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  <w:r w:rsidRPr="002F0792">
        <w:rPr>
          <w:rFonts w:ascii="Times New Roman" w:hAnsi="Times New Roman" w:cs="Times New Roman"/>
          <w:sz w:val="48"/>
          <w:szCs w:val="48"/>
        </w:rPr>
        <w:t>POLITYKA OCHRONY DZIECI PRZED KRZYWDZENIEM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  <w:r w:rsidRPr="002F0792">
        <w:rPr>
          <w:rFonts w:ascii="Times New Roman" w:hAnsi="Times New Roman" w:cs="Times New Roman"/>
          <w:sz w:val="48"/>
          <w:szCs w:val="48"/>
        </w:rPr>
        <w:t>OBOWIĄZUJĄCA W SZKOLE PODSTAWOWEJ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  <w:r w:rsidRPr="002F0792">
        <w:rPr>
          <w:rFonts w:ascii="Times New Roman" w:hAnsi="Times New Roman" w:cs="Times New Roman"/>
          <w:sz w:val="48"/>
          <w:szCs w:val="48"/>
        </w:rPr>
        <w:t>IM. MJR</w:t>
      </w:r>
      <w:r w:rsidR="00600F00">
        <w:rPr>
          <w:rFonts w:ascii="Times New Roman" w:hAnsi="Times New Roman" w:cs="Times New Roman"/>
          <w:sz w:val="48"/>
          <w:szCs w:val="48"/>
        </w:rPr>
        <w:t>.</w:t>
      </w:r>
      <w:r w:rsidRPr="002F0792">
        <w:rPr>
          <w:rFonts w:ascii="Times New Roman" w:hAnsi="Times New Roman" w:cs="Times New Roman"/>
          <w:sz w:val="48"/>
          <w:szCs w:val="48"/>
        </w:rPr>
        <w:t xml:space="preserve"> HENRYKA</w:t>
      </w:r>
      <w:r w:rsidR="00F04015">
        <w:rPr>
          <w:rFonts w:ascii="Times New Roman" w:hAnsi="Times New Roman" w:cs="Times New Roman"/>
          <w:sz w:val="48"/>
          <w:szCs w:val="48"/>
        </w:rPr>
        <w:t xml:space="preserve"> </w:t>
      </w:r>
      <w:r w:rsidRPr="002F0792">
        <w:rPr>
          <w:rFonts w:ascii="Times New Roman" w:hAnsi="Times New Roman" w:cs="Times New Roman"/>
          <w:sz w:val="48"/>
          <w:szCs w:val="48"/>
        </w:rPr>
        <w:t>DOBRZAŃSKIEGO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  <w:r w:rsidRPr="002F0792">
        <w:rPr>
          <w:rFonts w:ascii="Times New Roman" w:hAnsi="Times New Roman" w:cs="Times New Roman"/>
          <w:sz w:val="48"/>
          <w:szCs w:val="48"/>
        </w:rPr>
        <w:t>W WANDOWIE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48"/>
          <w:szCs w:val="48"/>
        </w:rPr>
      </w:pPr>
      <w:r w:rsidRPr="002F0792">
        <w:rPr>
          <w:rFonts w:ascii="Times New Roman" w:hAnsi="Times New Roman" w:cs="Times New Roman"/>
          <w:sz w:val="48"/>
          <w:szCs w:val="48"/>
        </w:rPr>
        <w:t>Wandowo, 15 stycznia 2024 r.</w:t>
      </w:r>
    </w:p>
    <w:p w:rsid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PREAMBUŁA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Naczelną zasadą wszystkich działań podejmowanych przez pracowników szkoły jest działanie na rzecz dobra dziecka i w jego najlepszym interesie. Pracownik placówki traktuje dziecko z szacunkiem oraz uwzględnia jego potrzeby. Niedopuszczalne jest stosowanie przez pracownika szkoły wobec dziecka przemocy w jakiejkolwiek formie. Pracownik placówki, realizując te cele, działa w ramach obowiązującego prawa, przepisów wewnętrznych danej placówki oraz swoich kompetencji.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Największą karą, jaką może wymierzyć dorosły dziecku jest obojętność wobec niego, kiedy jest nieszczęśliwe.</w:t>
      </w:r>
    </w:p>
    <w:p w:rsidR="002F0792" w:rsidRPr="002F0792" w:rsidRDefault="002F0792" w:rsidP="002F0792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F079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Świadomi, jak ważne jest wspieranie dziecka w trudnych dla niego chwilach, w niebezpieczeństwie  i niepewności deklarujemy, że żaden pracownik naszej szkoły nie pozostanie obojętny na jego krzywdę.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I</w:t>
      </w:r>
      <w:r w:rsidRPr="002F0792">
        <w:rPr>
          <w:rFonts w:ascii="Times New Roman" w:hAnsi="Times New Roman" w:cs="Times New Roman"/>
          <w:sz w:val="24"/>
          <w:szCs w:val="24"/>
        </w:rPr>
        <w:br/>
        <w:t>Objaśnienie terminów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§1.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Pracownikiem Szkoły Podstawowej im. Mjr Henryka Dobrzańskiego w Wandowie , zwanej dalej szkołą, jest każda osoba zatrudniona na podstawie umowy o pracę lub umowy zlecenia.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Dzieckiem jest każda osoba do ukończenia 18. roku życia.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Opiekunem dziecka jest osoba uprawniona do reprezentacji dziecka, w szczególności jego rodzic lub opiekun prawny.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Zgoda rodzica/opiekuna prawnego dziecka oznacza zgodę co najmniej jednego z rodziców/opiekunów prawnych dziecka. Jednak w przypadku braku porozumienia między rodzicami/opiekunami prawnymi dziecka należy poinformować rodziców o konieczności rozstrzygnięcia sprawy przez sąd </w:t>
      </w:r>
      <w:proofErr w:type="spellStart"/>
      <w:r w:rsidRPr="002F0792">
        <w:rPr>
          <w:rFonts w:ascii="Times New Roman" w:hAnsi="Times New Roman"/>
          <w:sz w:val="24"/>
          <w:szCs w:val="24"/>
        </w:rPr>
        <w:t>rodzinno</w:t>
      </w:r>
      <w:r w:rsidRPr="002F0792">
        <w:rPr>
          <w:rFonts w:ascii="Times New Roman" w:hAnsi="Times New Roman"/>
          <w:sz w:val="24"/>
          <w:szCs w:val="24"/>
        </w:rPr>
        <w:noBreakHyphen/>
        <w:t>opiekuńczy</w:t>
      </w:r>
      <w:proofErr w:type="spellEnd"/>
      <w:r w:rsidRPr="002F0792">
        <w:rPr>
          <w:rFonts w:ascii="Times New Roman" w:hAnsi="Times New Roman"/>
          <w:sz w:val="24"/>
          <w:szCs w:val="24"/>
        </w:rPr>
        <w:t xml:space="preserve">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Przez krzywdzenie dziecka należy rozumieć popełnienie czynu zabronionego lub czynu karalnego na szkodę dziecka, przez jakąkolwiek osobę, w tym pracownika szkoły, ale i jego rodziców/opiekunów oraz rówieśników 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Osoba odpowiedzialna za Internet to wyznaczony przez dyrektora szkoły pracownik, sprawujący nadzór nad korzystaniem z Internetu przez dzieci na terenie szkoły oraz nad bezpieczeństwem dzieci w Internecie.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Osoba odpowiedzialna za Politykę Ochrony Dzieci przed krzywdzeniem zwany również koordynatorem to wyznaczony przez dyrektora szkoły pracownik, sprawujący nadzór nad realizacją Polityki Ochrony Dzieci przed ich krzywdzeniem.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Dane osobowe dziecka to wszelkie informacje umożliwiające identyfikację dziecka. </w:t>
      </w:r>
    </w:p>
    <w:p w:rsidR="002F0792" w:rsidRPr="002F0792" w:rsidRDefault="002F0792" w:rsidP="002F0792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Zespół interwencyjny to powołany  przez dyrektora szkoły w przypadku podejrzenia stosowania przemocy fizycznej lub psychicznej o dużym nasileniu oraz podejrzenia </w:t>
      </w:r>
      <w:r w:rsidRPr="002F0792">
        <w:rPr>
          <w:rFonts w:ascii="Times New Roman" w:hAnsi="Times New Roman"/>
          <w:sz w:val="24"/>
          <w:szCs w:val="24"/>
        </w:rPr>
        <w:lastRenderedPageBreak/>
        <w:t>wykorzystania seksualnego. W skład zespołu mogą wejść: dyrektor, koordynator, wychowawca, pedagog, psycholog, personel medyczny, inne osoby mające wiedzę na temat krzywdzenia dziecka.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II</w:t>
      </w:r>
      <w:r w:rsidRPr="002F0792">
        <w:rPr>
          <w:rFonts w:ascii="Times New Roman" w:hAnsi="Times New Roman" w:cs="Times New Roman"/>
          <w:sz w:val="24"/>
          <w:szCs w:val="24"/>
        </w:rPr>
        <w:br/>
        <w:t>Rozpoznawanie i reagowanie na czynniki ryzyka krzywdzenia dzieci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§2.</w:t>
      </w:r>
    </w:p>
    <w:p w:rsidR="002F0792" w:rsidRPr="002F0792" w:rsidRDefault="002F0792" w:rsidP="002F0792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Pracownicy szkoły posiadają wiedzę nt. wyżej wymieniony i w ramach wykonywanych obowiązków są uważni na czynniki ryzyka krzywdzenia dzieci. </w:t>
      </w:r>
    </w:p>
    <w:p w:rsidR="002F0792" w:rsidRPr="002F0792" w:rsidRDefault="002F0792" w:rsidP="002F0792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przypadku zidentyfikowania czynników ryzyka, pracownicy szkoły podejmują rozmowę z rodzicami, przekazując informacje na temat dostępnej oferty wsparcia oraz motywują ich do szukania dla siebie pomocy. </w:t>
      </w:r>
    </w:p>
    <w:p w:rsidR="002F0792" w:rsidRPr="002F0792" w:rsidRDefault="002F0792" w:rsidP="002F0792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Pracownicy monitorują sytuację i stan psychiczny i fizyczny dziecka.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III</w:t>
      </w:r>
      <w:r w:rsidRPr="002F0792">
        <w:rPr>
          <w:rFonts w:ascii="Times New Roman" w:hAnsi="Times New Roman" w:cs="Times New Roman"/>
          <w:sz w:val="24"/>
          <w:szCs w:val="24"/>
        </w:rPr>
        <w:br/>
        <w:t>Procedury interwencji w przypadku krzywdzenia dziecka przez rówieśników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§3.</w:t>
      </w:r>
    </w:p>
    <w:p w:rsidR="002F0792" w:rsidRPr="002F0792" w:rsidRDefault="002F0792" w:rsidP="002F0792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sytuacji uzyskania przez pracownika szkoły informacji o krzywdzeniu dziecka, bądź w przypadku podejrzewania, że dziecko jest krzywdzone, pracownik ma obowiązek bezzwłocznego sporządzenia notatki służbowej i przekazania uzyskanej informacji wychowawcy. Notatka przechowywana jest u wychowawcy oraz u pedagoga szkolnego. Dostęp do niej mają tylko zaangażowane w daną sprawę osoby. </w:t>
      </w:r>
    </w:p>
    <w:p w:rsidR="002F0792" w:rsidRPr="002F0792" w:rsidRDefault="002F0792" w:rsidP="002F0792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Wychowawca informuje o zdarzeniu pedagoga szkolnego/pedagoga specjalnego/ psychologa i w jego obecności przeprowadza rozmowę wyjaśniającą z osobą poszkodowaną oraz z dzieckiem/dziećmi podejrzanymi o krzywdzenie. Wsparcia udzielić może koordynator. </w:t>
      </w:r>
    </w:p>
    <w:p w:rsidR="002F0792" w:rsidRPr="002F0792" w:rsidRDefault="002F0792" w:rsidP="002F0792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Pedagog szkolny/pedagog specjalny/ psycholog sporządza opis sytuacji szkolnej i rodzinnej dziecka na podstawie rozmów z dzieckiem, nauczycielami, wychowawcą i rodzicami, oraz opracowuje plan pomocy dziecku.</w:t>
      </w:r>
    </w:p>
    <w:p w:rsidR="002F0792" w:rsidRPr="002F0792" w:rsidRDefault="002F0792" w:rsidP="002F0792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 sytuacji kiedy fakt krzywdzenia jest ujawniony nauczycielowi przez dziecko w czasie trwania zajęć szkolnych, nauczyciel informuje sekretariat o tym fakcie i otrzymuje wsparcie w postaci pracownika, który zapewni opiekę grupie dzieci, a sam nauczyciel podejmuje rozmowę z dzieckiem w spokojnym, odosobnionym miejscu. Dziecko absolutnie nie jest odsyłane do innego pracownika (nawet jeśli miałby być nim pedagog/pedagog specjalny/psycholog czy dyrektor) .</w:t>
      </w:r>
    </w:p>
    <w:p w:rsidR="002F0792" w:rsidRPr="002F0792" w:rsidRDefault="002F0792" w:rsidP="002F0792">
      <w:pPr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2F0792" w:rsidRPr="002F0792" w:rsidRDefault="002F0792" w:rsidP="002F0792">
      <w:pPr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F0792">
        <w:rPr>
          <w:rFonts w:ascii="Times New Roman" w:eastAsia="DengXian" w:hAnsi="Times New Roman" w:cs="Times New Roman"/>
          <w:sz w:val="24"/>
          <w:szCs w:val="24"/>
          <w:lang w:eastAsia="zh-CN"/>
        </w:rPr>
        <w:t>§4.</w:t>
      </w:r>
    </w:p>
    <w:p w:rsidR="002F0792" w:rsidRPr="002F0792" w:rsidRDefault="002F0792" w:rsidP="002F0792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Pedagog/pedagog specjalny/ psycholog, wzywa opiekunów dziecka, którego krzywdzenie podejrzewa oraz informuje ich o podejrzeniu. Gdy rodzice nie przychodzą na wezwanie- pedagog/ pedagog specjalny/ psycholog sporządza również notatkę służbową. </w:t>
      </w:r>
    </w:p>
    <w:p w:rsidR="002F0792" w:rsidRPr="002F0792" w:rsidRDefault="002F0792" w:rsidP="002F0792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Plan pomocy dziecku powinien zawierać wskazania dotyczące: </w:t>
      </w:r>
    </w:p>
    <w:p w:rsidR="002F0792" w:rsidRPr="002F0792" w:rsidRDefault="002F0792" w:rsidP="002F0792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podjęcia przez szkołę działań w celu zapewnienia dziecku bezpieczeństwa, w tym zgłoszenie podejrzenia krzywdzenia do odpowiedniej instytucji jaką jest policja i sąd rodzinny, </w:t>
      </w:r>
    </w:p>
    <w:p w:rsidR="002F0792" w:rsidRPr="002F0792" w:rsidRDefault="002F0792" w:rsidP="002F0792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form wsparcia, jakie szkoła zaoferuje dziecku (ze wskazaniem, kto jakie działania podejmie), </w:t>
      </w:r>
    </w:p>
    <w:p w:rsidR="002F0792" w:rsidRPr="002F0792" w:rsidRDefault="002F0792" w:rsidP="002F0792">
      <w:pPr>
        <w:pStyle w:val="Akapitzlist"/>
        <w:numPr>
          <w:ilvl w:val="0"/>
          <w:numId w:val="5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skierowania dziecka do specjalistycznej placówki pomocy dziecku, jeżeli istnieje taka potrzeba. </w:t>
      </w:r>
    </w:p>
    <w:p w:rsidR="002F0792" w:rsidRPr="002F0792" w:rsidRDefault="002F0792" w:rsidP="002F0792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>Wszystkie działania przewidziane w planie pomocy dziecku mają na celu zapewnienie dziecku bezpieczeństwa i wsparcia.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§5.</w:t>
      </w:r>
    </w:p>
    <w:p w:rsidR="002F0792" w:rsidRPr="002F0792" w:rsidRDefault="002F0792" w:rsidP="002F0792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przypadkach bardziej skomplikowanych (znęcania się fizycznego i psychicznego o dużym nasileniu  oraz dotyczących wykorzystywania seksualnego ) wychowawca zgłasza problem dyrektorowi/wice dyrektorowi szkoły, a w przypadku jego nieobecności koordynatorowi. Dyrektor powołuje zespół interwencyjny, w skład którego mogą wejść: dyrektor/ wice dyrektor, wychowawca, pedagog, pedagog specjalny, psycholog, personel medyczny, inne osoby mające wiedzę na temat krzywdzenia dziecka. Wsparcia udzielać może również koordynator. </w:t>
      </w:r>
    </w:p>
    <w:p w:rsidR="002F0792" w:rsidRPr="002F0792" w:rsidRDefault="002F0792" w:rsidP="002F0792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Zespół interwencyjny sporządza plan pomocy dziecku, spełniający wymogi określone w § 4 pkt. 3 Polityki, na podstawie opisu sporządzonego przez pedagoga szkolnego/pedagoga specjalnego/ psychologa oraz innych, uzyskanych przez członków zespołu informacji. </w:t>
      </w:r>
    </w:p>
    <w:p w:rsidR="002F0792" w:rsidRPr="002F0792" w:rsidRDefault="002F0792" w:rsidP="002F0792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Aby wyeliminować zachowania niepożądane, zespół interwencyjny opracowujący plan pomocy i plany naprawcze powinien: </w:t>
      </w:r>
    </w:p>
    <w:p w:rsidR="002F0792" w:rsidRPr="002F0792" w:rsidRDefault="002F0792" w:rsidP="002F07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wziąć pod uwagę incydentalność, powtarzalność i nasilenie sytuacji przemocy, </w:t>
      </w:r>
    </w:p>
    <w:p w:rsidR="002F0792" w:rsidRPr="002F0792" w:rsidRDefault="002F0792" w:rsidP="002F07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dokonać analizy pozycji ofiary, sprawcy i świadka w grupie rówieśniczej, </w:t>
      </w:r>
    </w:p>
    <w:p w:rsidR="002F0792" w:rsidRPr="002F0792" w:rsidRDefault="002F0792" w:rsidP="002F07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odnaleźć mocne strony oraz obszary do rozwoju ofiary, sprawcy i świadka, </w:t>
      </w:r>
    </w:p>
    <w:p w:rsidR="002F0792" w:rsidRPr="002F0792" w:rsidRDefault="002F0792" w:rsidP="002F07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rozpatrzyć sytuację w kontekście środowiska rodzinnego dzieci. </w:t>
      </w:r>
    </w:p>
    <w:p w:rsidR="002F0792" w:rsidRPr="002F0792" w:rsidRDefault="002F0792" w:rsidP="002F0792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 przypadku,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§6.</w:t>
      </w:r>
    </w:p>
    <w:p w:rsidR="002F0792" w:rsidRPr="002F0792" w:rsidRDefault="002F0792" w:rsidP="002F0792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Plan pomocy dziecku jest przedstawiany przez pedagoga/pedagoga specjalnego/psychologa/koordynatora rodzicom/opiekunom z zaleceniem współpracy przy jego realizacji. </w:t>
      </w:r>
    </w:p>
    <w:p w:rsidR="002F0792" w:rsidRPr="002F0792" w:rsidRDefault="002F0792" w:rsidP="002F0792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Pedagog/pedagog specjalny/psycholog/koordynator informuje rodziców/opiekunów o obowiązku szkoły zgłoszenia podejrzenia krzywdzenia dziecka do odpowiedniej instytucji (prokuratura/policja lub sąd </w:t>
      </w:r>
      <w:proofErr w:type="spellStart"/>
      <w:r w:rsidRPr="002F0792">
        <w:rPr>
          <w:rFonts w:ascii="Times New Roman" w:hAnsi="Times New Roman"/>
          <w:sz w:val="24"/>
          <w:szCs w:val="24"/>
        </w:rPr>
        <w:t>rodzinno</w:t>
      </w:r>
      <w:r w:rsidRPr="002F0792">
        <w:rPr>
          <w:rFonts w:ascii="Times New Roman" w:hAnsi="Times New Roman"/>
          <w:sz w:val="24"/>
          <w:szCs w:val="24"/>
        </w:rPr>
        <w:noBreakHyphen/>
        <w:t>opiekuńczy</w:t>
      </w:r>
      <w:proofErr w:type="spellEnd"/>
      <w:r w:rsidRPr="002F0792">
        <w:rPr>
          <w:rFonts w:ascii="Times New Roman" w:hAnsi="Times New Roman"/>
          <w:sz w:val="24"/>
          <w:szCs w:val="24"/>
        </w:rPr>
        <w:t xml:space="preserve">, lub przewodniczący zespołu interdyscyplinarnego – procedura „Niebieskie Karty”). </w:t>
      </w:r>
    </w:p>
    <w:p w:rsidR="002F0792" w:rsidRPr="002F0792" w:rsidRDefault="002F0792" w:rsidP="002F0792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Po poinformowaniu rodziców przez pedagoga/pedagoga specjalnego/ psychologa – zgodnie z punktem poprzedzającym- osoba wyznaczona przez dyrektora (pedagog/pedagog specjalny/psycholog/wychowawca) składa zawiadomienie o podejrzeniu przestępstwa do prokuratury/policji lub wniosek o wgląd w sytuację rodziny do sądu rejonowego, wydziału rodzinnego i nieletnich, lub przesyła formularz „Niebieska Karta – A” do przewodniczącego zespołu interdyscyplinarnego. Prawidłowość sformułowania zawiadomienia lub wniosku sprawdza dyrektor bądź koordynator projektu.  </w:t>
      </w:r>
    </w:p>
    <w:p w:rsidR="002F0792" w:rsidRPr="002F0792" w:rsidRDefault="002F0792" w:rsidP="002F0792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Dalszy tok postępowania leży w kompetencjach szkoły wskazanych w punkcie poprzedzającym. </w:t>
      </w:r>
    </w:p>
    <w:p w:rsidR="002F0792" w:rsidRPr="002F0792" w:rsidRDefault="002F0792" w:rsidP="002F0792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przypadku, gdy podejrzenie krzywdzenia zgłosili opiekunowie dziecka, a podejrzenie to nie zostało potwierdzone, należy o tym fakcie poinformować opiekunów dziecka na piśmie. </w:t>
      </w:r>
    </w:p>
    <w:p w:rsidR="002F0792" w:rsidRPr="002F0792" w:rsidRDefault="002F0792" w:rsidP="002F0792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Wychowawca klasy monitoruje przebieg realizacji planu. W przypadku wystąpienia problemów w realizacji, zgłasza je koordynatorowi.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§7.</w:t>
      </w:r>
    </w:p>
    <w:p w:rsidR="002F0792" w:rsidRPr="002F0792" w:rsidRDefault="002F0792" w:rsidP="002F0792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 przebiegu interwencji sporządza się kartę interwencji, której wzór stanowi załącznik nr 1 do niniejszej Polityki Ochrony Dzieci. Kartę załącza się do akt osobowych dziecka. </w:t>
      </w:r>
    </w:p>
    <w:p w:rsidR="002F0792" w:rsidRPr="002F0792" w:rsidRDefault="002F0792" w:rsidP="002F0792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Wszyscy pracownicy szkoły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IV</w:t>
      </w:r>
      <w:r w:rsidRPr="002F0792">
        <w:rPr>
          <w:rFonts w:ascii="Times New Roman" w:hAnsi="Times New Roman" w:cs="Times New Roman"/>
          <w:sz w:val="24"/>
          <w:szCs w:val="24"/>
        </w:rPr>
        <w:br/>
        <w:t>Zasady ochrony danych osobowych dziecka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§8.</w:t>
      </w:r>
    </w:p>
    <w:p w:rsidR="002F0792" w:rsidRPr="002F0792" w:rsidRDefault="002F0792" w:rsidP="002F0792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Dane osobowe dziecka podlegają ochronie na zasadach określonych w Ustawie z dnia 29 sierpnia 1997 r. , </w:t>
      </w:r>
      <w:proofErr w:type="spellStart"/>
      <w:r w:rsidRPr="002F0792">
        <w:rPr>
          <w:rFonts w:ascii="Times New Roman" w:hAnsi="Times New Roman"/>
          <w:sz w:val="24"/>
          <w:szCs w:val="24"/>
        </w:rPr>
        <w:t>późn</w:t>
      </w:r>
      <w:proofErr w:type="spellEnd"/>
      <w:r w:rsidRPr="002F0792">
        <w:rPr>
          <w:rFonts w:ascii="Times New Roman" w:hAnsi="Times New Roman"/>
          <w:sz w:val="24"/>
          <w:szCs w:val="24"/>
        </w:rPr>
        <w:t>. zmiany o ochronie danych osobowych.</w:t>
      </w:r>
    </w:p>
    <w:p w:rsidR="002F0792" w:rsidRPr="002F0792" w:rsidRDefault="002F0792" w:rsidP="002F0792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lastRenderedPageBreak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2F0792" w:rsidRPr="002F0792" w:rsidRDefault="002F0792" w:rsidP="002F0792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  Ustawa z dnia 10 maja 2018 r. o ochronie danych osobowych (Dz. U. z 2018 r. poz. 1000)</w:t>
      </w:r>
    </w:p>
    <w:p w:rsidR="002F0792" w:rsidRPr="002F0792" w:rsidRDefault="002F0792" w:rsidP="002F0792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Pracownik szkoły ma obowiązek zachowania w tajemnicy danych osobowych, które przetwarza oraz zachowania w tajemnicy sposobów zabezpieczenia danych osobowych przed nieuprawnionym dostępem. </w:t>
      </w:r>
    </w:p>
    <w:p w:rsidR="002F0792" w:rsidRPr="002F0792" w:rsidRDefault="002F0792" w:rsidP="002F0792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Dane osobowe dzieci są wykorzystywane wyłącznie z przeznaczeniem, do którego zostały udostępnione. </w:t>
      </w:r>
    </w:p>
    <w:p w:rsidR="002F0792" w:rsidRPr="002F0792" w:rsidRDefault="002F0792" w:rsidP="002F0792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Dane osobowe dziecka są udostępniane wyłącznie osobom i podmiotom uprawnionym na podstawie odrębnych przepisów. </w:t>
      </w:r>
    </w:p>
    <w:p w:rsidR="002F0792" w:rsidRPr="002F0792" w:rsidRDefault="002F0792" w:rsidP="002F0792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Pracownik szkoły jest uprawniony do przetwarzania danych osobowych dziecka </w:t>
      </w:r>
      <w:r w:rsidRPr="002F0792">
        <w:rPr>
          <w:rFonts w:ascii="Times New Roman" w:hAnsi="Times New Roman"/>
          <w:sz w:val="24"/>
          <w:szCs w:val="24"/>
        </w:rPr>
        <w:br/>
        <w:t>i udostępniania tych danych w ramach zespołu interdyscyplinarnego, powołanego w trybie Ustawy z dnia 29 lipca 2005 r. o przeciwdziałaniu przemocy w rodzinie.</w:t>
      </w:r>
    </w:p>
    <w:p w:rsidR="002F0792" w:rsidRPr="002F0792" w:rsidRDefault="002F0792" w:rsidP="002F0792">
      <w:pPr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F0792">
        <w:rPr>
          <w:rFonts w:ascii="Times New Roman" w:eastAsia="DengXian" w:hAnsi="Times New Roman" w:cs="Times New Roman"/>
          <w:sz w:val="24"/>
          <w:szCs w:val="24"/>
          <w:lang w:eastAsia="zh-CN"/>
        </w:rPr>
        <w:t>§9.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Pracownik szkoły może wykorzystać informacje o dziecku w celach szkoleniowych lub edukacyjnych wyłącznie z zachowaniem anonimowości dziecka oraz w sposób uniemożliwiający identyfikację dziecka.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§10.</w:t>
      </w:r>
    </w:p>
    <w:p w:rsidR="002F0792" w:rsidRPr="002F0792" w:rsidRDefault="002F0792" w:rsidP="002F0792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Pracownik szkoły nie udostępnia przedstawicielom mediów informacji o dziecku ani o jego opiekunie. </w:t>
      </w:r>
    </w:p>
    <w:p w:rsidR="002F0792" w:rsidRPr="002F0792" w:rsidRDefault="002F0792" w:rsidP="002F0792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Pracownik szkoły, w wyjątkowych i uzasadnionych sytuacjach, może skontaktować się z opiekunem dziecka i zapytać go o zgodę na podanie jego danych kontaktowych przedstawicielom mediów. W przypadku wyrażenia zgody, pracownik szkoły podaje przedstawicielowi mediów dane kontaktowe do opiekuna dziecka. </w:t>
      </w:r>
    </w:p>
    <w:p w:rsidR="002F0792" w:rsidRPr="002F0792" w:rsidRDefault="002F0792" w:rsidP="002F0792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Pracownik szkoły nie kontaktuje przedstawicieli mediów z dziećmi. </w:t>
      </w:r>
    </w:p>
    <w:p w:rsidR="002F0792" w:rsidRPr="002F0792" w:rsidRDefault="002F0792" w:rsidP="002F0792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 xml:space="preserve">Pracownik szkoły nie wypowiada się w kontakcie z przedstawicielami mediów o sprawie dziecka lub jego opiekuna. Zakaz ten dotyczy także sytuacji, gdy pracownik szkoły jest przeświadczony, że jego wypowiedź nie jest w żaden sposób utrwalana. </w:t>
      </w:r>
    </w:p>
    <w:p w:rsidR="002F0792" w:rsidRPr="002F0792" w:rsidRDefault="002F0792" w:rsidP="002F0792">
      <w:pPr>
        <w:pStyle w:val="Akapitzlist"/>
        <w:numPr>
          <w:ilvl w:val="0"/>
          <w:numId w:val="11"/>
        </w:numPr>
        <w:spacing w:after="200" w:line="276" w:lineRule="auto"/>
        <w:rPr>
          <w:rFonts w:ascii="Times New Roman" w:eastAsia="DengXian" w:hAnsi="Times New Roman"/>
          <w:sz w:val="24"/>
          <w:szCs w:val="24"/>
          <w:lang w:eastAsia="zh-CN"/>
        </w:rPr>
      </w:pPr>
      <w:r w:rsidRPr="002F0792">
        <w:rPr>
          <w:rFonts w:ascii="Times New Roman" w:hAnsi="Times New Roman"/>
          <w:sz w:val="24"/>
          <w:szCs w:val="24"/>
        </w:rPr>
        <w:t>Pracownik szkoły, w wyjątkowych i uzasadnionych sytuacjach, może wypowiedzieć się w kontakcie z przedstawicielami mediów o sprawie dziecka lub jego opiekuna – po wyrażeniu pisemnej zgody przez opiekuna dziecka.</w:t>
      </w:r>
    </w:p>
    <w:p w:rsidR="002F0792" w:rsidRPr="002F0792" w:rsidRDefault="002F0792" w:rsidP="002F0792">
      <w:pPr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F0792">
        <w:rPr>
          <w:rFonts w:ascii="Times New Roman" w:eastAsia="DengXian" w:hAnsi="Times New Roman" w:cs="Times New Roman"/>
          <w:sz w:val="24"/>
          <w:szCs w:val="24"/>
          <w:lang w:eastAsia="zh-CN"/>
        </w:rPr>
        <w:t>§11.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Na początku każdego roku szkolnego, nie później niż do końca miesiąca września wychowawcy klas odbierają od rodziców pisemne zgody na przetwarzanie danych osobowych dziecka.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Rozdział V</w:t>
      </w:r>
      <w:r w:rsidRPr="002F0792">
        <w:rPr>
          <w:rFonts w:ascii="Times New Roman" w:hAnsi="Times New Roman" w:cs="Times New Roman"/>
          <w:sz w:val="24"/>
          <w:szCs w:val="24"/>
        </w:rPr>
        <w:br/>
        <w:t>Zasady ochrony wizerunku dziecka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§12.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Pracownicy szkoły, uznając prawo dziecka do prywatności i ochrony dóbr osobistych, zapewnia ochronę wizerunku dziecka.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§13.</w:t>
      </w:r>
    </w:p>
    <w:p w:rsidR="002F0792" w:rsidRPr="002F0792" w:rsidRDefault="002F0792" w:rsidP="002F0792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Pracownikowi szkoły nie wolno umożliwiać przedstawicielom mediów utrwalania wizerunku dziecka (filmowanie, fotografowanie, nagrywanie głosu dziecka) na terenie instytucji bez pisemnej zgody opiekuna dziecka. </w:t>
      </w:r>
    </w:p>
    <w:p w:rsidR="002F0792" w:rsidRPr="002F0792" w:rsidRDefault="002F0792" w:rsidP="002F0792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celu uzyskania zgody opiekuna dziecka na utrwalanie wizerunku dziecka, pracownik szkoły może skontaktować się z opiekunem dziecka i ustalić procedurę uzyskania zgody. Niedopuszczalne jest podanie przedstawicielowi mediów danych kontaktowych do opiekuna dziecka – bez wiedzy i zgody tego opiekuna. </w:t>
      </w:r>
    </w:p>
    <w:p w:rsidR="002F0792" w:rsidRPr="002F0792" w:rsidRDefault="002F0792" w:rsidP="002F0792">
      <w:pPr>
        <w:pStyle w:val="Akapitzlist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Jeżeli wizerunek dziecka stanowi jedynie szczegół całości, takiej jak zgromadzenie, krajobraz, publiczna impreza, zgoda opiekunów na utrwalanie wizerunku dziecka nie jest wymagana.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§14.</w:t>
      </w:r>
    </w:p>
    <w:p w:rsidR="002F0792" w:rsidRPr="002F0792" w:rsidRDefault="002F0792" w:rsidP="002F0792">
      <w:pPr>
        <w:pStyle w:val="Akapitzlist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Upublicznienie przez pracownika szkoły wizerunku dziecka utrwalonego w jakiejkolwiek formie (fotografia, nagranie audio-wideo) wymaga pisemnej zgody rodzica lub opiekuna prawnego dziecka. </w:t>
      </w:r>
    </w:p>
    <w:p w:rsidR="002F0792" w:rsidRPr="002F0792" w:rsidRDefault="002F0792" w:rsidP="002F0792">
      <w:pPr>
        <w:pStyle w:val="Akapitzlist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Pisemna zgoda, o której mowa w ust. 1 powinna zawierać informację, gdzie będzie umieszczony zarejestrowany wizerunek i w jakim kontekście będzie wykorzystywany (np., że umieszczony zostanie na stronie www.youtube.pl/ na stronie internetowej szkoły/ w celach promocyjnych/ informacyjnych itp.) chyba, że rodzic podpisał ogólną zgodę na przetwarzanie wizerunku- załącznik nr 2.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§15.</w:t>
      </w:r>
    </w:p>
    <w:p w:rsidR="002F0792" w:rsidRPr="002F0792" w:rsidRDefault="002F0792" w:rsidP="002F0792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celu realizacji materiału medialnego można udostępnić mediom wybrane pomieszczenia szkoły. Decyzję w sprawie udostępnienia pomieszczenia podejmuje dyrektor. </w:t>
      </w:r>
    </w:p>
    <w:p w:rsidR="002F0792" w:rsidRPr="002F0792" w:rsidRDefault="002F0792" w:rsidP="002F0792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Dyrektor szkoły, podejmując decyzję, o której mowa w punkcie poprzedzającym, poleca sekretariatowi szkoły przygotować wybrane pomieszczenie szkoły w celu realizacji materiału medialnego w taki sposób, by uniemożliwić filmowanie przebywających na terenie szkoły dzieci.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§16.</w:t>
      </w:r>
    </w:p>
    <w:p w:rsidR="002F0792" w:rsidRPr="002F0792" w:rsidRDefault="002F0792" w:rsidP="002F0792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Wytyczne dotyczące utrwalania wizerunku dziecka (zdjęcia, filmy): </w:t>
      </w:r>
    </w:p>
    <w:p w:rsidR="002F0792" w:rsidRPr="002F0792" w:rsidRDefault="002F0792" w:rsidP="002F0792">
      <w:pPr>
        <w:pStyle w:val="Akapitzlist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Wszystkie dzieci muszą być ubrane. </w:t>
      </w:r>
    </w:p>
    <w:p w:rsidR="002F0792" w:rsidRPr="002F0792" w:rsidRDefault="002F0792" w:rsidP="002F0792">
      <w:pPr>
        <w:pStyle w:val="Akapitzlist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lastRenderedPageBreak/>
        <w:t xml:space="preserve">Zarejestrowane obrazy powinny się koncentrować na czynnościach wykonywanych przez dzieci i w miarę możliwości przedstawiać grupy dzieci, a nie pojedyncze osoby. </w:t>
      </w:r>
    </w:p>
    <w:p w:rsidR="002F0792" w:rsidRPr="002F0792" w:rsidRDefault="002F0792" w:rsidP="002F0792">
      <w:pPr>
        <w:pStyle w:val="Akapitzlist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Należy się upewnić, że fotograf lub osoba filmująca nie spędza czasu z dziećmi ani nie ma do nich dostępu bez nadzoru. </w:t>
      </w:r>
    </w:p>
    <w:p w:rsidR="002F0792" w:rsidRPr="002F0792" w:rsidRDefault="002F0792" w:rsidP="002F0792">
      <w:pPr>
        <w:pStyle w:val="Akapitzlist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Wszelkie podejrzenia i problemy dotyczące nieodpowiednich wizerunków dzieci należy zgłaszać i rejestrować, podobnie jak inne niepokojące sygnały, dotyczące zagrożenia bezpieczeństwa dzieci. </w:t>
      </w:r>
    </w:p>
    <w:p w:rsidR="002F0792" w:rsidRPr="002F0792" w:rsidRDefault="002F0792" w:rsidP="002F0792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Wytyczne dotyczące publikowania wizerunków dzieci: </w:t>
      </w:r>
    </w:p>
    <w:p w:rsidR="002F0792" w:rsidRPr="002F0792" w:rsidRDefault="002F0792" w:rsidP="002F0792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Używaj tylko imion dzieci; nie ujawniaj zbyt wielu szczegółów dotyczących ich miejsca zamieszkania czy zainteresowań. </w:t>
      </w:r>
    </w:p>
    <w:p w:rsidR="002F0792" w:rsidRPr="002F0792" w:rsidRDefault="002F0792" w:rsidP="002F0792">
      <w:pPr>
        <w:pStyle w:val="Akapitzlist"/>
        <w:numPr>
          <w:ilvl w:val="0"/>
          <w:numId w:val="1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Jeśli to możliwe zapytaj dziecko o zgodę na wykorzystanie jego wizerunku.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VI</w:t>
      </w:r>
      <w:r w:rsidRPr="002F0792">
        <w:rPr>
          <w:rFonts w:ascii="Times New Roman" w:hAnsi="Times New Roman" w:cs="Times New Roman"/>
          <w:sz w:val="24"/>
          <w:szCs w:val="24"/>
        </w:rPr>
        <w:br/>
        <w:t>Zasady dostępu dzieci do Internetu oraz ochrony przed szkodliwymi treściami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§17.</w:t>
      </w:r>
    </w:p>
    <w:p w:rsidR="002F0792" w:rsidRPr="002F0792" w:rsidRDefault="002F0792" w:rsidP="002F0792">
      <w:pPr>
        <w:pStyle w:val="Akapitzlist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Szkoła,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</w:t>
      </w:r>
    </w:p>
    <w:p w:rsidR="002F0792" w:rsidRPr="002F0792" w:rsidRDefault="002F0792" w:rsidP="002F0792">
      <w:pPr>
        <w:pStyle w:val="Akapitzlist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Na terenie szkoły dostęp dziecka do Internetu możliwy jest pod nadzorem pracownika szkoły na zajęciach komputerowych. </w:t>
      </w:r>
    </w:p>
    <w:p w:rsidR="002F0792" w:rsidRPr="002F0792" w:rsidRDefault="002F0792" w:rsidP="002F0792">
      <w:pPr>
        <w:pStyle w:val="Akapitzlist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Nauczyciel ma obowiązek informowania dzieci o zasadach bezpiecznego korzystania z Internetu. </w:t>
      </w:r>
    </w:p>
    <w:p w:rsidR="002F0792" w:rsidRPr="002F0792" w:rsidRDefault="002F0792" w:rsidP="002F0792">
      <w:pPr>
        <w:pStyle w:val="Akapitzlist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Nauczyciel czuwa także nad bezpieczeństwem korzystania z Internetu przez dzieci podczas lekcji. </w:t>
      </w:r>
    </w:p>
    <w:p w:rsidR="002F0792" w:rsidRPr="002F0792" w:rsidRDefault="002F0792" w:rsidP="002F0792">
      <w:pPr>
        <w:pStyle w:val="Akapitzlist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Szkoła zapewnia dostęp do materiałów edukacyjnych, dotyczących bezpiecznego korzystania z Internetu.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§18.</w:t>
      </w:r>
    </w:p>
    <w:p w:rsidR="002F0792" w:rsidRPr="002F0792" w:rsidRDefault="002F0792" w:rsidP="002F079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Osoba odpowiedzialna za Internet posiada indywidualny login i hasło, umożliwiające korzystanie z Internetu na terenie instytucji. Pracownik zachowuje login i hasło w tajemnicy.</w:t>
      </w:r>
    </w:p>
    <w:p w:rsidR="002F0792" w:rsidRPr="002F0792" w:rsidRDefault="002F0792" w:rsidP="002F0792">
      <w:pPr>
        <w:pStyle w:val="Akapitzlist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Podobnie indywidualny login i hasło posiada każdy nauczyciel prowadzący zajęcia komputerowe z dziećmi.</w:t>
      </w:r>
    </w:p>
    <w:p w:rsidR="002F0792" w:rsidRPr="002F0792" w:rsidRDefault="002F0792" w:rsidP="002F0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§19.</w:t>
      </w:r>
    </w:p>
    <w:p w:rsidR="002F0792" w:rsidRPr="002F0792" w:rsidRDefault="002F0792" w:rsidP="002F0792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Opiekun sali informatycznej zapewnia, że na wszystkich komputerach z dostępem do Internetu na terenie szkoły zainstalowane i aktualizowane jest oprogramowanie antywirusowe, </w:t>
      </w:r>
      <w:proofErr w:type="spellStart"/>
      <w:r w:rsidRPr="002F0792">
        <w:rPr>
          <w:rFonts w:ascii="Times New Roman" w:hAnsi="Times New Roman"/>
          <w:sz w:val="24"/>
          <w:szCs w:val="24"/>
        </w:rPr>
        <w:t>antyspamowe</w:t>
      </w:r>
      <w:proofErr w:type="spellEnd"/>
      <w:r w:rsidRPr="002F0792">
        <w:rPr>
          <w:rFonts w:ascii="Times New Roman" w:hAnsi="Times New Roman"/>
          <w:sz w:val="24"/>
          <w:szCs w:val="24"/>
        </w:rPr>
        <w:t xml:space="preserve"> i firewall.</w:t>
      </w:r>
    </w:p>
    <w:p w:rsidR="002F0792" w:rsidRPr="002F0792" w:rsidRDefault="002F0792" w:rsidP="002F0792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Wymienione w pkt. 1 niniejszego paragrafu oprogramowania są aktualizowane przez wyznaczonego pracownika szkoły przynajmniej raz na 2 miesiące.</w:t>
      </w:r>
    </w:p>
    <w:p w:rsidR="002F0792" w:rsidRPr="002F0792" w:rsidRDefault="002F0792" w:rsidP="002F0792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lastRenderedPageBreak/>
        <w:t xml:space="preserve">Wyznaczony pracownik szkoły przynajmniej raz w miesiącu sprawdza, czy na komputerach z dostępem do Internetu nie znajdują się niebezpieczne treści. W przypadku znalezienia niebezpiecznych treści, wyznaczony pracownik placówki ustala, kto korzystał z komputera w czasie ich wprowadzenia. </w:t>
      </w:r>
    </w:p>
    <w:p w:rsidR="002F0792" w:rsidRPr="002F0792" w:rsidRDefault="002F0792" w:rsidP="002F0792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Informację o dziecku, które korzystało z komputera w czasie wprowadzenia niebezpiecznych treści, wyznaczony pracownik instytucji przekazuje pedagogowi lub pedagogowi specjalnemu lub psychologowi. </w:t>
      </w:r>
    </w:p>
    <w:p w:rsidR="002F0792" w:rsidRPr="002F0792" w:rsidRDefault="002F0792" w:rsidP="002F0792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Pedagog/pedagog specjalny/psycholog przeprowadza z dzieckiem, o którym mowa w punktach poprzedzających, rozmowę na temat bezpieczeństwa w Internecie. </w:t>
      </w:r>
    </w:p>
    <w:p w:rsidR="002F0792" w:rsidRPr="002F0792" w:rsidRDefault="002F0792" w:rsidP="002F0792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Jeżeli w wyniku przeprowadzonej rozmowy psycholog/pedagog/ pedagog specjalny uzyska informacje, że dziecko jest krzywdzone, podejmuje działania opisane w rozdziale II niniejszej Polityki.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VII</w:t>
      </w:r>
      <w:r w:rsidRPr="002F0792">
        <w:rPr>
          <w:rFonts w:ascii="Times New Roman" w:hAnsi="Times New Roman" w:cs="Times New Roman"/>
          <w:sz w:val="24"/>
          <w:szCs w:val="24"/>
        </w:rPr>
        <w:br/>
        <w:t>Zasady bezpiecznych relacji pracownik placówki – dziecko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§20.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Pracownicy dbają o bezpieczeństwo dzieci podczas pobytu w szkole, monitorują sytuacje </w:t>
      </w:r>
      <w:r w:rsidRPr="002F0792">
        <w:rPr>
          <w:rFonts w:ascii="Times New Roman" w:hAnsi="Times New Roman"/>
          <w:sz w:val="24"/>
          <w:szCs w:val="24"/>
        </w:rPr>
        <w:br/>
        <w:t xml:space="preserve">i  stan dziecka.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Pomoc dzieciom uwzględnia: umiejętności rozwojowe dzieci, możliwości wynikające z niepełnosprawności.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Nauczyciele organizują zajęcia i zabawy zapewniające dzieciom wszechstronny rozwój. Zadania dostosowywane są do potrzeb i możliwości dzieci.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Pracownicy wspierają dzieci w pokonywaniu trudności.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Pracownicy podejmują działania wychowawcze mające na celu kształtowanie prawidłowych postaw – wyrażanie emocji w sposób niekrzywdzący innych, niwelowanie zachowań agresywnych, promowanie zasad „dobrego wychowania”.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Dzieci zostają zapoznane z zasadami regulującymi funkcjonowanie grupy uwzględniającymi prawa dziecka. 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Pozytywne zachowania dzieci wzmacniane są poprzez nagradzanie: słowne (pochwała indywidualna, pochwała w obecności dzieci), pochwała przekazana rodzicowi.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każdej sytuacji dziecko jest informowane o konsekwencji zachowania. Konsekwencją nieodpowiedniego zachowania jest np. odsunięcie dziecka od zabawy na określony czas, zmiana aktywności, odebranie przywileju, z uwzględnieniem zapisu w regulaminie oceny z zachowania.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Niedopuszczalne są zachowania: cielesne, słowne, zmuszanie, negowanie uczuć.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Wszyscy uczniowie są sprawiedliwie traktowani. Pracownicy nie dzielą i nie dyskryminują (ze względu na wiek, płeć, status materialny, wygląd zewnętrzny, wiedzę i umiejętności).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Bezpośredni kontakt z dzieckiem oparty jest na poszanowaniu intymności dziecka. Zasady bezpośredniego kontaktu z dzieckiem ustalane są z rodzicami z </w:t>
      </w:r>
      <w:r w:rsidRPr="002F0792">
        <w:rPr>
          <w:rFonts w:ascii="Times New Roman" w:hAnsi="Times New Roman"/>
          <w:sz w:val="24"/>
          <w:szCs w:val="24"/>
        </w:rPr>
        <w:lastRenderedPageBreak/>
        <w:t xml:space="preserve">poszanowaniem zdania obu stron. Czynności higieniczno- pielęgnacyjne ustalane są indywidualnie z rodzicami, z uwagi na potrzeby dziecka.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Niedopuszczalne jest, aby pracownik szkoły podawał dziecku leki. Nie dotyczy sytuacji bezpośredniego zagrożenia życia dziecka za pisemną zgodą rodzica/prawnego opiekuna i nauczyciela.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Pracownik może przytulić dziecko, wziąć na kolana, bezpośrednio pomagać dziecku w wykonywaniu ćwiczeń sprawnościowych, zadań ruchowych oraz zadań manualnych – tylko za zgodą dziecka i jeśli taka jest potrzeba.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sytuacji zagrożenia wypadkiem, kontuzją, urazem, itp., personel szkoły ma prawo: </w:t>
      </w:r>
    </w:p>
    <w:p w:rsidR="002F0792" w:rsidRPr="002F0792" w:rsidRDefault="002F0792" w:rsidP="002F0792">
      <w:pPr>
        <w:pStyle w:val="Akapitzlist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Zdecydowanie, ale nie gwałtowanie odsunąć dziecko od źródła zagrożenia ,</w:t>
      </w:r>
    </w:p>
    <w:p w:rsidR="002F0792" w:rsidRPr="002F0792" w:rsidRDefault="002F0792" w:rsidP="002F0792">
      <w:pPr>
        <w:pStyle w:val="Akapitzlist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Wyprowadzić dziecko lub wynieść je w bezpieczne miejsce ,</w:t>
      </w:r>
    </w:p>
    <w:p w:rsidR="002F0792" w:rsidRPr="002F0792" w:rsidRDefault="002F0792" w:rsidP="002F0792">
      <w:pPr>
        <w:pStyle w:val="Akapitzlist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Stanowczo, ale nie gwałtownie odebrać dziecku przedmiot zagrażający jego zdrowiu, </w:t>
      </w:r>
    </w:p>
    <w:p w:rsidR="002F0792" w:rsidRPr="002F0792" w:rsidRDefault="002F0792" w:rsidP="002F0792">
      <w:pPr>
        <w:pStyle w:val="Akapitzlist"/>
        <w:numPr>
          <w:ilvl w:val="0"/>
          <w:numId w:val="2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 ile okoliczności pozwolą, powinien wyjaśnić dziecku przyczyny swoich działań.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Na wypadek sytuacji ratowania zdrowia i życia dziecka wszyscy pracownicy placówki: </w:t>
      </w:r>
    </w:p>
    <w:p w:rsidR="002F0792" w:rsidRPr="002F0792" w:rsidRDefault="002F0792" w:rsidP="002F0792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Są okresowo przeszkalani w zakresie udzielania pierwszej pomocy dziecku,</w:t>
      </w:r>
    </w:p>
    <w:p w:rsidR="002F0792" w:rsidRPr="002F0792" w:rsidRDefault="002F0792" w:rsidP="002F0792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Mają prawo i obowiązek w w/w okolicznościach udzielić bezpośredniej pomocy dziecku.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sytuacji spożywania posiłków pracownicy szkoły: </w:t>
      </w:r>
    </w:p>
    <w:p w:rsidR="002F0792" w:rsidRPr="002F0792" w:rsidRDefault="002F0792" w:rsidP="002F0792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 zmuszają dzieci do jedzenia. </w:t>
      </w:r>
    </w:p>
    <w:p w:rsidR="002F0792" w:rsidRPr="002F0792" w:rsidRDefault="002F0792" w:rsidP="002F0792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Zachęcają dzieci do samodzielnego spożywania posiłku, swoją pomoc oferują dzieciom, które o to poproszą. </w:t>
      </w:r>
    </w:p>
    <w:p w:rsidR="002F0792" w:rsidRPr="002F0792" w:rsidRDefault="002F0792" w:rsidP="002F0792">
      <w:pPr>
        <w:pStyle w:val="Akapitzlist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Zapewniają spożywanie posiłków w spokojnej atmosferze: każde dziecko je w swoim tempie i tyle, ile chce.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czasie wycieczek nauczyciel pomaga dzieciom w czynnościach higienicznych, chyba, że rodzic kategorycznie, pisemnie zabroni podejmowania takich działań. To rodzic zobowiązany jest poinformować o tym nauczyciela.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Rodzic ma również obowiązek poinformować nauczyciela o potrawach, których dziecko nie może spożywać, związanych np. z alergią pokarmową.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Pracownicy placówki posiadają wiedzę i w ramach wykonywanych obowiązków zwracają uwagę na czynniki ryzyka krzywdzenia dzieci.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Personel placówki: 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Zwraca się do dziecka po imieniu.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Mówi do dziecka spokojnie, nie podnosi głosu.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Używa języka zrozumiałego dla dziecka, a zarazem poprawnego pod względem reguł językowych.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 używa słów i wyrażeń niecenzuralnych.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 etykietuje dziecka, nie ośmiesza go i nie upokarza.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 używa wobec dziecka przemocy psychicznej, nie grozi dziecku i nie straszy, aby uzyskać posłuszeństwo.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 ocenia postępowania rodziców dziecka w jego obecności.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Nie pozostawia dziecka bez wyjaśnienia – tłumaczy swoje decyzje. </w:t>
      </w:r>
    </w:p>
    <w:p w:rsidR="002F0792" w:rsidRPr="002F0792" w:rsidRDefault="002F0792" w:rsidP="002F0792">
      <w:pPr>
        <w:pStyle w:val="Akapitzlist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lastRenderedPageBreak/>
        <w:t xml:space="preserve">Nie pozostaje obojętnym na wyrażoną przez dziecko chęć nawiązania kontaktu, rozmowy.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Metody dyscyplinowania dziecka muszą być odpowiednio dobrane do wieku i poziomu rozwoju dziecka.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Pochwała i zachęta powinny być najczęściej stosowanym przez pracowników szkoły środkiem do osiągnięcia sukcesów wychowawczych.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Stosowanie dyscypliny wobec dziecka nie może naruszać jego godności i nietykalności osobistej.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Kara nigdy nie dotyczy odczuwanych przez dziecko uczuć i emocji, jedynie wynikających z nich niepożądanych zachowań. </w:t>
      </w:r>
    </w:p>
    <w:p w:rsidR="002F0792" w:rsidRPr="002F0792" w:rsidRDefault="002F0792" w:rsidP="002F0792">
      <w:pPr>
        <w:pStyle w:val="Akapitzlist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W przypadku konieczności zastosowania kary nie może ona nosić cech przemocy fizycznej ani psychicznej w stosunku do dziecka.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Rozdział VII</w:t>
      </w:r>
      <w:r w:rsidRPr="002F0792">
        <w:rPr>
          <w:rFonts w:ascii="Times New Roman" w:hAnsi="Times New Roman" w:cs="Times New Roman"/>
          <w:sz w:val="24"/>
          <w:szCs w:val="24"/>
        </w:rPr>
        <w:br/>
        <w:t>Monitoring stosowania Polityki ochrony dzieci przed krzywdzeniem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§21.</w:t>
      </w:r>
    </w:p>
    <w:p w:rsidR="002F0792" w:rsidRPr="002F0792" w:rsidRDefault="002F0792" w:rsidP="002F0792">
      <w:pPr>
        <w:pStyle w:val="Akapitzlist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Dyrektor szkoły wyznacza  zastępcę dyrektora, jako osobę odpowiedzialną za Politykę Ochrony Dzieci w szkole. </w:t>
      </w:r>
    </w:p>
    <w:p w:rsidR="002F0792" w:rsidRPr="002F0792" w:rsidRDefault="002F0792" w:rsidP="002F0792">
      <w:pPr>
        <w:pStyle w:val="Akapitzlist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Osoba, o której mowa w punkcie poprzedzającym, jest odpowiedzialna za monitorowanie realizacji Polityki, za reagowanie na sygnały naruszenia Polityki oraz zaproponowanie zmian w Polityce. </w:t>
      </w:r>
    </w:p>
    <w:p w:rsidR="002F0792" w:rsidRPr="002F0792" w:rsidRDefault="002F0792" w:rsidP="002F0792">
      <w:pPr>
        <w:pStyle w:val="Akapitzlist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Osoba, o której mowa w pkt. 1 niniejszego paragrafu, przeprowadza wśród pracowników szkoły, raz w roku, ankietę monitorującą poziom realizacji Polityki.</w:t>
      </w:r>
    </w:p>
    <w:p w:rsidR="002F0792" w:rsidRPr="002F0792" w:rsidRDefault="002F0792" w:rsidP="002F0792">
      <w:pPr>
        <w:ind w:left="360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 xml:space="preserve">Wzór ankiety stanowi załącznik nr 3 do niniejszej Polityki. </w:t>
      </w:r>
    </w:p>
    <w:p w:rsidR="002F0792" w:rsidRPr="002F0792" w:rsidRDefault="002F0792" w:rsidP="002F0792">
      <w:pPr>
        <w:pStyle w:val="Akapitzlist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W ankiecie pracownicy szkoły mogą proponować zmiany Polityki oraz wskazywać naruszenia Polityki w instytucji. </w:t>
      </w:r>
    </w:p>
    <w:p w:rsidR="002F0792" w:rsidRPr="002F0792" w:rsidRDefault="002F0792" w:rsidP="002F0792">
      <w:pPr>
        <w:pStyle w:val="Akapitzlist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Osoba, o której mowa w pkt. 1 niniejszego paragrafu, dokonuje opracowania wypełnionych przez pracowników szkoły ankiet. Sporządza na tej podstawie raport z monitoringu, który następnie przekazuje dyrektorowi placówki. </w:t>
      </w:r>
    </w:p>
    <w:p w:rsidR="002F0792" w:rsidRPr="002F0792" w:rsidRDefault="002F0792" w:rsidP="002F0792">
      <w:pPr>
        <w:pStyle w:val="Akapitzlist"/>
        <w:numPr>
          <w:ilvl w:val="0"/>
          <w:numId w:val="2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Dyrektor wprowadza do Polityki niezbędne zmiany i ogłasza pracownikom szkoły nowe brzmienie Polityki.</w:t>
      </w:r>
    </w:p>
    <w:p w:rsidR="002F0792" w:rsidRPr="002F0792" w:rsidRDefault="002F0792" w:rsidP="002F0792">
      <w:pPr>
        <w:pStyle w:val="Akapitzlist"/>
        <w:rPr>
          <w:rFonts w:ascii="Times New Roman" w:hAnsi="Times New Roman"/>
          <w:sz w:val="24"/>
          <w:szCs w:val="24"/>
        </w:rPr>
      </w:pP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Przepisy końcowe</w:t>
      </w:r>
    </w:p>
    <w:p w:rsidR="002F0792" w:rsidRPr="002F0792" w:rsidRDefault="002F0792" w:rsidP="002F0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§22.</w:t>
      </w:r>
    </w:p>
    <w:p w:rsidR="002F0792" w:rsidRPr="002F0792" w:rsidRDefault="002F0792" w:rsidP="002F0792">
      <w:pPr>
        <w:pStyle w:val="Akapitzlist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 xml:space="preserve">Polityka wchodzi w życie z dniem jej ogłoszenia. </w:t>
      </w:r>
    </w:p>
    <w:p w:rsidR="002F0792" w:rsidRPr="002F0792" w:rsidRDefault="002F0792" w:rsidP="002F0792">
      <w:pPr>
        <w:pStyle w:val="Akapitzlist"/>
        <w:numPr>
          <w:ilvl w:val="0"/>
          <w:numId w:val="2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F0792">
        <w:rPr>
          <w:rFonts w:ascii="Times New Roman" w:hAnsi="Times New Roman"/>
          <w:sz w:val="24"/>
          <w:szCs w:val="24"/>
        </w:rPr>
        <w:t>Ogłoszenie następuje w sposób dostępny dla pracowników instytucji, w szczególności poprzez wywieszenie w miejscu ogłoszeń dla pracowników lub poprzez przesłanie jej tekstu drogą elektroniczną.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br w:type="page"/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Załącznik nr 1 – Karta interwencji</w:t>
      </w:r>
    </w:p>
    <w:tbl>
      <w:tblPr>
        <w:tblStyle w:val="Tabela-Siatka"/>
        <w:tblW w:w="9510" w:type="dxa"/>
        <w:tblLayout w:type="fixed"/>
        <w:tblLook w:val="04A0"/>
      </w:tblPr>
      <w:tblGrid>
        <w:gridCol w:w="3167"/>
        <w:gridCol w:w="3173"/>
        <w:gridCol w:w="3170"/>
      </w:tblGrid>
      <w:tr w:rsidR="002F0792" w:rsidRPr="002F0792" w:rsidTr="00225E63">
        <w:trPr>
          <w:trHeight w:val="644"/>
        </w:trPr>
        <w:tc>
          <w:tcPr>
            <w:tcW w:w="3167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1. Imię i nazwisko dziecka</w:t>
            </w:r>
          </w:p>
        </w:tc>
        <w:tc>
          <w:tcPr>
            <w:tcW w:w="6343" w:type="dxa"/>
            <w:gridSpan w:val="2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1252"/>
        </w:trPr>
        <w:tc>
          <w:tcPr>
            <w:tcW w:w="3167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2. Przyczyna interwencji (forma krzywdzenia)</w:t>
            </w:r>
          </w:p>
        </w:tc>
        <w:tc>
          <w:tcPr>
            <w:tcW w:w="6343" w:type="dxa"/>
            <w:gridSpan w:val="2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1288"/>
        </w:trPr>
        <w:tc>
          <w:tcPr>
            <w:tcW w:w="3167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3. Osoba zawiadamiająca o podejrzeniu krzywdzenia</w:t>
            </w:r>
          </w:p>
        </w:tc>
        <w:tc>
          <w:tcPr>
            <w:tcW w:w="6343" w:type="dxa"/>
            <w:gridSpan w:val="2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607"/>
        </w:trPr>
        <w:tc>
          <w:tcPr>
            <w:tcW w:w="3167" w:type="dxa"/>
            <w:vMerge w:val="restart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4. Opis działań podjętych przez pedagoga/pedagoga specjalnego/psychologa</w:t>
            </w: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607"/>
        </w:trPr>
        <w:tc>
          <w:tcPr>
            <w:tcW w:w="3167" w:type="dxa"/>
            <w:vMerge w:val="restart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5. Spotkania z opiekunem prawnym</w:t>
            </w: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Opis spotkania</w:t>
            </w: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1896"/>
        </w:trPr>
        <w:tc>
          <w:tcPr>
            <w:tcW w:w="3167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6. Forma podjętej interwencji (zakreślić właściwe)</w:t>
            </w:r>
          </w:p>
        </w:tc>
        <w:tc>
          <w:tcPr>
            <w:tcW w:w="6343" w:type="dxa"/>
            <w:gridSpan w:val="2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- zawiadomienie o podejrzeniu przestępstwa,</w:t>
            </w:r>
          </w:p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- wniosek o wgląd w sytuację dziecka/rodziny,</w:t>
            </w:r>
          </w:p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 xml:space="preserve">- inny rodzaj interwencji, jaki: </w:t>
            </w:r>
          </w:p>
        </w:tc>
      </w:tr>
      <w:tr w:rsidR="002F0792" w:rsidRPr="002F0792" w:rsidTr="00225E63">
        <w:trPr>
          <w:trHeight w:val="2577"/>
        </w:trPr>
        <w:tc>
          <w:tcPr>
            <w:tcW w:w="3167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7. Dane dotyczące interwencji (nazwa organu, do którego zgłoszono interwencję i data interwencji)</w:t>
            </w: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607"/>
        </w:trPr>
        <w:tc>
          <w:tcPr>
            <w:tcW w:w="3167" w:type="dxa"/>
            <w:vMerge w:val="restart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8. Wyniki interwencji: działania organów sprawiedliwości, jeśli placówka uzyskała informacje o wynikach; działania placówki; działania rodziców</w:t>
            </w: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343"/>
        </w:trPr>
        <w:tc>
          <w:tcPr>
            <w:tcW w:w="3167" w:type="dxa"/>
            <w:vMerge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Załącznik nr 2 – zgoda rodzica/opiekuna prawnego na udostępnienie wizerunku dziecka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F0792">
        <w:rPr>
          <w:rFonts w:ascii="Times New Roman" w:hAnsi="Times New Roman" w:cs="Times New Roman"/>
          <w:sz w:val="24"/>
          <w:szCs w:val="24"/>
        </w:rPr>
        <w:br/>
        <w:t>(imię i nazwisko rodzica/opiekuna prawnego)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 xml:space="preserve">Niniejszym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oświadczam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 xml:space="preserve"> wyrażam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zgodę̨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 xml:space="preserve"> na rejestrowanie wizerunku mojego dziecka …………………………………………………………...… (imię i nazwisko dziecka) podczas (szkolnej imprezy / zimowiska / wyjazdu wakacyjnego / kolonii / pielgrzymki / inne …………………………………………) organizowanego przez ……………………..….. oraz wykorzystanie tego wizerunku poprzez umieszczanie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zdjęć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 xml:space="preserve"> na stronach internetowych, a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także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 xml:space="preserve"> na profilach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społecznościowych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 xml:space="preserve"> w celach informacji i promocji (szkolnej imprezy / zimowiska / wyjazdu wakacyjnego / kolonii / pielgrzymki / inne …………………………………………).</w:t>
      </w:r>
    </w:p>
    <w:p w:rsidR="002F0792" w:rsidRPr="002F0792" w:rsidRDefault="002F0792" w:rsidP="002F0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(czytelny podpis rodzica/opiekuna prawnego)</w:t>
      </w:r>
    </w:p>
    <w:p w:rsidR="002F0792" w:rsidRPr="002F0792" w:rsidRDefault="002F0792" w:rsidP="002F0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</w:p>
    <w:p w:rsidR="002F0792" w:rsidRPr="002F0792" w:rsidRDefault="002F0792" w:rsidP="002F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br w:type="page"/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Załącznik nr 3 – ankieta monitorująca poziom realizacji Polityki ochrony dzieci przed krzywdzeniem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>Monitoring standardów – ankieta</w:t>
      </w:r>
    </w:p>
    <w:tbl>
      <w:tblPr>
        <w:tblStyle w:val="Tabela-Siatka"/>
        <w:tblW w:w="9555" w:type="dxa"/>
        <w:tblLayout w:type="fixed"/>
        <w:tblLook w:val="04A0"/>
      </w:tblPr>
      <w:tblGrid>
        <w:gridCol w:w="3182"/>
        <w:gridCol w:w="3188"/>
        <w:gridCol w:w="3185"/>
      </w:tblGrid>
      <w:tr w:rsidR="002F0792" w:rsidRPr="002F0792" w:rsidTr="00225E63">
        <w:trPr>
          <w:trHeight w:val="415"/>
        </w:trPr>
        <w:tc>
          <w:tcPr>
            <w:tcW w:w="3182" w:type="dxa"/>
            <w:shd w:val="clear" w:color="auto" w:fill="BFBFBF" w:themeFill="background1" w:themeFillShade="BF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BFBFBF" w:themeFill="background1" w:themeFillShade="BF"/>
          </w:tcPr>
          <w:p w:rsidR="002F0792" w:rsidRPr="002F0792" w:rsidRDefault="002F0792" w:rsidP="00225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:rsidR="002F0792" w:rsidRPr="002F0792" w:rsidRDefault="002F0792" w:rsidP="00225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2F0792" w:rsidRPr="002F0792" w:rsidTr="00225E63">
        <w:trPr>
          <w:trHeight w:val="1640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1. Czy znasz standardy ochrony dzieci przed krzywdzeniem obowiązujące w placówce, w której pracujesz?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1224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 xml:space="preserve">2. Czy znasz treść dokumentu </w:t>
            </w:r>
            <w:r w:rsidRPr="002F0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Polityka ochrony dzieci przed krzywdzeniem</w:t>
            </w: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831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3. Czy potrafisz rozpoznawać symptomy krzywdzenia dzieci?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808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4. Czy wiesz, jak reagować na symptomy krzywdzenia dzieci?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2472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 xml:space="preserve">5. Czy zdarzyło Ci się zaobserwować naruszenie zasad zawartych w </w:t>
            </w:r>
            <w:r w:rsidRPr="002F0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Polityce ochrony dzieci przed krzywdzeniem</w:t>
            </w: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 szkoły?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1247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5a. Jeśli tak – jakie zasady zostały naruszone? (odpowiedź opisowa)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1640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5b. Czy podjąłeś/</w:t>
            </w:r>
            <w:proofErr w:type="spellStart"/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 w:rsidRPr="002F0792">
              <w:rPr>
                <w:rFonts w:ascii="Times New Roman" w:hAnsi="Times New Roman" w:cs="Times New Roman"/>
                <w:sz w:val="24"/>
                <w:szCs w:val="24"/>
              </w:rPr>
              <w:t xml:space="preserve"> jakieś działania: jeśli tak – jakie, jeśli nie – dlaczego? (odpowiedź opisowa)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92" w:rsidRPr="002F0792" w:rsidTr="00225E63">
        <w:trPr>
          <w:trHeight w:val="2056"/>
        </w:trPr>
        <w:tc>
          <w:tcPr>
            <w:tcW w:w="3182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 xml:space="preserve">6. Czy masz jakieś uwagi/poprawki/sugestie dotyczące </w:t>
            </w:r>
            <w:r w:rsidRPr="002F07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Polityki ochrony dzieci przed krzywdzeniem</w:t>
            </w:r>
            <w:r w:rsidRPr="002F0792">
              <w:rPr>
                <w:rFonts w:ascii="Times New Roman" w:hAnsi="Times New Roman" w:cs="Times New Roman"/>
                <w:sz w:val="24"/>
                <w:szCs w:val="24"/>
              </w:rPr>
              <w:t>? (odpowiedź opisowa)</w:t>
            </w:r>
          </w:p>
        </w:tc>
        <w:tc>
          <w:tcPr>
            <w:tcW w:w="3188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2F0792" w:rsidRPr="002F0792" w:rsidRDefault="002F0792" w:rsidP="00225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lastRenderedPageBreak/>
        <w:t>Opracowały:</w:t>
      </w:r>
      <w:r w:rsidRPr="002F0792">
        <w:rPr>
          <w:rFonts w:ascii="Times New Roman" w:hAnsi="Times New Roman" w:cs="Times New Roman"/>
          <w:sz w:val="24"/>
          <w:szCs w:val="24"/>
        </w:rPr>
        <w:br/>
        <w:t xml:space="preserve">Opracowanie na podstawie informacji ze strony internetowej: </w:t>
      </w:r>
      <w:r w:rsidR="00510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0792">
        <w:rPr>
          <w:rFonts w:ascii="Times New Roman" w:hAnsi="Times New Roman" w:cs="Times New Roman"/>
          <w:sz w:val="24"/>
          <w:szCs w:val="24"/>
        </w:rPr>
        <w:t>Fundacja Dajemy Dzieciom Siłę /</w:t>
      </w:r>
      <w:hyperlink r:id="rId5" w:history="1">
        <w:r w:rsidRPr="002F0792">
          <w:rPr>
            <w:rStyle w:val="Hipercze"/>
            <w:rFonts w:ascii="Times New Roman" w:hAnsi="Times New Roman" w:cs="Times New Roman"/>
            <w:sz w:val="24"/>
            <w:szCs w:val="24"/>
          </w:rPr>
          <w:t>www.fdds.pl</w:t>
        </w:r>
      </w:hyperlink>
      <w:r w:rsidRPr="002F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 xml:space="preserve">oraz  Akademia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2F0792">
        <w:rPr>
          <w:rFonts w:ascii="Times New Roman" w:hAnsi="Times New Roman" w:cs="Times New Roman"/>
          <w:sz w:val="24"/>
          <w:szCs w:val="24"/>
        </w:rPr>
        <w:t>:  www.akademia.librus.pl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 xml:space="preserve">Opracowały: </w:t>
      </w:r>
    </w:p>
    <w:p w:rsidR="002F0792" w:rsidRP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 xml:space="preserve">Pedagog szkolny: Katarzyna Kołacka- </w:t>
      </w:r>
      <w:proofErr w:type="spellStart"/>
      <w:r w:rsidRPr="002F0792">
        <w:rPr>
          <w:rFonts w:ascii="Times New Roman" w:hAnsi="Times New Roman" w:cs="Times New Roman"/>
          <w:sz w:val="24"/>
          <w:szCs w:val="24"/>
        </w:rPr>
        <w:t>Gularowska</w:t>
      </w:r>
      <w:proofErr w:type="spellEnd"/>
    </w:p>
    <w:p w:rsidR="002F0792" w:rsidRDefault="002F0792" w:rsidP="002F0792">
      <w:pPr>
        <w:rPr>
          <w:rFonts w:ascii="Times New Roman" w:hAnsi="Times New Roman" w:cs="Times New Roman"/>
          <w:sz w:val="24"/>
          <w:szCs w:val="24"/>
        </w:rPr>
      </w:pPr>
      <w:r w:rsidRPr="002F0792">
        <w:rPr>
          <w:rFonts w:ascii="Times New Roman" w:hAnsi="Times New Roman" w:cs="Times New Roman"/>
          <w:sz w:val="24"/>
          <w:szCs w:val="24"/>
        </w:rPr>
        <w:t xml:space="preserve">Pedagog Specjalny: Marika Jasińska </w:t>
      </w:r>
    </w:p>
    <w:p w:rsidR="00F04015" w:rsidRPr="002F0792" w:rsidRDefault="00F04015" w:rsidP="002F0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się Procedurą</w:t>
      </w:r>
    </w:p>
    <w:p w:rsidR="00055ED2" w:rsidRPr="002F0792" w:rsidRDefault="00055ED2">
      <w:pPr>
        <w:rPr>
          <w:rFonts w:ascii="Times New Roman" w:hAnsi="Times New Roman" w:cs="Times New Roman"/>
          <w:sz w:val="24"/>
          <w:szCs w:val="24"/>
        </w:rPr>
      </w:pPr>
    </w:p>
    <w:sectPr w:rsidR="00055ED2" w:rsidRPr="002F0792" w:rsidSect="004346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AD8"/>
    <w:multiLevelType w:val="multilevel"/>
    <w:tmpl w:val="696494B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331C9C"/>
    <w:multiLevelType w:val="multilevel"/>
    <w:tmpl w:val="8AFA2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CF0155"/>
    <w:multiLevelType w:val="multilevel"/>
    <w:tmpl w:val="6CA0CE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471E83"/>
    <w:multiLevelType w:val="multilevel"/>
    <w:tmpl w:val="5992B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F9868B5"/>
    <w:multiLevelType w:val="multilevel"/>
    <w:tmpl w:val="538E08E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15191EFB"/>
    <w:multiLevelType w:val="multilevel"/>
    <w:tmpl w:val="87181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B484D5E"/>
    <w:multiLevelType w:val="multilevel"/>
    <w:tmpl w:val="83749C0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1E5970FD"/>
    <w:multiLevelType w:val="multilevel"/>
    <w:tmpl w:val="D0141E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A0186B"/>
    <w:multiLevelType w:val="multilevel"/>
    <w:tmpl w:val="07C69E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21A5697A"/>
    <w:multiLevelType w:val="multilevel"/>
    <w:tmpl w:val="89EC9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250163F"/>
    <w:multiLevelType w:val="multilevel"/>
    <w:tmpl w:val="4704C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4BB5CBC"/>
    <w:multiLevelType w:val="multilevel"/>
    <w:tmpl w:val="CC3A57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25932E76"/>
    <w:multiLevelType w:val="multilevel"/>
    <w:tmpl w:val="29945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2BF50FFD"/>
    <w:multiLevelType w:val="multilevel"/>
    <w:tmpl w:val="24C40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138605E"/>
    <w:multiLevelType w:val="multilevel"/>
    <w:tmpl w:val="67D4BF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261754B"/>
    <w:multiLevelType w:val="multilevel"/>
    <w:tmpl w:val="3A4C01C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33E210C2"/>
    <w:multiLevelType w:val="multilevel"/>
    <w:tmpl w:val="16D2D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EFF0114"/>
    <w:multiLevelType w:val="multilevel"/>
    <w:tmpl w:val="0D6C6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10638AB"/>
    <w:multiLevelType w:val="multilevel"/>
    <w:tmpl w:val="81401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E6C2C15"/>
    <w:multiLevelType w:val="multilevel"/>
    <w:tmpl w:val="942E16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F9348D8"/>
    <w:multiLevelType w:val="multilevel"/>
    <w:tmpl w:val="B5CCE09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6384176F"/>
    <w:multiLevelType w:val="multilevel"/>
    <w:tmpl w:val="78AA8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3B55686"/>
    <w:multiLevelType w:val="multilevel"/>
    <w:tmpl w:val="1128B2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>
    <w:nsid w:val="66976FB7"/>
    <w:multiLevelType w:val="multilevel"/>
    <w:tmpl w:val="288E1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3112AC4"/>
    <w:multiLevelType w:val="multilevel"/>
    <w:tmpl w:val="995E1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4E71278"/>
    <w:multiLevelType w:val="multilevel"/>
    <w:tmpl w:val="9558D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57F5082"/>
    <w:multiLevelType w:val="multilevel"/>
    <w:tmpl w:val="7D4E92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8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6"/>
  </w:num>
  <w:num w:numId="11">
    <w:abstractNumId w:val="23"/>
  </w:num>
  <w:num w:numId="12">
    <w:abstractNumId w:val="1"/>
  </w:num>
  <w:num w:numId="13">
    <w:abstractNumId w:val="17"/>
  </w:num>
  <w:num w:numId="14">
    <w:abstractNumId w:val="25"/>
  </w:num>
  <w:num w:numId="15">
    <w:abstractNumId w:val="10"/>
  </w:num>
  <w:num w:numId="16">
    <w:abstractNumId w:val="0"/>
  </w:num>
  <w:num w:numId="17">
    <w:abstractNumId w:val="6"/>
  </w:num>
  <w:num w:numId="18">
    <w:abstractNumId w:val="2"/>
  </w:num>
  <w:num w:numId="19">
    <w:abstractNumId w:val="13"/>
  </w:num>
  <w:num w:numId="20">
    <w:abstractNumId w:val="16"/>
  </w:num>
  <w:num w:numId="21">
    <w:abstractNumId w:val="24"/>
  </w:num>
  <w:num w:numId="22">
    <w:abstractNumId w:val="20"/>
  </w:num>
  <w:num w:numId="23">
    <w:abstractNumId w:val="11"/>
  </w:num>
  <w:num w:numId="24">
    <w:abstractNumId w:val="22"/>
  </w:num>
  <w:num w:numId="25">
    <w:abstractNumId w:val="15"/>
  </w:num>
  <w:num w:numId="26">
    <w:abstractNumId w:val="1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0792"/>
    <w:rsid w:val="00055ED2"/>
    <w:rsid w:val="002E7B9C"/>
    <w:rsid w:val="002F0792"/>
    <w:rsid w:val="00315C07"/>
    <w:rsid w:val="0032679A"/>
    <w:rsid w:val="00510085"/>
    <w:rsid w:val="00600F00"/>
    <w:rsid w:val="00775922"/>
    <w:rsid w:val="00971BCE"/>
    <w:rsid w:val="00AD4DC1"/>
    <w:rsid w:val="00D60D6F"/>
    <w:rsid w:val="00F04015"/>
    <w:rsid w:val="00F62AB6"/>
    <w:rsid w:val="00F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>
      <w:pPr>
        <w:spacing w:after="200" w:line="360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792"/>
    <w:pPr>
      <w:suppressAutoHyphens/>
      <w:spacing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B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B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7B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E7B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7B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E7B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E7B9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E7B9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2E7B9C"/>
  </w:style>
  <w:style w:type="paragraph" w:styleId="Akapitzlist">
    <w:name w:val="List Paragraph"/>
    <w:basedOn w:val="Normalny"/>
    <w:uiPriority w:val="34"/>
    <w:qFormat/>
    <w:rsid w:val="002E7B9C"/>
    <w:pPr>
      <w:spacing w:after="160" w:line="259" w:lineRule="auto"/>
      <w:ind w:left="720"/>
      <w:contextualSpacing/>
    </w:pPr>
    <w:rPr>
      <w:rFonts w:cs="Times New Roman"/>
    </w:rPr>
  </w:style>
  <w:style w:type="table" w:styleId="Tabela-Siatka">
    <w:name w:val="Table Grid"/>
    <w:basedOn w:val="Standardowy"/>
    <w:uiPriority w:val="39"/>
    <w:rsid w:val="002F0792"/>
    <w:pPr>
      <w:suppressAutoHyphens/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F0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dd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3597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cp:lastPrinted>2024-02-29T13:17:00Z</cp:lastPrinted>
  <dcterms:created xsi:type="dcterms:W3CDTF">2024-01-15T11:55:00Z</dcterms:created>
  <dcterms:modified xsi:type="dcterms:W3CDTF">2024-02-29T14:10:00Z</dcterms:modified>
</cp:coreProperties>
</file>