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32D66" w14:textId="77777777" w:rsidR="00597D76" w:rsidRPr="00BA0A0B" w:rsidRDefault="00597D76" w:rsidP="00976C1B">
      <w:pPr>
        <w:tabs>
          <w:tab w:val="left" w:pos="3240"/>
        </w:tabs>
        <w:spacing w:line="360" w:lineRule="auto"/>
        <w:rPr>
          <w:rFonts w:asciiTheme="majorHAnsi" w:hAnsiTheme="majorHAnsi" w:cstheme="majorHAnsi"/>
        </w:rPr>
      </w:pPr>
    </w:p>
    <w:p w14:paraId="10F85A79" w14:textId="77777777" w:rsidR="000D1D06" w:rsidRPr="00BA0A0B" w:rsidRDefault="000D1D06" w:rsidP="00976C1B">
      <w:pPr>
        <w:keepNext/>
        <w:tabs>
          <w:tab w:val="left" w:pos="708"/>
        </w:tabs>
        <w:suppressAutoHyphens/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182B9D43" w14:textId="40AF933B" w:rsidR="00BA0A0B" w:rsidRPr="00976C1B" w:rsidRDefault="000D1D06" w:rsidP="00976C1B">
      <w:pPr>
        <w:spacing w:after="0" w:line="36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Regulamin rekrutacji i uczestnictwa w projekcie</w:t>
      </w:r>
    </w:p>
    <w:p w14:paraId="5E5C481B" w14:textId="114B7526" w:rsidR="000D1D06" w:rsidRPr="00976C1B" w:rsidRDefault="00097CB7" w:rsidP="00976C1B">
      <w:pPr>
        <w:spacing w:after="0" w:line="36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„</w:t>
      </w:r>
      <w:r w:rsidR="000F46F7" w:rsidRPr="000F46F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Edukacja równych szans - rozwój skutecznej edukacji włączającej </w:t>
      </w:r>
      <w:r w:rsidR="00B47D23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br/>
      </w:r>
      <w:r w:rsidR="000F46F7" w:rsidRPr="000F46F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na terenie Gminy Bojanowo!</w:t>
      </w:r>
      <w:r w:rsidRPr="00976C1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”</w:t>
      </w:r>
      <w:r w:rsidR="00914EF9" w:rsidRPr="00976C1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,</w:t>
      </w:r>
      <w:r w:rsidR="00914EF9" w:rsidRPr="00976C1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br/>
        <w:t xml:space="preserve"> nr </w:t>
      </w:r>
      <w:r w:rsidR="008F5A81" w:rsidRPr="00976C1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FEWP.06.07-IZ.00-00</w:t>
      </w:r>
      <w:r w:rsidR="000F46F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43/24</w:t>
      </w:r>
    </w:p>
    <w:p w14:paraId="15470CAD" w14:textId="77777777" w:rsidR="000D1D06" w:rsidRPr="00976C1B" w:rsidRDefault="000D1D06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br/>
        <w:t>§ 1</w:t>
      </w: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br/>
        <w:t>Informacje ogólne</w:t>
      </w:r>
    </w:p>
    <w:p w14:paraId="61BE0CA8" w14:textId="77777777" w:rsidR="000D1D06" w:rsidRPr="00EA5051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0B3135D3" w14:textId="44D4DB47" w:rsidR="00914EF9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1. Regulamin niniejszy określa zasady rekrutacji i uczestnictwa uczniów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 xml:space="preserve"> i nauczycieli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BA0A0B" w:rsidRPr="00976C1B">
        <w:rPr>
          <w:rFonts w:asciiTheme="majorHAnsi" w:eastAsia="Times New Roman" w:hAnsiTheme="majorHAnsi" w:cstheme="majorHAnsi"/>
          <w:lang w:eastAsia="pl-PL"/>
        </w:rPr>
        <w:br/>
      </w:r>
      <w:r w:rsidRPr="00976C1B">
        <w:rPr>
          <w:rFonts w:asciiTheme="majorHAnsi" w:eastAsia="Times New Roman" w:hAnsiTheme="majorHAnsi" w:cstheme="majorHAnsi"/>
          <w:lang w:eastAsia="pl-PL"/>
        </w:rPr>
        <w:t>w projekcie</w:t>
      </w:r>
      <w:r w:rsidR="008F5A81" w:rsidRPr="00976C1B">
        <w:rPr>
          <w:rFonts w:asciiTheme="majorHAnsi" w:eastAsia="Times New Roman" w:hAnsiTheme="majorHAnsi" w:cstheme="majorHAnsi"/>
          <w:lang w:eastAsia="pl-PL"/>
        </w:rPr>
        <w:t xml:space="preserve"> pn.: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97CB7" w:rsidRPr="00976C1B">
        <w:rPr>
          <w:rFonts w:asciiTheme="majorHAnsi" w:eastAsia="Times New Roman" w:hAnsiTheme="majorHAnsi" w:cstheme="majorHAnsi"/>
          <w:lang w:eastAsia="pl-PL"/>
        </w:rPr>
        <w:t>„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>Edukacja równych szans - rozwój skutecznej edukacji włączającej na terenie Gminy Bojanowo!</w:t>
      </w:r>
      <w:r w:rsidR="00097CB7" w:rsidRPr="00976C1B">
        <w:rPr>
          <w:rFonts w:asciiTheme="majorHAnsi" w:eastAsia="Times New Roman" w:hAnsiTheme="majorHAnsi" w:cstheme="majorHAnsi"/>
          <w:lang w:eastAsia="pl-PL"/>
        </w:rPr>
        <w:t>”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976C1B">
        <w:rPr>
          <w:rFonts w:asciiTheme="majorHAnsi" w:eastAsia="Times New Roman" w:hAnsiTheme="majorHAnsi" w:cstheme="majorHAnsi"/>
          <w:lang w:eastAsia="pl-PL"/>
        </w:rPr>
        <w:t>w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 xml:space="preserve"> następujących placówkach będących jednostkami organizacyjnymi Gminy</w:t>
      </w:r>
      <w:r w:rsidR="00097CB7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8F5A81" w:rsidRPr="00976C1B">
        <w:rPr>
          <w:rFonts w:asciiTheme="majorHAnsi" w:eastAsia="Times New Roman" w:hAnsiTheme="majorHAnsi" w:cstheme="majorHAnsi"/>
          <w:lang w:eastAsia="pl-PL"/>
        </w:rPr>
        <w:t>Bojanowo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>:</w:t>
      </w:r>
    </w:p>
    <w:p w14:paraId="52EC5058" w14:textId="77777777" w:rsidR="00914EF9" w:rsidRPr="00EA5051" w:rsidRDefault="00914EF9" w:rsidP="00976C1B">
      <w:pPr>
        <w:pStyle w:val="Default"/>
        <w:spacing w:line="36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W w:w="907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3827"/>
      </w:tblGrid>
      <w:tr w:rsidR="00914EF9" w:rsidRPr="00976C1B" w14:paraId="1EFD106E" w14:textId="77777777" w:rsidTr="00097CB7">
        <w:trPr>
          <w:trHeight w:val="457"/>
        </w:trPr>
        <w:tc>
          <w:tcPr>
            <w:tcW w:w="567" w:type="dxa"/>
          </w:tcPr>
          <w:p w14:paraId="1AC88313" w14:textId="1A9B88E8" w:rsidR="00914EF9" w:rsidRPr="00976C1B" w:rsidRDefault="00914EF9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8" w:type="dxa"/>
          </w:tcPr>
          <w:p w14:paraId="19592AA6" w14:textId="72F9D90A" w:rsidR="00914EF9" w:rsidRPr="00976C1B" w:rsidRDefault="00914EF9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Nazwa placówki</w:t>
            </w:r>
          </w:p>
        </w:tc>
        <w:tc>
          <w:tcPr>
            <w:tcW w:w="3827" w:type="dxa"/>
          </w:tcPr>
          <w:p w14:paraId="0CC5E55E" w14:textId="5A765D86" w:rsidR="00914EF9" w:rsidRPr="00976C1B" w:rsidRDefault="00914EF9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Adres</w:t>
            </w:r>
          </w:p>
        </w:tc>
      </w:tr>
      <w:tr w:rsidR="00140835" w:rsidRPr="00976C1B" w14:paraId="33B53BE8" w14:textId="77777777" w:rsidTr="00276D52">
        <w:trPr>
          <w:trHeight w:val="851"/>
        </w:trPr>
        <w:tc>
          <w:tcPr>
            <w:tcW w:w="567" w:type="dxa"/>
          </w:tcPr>
          <w:p w14:paraId="4ED310AA" w14:textId="77777777" w:rsidR="00140835" w:rsidRPr="00976C1B" w:rsidRDefault="00140835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4678" w:type="dxa"/>
          </w:tcPr>
          <w:p w14:paraId="12333BA7" w14:textId="602F595B" w:rsidR="00140835" w:rsidRPr="00976C1B" w:rsidRDefault="008F5A81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>Przedszkole im. Misia Uszatka w Bojanowie</w:t>
            </w:r>
          </w:p>
        </w:tc>
        <w:tc>
          <w:tcPr>
            <w:tcW w:w="3827" w:type="dxa"/>
          </w:tcPr>
          <w:p w14:paraId="52842CBD" w14:textId="16D9F27F" w:rsidR="00140835" w:rsidRPr="00976C1B" w:rsidRDefault="008F5A81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 xml:space="preserve">Bojanowo, ul. Drzymały 28, </w:t>
            </w:r>
            <w:r w:rsidR="00B47D23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>63-940 Bojanowo</w:t>
            </w:r>
          </w:p>
        </w:tc>
      </w:tr>
      <w:tr w:rsidR="00140835" w:rsidRPr="00976C1B" w14:paraId="3F3FC3D8" w14:textId="77777777" w:rsidTr="00276D52">
        <w:trPr>
          <w:trHeight w:val="851"/>
        </w:trPr>
        <w:tc>
          <w:tcPr>
            <w:tcW w:w="567" w:type="dxa"/>
          </w:tcPr>
          <w:p w14:paraId="4AC806AD" w14:textId="77777777" w:rsidR="00140835" w:rsidRPr="00976C1B" w:rsidRDefault="00140835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4678" w:type="dxa"/>
          </w:tcPr>
          <w:p w14:paraId="76B4FB0D" w14:textId="76913F54" w:rsidR="00140835" w:rsidRPr="00976C1B" w:rsidRDefault="000F46F7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NimbusSans-Regular" w:hAnsiTheme="majorHAnsi" w:cstheme="majorHAnsi"/>
                <w:sz w:val="22"/>
                <w:szCs w:val="22"/>
              </w:rPr>
              <w:t xml:space="preserve">Szkoła Podstawowa im. </w:t>
            </w:r>
            <w:r w:rsidR="00B47D23">
              <w:rPr>
                <w:rFonts w:asciiTheme="majorHAnsi" w:eastAsia="NimbusSans-Regular" w:hAnsiTheme="majorHAnsi" w:cstheme="majorHAnsi"/>
                <w:sz w:val="22"/>
                <w:szCs w:val="22"/>
              </w:rPr>
              <w:t>b</w:t>
            </w:r>
            <w:r>
              <w:rPr>
                <w:rFonts w:asciiTheme="majorHAnsi" w:eastAsia="NimbusSans-Regular" w:hAnsiTheme="majorHAnsi" w:cstheme="majorHAnsi"/>
                <w:sz w:val="22"/>
                <w:szCs w:val="22"/>
              </w:rPr>
              <w:t>ł. Edmunda Bojanowskiego w Bojanowie</w:t>
            </w:r>
          </w:p>
        </w:tc>
        <w:tc>
          <w:tcPr>
            <w:tcW w:w="3827" w:type="dxa"/>
          </w:tcPr>
          <w:p w14:paraId="18102A9F" w14:textId="4238B4C0" w:rsidR="00140835" w:rsidRPr="00976C1B" w:rsidRDefault="000F46F7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Bojanowo, ul. Lipowa 2, </w:t>
            </w:r>
            <w:r w:rsidR="00B47D23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>
              <w:rPr>
                <w:rFonts w:asciiTheme="majorHAnsi" w:hAnsiTheme="majorHAnsi" w:cstheme="majorHAnsi"/>
                <w:sz w:val="22"/>
                <w:szCs w:val="22"/>
              </w:rPr>
              <w:t>63-940 Bojanowo</w:t>
            </w:r>
          </w:p>
        </w:tc>
      </w:tr>
      <w:tr w:rsidR="000F46F7" w:rsidRPr="00976C1B" w14:paraId="469F9DA9" w14:textId="77777777" w:rsidTr="00276D52">
        <w:trPr>
          <w:trHeight w:val="851"/>
        </w:trPr>
        <w:tc>
          <w:tcPr>
            <w:tcW w:w="567" w:type="dxa"/>
          </w:tcPr>
          <w:p w14:paraId="233123B1" w14:textId="7470388E" w:rsidR="000F46F7" w:rsidRPr="00976C1B" w:rsidRDefault="000F46F7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14:paraId="2F3302E9" w14:textId="386DCCD4" w:rsidR="000F46F7" w:rsidRDefault="000F46F7" w:rsidP="00976C1B">
            <w:pPr>
              <w:pStyle w:val="Default"/>
              <w:spacing w:line="360" w:lineRule="auto"/>
              <w:rPr>
                <w:rFonts w:asciiTheme="majorHAnsi" w:eastAsia="NimbusSans-Regular" w:hAnsiTheme="majorHAnsi" w:cstheme="majorHAnsi"/>
                <w:sz w:val="22"/>
                <w:szCs w:val="22"/>
              </w:rPr>
            </w:pPr>
            <w:r>
              <w:rPr>
                <w:rFonts w:asciiTheme="majorHAnsi" w:eastAsia="NimbusSans-Regular" w:hAnsiTheme="majorHAnsi" w:cstheme="majorHAnsi"/>
                <w:sz w:val="22"/>
                <w:szCs w:val="22"/>
              </w:rPr>
              <w:t>Szkoła Podstawowa im. Arkad</w:t>
            </w:r>
            <w:r w:rsidR="00B47D23">
              <w:rPr>
                <w:rFonts w:asciiTheme="majorHAnsi" w:eastAsia="NimbusSans-Regular" w:hAnsiTheme="majorHAnsi" w:cstheme="majorHAnsi"/>
                <w:sz w:val="22"/>
                <w:szCs w:val="22"/>
              </w:rPr>
              <w:t>ego</w:t>
            </w:r>
            <w:r>
              <w:rPr>
                <w:rFonts w:asciiTheme="majorHAnsi" w:eastAsia="NimbusSans-Regular" w:hAnsiTheme="majorHAnsi" w:cstheme="majorHAnsi"/>
                <w:sz w:val="22"/>
                <w:szCs w:val="22"/>
              </w:rPr>
              <w:t xml:space="preserve"> </w:t>
            </w:r>
            <w:r w:rsidR="00B47D23">
              <w:rPr>
                <w:rFonts w:asciiTheme="majorHAnsi" w:eastAsia="NimbusSans-Regular" w:hAnsiTheme="majorHAnsi" w:cstheme="majorHAnsi"/>
                <w:sz w:val="22"/>
                <w:szCs w:val="22"/>
              </w:rPr>
              <w:t xml:space="preserve">Fiedlera </w:t>
            </w:r>
            <w:r w:rsidR="00B47D23">
              <w:rPr>
                <w:rFonts w:asciiTheme="majorHAnsi" w:eastAsia="NimbusSans-Regular" w:hAnsiTheme="majorHAnsi" w:cstheme="majorHAnsi"/>
                <w:sz w:val="22"/>
                <w:szCs w:val="22"/>
              </w:rPr>
              <w:br/>
              <w:t>w Golinie Wielkiej</w:t>
            </w:r>
          </w:p>
        </w:tc>
        <w:tc>
          <w:tcPr>
            <w:tcW w:w="3827" w:type="dxa"/>
          </w:tcPr>
          <w:p w14:paraId="530374AB" w14:textId="147AEF96" w:rsidR="000F46F7" w:rsidRDefault="000F46F7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Golina Wielka 65a, </w:t>
            </w:r>
            <w:r w:rsidR="00B47D23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>
              <w:rPr>
                <w:rFonts w:asciiTheme="majorHAnsi" w:hAnsiTheme="majorHAnsi" w:cstheme="majorHAnsi"/>
                <w:sz w:val="22"/>
                <w:szCs w:val="22"/>
              </w:rPr>
              <w:t>63-940 Golina Wielka</w:t>
            </w:r>
          </w:p>
        </w:tc>
      </w:tr>
    </w:tbl>
    <w:p w14:paraId="1F2EBE06" w14:textId="7777777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38632C8D" w14:textId="5F7AAE4E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2. Projekt realizowany jest w ramach</w:t>
      </w:r>
      <w:r w:rsidR="00C975ED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B01527" w:rsidRPr="00976C1B">
        <w:rPr>
          <w:rFonts w:asciiTheme="majorHAnsi" w:eastAsia="Times New Roman" w:hAnsiTheme="majorHAnsi" w:cstheme="majorHAnsi"/>
          <w:lang w:eastAsia="pl-PL"/>
        </w:rPr>
        <w:t xml:space="preserve">Priorytetu FEWP.06 Fundusze europejskie dla Wielkopolski </w:t>
      </w:r>
      <w:r w:rsidR="00BA0A0B" w:rsidRPr="00976C1B">
        <w:rPr>
          <w:rFonts w:asciiTheme="majorHAnsi" w:eastAsia="Times New Roman" w:hAnsiTheme="majorHAnsi" w:cstheme="majorHAnsi"/>
          <w:lang w:eastAsia="pl-PL"/>
        </w:rPr>
        <w:br/>
      </w:r>
      <w:r w:rsidR="00B01527" w:rsidRPr="00976C1B">
        <w:rPr>
          <w:rFonts w:asciiTheme="majorHAnsi" w:eastAsia="Times New Roman" w:hAnsiTheme="majorHAnsi" w:cstheme="majorHAnsi"/>
          <w:lang w:eastAsia="pl-PL"/>
        </w:rPr>
        <w:t>o silniejszym wymiarze społecznym (EFS+), Działanie FEWP.06.07 Edukacja przedszkolna, ogólna oraz kształcenie zawodowe, Programu Fundusze Europejskie dla Wielkopolski 2021-2027 (FEW) współfinansowanego ze środków Europejskiego Funduszu Społecznego Plus (EFS+)</w:t>
      </w:r>
      <w:r w:rsidR="00C975ED" w:rsidRPr="00976C1B">
        <w:rPr>
          <w:rFonts w:asciiTheme="majorHAnsi" w:eastAsia="Times New Roman" w:hAnsiTheme="majorHAnsi" w:cstheme="majorHAnsi"/>
          <w:lang w:eastAsia="pl-PL"/>
        </w:rPr>
        <w:t>.</w:t>
      </w:r>
    </w:p>
    <w:p w14:paraId="741146B5" w14:textId="77777777" w:rsidR="00BA0A0B" w:rsidRPr="00EA5051" w:rsidRDefault="00BA0A0B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51FFF06F" w14:textId="77777777" w:rsidR="002728E6" w:rsidRDefault="00BA0A0B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3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. Beneficjentem projektu jest Gmina </w:t>
      </w:r>
      <w:r w:rsidR="008F5A81" w:rsidRPr="00976C1B">
        <w:rPr>
          <w:rFonts w:asciiTheme="majorHAnsi" w:eastAsia="Times New Roman" w:hAnsiTheme="majorHAnsi" w:cstheme="majorHAnsi"/>
          <w:lang w:eastAsia="pl-PL"/>
        </w:rPr>
        <w:t>Bojanowo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>.</w:t>
      </w:r>
    </w:p>
    <w:p w14:paraId="52145D38" w14:textId="72D78B1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br/>
      </w:r>
      <w:r w:rsidR="00BA0A0B" w:rsidRPr="00976C1B">
        <w:rPr>
          <w:rFonts w:asciiTheme="majorHAnsi" w:eastAsia="Times New Roman" w:hAnsiTheme="majorHAnsi" w:cstheme="majorHAnsi"/>
          <w:lang w:eastAsia="pl-PL"/>
        </w:rPr>
        <w:t>4</w:t>
      </w:r>
      <w:r w:rsidRPr="00976C1B">
        <w:rPr>
          <w:rFonts w:asciiTheme="majorHAnsi" w:eastAsia="Times New Roman" w:hAnsiTheme="majorHAnsi" w:cstheme="majorHAnsi"/>
          <w:lang w:eastAsia="pl-PL"/>
        </w:rPr>
        <w:t>. Biuro projektu mieści się w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 xml:space="preserve">: </w:t>
      </w:r>
    </w:p>
    <w:tbl>
      <w:tblPr>
        <w:tblW w:w="907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3827"/>
      </w:tblGrid>
      <w:tr w:rsidR="00C975ED" w:rsidRPr="00976C1B" w14:paraId="6AD8E46E" w14:textId="77777777" w:rsidTr="00DB7011">
        <w:trPr>
          <w:trHeight w:val="457"/>
        </w:trPr>
        <w:tc>
          <w:tcPr>
            <w:tcW w:w="567" w:type="dxa"/>
          </w:tcPr>
          <w:p w14:paraId="2AD9DF54" w14:textId="77777777" w:rsidR="00C975ED" w:rsidRPr="00976C1B" w:rsidRDefault="00C975ED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8" w:type="dxa"/>
          </w:tcPr>
          <w:p w14:paraId="03597349" w14:textId="77777777" w:rsidR="00C975ED" w:rsidRPr="00976C1B" w:rsidRDefault="00C975ED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Nazwa placówki</w:t>
            </w:r>
          </w:p>
        </w:tc>
        <w:tc>
          <w:tcPr>
            <w:tcW w:w="3827" w:type="dxa"/>
          </w:tcPr>
          <w:p w14:paraId="19A85BDD" w14:textId="77777777" w:rsidR="00C975ED" w:rsidRPr="00976C1B" w:rsidRDefault="00C975ED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Adres</w:t>
            </w:r>
          </w:p>
        </w:tc>
      </w:tr>
      <w:tr w:rsidR="000F46F7" w:rsidRPr="00976C1B" w14:paraId="12C1E605" w14:textId="77777777" w:rsidTr="00276D52">
        <w:trPr>
          <w:trHeight w:val="851"/>
        </w:trPr>
        <w:tc>
          <w:tcPr>
            <w:tcW w:w="567" w:type="dxa"/>
          </w:tcPr>
          <w:p w14:paraId="1DC0442D" w14:textId="629EA8D6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4678" w:type="dxa"/>
          </w:tcPr>
          <w:p w14:paraId="740441B2" w14:textId="24F89146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>Przedszkole im. Misia Uszatka w Bojanowie</w:t>
            </w:r>
          </w:p>
        </w:tc>
        <w:tc>
          <w:tcPr>
            <w:tcW w:w="3827" w:type="dxa"/>
          </w:tcPr>
          <w:p w14:paraId="62593137" w14:textId="3D7C00C8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 xml:space="preserve">Bojanowo, ul. Drzymały 28, </w:t>
            </w:r>
            <w:r w:rsidR="00B47D23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>63-940 Bojanowo</w:t>
            </w:r>
          </w:p>
        </w:tc>
      </w:tr>
      <w:tr w:rsidR="000F46F7" w:rsidRPr="00976C1B" w14:paraId="10FE120D" w14:textId="77777777" w:rsidTr="00276D52">
        <w:trPr>
          <w:trHeight w:val="851"/>
        </w:trPr>
        <w:tc>
          <w:tcPr>
            <w:tcW w:w="567" w:type="dxa"/>
          </w:tcPr>
          <w:p w14:paraId="33A21BE5" w14:textId="447FEA84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678" w:type="dxa"/>
          </w:tcPr>
          <w:p w14:paraId="6D14DE01" w14:textId="00E37106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NimbusSans-Regular" w:hAnsiTheme="majorHAnsi" w:cstheme="majorHAnsi"/>
                <w:sz w:val="22"/>
                <w:szCs w:val="22"/>
              </w:rPr>
              <w:t>Szkoła Podstawowa im. Bł. Edmunda Bojanowskiego w Bojanowie</w:t>
            </w:r>
          </w:p>
        </w:tc>
        <w:tc>
          <w:tcPr>
            <w:tcW w:w="3827" w:type="dxa"/>
          </w:tcPr>
          <w:p w14:paraId="5495C6F2" w14:textId="5936D57E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Bojanowo, ul. Lipowa 2, </w:t>
            </w:r>
            <w:r w:rsidR="00B47D23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>
              <w:rPr>
                <w:rFonts w:asciiTheme="majorHAnsi" w:hAnsiTheme="majorHAnsi" w:cstheme="majorHAnsi"/>
                <w:sz w:val="22"/>
                <w:szCs w:val="22"/>
              </w:rPr>
              <w:t>63-940 Bojanowo</w:t>
            </w:r>
          </w:p>
        </w:tc>
      </w:tr>
      <w:tr w:rsidR="000F46F7" w:rsidRPr="00976C1B" w14:paraId="0E1ABCED" w14:textId="77777777" w:rsidTr="00276D52">
        <w:trPr>
          <w:trHeight w:val="851"/>
        </w:trPr>
        <w:tc>
          <w:tcPr>
            <w:tcW w:w="567" w:type="dxa"/>
          </w:tcPr>
          <w:p w14:paraId="450D99A0" w14:textId="5EFCABAA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14:paraId="35CB5662" w14:textId="6757A7BF" w:rsidR="000F46F7" w:rsidRPr="00976C1B" w:rsidRDefault="00B47D23" w:rsidP="000F46F7">
            <w:pPr>
              <w:pStyle w:val="Default"/>
              <w:spacing w:line="360" w:lineRule="auto"/>
              <w:rPr>
                <w:rFonts w:asciiTheme="majorHAnsi" w:eastAsia="NimbusSans-Regular" w:hAnsiTheme="majorHAnsi" w:cstheme="majorHAnsi"/>
                <w:sz w:val="22"/>
                <w:szCs w:val="22"/>
              </w:rPr>
            </w:pPr>
            <w:r>
              <w:rPr>
                <w:rFonts w:asciiTheme="majorHAnsi" w:eastAsia="NimbusSans-Regular" w:hAnsiTheme="majorHAnsi" w:cstheme="majorHAnsi"/>
                <w:sz w:val="22"/>
                <w:szCs w:val="22"/>
              </w:rPr>
              <w:t xml:space="preserve">Szkoła Podstawowa im. Arkadego Fiedlera </w:t>
            </w:r>
            <w:r>
              <w:rPr>
                <w:rFonts w:asciiTheme="majorHAnsi" w:eastAsia="NimbusSans-Regular" w:hAnsiTheme="majorHAnsi" w:cstheme="majorHAnsi"/>
                <w:sz w:val="22"/>
                <w:szCs w:val="22"/>
              </w:rPr>
              <w:br/>
              <w:t>w Golinie Wielkiej</w:t>
            </w:r>
          </w:p>
        </w:tc>
        <w:tc>
          <w:tcPr>
            <w:tcW w:w="3827" w:type="dxa"/>
          </w:tcPr>
          <w:p w14:paraId="16EB77B5" w14:textId="77777777" w:rsidR="00B47D23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Golina Wielka 65a,</w:t>
            </w:r>
          </w:p>
          <w:p w14:paraId="54BDBD79" w14:textId="625C162C" w:rsidR="000F46F7" w:rsidRPr="00976C1B" w:rsidRDefault="000F46F7" w:rsidP="000F46F7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63-940 Golina Wielka</w:t>
            </w:r>
          </w:p>
        </w:tc>
      </w:tr>
      <w:tr w:rsidR="00BA0A0B" w:rsidRPr="00976C1B" w14:paraId="3CCA4085" w14:textId="77777777" w:rsidTr="00276D52">
        <w:trPr>
          <w:trHeight w:val="851"/>
        </w:trPr>
        <w:tc>
          <w:tcPr>
            <w:tcW w:w="567" w:type="dxa"/>
          </w:tcPr>
          <w:p w14:paraId="56ADCE6E" w14:textId="07BE58F1" w:rsidR="00BA0A0B" w:rsidRPr="00976C1B" w:rsidRDefault="000F46F7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</w:t>
            </w:r>
            <w:r w:rsidR="00BA0A0B" w:rsidRPr="00976C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</w:tcPr>
          <w:p w14:paraId="64D52CB2" w14:textId="589BC627" w:rsidR="00BA0A0B" w:rsidRPr="00976C1B" w:rsidRDefault="00BA0A0B" w:rsidP="00976C1B">
            <w:pPr>
              <w:pStyle w:val="Default"/>
              <w:spacing w:line="360" w:lineRule="auto"/>
              <w:rPr>
                <w:rFonts w:asciiTheme="majorHAnsi" w:eastAsia="NimbusSans-Regular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eastAsia="NimbusSans-Regular" w:hAnsiTheme="majorHAnsi" w:cstheme="majorHAnsi"/>
                <w:sz w:val="22"/>
                <w:szCs w:val="22"/>
              </w:rPr>
              <w:t xml:space="preserve">Urząd </w:t>
            </w:r>
            <w:r w:rsidR="00276D52" w:rsidRPr="00976C1B">
              <w:rPr>
                <w:rFonts w:asciiTheme="majorHAnsi" w:eastAsia="NimbusSans-Regular" w:hAnsiTheme="majorHAnsi" w:cstheme="majorHAnsi"/>
                <w:sz w:val="22"/>
                <w:szCs w:val="22"/>
              </w:rPr>
              <w:t>Miejski w Bojanowie</w:t>
            </w:r>
          </w:p>
        </w:tc>
        <w:tc>
          <w:tcPr>
            <w:tcW w:w="3827" w:type="dxa"/>
          </w:tcPr>
          <w:p w14:paraId="6120A797" w14:textId="0F2E21F4" w:rsidR="00BA0A0B" w:rsidRPr="00976C1B" w:rsidRDefault="00276D52" w:rsidP="00976C1B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6C1B">
              <w:rPr>
                <w:rFonts w:asciiTheme="majorHAnsi" w:hAnsiTheme="majorHAnsi" w:cstheme="majorHAnsi"/>
                <w:sz w:val="22"/>
                <w:szCs w:val="22"/>
              </w:rPr>
              <w:t>ul. Rynek 12, 63-940 Bojanowo</w:t>
            </w:r>
          </w:p>
        </w:tc>
      </w:tr>
    </w:tbl>
    <w:p w14:paraId="72490382" w14:textId="77777777" w:rsidR="000D1D06" w:rsidRPr="00976C1B" w:rsidRDefault="000D1D06" w:rsidP="00976C1B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</w:p>
    <w:p w14:paraId="76188E14" w14:textId="42C1FB4F" w:rsidR="000D1D06" w:rsidRPr="00976C1B" w:rsidRDefault="00140835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5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. Projekt realizowany jest w okresie </w:t>
      </w:r>
      <w:r w:rsidR="00C975ED" w:rsidRPr="00976C1B">
        <w:rPr>
          <w:rFonts w:asciiTheme="majorHAnsi" w:eastAsia="Times New Roman" w:hAnsiTheme="majorHAnsi" w:cstheme="majorHAnsi"/>
          <w:lang w:eastAsia="pl-PL"/>
        </w:rPr>
        <w:t xml:space="preserve">od </w:t>
      </w:r>
      <w:r w:rsidR="00C975ED" w:rsidRPr="00976C1B">
        <w:rPr>
          <w:rFonts w:asciiTheme="majorHAnsi" w:hAnsiTheme="majorHAnsi" w:cstheme="majorHAnsi"/>
        </w:rPr>
        <w:t>01.</w:t>
      </w:r>
      <w:r w:rsidR="000F46F7">
        <w:rPr>
          <w:rFonts w:asciiTheme="majorHAnsi" w:hAnsiTheme="majorHAnsi" w:cstheme="majorHAnsi"/>
        </w:rPr>
        <w:t>12</w:t>
      </w:r>
      <w:r w:rsidR="00C975ED" w:rsidRPr="00976C1B">
        <w:rPr>
          <w:rFonts w:asciiTheme="majorHAnsi" w:hAnsiTheme="majorHAnsi" w:cstheme="majorHAnsi"/>
        </w:rPr>
        <w:t xml:space="preserve">.2024 do </w:t>
      </w:r>
      <w:r w:rsidR="00276D52" w:rsidRPr="00976C1B">
        <w:rPr>
          <w:rFonts w:asciiTheme="majorHAnsi" w:hAnsiTheme="majorHAnsi" w:cstheme="majorHAnsi"/>
        </w:rPr>
        <w:t>31.0</w:t>
      </w:r>
      <w:r w:rsidR="000F46F7">
        <w:rPr>
          <w:rFonts w:asciiTheme="majorHAnsi" w:hAnsiTheme="majorHAnsi" w:cstheme="majorHAnsi"/>
        </w:rPr>
        <w:t>5</w:t>
      </w:r>
      <w:r w:rsidR="00276D52" w:rsidRPr="00976C1B">
        <w:rPr>
          <w:rFonts w:asciiTheme="majorHAnsi" w:hAnsiTheme="majorHAnsi" w:cstheme="majorHAnsi"/>
        </w:rPr>
        <w:t>.2027</w:t>
      </w:r>
      <w:r w:rsidR="00C975ED" w:rsidRPr="00976C1B">
        <w:rPr>
          <w:rFonts w:asciiTheme="majorHAnsi" w:hAnsiTheme="majorHAnsi" w:cstheme="majorHAnsi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color w:val="000000"/>
          <w:lang w:eastAsia="pl-PL"/>
        </w:rPr>
        <w:t xml:space="preserve">w </w:t>
      </w:r>
      <w:r w:rsidR="00914EF9" w:rsidRPr="00976C1B">
        <w:rPr>
          <w:rFonts w:asciiTheme="majorHAnsi" w:eastAsia="Times New Roman" w:hAnsiTheme="majorHAnsi" w:cstheme="majorHAnsi"/>
          <w:color w:val="000000"/>
          <w:lang w:eastAsia="pl-PL"/>
        </w:rPr>
        <w:t>placówkach wymienionych w § 1</w:t>
      </w:r>
      <w:r w:rsidR="003F2DEA" w:rsidRPr="00976C1B">
        <w:rPr>
          <w:rFonts w:asciiTheme="majorHAnsi" w:eastAsia="Times New Roman" w:hAnsiTheme="majorHAnsi" w:cstheme="majorHAnsi"/>
          <w:color w:val="000000"/>
          <w:lang w:eastAsia="pl-PL"/>
        </w:rPr>
        <w:t>,</w:t>
      </w:r>
      <w:r w:rsidR="00914EF9" w:rsidRPr="00976C1B">
        <w:rPr>
          <w:rFonts w:asciiTheme="majorHAnsi" w:eastAsia="Times New Roman" w:hAnsiTheme="majorHAnsi" w:cstheme="majorHAnsi"/>
          <w:color w:val="000000"/>
          <w:lang w:eastAsia="pl-PL"/>
        </w:rPr>
        <w:t xml:space="preserve"> punkt 1,</w:t>
      </w:r>
      <w:r w:rsidR="000D1D06" w:rsidRPr="00976C1B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>dla któr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>ych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 organem prowadzącym jest Gmina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276D52" w:rsidRPr="00976C1B">
        <w:rPr>
          <w:rFonts w:asciiTheme="majorHAnsi" w:eastAsia="Times New Roman" w:hAnsiTheme="majorHAnsi" w:cstheme="majorHAnsi"/>
          <w:lang w:eastAsia="pl-PL"/>
        </w:rPr>
        <w:t>Bojanowo</w:t>
      </w:r>
      <w:r w:rsidRPr="00976C1B">
        <w:rPr>
          <w:rFonts w:asciiTheme="majorHAnsi" w:eastAsia="Times New Roman" w:hAnsiTheme="majorHAnsi" w:cstheme="majorHAnsi"/>
          <w:lang w:eastAsia="pl-PL"/>
        </w:rPr>
        <w:t>.</w:t>
      </w:r>
    </w:p>
    <w:p w14:paraId="552A4BD6" w14:textId="77777777" w:rsidR="000D1D06" w:rsidRPr="006C7CE6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52AC464E" w14:textId="07067D6F" w:rsidR="000D1D06" w:rsidRPr="00976C1B" w:rsidRDefault="00140835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6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. Ilekroć poniżej jest mowa o:                          </w:t>
      </w:r>
    </w:p>
    <w:p w14:paraId="3611F7F3" w14:textId="2EAE5C0B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a) Regulaminie – rozumie się przez to niniejszy Regulamin rekrutacji i uczestnictwa w projekcie</w:t>
      </w:r>
      <w:r w:rsidR="00276D52" w:rsidRPr="00976C1B">
        <w:rPr>
          <w:rFonts w:asciiTheme="majorHAnsi" w:eastAsia="Times New Roman" w:hAnsiTheme="majorHAnsi" w:cstheme="majorHAnsi"/>
          <w:lang w:eastAsia="pl-PL"/>
        </w:rPr>
        <w:t xml:space="preserve"> pn.: 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976C1B">
        <w:rPr>
          <w:rFonts w:asciiTheme="majorHAnsi" w:eastAsia="Times New Roman" w:hAnsiTheme="majorHAnsi" w:cstheme="majorHAnsi"/>
          <w:lang w:eastAsia="pl-PL"/>
        </w:rPr>
        <w:t>„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>Edukacja równych szans - rozwój skutecznej edukacji włączającej na terenie Gminy Bojanowo!</w:t>
      </w:r>
      <w:r w:rsidR="000F46F7" w:rsidRPr="00976C1B">
        <w:rPr>
          <w:rFonts w:asciiTheme="majorHAnsi" w:eastAsia="Times New Roman" w:hAnsiTheme="majorHAnsi" w:cstheme="majorHAnsi"/>
          <w:lang w:eastAsia="pl-PL"/>
        </w:rPr>
        <w:t>”</w:t>
      </w:r>
      <w:r w:rsidR="00C975ED" w:rsidRPr="00976C1B">
        <w:rPr>
          <w:rFonts w:asciiTheme="majorHAnsi" w:eastAsia="Times New Roman" w:hAnsiTheme="majorHAnsi" w:cstheme="majorHAnsi"/>
          <w:lang w:eastAsia="pl-PL"/>
        </w:rPr>
        <w:t xml:space="preserve">, nr </w:t>
      </w:r>
      <w:r w:rsidR="00276D52" w:rsidRPr="00976C1B">
        <w:rPr>
          <w:rFonts w:asciiTheme="majorHAnsi" w:eastAsia="Times New Roman" w:hAnsiTheme="majorHAnsi" w:cstheme="majorHAnsi"/>
          <w:lang w:eastAsia="pl-PL"/>
        </w:rPr>
        <w:t>FEWP.06.07-IZ.00-</w:t>
      </w:r>
      <w:r w:rsidR="000F46F7">
        <w:rPr>
          <w:rFonts w:asciiTheme="majorHAnsi" w:eastAsia="Times New Roman" w:hAnsiTheme="majorHAnsi" w:cstheme="majorHAnsi"/>
          <w:lang w:eastAsia="pl-PL"/>
        </w:rPr>
        <w:t>0043/24</w:t>
      </w:r>
      <w:r w:rsidR="00914EF9" w:rsidRPr="00976C1B">
        <w:rPr>
          <w:rFonts w:asciiTheme="majorHAnsi" w:eastAsia="Times New Roman" w:hAnsiTheme="majorHAnsi" w:cstheme="majorHAnsi"/>
          <w:bCs/>
          <w:lang w:eastAsia="pl-PL"/>
        </w:rPr>
        <w:t>,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w Gminie </w:t>
      </w:r>
      <w:r w:rsidR="00276D52" w:rsidRPr="00976C1B">
        <w:rPr>
          <w:rFonts w:asciiTheme="majorHAnsi" w:eastAsia="Times New Roman" w:hAnsiTheme="majorHAnsi" w:cstheme="majorHAnsi"/>
          <w:lang w:eastAsia="pl-PL"/>
        </w:rPr>
        <w:t>Bojanowo</w:t>
      </w:r>
      <w:r w:rsidRPr="00976C1B">
        <w:rPr>
          <w:rFonts w:asciiTheme="majorHAnsi" w:eastAsia="Times New Roman" w:hAnsiTheme="majorHAnsi" w:cstheme="majorHAnsi"/>
          <w:lang w:eastAsia="pl-PL"/>
        </w:rPr>
        <w:t>;</w:t>
      </w:r>
    </w:p>
    <w:p w14:paraId="6A620868" w14:textId="68396BDB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b) Uczestnikach – rozumie się przez to uczniów i uczennic</w:t>
      </w:r>
      <w:r w:rsidR="000F46F7">
        <w:rPr>
          <w:rFonts w:asciiTheme="majorHAnsi" w:eastAsia="Times New Roman" w:hAnsiTheme="majorHAnsi" w:cstheme="majorHAnsi"/>
          <w:lang w:eastAsia="pl-PL"/>
        </w:rPr>
        <w:t>e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biorących udział w zajęciach dodatkowych realizowanych w ramach projektu</w:t>
      </w:r>
      <w:r w:rsidR="000F46F7">
        <w:rPr>
          <w:rFonts w:asciiTheme="majorHAnsi" w:eastAsia="Times New Roman" w:hAnsiTheme="majorHAnsi" w:cstheme="majorHAnsi"/>
          <w:lang w:eastAsia="pl-PL"/>
        </w:rPr>
        <w:t xml:space="preserve"> oraz nauczycieli i nauczycielki zatrudnionych w placówkach realizujących projekt, biorących udział w szkoleniach, kursach i studiach podyplomowych realizowanych w ramach projektu</w:t>
      </w:r>
    </w:p>
    <w:p w14:paraId="4DE96389" w14:textId="3C3B34CA" w:rsidR="000D1D06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c) Nauczycielach - należy  przez  to  rozumieć  nauczycieli/nauczycielki (w  tym  Dyrektorów) zatrudnionych w 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>placówkach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zakwalifikowa</w:t>
      </w:r>
      <w:r w:rsidR="003F2DEA" w:rsidRPr="00976C1B">
        <w:rPr>
          <w:rFonts w:asciiTheme="majorHAnsi" w:eastAsia="Times New Roman" w:hAnsiTheme="majorHAnsi" w:cstheme="majorHAnsi"/>
          <w:lang w:eastAsia="pl-PL"/>
        </w:rPr>
        <w:t>n</w:t>
      </w:r>
      <w:r w:rsidR="00914EF9" w:rsidRPr="00976C1B">
        <w:rPr>
          <w:rFonts w:asciiTheme="majorHAnsi" w:eastAsia="Times New Roman" w:hAnsiTheme="majorHAnsi" w:cstheme="majorHAnsi"/>
          <w:lang w:eastAsia="pl-PL"/>
        </w:rPr>
        <w:t xml:space="preserve">ych </w:t>
      </w:r>
      <w:r w:rsidRPr="00976C1B">
        <w:rPr>
          <w:rFonts w:asciiTheme="majorHAnsi" w:eastAsia="Times New Roman" w:hAnsiTheme="majorHAnsi" w:cstheme="majorHAnsi"/>
          <w:lang w:eastAsia="pl-PL"/>
        </w:rPr>
        <w:t>do udziału w Projekcie;</w:t>
      </w:r>
    </w:p>
    <w:p w14:paraId="7FB3197D" w14:textId="30DB9E30" w:rsidR="000F46F7" w:rsidRPr="00976C1B" w:rsidRDefault="000F46F7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d) Rodzicach – należy przez to rozumieć rodziców/opiekunów prawnych dzieci uczęszczających do placówek realizujących wsparcie, biorących udział w szkoleniach/kursach/warsztatach realizowanych w ramach projektu</w:t>
      </w:r>
    </w:p>
    <w:p w14:paraId="0D9C4BE0" w14:textId="4D897D4B" w:rsidR="000D1D06" w:rsidRPr="00976C1B" w:rsidRDefault="000F46F7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e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>) specjalne   potrzeby   rozwojowe   i   edukacyjne –   indywidualne   potrzeby   rozwojowe</w:t>
      </w:r>
      <w:r w:rsidR="00140835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>i</w:t>
      </w:r>
      <w:r w:rsidR="00140835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>edukacyjne  dzieci  w  wieku  przedszkolnym  oraz  uczniów,  o  których  mowa  rozporządzeniu Ministra  Edukacji  Narodowej  z  dnia  30  kwietnia  2013  r.  w  sprawie  zasad  udzielania</w:t>
      </w:r>
      <w:r w:rsidR="00140835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i organizacji pomocy psychologiczno-pedagogicznej w publicznych przedszkolach, szkołach i  placówkach  (Dz.  U.  poz.  532  oraz  z  2017  r.  poz.  1643)  oraz  w  rozporządzeniu  Ministra Edukacji  Narodowej  z  dnia  9  sierpnia  2017  r.  w  sprawie  zasad  organizacji  i  udzielania pomocy    psychologiczno-pedagogicznej    </w:t>
      </w:r>
      <w:r w:rsidR="00140835" w:rsidRPr="00976C1B">
        <w:rPr>
          <w:rFonts w:asciiTheme="majorHAnsi" w:eastAsia="Times New Roman" w:hAnsiTheme="majorHAnsi" w:cstheme="majorHAnsi"/>
          <w:lang w:eastAsia="pl-PL"/>
        </w:rPr>
        <w:br/>
      </w:r>
      <w:r w:rsidR="000D1D06" w:rsidRPr="00976C1B">
        <w:rPr>
          <w:rFonts w:asciiTheme="majorHAnsi" w:eastAsia="Times New Roman" w:hAnsiTheme="majorHAnsi" w:cstheme="majorHAnsi"/>
          <w:lang w:eastAsia="pl-PL"/>
        </w:rPr>
        <w:t>w    publicznych    przedszkolach,    szkołach i placówkach (Dz. U. z 2017, poz. 1591 z późn. zm.), zwanym dalej: rozporządzeniem MEN</w:t>
      </w:r>
      <w:r w:rsidR="00140835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>o pomocy psychologiczno-pedagogicznej.</w:t>
      </w:r>
    </w:p>
    <w:p w14:paraId="60A2F9F2" w14:textId="7777777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675B942D" w14:textId="77777777" w:rsidR="000D1D06" w:rsidRPr="00976C1B" w:rsidRDefault="000D1D06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§ 2</w:t>
      </w: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br/>
        <w:t>Cele i zakres wsparcia</w:t>
      </w:r>
    </w:p>
    <w:p w14:paraId="3F506554" w14:textId="7777777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3C4C85AF" w14:textId="3577125E" w:rsidR="00140835" w:rsidRDefault="000D1D06" w:rsidP="000F46F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lastRenderedPageBreak/>
        <w:t xml:space="preserve">1. </w:t>
      </w:r>
      <w:r w:rsidR="00140835" w:rsidRPr="00976C1B">
        <w:rPr>
          <w:rFonts w:asciiTheme="majorHAnsi" w:eastAsia="Times New Roman" w:hAnsiTheme="majorHAnsi" w:cstheme="majorHAnsi"/>
          <w:lang w:eastAsia="pl-PL"/>
        </w:rPr>
        <w:t>Głównym celem projektu jest</w:t>
      </w:r>
      <w:r w:rsidR="00AE2BEF">
        <w:rPr>
          <w:rFonts w:asciiTheme="majorHAnsi" w:eastAsia="Times New Roman" w:hAnsiTheme="majorHAnsi" w:cstheme="majorHAnsi"/>
          <w:lang w:eastAsia="pl-PL"/>
        </w:rPr>
        <w:t xml:space="preserve"> wsparcie</w:t>
      </w:r>
      <w:r w:rsidR="00140835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 xml:space="preserve">Szkół Podstawowych im. bł. Edmunda Bojanowskiego </w:t>
      </w:r>
      <w:r w:rsidR="00AE2BEF">
        <w:rPr>
          <w:rFonts w:asciiTheme="majorHAnsi" w:eastAsia="Times New Roman" w:hAnsiTheme="majorHAnsi" w:cstheme="majorHAnsi"/>
          <w:lang w:eastAsia="pl-PL"/>
        </w:rPr>
        <w:br/>
      </w:r>
      <w:r w:rsidR="000F46F7" w:rsidRPr="000F46F7">
        <w:rPr>
          <w:rFonts w:asciiTheme="majorHAnsi" w:eastAsia="Times New Roman" w:hAnsiTheme="majorHAnsi" w:cstheme="majorHAnsi"/>
          <w:lang w:eastAsia="pl-PL"/>
        </w:rPr>
        <w:t>w Bojanowie oraz im.</w:t>
      </w:r>
      <w:r w:rsidR="000F46F7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 xml:space="preserve">Arkadego Fiedlera w Golinie Wielkiej oraz Przedszkola im. Misia Uszatka </w:t>
      </w:r>
      <w:r w:rsidR="00AE2BEF">
        <w:rPr>
          <w:rFonts w:asciiTheme="majorHAnsi" w:eastAsia="Times New Roman" w:hAnsiTheme="majorHAnsi" w:cstheme="majorHAnsi"/>
          <w:lang w:eastAsia="pl-PL"/>
        </w:rPr>
        <w:br/>
      </w:r>
      <w:r w:rsidR="000F46F7" w:rsidRPr="000F46F7">
        <w:rPr>
          <w:rFonts w:asciiTheme="majorHAnsi" w:eastAsia="Times New Roman" w:hAnsiTheme="majorHAnsi" w:cstheme="majorHAnsi"/>
          <w:lang w:eastAsia="pl-PL"/>
        </w:rPr>
        <w:t>w Bojanowie w prowadzeniu skutecznej edukacji włączającej na terenie Gminy</w:t>
      </w:r>
      <w:r w:rsidR="000F46F7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>Bojanowo w terminie 01.12.2024 r. – 31.05.2027 r. dla 74 dzieci (35K, 39M), w tym 64 o specjalnych potrzebach edukacyjnych (31K, 33M) oraz 10 dzieci z</w:t>
      </w:r>
      <w:r w:rsidR="00AE2BEF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 xml:space="preserve">niepełnosprawnościami (4K, 6M), a także 39 nauczycieli (36K, 3M) oraz </w:t>
      </w:r>
      <w:r w:rsidR="00AE2BEF">
        <w:rPr>
          <w:rFonts w:asciiTheme="majorHAnsi" w:eastAsia="Times New Roman" w:hAnsiTheme="majorHAnsi" w:cstheme="majorHAnsi"/>
          <w:lang w:eastAsia="pl-PL"/>
        </w:rPr>
        <w:br/>
      </w:r>
      <w:r w:rsidR="000F46F7" w:rsidRPr="000F46F7">
        <w:rPr>
          <w:rFonts w:asciiTheme="majorHAnsi" w:eastAsia="Times New Roman" w:hAnsiTheme="majorHAnsi" w:cstheme="majorHAnsi"/>
          <w:lang w:eastAsia="pl-PL"/>
        </w:rPr>
        <w:t>45 rodziców/opiekunów (41K, 4M) poprzez organizację zajęć specjalistycznych dla</w:t>
      </w:r>
      <w:r w:rsidR="000F46F7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 xml:space="preserve">dzieci i uczniów </w:t>
      </w:r>
      <w:r w:rsidR="00AE2BEF">
        <w:rPr>
          <w:rFonts w:asciiTheme="majorHAnsi" w:eastAsia="Times New Roman" w:hAnsiTheme="majorHAnsi" w:cstheme="majorHAnsi"/>
          <w:lang w:eastAsia="pl-PL"/>
        </w:rPr>
        <w:br/>
      </w:r>
      <w:r w:rsidR="000F46F7" w:rsidRPr="000F46F7">
        <w:rPr>
          <w:rFonts w:asciiTheme="majorHAnsi" w:eastAsia="Times New Roman" w:hAnsiTheme="majorHAnsi" w:cstheme="majorHAnsi"/>
          <w:lang w:eastAsia="pl-PL"/>
        </w:rPr>
        <w:t xml:space="preserve">z niepełnosprawnościami w środowisku przedszkolnym i szkolnym, podnoszenie kompetencji kadry </w:t>
      </w:r>
      <w:r w:rsidR="00AE2BEF">
        <w:rPr>
          <w:rFonts w:asciiTheme="majorHAnsi" w:eastAsia="Times New Roman" w:hAnsiTheme="majorHAnsi" w:cstheme="majorHAnsi"/>
          <w:lang w:eastAsia="pl-PL"/>
        </w:rPr>
        <w:br/>
      </w:r>
      <w:r w:rsidR="000F46F7" w:rsidRPr="000F46F7">
        <w:rPr>
          <w:rFonts w:asciiTheme="majorHAnsi" w:eastAsia="Times New Roman" w:hAnsiTheme="majorHAnsi" w:cstheme="majorHAnsi"/>
          <w:lang w:eastAsia="pl-PL"/>
        </w:rPr>
        <w:t>w zakresie podnoszenia jakości edukacji</w:t>
      </w:r>
      <w:r w:rsidR="000F46F7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>włączającej,</w:t>
      </w:r>
      <w:r w:rsidR="000F46F7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 xml:space="preserve">wykorzystanie rozwiązań wypracowanych </w:t>
      </w:r>
      <w:r w:rsidR="00AE2BEF">
        <w:rPr>
          <w:rFonts w:asciiTheme="majorHAnsi" w:eastAsia="Times New Roman" w:hAnsiTheme="majorHAnsi" w:cstheme="majorHAnsi"/>
          <w:lang w:eastAsia="pl-PL"/>
        </w:rPr>
        <w:br/>
      </w:r>
      <w:r w:rsidR="000F46F7" w:rsidRPr="000F46F7">
        <w:rPr>
          <w:rFonts w:asciiTheme="majorHAnsi" w:eastAsia="Times New Roman" w:hAnsiTheme="majorHAnsi" w:cstheme="majorHAnsi"/>
          <w:lang w:eastAsia="pl-PL"/>
        </w:rPr>
        <w:t>w ramach konkursu „Przestrzeń dostępnej szkoły” oraz wsparcie prowadzenia działań mających na</w:t>
      </w:r>
      <w:r w:rsidR="000F46F7">
        <w:rPr>
          <w:rFonts w:asciiTheme="majorHAnsi" w:eastAsia="Times New Roman" w:hAnsiTheme="majorHAnsi" w:cstheme="majorHAnsi"/>
          <w:lang w:eastAsia="pl-PL"/>
        </w:rPr>
        <w:t xml:space="preserve"> </w:t>
      </w:r>
      <w:r w:rsidR="000F46F7" w:rsidRPr="000F46F7">
        <w:rPr>
          <w:rFonts w:asciiTheme="majorHAnsi" w:eastAsia="Times New Roman" w:hAnsiTheme="majorHAnsi" w:cstheme="majorHAnsi"/>
          <w:lang w:eastAsia="pl-PL"/>
        </w:rPr>
        <w:t>celu walkę ze stereotypami i zapobieganie dyskryminacji.</w:t>
      </w:r>
    </w:p>
    <w:p w14:paraId="1A6727E7" w14:textId="77777777" w:rsidR="000F46F7" w:rsidRPr="000C77F6" w:rsidRDefault="000F46F7" w:rsidP="000F46F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1E0CF050" w14:textId="4ED26E76" w:rsidR="00CB2AE1" w:rsidRPr="00976C1B" w:rsidRDefault="00CB2AE1" w:rsidP="00976C1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Projekt zakłada realizację poniższych </w:t>
      </w:r>
      <w:r w:rsidR="00C37B2C">
        <w:rPr>
          <w:rFonts w:asciiTheme="majorHAnsi" w:eastAsia="Times New Roman" w:hAnsiTheme="majorHAnsi" w:cstheme="majorHAnsi"/>
          <w:lang w:eastAsia="pl-PL"/>
        </w:rPr>
        <w:t xml:space="preserve">wskaźników </w:t>
      </w:r>
      <w:r w:rsidRPr="00976C1B">
        <w:rPr>
          <w:rFonts w:asciiTheme="majorHAnsi" w:eastAsia="Times New Roman" w:hAnsiTheme="majorHAnsi" w:cstheme="majorHAnsi"/>
          <w:lang w:eastAsia="pl-PL"/>
        </w:rPr>
        <w:t>rezultat</w:t>
      </w:r>
      <w:r w:rsidR="00C37B2C">
        <w:rPr>
          <w:rFonts w:asciiTheme="majorHAnsi" w:eastAsia="Times New Roman" w:hAnsiTheme="majorHAnsi" w:cstheme="majorHAnsi"/>
          <w:lang w:eastAsia="pl-PL"/>
        </w:rPr>
        <w:t>u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: </w:t>
      </w:r>
    </w:p>
    <w:p w14:paraId="255AD539" w14:textId="61BD7EC7" w:rsidR="000D1D06" w:rsidRPr="000F46F7" w:rsidRDefault="000F46F7" w:rsidP="000F46F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F46F7">
        <w:rPr>
          <w:rFonts w:asciiTheme="majorHAnsi" w:eastAsia="Times New Roman" w:hAnsiTheme="majorHAnsi" w:cstheme="majorHAnsi"/>
          <w:lang w:eastAsia="pl-PL"/>
        </w:rPr>
        <w:t>Liczba przedstawicieli kadry szkół i placówek systemu oświaty,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0F46F7">
        <w:rPr>
          <w:rFonts w:asciiTheme="majorHAnsi" w:eastAsia="Times New Roman" w:hAnsiTheme="majorHAnsi" w:cstheme="majorHAnsi"/>
          <w:lang w:eastAsia="pl-PL"/>
        </w:rPr>
        <w:t>którzy uzyskali kwalifikacje po opuszczeniu programu</w:t>
      </w:r>
      <w:r w:rsidR="00140835" w:rsidRPr="000F46F7">
        <w:rPr>
          <w:rFonts w:asciiTheme="majorHAnsi" w:eastAsia="Times New Roman" w:hAnsiTheme="majorHAnsi" w:cstheme="majorHAnsi"/>
          <w:lang w:eastAsia="pl-PL"/>
        </w:rPr>
        <w:t xml:space="preserve">– </w:t>
      </w:r>
      <w:r w:rsidR="00C37B2C">
        <w:rPr>
          <w:rFonts w:asciiTheme="majorHAnsi" w:eastAsia="Times New Roman" w:hAnsiTheme="majorHAnsi" w:cstheme="majorHAnsi"/>
          <w:lang w:eastAsia="pl-PL"/>
        </w:rPr>
        <w:t>32 osoby</w:t>
      </w:r>
      <w:r w:rsidR="00140835" w:rsidRPr="000F46F7">
        <w:rPr>
          <w:rFonts w:asciiTheme="majorHAnsi" w:eastAsia="Times New Roman" w:hAnsiTheme="majorHAnsi" w:cstheme="majorHAnsi"/>
          <w:lang w:eastAsia="pl-PL"/>
        </w:rPr>
        <w:t>.</w:t>
      </w:r>
    </w:p>
    <w:p w14:paraId="0579582D" w14:textId="6C610FA5" w:rsidR="00C37B2C" w:rsidRDefault="00C37B2C" w:rsidP="00C37B2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37B2C">
        <w:rPr>
          <w:rFonts w:asciiTheme="majorHAnsi" w:eastAsia="Times New Roman" w:hAnsiTheme="majorHAnsi" w:cstheme="majorHAnsi"/>
          <w:lang w:eastAsia="pl-PL"/>
        </w:rPr>
        <w:t>Liczba uczniów, którzy nabyli kwalifikacje po opuszczeniu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C37B2C">
        <w:rPr>
          <w:rFonts w:asciiTheme="majorHAnsi" w:eastAsia="Times New Roman" w:hAnsiTheme="majorHAnsi" w:cstheme="majorHAnsi"/>
          <w:lang w:eastAsia="pl-PL"/>
        </w:rPr>
        <w:t>programu</w:t>
      </w:r>
      <w:r>
        <w:rPr>
          <w:rFonts w:asciiTheme="majorHAnsi" w:eastAsia="Times New Roman" w:hAnsiTheme="majorHAnsi" w:cstheme="majorHAnsi"/>
          <w:lang w:eastAsia="pl-PL"/>
        </w:rPr>
        <w:t xml:space="preserve"> – 60 osób</w:t>
      </w:r>
    </w:p>
    <w:p w14:paraId="6A0D2A44" w14:textId="77777777" w:rsidR="00140835" w:rsidRPr="000C77F6" w:rsidRDefault="00140835" w:rsidP="00976C1B">
      <w:pPr>
        <w:pStyle w:val="Akapitzlist"/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2AEE7214" w14:textId="6098B634" w:rsidR="009D5FE5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2. Realizacja projektu nastąpi w roku szkolnym 202</w:t>
      </w:r>
      <w:r w:rsidR="00011563" w:rsidRPr="00976C1B">
        <w:rPr>
          <w:rFonts w:asciiTheme="majorHAnsi" w:eastAsia="Times New Roman" w:hAnsiTheme="majorHAnsi" w:cstheme="majorHAnsi"/>
          <w:lang w:eastAsia="pl-PL"/>
        </w:rPr>
        <w:t>4</w:t>
      </w:r>
      <w:r w:rsidRPr="00976C1B">
        <w:rPr>
          <w:rFonts w:asciiTheme="majorHAnsi" w:eastAsia="Times New Roman" w:hAnsiTheme="majorHAnsi" w:cstheme="majorHAnsi"/>
          <w:lang w:eastAsia="pl-PL"/>
        </w:rPr>
        <w:t>/202</w:t>
      </w:r>
      <w:r w:rsidR="00011563" w:rsidRPr="00976C1B">
        <w:rPr>
          <w:rFonts w:asciiTheme="majorHAnsi" w:eastAsia="Times New Roman" w:hAnsiTheme="majorHAnsi" w:cstheme="majorHAnsi"/>
          <w:lang w:eastAsia="pl-PL"/>
        </w:rPr>
        <w:t>5</w:t>
      </w:r>
      <w:r w:rsidR="009D5FE5" w:rsidRPr="00976C1B">
        <w:rPr>
          <w:rFonts w:asciiTheme="majorHAnsi" w:eastAsia="Times New Roman" w:hAnsiTheme="majorHAnsi" w:cstheme="majorHAnsi"/>
          <w:lang w:eastAsia="pl-PL"/>
        </w:rPr>
        <w:t xml:space="preserve">, </w:t>
      </w:r>
      <w:r w:rsidRPr="00976C1B">
        <w:rPr>
          <w:rFonts w:asciiTheme="majorHAnsi" w:eastAsia="Times New Roman" w:hAnsiTheme="majorHAnsi" w:cstheme="majorHAnsi"/>
          <w:lang w:eastAsia="pl-PL"/>
        </w:rPr>
        <w:t>202</w:t>
      </w:r>
      <w:r w:rsidR="00011563" w:rsidRPr="00976C1B">
        <w:rPr>
          <w:rFonts w:asciiTheme="majorHAnsi" w:eastAsia="Times New Roman" w:hAnsiTheme="majorHAnsi" w:cstheme="majorHAnsi"/>
          <w:lang w:eastAsia="pl-PL"/>
        </w:rPr>
        <w:t>5</w:t>
      </w:r>
      <w:r w:rsidRPr="00976C1B">
        <w:rPr>
          <w:rFonts w:asciiTheme="majorHAnsi" w:eastAsia="Times New Roman" w:hAnsiTheme="majorHAnsi" w:cstheme="majorHAnsi"/>
          <w:lang w:eastAsia="pl-PL"/>
        </w:rPr>
        <w:t>/202</w:t>
      </w:r>
      <w:r w:rsidR="00011563" w:rsidRPr="00976C1B">
        <w:rPr>
          <w:rFonts w:asciiTheme="majorHAnsi" w:eastAsia="Times New Roman" w:hAnsiTheme="majorHAnsi" w:cstheme="majorHAnsi"/>
          <w:lang w:eastAsia="pl-PL"/>
        </w:rPr>
        <w:t>6</w:t>
      </w:r>
      <w:r w:rsidR="00160AEC" w:rsidRPr="00976C1B">
        <w:rPr>
          <w:rFonts w:asciiTheme="majorHAnsi" w:eastAsia="Times New Roman" w:hAnsiTheme="majorHAnsi" w:cstheme="majorHAnsi"/>
          <w:lang w:eastAsia="pl-PL"/>
        </w:rPr>
        <w:t xml:space="preserve"> i 2026/2027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i będzie obejmowała realizację następujących form wsparcia:</w:t>
      </w:r>
      <w:r w:rsidRPr="00976C1B">
        <w:rPr>
          <w:rFonts w:asciiTheme="majorHAnsi" w:eastAsia="Times New Roman" w:hAnsiTheme="majorHAnsi" w:cstheme="majorHAnsi"/>
          <w:lang w:eastAsia="pl-PL"/>
        </w:rPr>
        <w:tab/>
      </w:r>
    </w:p>
    <w:p w14:paraId="5DF4754B" w14:textId="10BA4573" w:rsidR="00375531" w:rsidRPr="00976C1B" w:rsidRDefault="00375531" w:rsidP="00976C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Zadanie nr 1: </w:t>
      </w:r>
      <w:r w:rsidR="00C37B2C" w:rsidRPr="00C37B2C">
        <w:rPr>
          <w:rFonts w:asciiTheme="majorHAnsi" w:eastAsia="Times New Roman" w:hAnsiTheme="majorHAnsi" w:cstheme="majorHAnsi"/>
          <w:lang w:eastAsia="pl-PL"/>
        </w:rPr>
        <w:t xml:space="preserve">Organizacja zajęć specjalistycznych dla uczniów w Szkole Podstawowej </w:t>
      </w:r>
      <w:r w:rsidR="00E21D84">
        <w:rPr>
          <w:rFonts w:asciiTheme="majorHAnsi" w:eastAsia="Times New Roman" w:hAnsiTheme="majorHAnsi" w:cstheme="majorHAnsi"/>
          <w:lang w:eastAsia="pl-PL"/>
        </w:rPr>
        <w:br/>
      </w:r>
      <w:r w:rsidR="00C37B2C" w:rsidRPr="00C37B2C">
        <w:rPr>
          <w:rFonts w:asciiTheme="majorHAnsi" w:eastAsia="Times New Roman" w:hAnsiTheme="majorHAnsi" w:cstheme="majorHAnsi"/>
          <w:lang w:eastAsia="pl-PL"/>
        </w:rPr>
        <w:t>im. bł. Edmunda Bojanowskiego w Bojanowie</w:t>
      </w:r>
      <w:r w:rsidRPr="00976C1B">
        <w:rPr>
          <w:rFonts w:asciiTheme="majorHAnsi" w:eastAsia="Times New Roman" w:hAnsiTheme="majorHAnsi" w:cstheme="majorHAnsi"/>
          <w:lang w:eastAsia="pl-PL"/>
        </w:rPr>
        <w:t>;</w:t>
      </w:r>
    </w:p>
    <w:p w14:paraId="06449B16" w14:textId="55071010" w:rsidR="00375531" w:rsidRPr="00976C1B" w:rsidRDefault="00375531" w:rsidP="00976C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Zadanie nr 2: </w:t>
      </w:r>
      <w:r w:rsidR="00C37B2C" w:rsidRPr="00C37B2C">
        <w:rPr>
          <w:rFonts w:asciiTheme="majorHAnsi" w:eastAsia="Times New Roman" w:hAnsiTheme="majorHAnsi" w:cstheme="majorHAnsi"/>
          <w:lang w:eastAsia="pl-PL"/>
        </w:rPr>
        <w:t>Organizacja zajęć specjalistycznych dla uczniów w Szkole Podstawowej</w:t>
      </w:r>
      <w:r w:rsidR="00E21D84">
        <w:rPr>
          <w:rFonts w:asciiTheme="majorHAnsi" w:eastAsia="Times New Roman" w:hAnsiTheme="majorHAnsi" w:cstheme="majorHAnsi"/>
          <w:lang w:eastAsia="pl-PL"/>
        </w:rPr>
        <w:br/>
      </w:r>
      <w:r w:rsidR="00C37B2C" w:rsidRPr="00C37B2C">
        <w:rPr>
          <w:rFonts w:asciiTheme="majorHAnsi" w:eastAsia="Times New Roman" w:hAnsiTheme="majorHAnsi" w:cstheme="majorHAnsi"/>
          <w:lang w:eastAsia="pl-PL"/>
        </w:rPr>
        <w:t xml:space="preserve"> im. Arkadego Fiedlera w Golinie Wielkiej</w:t>
      </w:r>
      <w:r w:rsidRPr="00976C1B">
        <w:rPr>
          <w:rFonts w:asciiTheme="majorHAnsi" w:eastAsia="Times New Roman" w:hAnsiTheme="majorHAnsi" w:cstheme="majorHAnsi"/>
          <w:lang w:eastAsia="pl-PL"/>
        </w:rPr>
        <w:t>;</w:t>
      </w:r>
    </w:p>
    <w:p w14:paraId="1376D04C" w14:textId="10787AEF" w:rsidR="00160AEC" w:rsidRDefault="00375531" w:rsidP="00C37B2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Zadanie nr 3: </w:t>
      </w:r>
      <w:r w:rsidR="0057127D" w:rsidRPr="00C37B2C">
        <w:rPr>
          <w:rFonts w:asciiTheme="majorHAnsi" w:eastAsia="Times New Roman" w:hAnsiTheme="majorHAnsi" w:cstheme="majorHAnsi"/>
          <w:lang w:eastAsia="pl-PL"/>
        </w:rPr>
        <w:t>Organizacja zajęć specjalistycznych dla uczniów</w:t>
      </w:r>
      <w:r w:rsidR="0057127D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57127D">
        <w:rPr>
          <w:rFonts w:asciiTheme="majorHAnsi" w:eastAsia="Times New Roman" w:hAnsiTheme="majorHAnsi" w:cstheme="majorHAnsi"/>
          <w:lang w:eastAsia="pl-PL"/>
        </w:rPr>
        <w:t xml:space="preserve">w </w:t>
      </w:r>
      <w:r w:rsidR="00160AEC" w:rsidRPr="00976C1B">
        <w:rPr>
          <w:rFonts w:asciiTheme="majorHAnsi" w:eastAsia="Times New Roman" w:hAnsiTheme="majorHAnsi" w:cstheme="majorHAnsi"/>
          <w:lang w:eastAsia="pl-PL"/>
        </w:rPr>
        <w:t>Przedszkol</w:t>
      </w:r>
      <w:r w:rsidR="0057127D">
        <w:rPr>
          <w:rFonts w:asciiTheme="majorHAnsi" w:eastAsia="Times New Roman" w:hAnsiTheme="majorHAnsi" w:cstheme="majorHAnsi"/>
          <w:lang w:eastAsia="pl-PL"/>
        </w:rPr>
        <w:t>u</w:t>
      </w:r>
      <w:r w:rsidR="00160AEC" w:rsidRPr="00976C1B">
        <w:rPr>
          <w:rFonts w:asciiTheme="majorHAnsi" w:eastAsia="Times New Roman" w:hAnsiTheme="majorHAnsi" w:cstheme="majorHAnsi"/>
          <w:lang w:eastAsia="pl-PL"/>
        </w:rPr>
        <w:t xml:space="preserve"> im. Misia Uszatka w Bojanowie</w:t>
      </w:r>
      <w:r w:rsidRPr="00976C1B">
        <w:rPr>
          <w:rFonts w:asciiTheme="majorHAnsi" w:eastAsia="Times New Roman" w:hAnsiTheme="majorHAnsi" w:cstheme="majorHAnsi"/>
          <w:lang w:eastAsia="pl-PL"/>
        </w:rPr>
        <w:t>;</w:t>
      </w:r>
    </w:p>
    <w:p w14:paraId="158205A1" w14:textId="4530AEB7" w:rsidR="00C37B2C" w:rsidRDefault="00C37B2C" w:rsidP="00C37B2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Zadanie nr 4: </w:t>
      </w:r>
      <w:r w:rsidRPr="00C37B2C">
        <w:rPr>
          <w:rFonts w:asciiTheme="majorHAnsi" w:eastAsia="Times New Roman" w:hAnsiTheme="majorHAnsi" w:cstheme="majorHAnsi"/>
          <w:lang w:eastAsia="pl-PL"/>
        </w:rPr>
        <w:t>Podnoszenie kompetencji kadr placówek w zakresie podnoszenia jakości edukacji włączającej</w:t>
      </w:r>
    </w:p>
    <w:p w14:paraId="0AAD31DE" w14:textId="133FBA51" w:rsidR="00C37B2C" w:rsidRPr="00C37B2C" w:rsidRDefault="00C37B2C" w:rsidP="00C37B2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Zadanie nr 5: </w:t>
      </w:r>
      <w:r w:rsidRPr="00C37B2C">
        <w:rPr>
          <w:rFonts w:asciiTheme="majorHAnsi" w:eastAsia="Times New Roman" w:hAnsiTheme="majorHAnsi" w:cstheme="majorHAnsi"/>
          <w:lang w:eastAsia="pl-PL"/>
        </w:rPr>
        <w:t>Zapewnienie standardu dostępności edukacyjno-społecznej obejmującego dostępność procesu edukacji w SP w Bojanowie i Golinie Wielkiej</w:t>
      </w:r>
    </w:p>
    <w:p w14:paraId="251896C3" w14:textId="77777777" w:rsidR="00360E07" w:rsidRDefault="00360E07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</w:p>
    <w:p w14:paraId="5F68B019" w14:textId="6559121C" w:rsidR="000D1D06" w:rsidRPr="00976C1B" w:rsidRDefault="000D1D06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§ 3</w:t>
      </w: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br/>
        <w:t>Zasady rekrutacji i kwalifikacji uczestników</w:t>
      </w:r>
    </w:p>
    <w:p w14:paraId="4E3890A3" w14:textId="77777777" w:rsidR="000D1D06" w:rsidRPr="00360E07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sz w:val="6"/>
          <w:szCs w:val="6"/>
          <w:lang w:eastAsia="pl-PL"/>
        </w:rPr>
      </w:pPr>
    </w:p>
    <w:p w14:paraId="7E5EFA3D" w14:textId="52954AE6" w:rsidR="00CB2612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C2FD2">
        <w:rPr>
          <w:rFonts w:asciiTheme="majorHAnsi" w:eastAsia="Times New Roman" w:hAnsiTheme="majorHAnsi" w:cstheme="majorHAnsi"/>
          <w:lang w:eastAsia="pl-PL"/>
        </w:rPr>
        <w:t>1. Rekrutacja</w:t>
      </w:r>
      <w:r w:rsidR="004E5880" w:rsidRPr="00CC2FD2">
        <w:rPr>
          <w:rFonts w:asciiTheme="majorHAnsi" w:eastAsia="Times New Roman" w:hAnsiTheme="majorHAnsi" w:cstheme="majorHAnsi"/>
          <w:lang w:eastAsia="pl-PL"/>
        </w:rPr>
        <w:t xml:space="preserve"> do projektu odbędzie się </w:t>
      </w:r>
      <w:r w:rsidR="00CC2FD2">
        <w:rPr>
          <w:rFonts w:asciiTheme="majorHAnsi" w:eastAsia="Times New Roman" w:hAnsiTheme="majorHAnsi" w:cstheme="majorHAnsi"/>
          <w:lang w:eastAsia="pl-PL"/>
        </w:rPr>
        <w:t xml:space="preserve">w styczniu </w:t>
      </w:r>
      <w:r w:rsidR="004E5880" w:rsidRPr="00CC2FD2">
        <w:rPr>
          <w:rFonts w:asciiTheme="majorHAnsi" w:eastAsia="Times New Roman" w:hAnsiTheme="majorHAnsi" w:cstheme="majorHAnsi"/>
          <w:lang w:eastAsia="pl-PL"/>
        </w:rPr>
        <w:t>202</w:t>
      </w:r>
      <w:r w:rsidR="00C37B2C" w:rsidRPr="00CC2FD2">
        <w:rPr>
          <w:rFonts w:asciiTheme="majorHAnsi" w:eastAsia="Times New Roman" w:hAnsiTheme="majorHAnsi" w:cstheme="majorHAnsi"/>
          <w:lang w:eastAsia="pl-PL"/>
        </w:rPr>
        <w:t>5</w:t>
      </w:r>
      <w:r w:rsidR="001C201A" w:rsidRPr="00CC2FD2">
        <w:rPr>
          <w:rFonts w:asciiTheme="majorHAnsi" w:eastAsia="Times New Roman" w:hAnsiTheme="majorHAnsi" w:cstheme="majorHAnsi"/>
          <w:lang w:eastAsia="pl-PL"/>
        </w:rPr>
        <w:t xml:space="preserve"> roku i </w:t>
      </w:r>
      <w:r w:rsidR="00160AEC" w:rsidRPr="00CC2FD2">
        <w:rPr>
          <w:rFonts w:asciiTheme="majorHAnsi" w:eastAsia="Times New Roman" w:hAnsiTheme="majorHAnsi" w:cstheme="majorHAnsi"/>
          <w:lang w:eastAsia="pl-PL"/>
        </w:rPr>
        <w:t>cyklicznie na początku każdego roku. S</w:t>
      </w:r>
      <w:r w:rsidR="004E5880" w:rsidRPr="00CC2FD2">
        <w:rPr>
          <w:rFonts w:asciiTheme="majorHAnsi" w:eastAsia="Times New Roman" w:hAnsiTheme="majorHAnsi" w:cstheme="majorHAnsi"/>
          <w:lang w:eastAsia="pl-PL"/>
        </w:rPr>
        <w:t>kierowana</w:t>
      </w:r>
      <w:r w:rsidR="004E5880" w:rsidRPr="00976C1B">
        <w:rPr>
          <w:rFonts w:asciiTheme="majorHAnsi" w:eastAsia="Times New Roman" w:hAnsiTheme="majorHAnsi" w:cstheme="majorHAnsi"/>
          <w:lang w:eastAsia="pl-PL"/>
        </w:rPr>
        <w:t xml:space="preserve"> będzie </w:t>
      </w:r>
      <w:r w:rsidR="00160AEC" w:rsidRPr="00976C1B">
        <w:rPr>
          <w:rFonts w:asciiTheme="majorHAnsi" w:eastAsia="Times New Roman" w:hAnsiTheme="majorHAnsi" w:cstheme="majorHAnsi"/>
          <w:lang w:eastAsia="pl-PL"/>
        </w:rPr>
        <w:t xml:space="preserve">do </w:t>
      </w:r>
      <w:r w:rsidR="00CD3448" w:rsidRPr="00976C1B">
        <w:rPr>
          <w:rFonts w:asciiTheme="majorHAnsi" w:eastAsia="Times New Roman" w:hAnsiTheme="majorHAnsi" w:cstheme="majorHAnsi"/>
          <w:lang w:eastAsia="pl-PL"/>
        </w:rPr>
        <w:t>uczniów oraz nauczycieli.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160AEC" w:rsidRPr="00976C1B">
        <w:rPr>
          <w:rFonts w:asciiTheme="majorHAnsi" w:eastAsia="Times New Roman" w:hAnsiTheme="majorHAnsi" w:cstheme="majorHAnsi"/>
          <w:lang w:eastAsia="pl-PL"/>
        </w:rPr>
        <w:t>Za rekrutację odpowiedzialna będzie Dyrekcja OWP oraz powołana zostanie komisja rekrutacyjna.</w:t>
      </w:r>
    </w:p>
    <w:p w14:paraId="0218D55A" w14:textId="77777777" w:rsidR="00160AEC" w:rsidRPr="00976C1B" w:rsidRDefault="00160AEC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69CCF2DA" w14:textId="3DDA64EF" w:rsidR="000D1D06" w:rsidRPr="00976C1B" w:rsidRDefault="00CD3448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lang w:eastAsia="pl-PL"/>
        </w:rPr>
        <w:t>Rekrutacja składać się będzie z dwóch etapów:</w:t>
      </w:r>
    </w:p>
    <w:p w14:paraId="37AB8361" w14:textId="5DBB9CA2" w:rsidR="0060533B" w:rsidRPr="00976C1B" w:rsidRDefault="0060533B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lang w:eastAsia="pl-PL"/>
        </w:rPr>
        <w:lastRenderedPageBreak/>
        <w:t>I ETAP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– kryteria formalne (obligatoryjne)</w:t>
      </w:r>
    </w:p>
    <w:p w14:paraId="75FBDC0D" w14:textId="5F373905" w:rsidR="00160AEC" w:rsidRDefault="00160AEC" w:rsidP="00976C1B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0AEC">
        <w:rPr>
          <w:rFonts w:asciiTheme="majorHAnsi" w:eastAsia="Times New Roman" w:hAnsiTheme="majorHAnsi" w:cstheme="majorHAnsi"/>
          <w:lang w:eastAsia="pl-PL"/>
        </w:rPr>
        <w:t>dziecko w wieku przedszkolnym, określonym w Ustawie Prawo Oświatowe zamieszkujące na terenie województwa wielkopolskiego, uczęszczającego do jednego z OWP objętych wsparciem w projekcie (na podstawie formularza rekrutacyjnego)</w:t>
      </w:r>
      <w:r w:rsidRPr="00976C1B">
        <w:rPr>
          <w:rFonts w:asciiTheme="majorHAnsi" w:eastAsia="Times New Roman" w:hAnsiTheme="majorHAnsi" w:cstheme="majorHAnsi"/>
          <w:lang w:eastAsia="pl-PL"/>
        </w:rPr>
        <w:t>,</w:t>
      </w:r>
    </w:p>
    <w:p w14:paraId="546A9FA4" w14:textId="1D213C87" w:rsidR="00C37B2C" w:rsidRPr="00C37B2C" w:rsidRDefault="00C37B2C" w:rsidP="00C37B2C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37B2C">
        <w:rPr>
          <w:rFonts w:asciiTheme="majorHAnsi" w:eastAsia="Times New Roman" w:hAnsiTheme="majorHAnsi" w:cstheme="majorHAnsi"/>
          <w:lang w:eastAsia="pl-PL"/>
        </w:rPr>
        <w:t>ucze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ń</w:t>
      </w:r>
      <w:r w:rsidRPr="00C37B2C">
        <w:rPr>
          <w:rFonts w:asciiTheme="majorHAnsi" w:eastAsia="Times New Roman" w:hAnsiTheme="majorHAnsi" w:cstheme="majorHAnsi"/>
          <w:lang w:eastAsia="pl-PL"/>
        </w:rPr>
        <w:t xml:space="preserve"> Szko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ł</w:t>
      </w:r>
      <w:r w:rsidRPr="00C37B2C">
        <w:rPr>
          <w:rFonts w:asciiTheme="majorHAnsi" w:eastAsia="Times New Roman" w:hAnsiTheme="majorHAnsi" w:cstheme="majorHAnsi"/>
          <w:lang w:eastAsia="pl-PL"/>
        </w:rPr>
        <w:t>y Podstawowej obj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ę</w:t>
      </w:r>
      <w:r w:rsidRPr="00C37B2C">
        <w:rPr>
          <w:rFonts w:asciiTheme="majorHAnsi" w:eastAsia="Times New Roman" w:hAnsiTheme="majorHAnsi" w:cstheme="majorHAnsi"/>
          <w:lang w:eastAsia="pl-PL"/>
        </w:rPr>
        <w:t>tej wsparciem w projekcie zamieszkuj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ą</w:t>
      </w:r>
      <w:r w:rsidRPr="00C37B2C">
        <w:rPr>
          <w:rFonts w:asciiTheme="majorHAnsi" w:eastAsia="Times New Roman" w:hAnsiTheme="majorHAnsi" w:cstheme="majorHAnsi"/>
          <w:lang w:eastAsia="pl-PL"/>
        </w:rPr>
        <w:t>cy na terenie wojew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ó</w:t>
      </w:r>
      <w:r w:rsidRPr="00C37B2C">
        <w:rPr>
          <w:rFonts w:asciiTheme="majorHAnsi" w:eastAsia="Times New Roman" w:hAnsiTheme="majorHAnsi" w:cstheme="majorHAnsi"/>
          <w:lang w:eastAsia="pl-PL"/>
        </w:rPr>
        <w:t xml:space="preserve">dztwa wielkopolskiego 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–</w:t>
      </w:r>
      <w:r w:rsidRPr="00C37B2C">
        <w:rPr>
          <w:rFonts w:asciiTheme="majorHAnsi" w:eastAsia="Times New Roman" w:hAnsiTheme="majorHAnsi" w:cstheme="majorHAnsi"/>
          <w:lang w:eastAsia="pl-PL"/>
        </w:rPr>
        <w:t xml:space="preserve"> na podstawie formularza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C37B2C">
        <w:rPr>
          <w:rFonts w:asciiTheme="majorHAnsi" w:eastAsia="Times New Roman" w:hAnsiTheme="majorHAnsi" w:cstheme="majorHAnsi"/>
          <w:lang w:eastAsia="pl-PL"/>
        </w:rPr>
        <w:t>rekrutacyjnego</w:t>
      </w:r>
    </w:p>
    <w:p w14:paraId="2FA47EBC" w14:textId="5B1D0E11" w:rsidR="00160AEC" w:rsidRPr="00160AEC" w:rsidRDefault="00C37B2C" w:rsidP="00976C1B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37B2C">
        <w:rPr>
          <w:rFonts w:asciiTheme="majorHAnsi" w:eastAsia="Times New Roman" w:hAnsiTheme="majorHAnsi" w:cstheme="majorHAnsi"/>
          <w:lang w:eastAsia="pl-PL"/>
        </w:rPr>
        <w:t>nauczyciel/psycholog/pedagog pracuj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ą</w:t>
      </w:r>
      <w:r w:rsidRPr="00C37B2C">
        <w:rPr>
          <w:rFonts w:asciiTheme="majorHAnsi" w:eastAsia="Times New Roman" w:hAnsiTheme="majorHAnsi" w:cstheme="majorHAnsi"/>
          <w:lang w:eastAsia="pl-PL"/>
        </w:rPr>
        <w:t>cy w jednej z SP/OWP obj</w:t>
      </w:r>
      <w:r w:rsidRPr="00C37B2C">
        <w:rPr>
          <w:rFonts w:asciiTheme="majorHAnsi" w:eastAsia="Times New Roman" w:hAnsiTheme="majorHAnsi" w:cstheme="majorHAnsi" w:hint="eastAsia"/>
          <w:lang w:eastAsia="pl-PL"/>
        </w:rPr>
        <w:t>ę</w:t>
      </w:r>
      <w:r w:rsidRPr="00C37B2C">
        <w:rPr>
          <w:rFonts w:asciiTheme="majorHAnsi" w:eastAsia="Times New Roman" w:hAnsiTheme="majorHAnsi" w:cstheme="majorHAnsi"/>
          <w:lang w:eastAsia="pl-PL"/>
        </w:rPr>
        <w:t xml:space="preserve">tych wsparciem </w:t>
      </w:r>
      <w:r w:rsidR="00160AEC" w:rsidRPr="00160AEC">
        <w:rPr>
          <w:rFonts w:asciiTheme="majorHAnsi" w:eastAsia="Times New Roman" w:hAnsiTheme="majorHAnsi" w:cstheme="majorHAnsi"/>
          <w:lang w:eastAsia="pl-PL"/>
        </w:rPr>
        <w:t xml:space="preserve">(na podstawie umowy - KN). </w:t>
      </w:r>
    </w:p>
    <w:p w14:paraId="12ED670E" w14:textId="1D4C6BBE" w:rsidR="000D1D06" w:rsidRPr="00976C1B" w:rsidRDefault="0060533B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lang w:eastAsia="pl-PL"/>
        </w:rPr>
        <w:t>II ETAP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– kryteria merytoryczne (premiujące) dotyczą grup, które najbardziej potrzebują wsparcia, </w:t>
      </w:r>
      <w:r w:rsidR="005421CC" w:rsidRPr="00976C1B">
        <w:rPr>
          <w:rFonts w:asciiTheme="majorHAnsi" w:eastAsia="Times New Roman" w:hAnsiTheme="majorHAnsi" w:cstheme="majorHAnsi"/>
          <w:lang w:eastAsia="pl-PL"/>
        </w:rPr>
        <w:br/>
      </w:r>
      <w:r w:rsidRPr="00976C1B">
        <w:rPr>
          <w:rFonts w:asciiTheme="majorHAnsi" w:eastAsia="Times New Roman" w:hAnsiTheme="majorHAnsi" w:cstheme="majorHAnsi"/>
          <w:lang w:eastAsia="pl-PL"/>
        </w:rPr>
        <w:t>tj. koncentrują się na:</w:t>
      </w:r>
    </w:p>
    <w:p w14:paraId="23B53BF4" w14:textId="77777777" w:rsidR="00160AEC" w:rsidRPr="00160AEC" w:rsidRDefault="00160AEC" w:rsidP="00976C1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0AEC">
        <w:rPr>
          <w:rFonts w:asciiTheme="majorHAnsi" w:eastAsia="Times New Roman" w:hAnsiTheme="majorHAnsi" w:cstheme="majorHAnsi"/>
          <w:lang w:eastAsia="pl-PL"/>
        </w:rPr>
        <w:t>dzieci z niepełnosprawnościami (na podstawie orzeczenia) – 1 pkt,</w:t>
      </w:r>
    </w:p>
    <w:p w14:paraId="7AC9B5F6" w14:textId="486E099D" w:rsidR="00160AEC" w:rsidRPr="00976C1B" w:rsidRDefault="00160AEC" w:rsidP="00976C1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0AEC">
        <w:rPr>
          <w:rFonts w:asciiTheme="majorHAnsi" w:eastAsia="Times New Roman" w:hAnsiTheme="majorHAnsi" w:cstheme="majorHAnsi"/>
          <w:lang w:eastAsia="pl-PL"/>
        </w:rPr>
        <w:t>dzieci o specjalnych potrzebach edukacyjnych (na podstawie opin</w:t>
      </w:r>
      <w:r w:rsidR="00C37B2C">
        <w:rPr>
          <w:rFonts w:asciiTheme="majorHAnsi" w:eastAsia="Times New Roman" w:hAnsiTheme="majorHAnsi" w:cstheme="majorHAnsi"/>
          <w:lang w:eastAsia="pl-PL"/>
        </w:rPr>
        <w:t>i</w:t>
      </w:r>
      <w:r w:rsidRPr="00160AEC">
        <w:rPr>
          <w:rFonts w:asciiTheme="majorHAnsi" w:eastAsia="Times New Roman" w:hAnsiTheme="majorHAnsi" w:cstheme="majorHAnsi"/>
          <w:lang w:eastAsia="pl-PL"/>
        </w:rPr>
        <w:t>i) – 1 pkt</w:t>
      </w:r>
      <w:r w:rsidRPr="00976C1B">
        <w:rPr>
          <w:rFonts w:asciiTheme="majorHAnsi" w:eastAsia="Times New Roman" w:hAnsiTheme="majorHAnsi" w:cstheme="majorHAnsi"/>
          <w:lang w:eastAsia="pl-PL"/>
        </w:rPr>
        <w:t>,</w:t>
      </w:r>
    </w:p>
    <w:p w14:paraId="2C9C000F" w14:textId="63D25DA8" w:rsidR="00160AEC" w:rsidRPr="00160AEC" w:rsidRDefault="00160AEC" w:rsidP="00976C1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nauczyciele – </w:t>
      </w:r>
      <w:r w:rsidRPr="00160AEC">
        <w:rPr>
          <w:rFonts w:asciiTheme="majorHAnsi" w:eastAsia="Times New Roman" w:hAnsiTheme="majorHAnsi" w:cstheme="majorHAnsi"/>
          <w:lang w:eastAsia="pl-PL"/>
        </w:rPr>
        <w:t>brak kompetencji w danej tematyce (na podstawie oświadczenia) – 1 pkt,</w:t>
      </w:r>
    </w:p>
    <w:p w14:paraId="52CF384E" w14:textId="2E589EB8" w:rsidR="00160AEC" w:rsidRPr="00976C1B" w:rsidRDefault="00160AEC" w:rsidP="00976C1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nauczyciele – </w:t>
      </w:r>
      <w:r w:rsidRPr="00160AEC">
        <w:rPr>
          <w:rFonts w:asciiTheme="majorHAnsi" w:eastAsia="Times New Roman" w:hAnsiTheme="majorHAnsi" w:cstheme="majorHAnsi"/>
          <w:lang w:eastAsia="pl-PL"/>
        </w:rPr>
        <w:t>zapotrzebowanie OWP na dane kwalifikacje (na podstawie opinii Dyrektora) – 1 pkt.</w:t>
      </w:r>
    </w:p>
    <w:p w14:paraId="2D9D98B5" w14:textId="77777777" w:rsidR="00160AEC" w:rsidRPr="009C0869" w:rsidRDefault="00160AEC" w:rsidP="00976C1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1F01610B" w14:textId="61097A9E" w:rsidR="000D1D06" w:rsidRPr="00976C1B" w:rsidRDefault="00785C33" w:rsidP="00976C1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2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. </w:t>
      </w:r>
      <w:r w:rsidR="00EF1093" w:rsidRPr="00976C1B">
        <w:rPr>
          <w:rFonts w:asciiTheme="majorHAnsi" w:eastAsia="Times New Roman" w:hAnsiTheme="majorHAnsi" w:cstheme="majorHAnsi"/>
          <w:lang w:eastAsia="pl-PL"/>
        </w:rPr>
        <w:t xml:space="preserve"> Dokumenty będzie można składać bezpośrednio w </w:t>
      </w:r>
      <w:r w:rsidR="005421CC" w:rsidRPr="00976C1B">
        <w:rPr>
          <w:rFonts w:asciiTheme="majorHAnsi" w:eastAsia="Times New Roman" w:hAnsiTheme="majorHAnsi" w:cstheme="majorHAnsi"/>
          <w:lang w:eastAsia="pl-PL"/>
        </w:rPr>
        <w:t>Biurach projektu (w OWP)</w:t>
      </w:r>
      <w:r w:rsidR="00EF1093" w:rsidRPr="00976C1B">
        <w:rPr>
          <w:rFonts w:asciiTheme="majorHAnsi" w:eastAsia="Times New Roman" w:hAnsiTheme="majorHAnsi" w:cstheme="majorHAnsi"/>
          <w:lang w:eastAsia="pl-PL"/>
        </w:rPr>
        <w:t>. Proces rekrutacyjny zakończy się utworzeniem listy uczestników oraz ewentualnej listy rezerwowej. W sytuacji uzyskania takiej samej liczby punktów przez uczestników, decydować będzie kolejność zgłoszeń. W przypadku niewystarczającej liczby chętnych, zostanie uruchomiona rekrutacja dodatkowa. O wynikach rekrutacji rodzice dzieci zostaną powiadomieni pisemnie/drogą telefoniczną/drogą mailową.</w:t>
      </w:r>
    </w:p>
    <w:p w14:paraId="4EDB337F" w14:textId="77777777" w:rsidR="000D1D06" w:rsidRPr="009C0869" w:rsidRDefault="000D1D06" w:rsidP="00976C1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4A536767" w14:textId="70B35084" w:rsidR="000D1D06" w:rsidRPr="00976C1B" w:rsidRDefault="00EF1093" w:rsidP="00976C1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3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>. Dokumenty rekrutacyjne, których złożeni</w:t>
      </w:r>
      <w:r w:rsidR="00563416" w:rsidRPr="00976C1B">
        <w:rPr>
          <w:rFonts w:asciiTheme="majorHAnsi" w:eastAsia="Times New Roman" w:hAnsiTheme="majorHAnsi" w:cstheme="majorHAnsi"/>
          <w:lang w:eastAsia="pl-PL"/>
        </w:rPr>
        <w:t>e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 jest obligatoryjne:</w:t>
      </w:r>
    </w:p>
    <w:p w14:paraId="7CB2B334" w14:textId="31F22EDD" w:rsidR="000D1D06" w:rsidRPr="00976C1B" w:rsidRDefault="000D1D06" w:rsidP="00976C1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Formularz rekrutacyjny – stanowiący załącznik nr 1 do poniższego regulaminu,</w:t>
      </w:r>
    </w:p>
    <w:p w14:paraId="6E91DB75" w14:textId="4149D557" w:rsidR="000D1D06" w:rsidRPr="00976C1B" w:rsidRDefault="000D1D06" w:rsidP="00976C1B">
      <w:pPr>
        <w:numPr>
          <w:ilvl w:val="0"/>
          <w:numId w:val="7"/>
        </w:numPr>
        <w:spacing w:after="20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Deklaracja udziału w projekcie </w:t>
      </w:r>
      <w:r w:rsidR="00906D40" w:rsidRPr="00976C1B">
        <w:rPr>
          <w:rFonts w:asciiTheme="majorHAnsi" w:eastAsia="Times New Roman" w:hAnsiTheme="majorHAnsi" w:cstheme="majorHAnsi"/>
          <w:lang w:eastAsia="pl-PL"/>
        </w:rPr>
        <w:t>–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906D40" w:rsidRPr="00976C1B">
        <w:rPr>
          <w:rFonts w:asciiTheme="majorHAnsi" w:eastAsia="Times New Roman" w:hAnsiTheme="majorHAnsi" w:cstheme="majorHAnsi"/>
          <w:lang w:eastAsia="pl-PL"/>
        </w:rPr>
        <w:t xml:space="preserve">dla ucznia </w:t>
      </w:r>
      <w:r w:rsidRPr="00976C1B">
        <w:rPr>
          <w:rFonts w:asciiTheme="majorHAnsi" w:eastAsia="Times New Roman" w:hAnsiTheme="majorHAnsi" w:cstheme="majorHAnsi"/>
          <w:lang w:eastAsia="pl-PL"/>
        </w:rPr>
        <w:t>stanowiąca załącznik nr 2 do poniższego regulaminu</w:t>
      </w:r>
      <w:r w:rsidR="00906D40" w:rsidRPr="00976C1B">
        <w:rPr>
          <w:rFonts w:asciiTheme="majorHAnsi" w:eastAsia="Times New Roman" w:hAnsiTheme="majorHAnsi" w:cstheme="majorHAnsi"/>
          <w:lang w:eastAsia="pl-PL"/>
        </w:rPr>
        <w:t xml:space="preserve">; </w:t>
      </w:r>
      <w:r w:rsidR="005421CC" w:rsidRPr="00976C1B">
        <w:rPr>
          <w:rFonts w:asciiTheme="majorHAnsi" w:eastAsia="Times New Roman" w:hAnsiTheme="majorHAnsi" w:cstheme="majorHAnsi"/>
          <w:lang w:eastAsia="pl-PL"/>
        </w:rPr>
        <w:br/>
      </w:r>
      <w:r w:rsidR="00906D40" w:rsidRPr="00976C1B">
        <w:rPr>
          <w:rFonts w:asciiTheme="majorHAnsi" w:eastAsia="Times New Roman" w:hAnsiTheme="majorHAnsi" w:cstheme="majorHAnsi"/>
          <w:lang w:eastAsia="pl-PL"/>
        </w:rPr>
        <w:t>dla nauczyciela – stanowiąca załącznik nr 3 poniższego regulaminu</w:t>
      </w:r>
      <w:r w:rsidR="005421CC" w:rsidRPr="00976C1B">
        <w:rPr>
          <w:rFonts w:asciiTheme="majorHAnsi" w:eastAsia="Times New Roman" w:hAnsiTheme="majorHAnsi" w:cstheme="majorHAnsi"/>
          <w:lang w:eastAsia="pl-PL"/>
        </w:rPr>
        <w:t>,</w:t>
      </w:r>
    </w:p>
    <w:p w14:paraId="6C9D0439" w14:textId="33116661" w:rsidR="000D1D06" w:rsidRPr="00976C1B" w:rsidRDefault="000D1D06" w:rsidP="00976C1B">
      <w:pPr>
        <w:numPr>
          <w:ilvl w:val="0"/>
          <w:numId w:val="7"/>
        </w:numPr>
        <w:spacing w:after="20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Klauzula informacyjna RODO - stanowiąca załącznik nr </w:t>
      </w:r>
      <w:r w:rsidR="00906D40" w:rsidRPr="00976C1B">
        <w:rPr>
          <w:rFonts w:asciiTheme="majorHAnsi" w:eastAsia="Times New Roman" w:hAnsiTheme="majorHAnsi" w:cstheme="majorHAnsi"/>
          <w:lang w:eastAsia="pl-PL"/>
        </w:rPr>
        <w:t>4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do poniższego regulaminu,</w:t>
      </w:r>
    </w:p>
    <w:p w14:paraId="068A2202" w14:textId="4F0F0EEE" w:rsidR="000D1D06" w:rsidRPr="00976C1B" w:rsidRDefault="00EF1093" w:rsidP="00976C1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Oświadczenie</w:t>
      </w:r>
      <w:r w:rsidR="00906D40" w:rsidRPr="00976C1B">
        <w:rPr>
          <w:rFonts w:asciiTheme="majorHAnsi" w:eastAsia="Times New Roman" w:hAnsiTheme="majorHAnsi" w:cstheme="majorHAnsi"/>
          <w:lang w:eastAsia="pl-PL"/>
        </w:rPr>
        <w:t xml:space="preserve"> dyrektora o posiadaniu statusu ucznia</w:t>
      </w:r>
      <w:r w:rsidR="00553880" w:rsidRPr="00976C1B">
        <w:rPr>
          <w:rFonts w:asciiTheme="majorHAnsi" w:eastAsia="Times New Roman" w:hAnsiTheme="majorHAnsi" w:cstheme="majorHAnsi"/>
          <w:lang w:eastAsia="pl-PL"/>
        </w:rPr>
        <w:t>/nauczyciela</w:t>
      </w:r>
      <w:r w:rsidR="00906D40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203B78" w:rsidRPr="00976C1B">
        <w:rPr>
          <w:rFonts w:asciiTheme="majorHAnsi" w:eastAsia="Times New Roman" w:hAnsiTheme="majorHAnsi" w:cstheme="majorHAnsi"/>
          <w:lang w:eastAsia="pl-PL"/>
        </w:rPr>
        <w:t>placówki</w:t>
      </w:r>
      <w:r w:rsidR="00906D40" w:rsidRPr="00976C1B">
        <w:rPr>
          <w:rFonts w:asciiTheme="majorHAnsi" w:eastAsia="Times New Roman" w:hAnsiTheme="majorHAnsi" w:cstheme="majorHAnsi"/>
          <w:lang w:eastAsia="pl-PL"/>
        </w:rPr>
        <w:t xml:space="preserve"> objętej Programem – stanowiące załącznik nr 5 do poniższego regulaminu</w:t>
      </w:r>
      <w:r w:rsidR="005421CC" w:rsidRPr="00976C1B">
        <w:rPr>
          <w:rFonts w:asciiTheme="majorHAnsi" w:eastAsia="Times New Roman" w:hAnsiTheme="majorHAnsi" w:cstheme="majorHAnsi"/>
          <w:lang w:eastAsia="pl-PL"/>
        </w:rPr>
        <w:t>.</w:t>
      </w:r>
    </w:p>
    <w:p w14:paraId="2AF67CCE" w14:textId="1BD13C0B" w:rsidR="00203B78" w:rsidRPr="00976C1B" w:rsidRDefault="00203B78" w:rsidP="00976C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Wszystkie niezbędne dokumenty rekrutacyjne zostaną udostępnione zarówno w placówkach, </w:t>
      </w:r>
      <w:r w:rsidRPr="00976C1B">
        <w:rPr>
          <w:rFonts w:asciiTheme="majorHAnsi" w:eastAsia="Times New Roman" w:hAnsiTheme="majorHAnsi" w:cstheme="majorHAnsi"/>
          <w:lang w:eastAsia="pl-PL"/>
        </w:rPr>
        <w:br/>
        <w:t>jak również na odpowiednio dostosowanej stronie internetowej.</w:t>
      </w:r>
    </w:p>
    <w:p w14:paraId="60EC0CA2" w14:textId="77777777" w:rsidR="00314177" w:rsidRPr="009C0869" w:rsidRDefault="00314177" w:rsidP="00976C1B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7C4760CB" w14:textId="194E7A66" w:rsidR="000D1D06" w:rsidRPr="00976C1B" w:rsidRDefault="00314177" w:rsidP="00976C1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4</w:t>
      </w:r>
      <w:r w:rsidR="00EF1093" w:rsidRPr="00976C1B">
        <w:rPr>
          <w:rFonts w:asciiTheme="majorHAnsi" w:eastAsia="Times New Roman" w:hAnsiTheme="majorHAnsi" w:cstheme="majorHAnsi"/>
          <w:lang w:eastAsia="pl-PL"/>
        </w:rPr>
        <w:t>.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 Rekrutacja do projektu prowadzona będzie w oparciu o zasadę równości szans kobiet  i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 xml:space="preserve">mężczyzn, </w:t>
      </w:r>
      <w:r w:rsidRPr="00976C1B">
        <w:rPr>
          <w:rFonts w:asciiTheme="majorHAnsi" w:eastAsia="Times New Roman" w:hAnsiTheme="majorHAnsi" w:cstheme="majorHAnsi"/>
          <w:lang w:eastAsia="pl-PL"/>
        </w:rPr>
        <w:br/>
      </w:r>
      <w:r w:rsidR="000D1D06" w:rsidRPr="00976C1B">
        <w:rPr>
          <w:rFonts w:asciiTheme="majorHAnsi" w:eastAsia="Times New Roman" w:hAnsiTheme="majorHAnsi" w:cstheme="majorHAnsi"/>
          <w:lang w:eastAsia="pl-PL"/>
        </w:rPr>
        <w:t>a także o zasadę równych szans i niedyskryminacji. Wnioskodawca zobowiązuje się także do przeprowadzenia niezbędnych działań, które umożliwią swobodny udział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0D1D06" w:rsidRPr="00976C1B">
        <w:rPr>
          <w:rFonts w:asciiTheme="majorHAnsi" w:eastAsia="Times New Roman" w:hAnsiTheme="majorHAnsi" w:cstheme="majorHAnsi"/>
          <w:lang w:eastAsia="pl-PL"/>
        </w:rPr>
        <w:t>w projekcie niezależnie od niepełnosprawności.</w:t>
      </w:r>
    </w:p>
    <w:p w14:paraId="5959432E" w14:textId="77777777" w:rsidR="000D1D06" w:rsidRPr="00976C1B" w:rsidRDefault="000D1D06" w:rsidP="00976C1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50732A3B" w14:textId="58408CCF" w:rsidR="000D1D06" w:rsidRPr="00976C1B" w:rsidRDefault="00314177" w:rsidP="00976C1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Calibri" w:hAnsiTheme="majorHAnsi" w:cstheme="majorHAnsi"/>
          <w:iCs/>
        </w:rPr>
      </w:pPr>
      <w:r w:rsidRPr="00976C1B">
        <w:rPr>
          <w:rFonts w:asciiTheme="majorHAnsi" w:eastAsia="Calibri" w:hAnsiTheme="majorHAnsi" w:cstheme="majorHAnsi"/>
          <w:iCs/>
        </w:rPr>
        <w:t>5</w:t>
      </w:r>
      <w:r w:rsidR="000D1D06" w:rsidRPr="00976C1B">
        <w:rPr>
          <w:rFonts w:asciiTheme="majorHAnsi" w:eastAsia="Calibri" w:hAnsiTheme="majorHAnsi" w:cstheme="majorHAnsi"/>
          <w:iCs/>
        </w:rPr>
        <w:t>. Osoby z niepełnosprawnością będą miały pierwszeństwo udziału w projekcie (orzeczenie</w:t>
      </w:r>
      <w:r w:rsidRPr="00976C1B">
        <w:rPr>
          <w:rFonts w:asciiTheme="majorHAnsi" w:eastAsia="Calibri" w:hAnsiTheme="majorHAnsi" w:cstheme="majorHAnsi"/>
          <w:iCs/>
        </w:rPr>
        <w:t xml:space="preserve"> </w:t>
      </w:r>
      <w:r w:rsidRPr="00976C1B">
        <w:rPr>
          <w:rFonts w:asciiTheme="majorHAnsi" w:eastAsia="Calibri" w:hAnsiTheme="majorHAnsi" w:cstheme="majorHAnsi"/>
          <w:iCs/>
        </w:rPr>
        <w:br/>
      </w:r>
      <w:r w:rsidR="000D1D06" w:rsidRPr="00976C1B">
        <w:rPr>
          <w:rFonts w:asciiTheme="majorHAnsi" w:eastAsia="Calibri" w:hAnsiTheme="majorHAnsi" w:cstheme="majorHAnsi"/>
          <w:iCs/>
        </w:rPr>
        <w:t>o niepełnosprawności). Wnioskodawca gwarantuje, że rekrutacja odbywać się będzie zgodnie z zasadą równości szans i niedyskryminacji i dostępności dla osób niepełnosprawnych. Płeć</w:t>
      </w:r>
      <w:r w:rsidRPr="00976C1B">
        <w:rPr>
          <w:rFonts w:asciiTheme="majorHAnsi" w:eastAsia="Calibri" w:hAnsiTheme="majorHAnsi" w:cstheme="majorHAnsi"/>
          <w:iCs/>
        </w:rPr>
        <w:t xml:space="preserve"> </w:t>
      </w:r>
      <w:r w:rsidR="000D1D06" w:rsidRPr="00976C1B">
        <w:rPr>
          <w:rFonts w:asciiTheme="majorHAnsi" w:eastAsia="Calibri" w:hAnsiTheme="majorHAnsi" w:cstheme="majorHAnsi"/>
          <w:iCs/>
        </w:rPr>
        <w:t xml:space="preserve">i sprawność fizyczna kandydata nie będzie miała wpływu na rekrutacje. W formularzu rekrutacyjnym znajdzie się pytanie dotyczące stopnia niepełnosprawności i tego czy osoba niepełnosprawna chcąca wziąć udział </w:t>
      </w:r>
      <w:r w:rsidRPr="00976C1B">
        <w:rPr>
          <w:rFonts w:asciiTheme="majorHAnsi" w:eastAsia="Calibri" w:hAnsiTheme="majorHAnsi" w:cstheme="majorHAnsi"/>
          <w:iCs/>
        </w:rPr>
        <w:br/>
      </w:r>
      <w:r w:rsidR="000D1D06" w:rsidRPr="00976C1B">
        <w:rPr>
          <w:rFonts w:asciiTheme="majorHAnsi" w:eastAsia="Calibri" w:hAnsiTheme="majorHAnsi" w:cstheme="majorHAnsi"/>
          <w:iCs/>
        </w:rPr>
        <w:t>w projekcie  potrzebuje jakiegokolwiek wsparcia by móc to uczynić. Beneficjent zapewni im możliwość udziału w projekcie oraz warunki zapewniające pełny udział w projekcie (np. pomieszczenia pozbawione barier architektonicznych). Beneficjent na każdym etapie realizacji projektu zapewni uczestnikom projektu pełn</w:t>
      </w:r>
      <w:r w:rsidRPr="00976C1B">
        <w:rPr>
          <w:rFonts w:asciiTheme="majorHAnsi" w:eastAsia="Calibri" w:hAnsiTheme="majorHAnsi" w:cstheme="majorHAnsi"/>
          <w:iCs/>
        </w:rPr>
        <w:t xml:space="preserve">y </w:t>
      </w:r>
      <w:r w:rsidR="000D1D06" w:rsidRPr="00976C1B">
        <w:rPr>
          <w:rFonts w:asciiTheme="majorHAnsi" w:eastAsia="Calibri" w:hAnsiTheme="majorHAnsi" w:cstheme="majorHAnsi"/>
          <w:iCs/>
        </w:rPr>
        <w:t>i sprawiedliwy udział w projekcie we wszystkich zaplanowanych formach wsparcia,                            a w przypadku osób z niepełnosprawnością zapewni im odpowiednie warunki</w:t>
      </w:r>
      <w:r w:rsidRPr="00976C1B">
        <w:rPr>
          <w:rFonts w:asciiTheme="majorHAnsi" w:eastAsia="Calibri" w:hAnsiTheme="majorHAnsi" w:cstheme="majorHAnsi"/>
          <w:iCs/>
        </w:rPr>
        <w:t xml:space="preserve"> </w:t>
      </w:r>
      <w:r w:rsidR="000D1D06" w:rsidRPr="00976C1B">
        <w:rPr>
          <w:rFonts w:asciiTheme="majorHAnsi" w:eastAsia="Calibri" w:hAnsiTheme="majorHAnsi" w:cstheme="majorHAnsi"/>
          <w:iCs/>
        </w:rPr>
        <w:t xml:space="preserve">do uczestnictwa. </w:t>
      </w:r>
    </w:p>
    <w:p w14:paraId="46119AFD" w14:textId="7777777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C73B719" w14:textId="77777777" w:rsidR="000D1D06" w:rsidRPr="00976C1B" w:rsidRDefault="000D1D06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§ 4</w:t>
      </w:r>
    </w:p>
    <w:p w14:paraId="6E441617" w14:textId="77777777" w:rsidR="000D1D06" w:rsidRPr="00976C1B" w:rsidRDefault="000D1D06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Komisja rekrutacyjna</w:t>
      </w:r>
    </w:p>
    <w:p w14:paraId="451072A8" w14:textId="77777777" w:rsidR="000D1D06" w:rsidRPr="009C0869" w:rsidRDefault="000D1D06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10"/>
          <w:szCs w:val="10"/>
          <w:u w:val="single"/>
          <w:lang w:eastAsia="pl-PL"/>
        </w:rPr>
      </w:pPr>
    </w:p>
    <w:p w14:paraId="230B6C14" w14:textId="49CCBD0B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1. Postępowanie rekrutacyjne przeprowadza komisja rekrutacyjna </w:t>
      </w:r>
      <w:r w:rsidR="00203B78" w:rsidRPr="00976C1B">
        <w:rPr>
          <w:rFonts w:asciiTheme="majorHAnsi" w:eastAsia="Times New Roman" w:hAnsiTheme="majorHAnsi" w:cstheme="majorHAnsi"/>
          <w:lang w:eastAsia="pl-PL"/>
        </w:rPr>
        <w:t xml:space="preserve">powołana przez Dyrektora placówki. </w:t>
      </w:r>
    </w:p>
    <w:p w14:paraId="083DF4F7" w14:textId="77777777" w:rsidR="000D1D06" w:rsidRPr="009C0869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4BEB55F6" w14:textId="7777777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2.  Do zadań Komisji Rekrutacyjnej należy:</w:t>
      </w:r>
    </w:p>
    <w:p w14:paraId="1E4D9AFB" w14:textId="77777777" w:rsidR="000D1D06" w:rsidRPr="00976C1B" w:rsidRDefault="000D1D06" w:rsidP="00976C1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analiza przedłożonych wniosków wraz z dokumentacją potwierdzającą spełnianie kryteriów pierwszeństwa,</w:t>
      </w:r>
    </w:p>
    <w:p w14:paraId="223F5625" w14:textId="77777777" w:rsidR="000D1D06" w:rsidRPr="00976C1B" w:rsidRDefault="000D1D06" w:rsidP="00976C1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ustalenie wyników postępowania rekrutacyjnego i podanie do publicznej wiadomości w formie listy uczestników zakwalifikowanych i niezakwalifikowanych do przedszkola;</w:t>
      </w:r>
    </w:p>
    <w:p w14:paraId="72D87D70" w14:textId="4C3D9409" w:rsidR="000D1D06" w:rsidRPr="00976C1B" w:rsidRDefault="000D1D06" w:rsidP="00976C1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ustalenie i podanie do publicznej wiadomości w formie listy kandydatów przyjętyc</w:t>
      </w:r>
      <w:r w:rsidR="00314177" w:rsidRPr="00976C1B">
        <w:rPr>
          <w:rFonts w:asciiTheme="majorHAnsi" w:eastAsia="Times New Roman" w:hAnsiTheme="majorHAnsi" w:cstheme="majorHAnsi"/>
          <w:lang w:eastAsia="pl-PL"/>
        </w:rPr>
        <w:t xml:space="preserve">h </w:t>
      </w:r>
      <w:r w:rsidR="00314177" w:rsidRPr="00976C1B">
        <w:rPr>
          <w:rFonts w:asciiTheme="majorHAnsi" w:eastAsia="Times New Roman" w:hAnsiTheme="majorHAnsi" w:cstheme="majorHAnsi"/>
          <w:lang w:eastAsia="pl-PL"/>
        </w:rPr>
        <w:br/>
      </w:r>
      <w:r w:rsidRPr="00976C1B">
        <w:rPr>
          <w:rFonts w:asciiTheme="majorHAnsi" w:eastAsia="Times New Roman" w:hAnsiTheme="majorHAnsi" w:cstheme="majorHAnsi"/>
          <w:lang w:eastAsia="pl-PL"/>
        </w:rPr>
        <w:t>i nieprzyjętych do projektu;</w:t>
      </w:r>
    </w:p>
    <w:p w14:paraId="76513422" w14:textId="77777777" w:rsidR="000D1D06" w:rsidRPr="00976C1B" w:rsidRDefault="000D1D06" w:rsidP="00976C1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sporządzenie protokołu postępowania rekrutacyjnego.</w:t>
      </w:r>
    </w:p>
    <w:p w14:paraId="244A05B2" w14:textId="7164FE39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46C9558E" w14:textId="77777777" w:rsidR="000D1D06" w:rsidRPr="00976C1B" w:rsidRDefault="000D1D06" w:rsidP="00976C1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§ 5</w:t>
      </w: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br/>
        <w:t>Uczestnictwo w projekcie</w:t>
      </w:r>
    </w:p>
    <w:p w14:paraId="34E404E6" w14:textId="77777777" w:rsidR="000D1D06" w:rsidRPr="009C0869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145D99FD" w14:textId="3055DE2C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1. Zajęcia dodatkowe przewidziane do przeprowadzenia odbywać si</w:t>
      </w:r>
      <w:r w:rsidR="00203B78" w:rsidRPr="00976C1B">
        <w:rPr>
          <w:rFonts w:asciiTheme="majorHAnsi" w:eastAsia="Times New Roman" w:hAnsiTheme="majorHAnsi" w:cstheme="majorHAnsi"/>
          <w:lang w:eastAsia="pl-PL"/>
        </w:rPr>
        <w:t xml:space="preserve">ę 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będą w </w:t>
      </w:r>
      <w:r w:rsidR="00B42CB2" w:rsidRPr="00976C1B">
        <w:rPr>
          <w:rFonts w:asciiTheme="majorHAnsi" w:eastAsia="Times New Roman" w:hAnsiTheme="majorHAnsi" w:cstheme="majorHAnsi"/>
          <w:color w:val="000000"/>
          <w:lang w:eastAsia="pl-PL"/>
        </w:rPr>
        <w:t xml:space="preserve">placówkach wymienionych w § 1, punkt 1, </w:t>
      </w:r>
      <w:r w:rsidR="00B42CB2" w:rsidRPr="00976C1B">
        <w:rPr>
          <w:rFonts w:asciiTheme="majorHAnsi" w:eastAsia="Times New Roman" w:hAnsiTheme="majorHAnsi" w:cstheme="majorHAnsi"/>
          <w:lang w:eastAsia="pl-PL"/>
        </w:rPr>
        <w:t>dla których organem prowadzącym jest Gmina</w:t>
      </w:r>
      <w:r w:rsidR="0060533B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="00203B78" w:rsidRPr="00976C1B">
        <w:rPr>
          <w:rFonts w:asciiTheme="majorHAnsi" w:eastAsia="Times New Roman" w:hAnsiTheme="majorHAnsi" w:cstheme="majorHAnsi"/>
          <w:lang w:eastAsia="pl-PL"/>
        </w:rPr>
        <w:t>Bojanowo</w:t>
      </w:r>
      <w:r w:rsidR="00B42CB2" w:rsidRPr="00976C1B">
        <w:rPr>
          <w:rFonts w:asciiTheme="majorHAnsi" w:eastAsia="Times New Roman" w:hAnsiTheme="majorHAnsi" w:cstheme="majorHAnsi"/>
          <w:lang w:eastAsia="pl-PL"/>
        </w:rPr>
        <w:t>.</w:t>
      </w:r>
    </w:p>
    <w:p w14:paraId="4260A20C" w14:textId="47F8645D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2. Podział na grupy, szczegółowy harmonogram zajęć dodatkowych i jego zmiany Dyrektorzy </w:t>
      </w:r>
      <w:r w:rsidR="00203B78" w:rsidRPr="00976C1B">
        <w:rPr>
          <w:rFonts w:asciiTheme="majorHAnsi" w:eastAsia="Times New Roman" w:hAnsiTheme="majorHAnsi" w:cstheme="majorHAnsi"/>
          <w:lang w:eastAsia="pl-PL"/>
        </w:rPr>
        <w:t>placówek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niezwłocznie przekazuje Koordynatorowi Projektu.</w:t>
      </w:r>
    </w:p>
    <w:p w14:paraId="6C64DA26" w14:textId="43B19C84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3. Po zakwalifikowaniu do projektu, </w:t>
      </w:r>
      <w:r w:rsidR="00B42CB2" w:rsidRPr="00976C1B">
        <w:rPr>
          <w:rFonts w:asciiTheme="majorHAnsi" w:eastAsia="Times New Roman" w:hAnsiTheme="majorHAnsi" w:cstheme="majorHAnsi"/>
          <w:lang w:eastAsia="pl-PL"/>
        </w:rPr>
        <w:t>dzieci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mają obowiązek regularnego uczestnictwa</w:t>
      </w:r>
      <w:r w:rsidR="00314177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976C1B">
        <w:rPr>
          <w:rFonts w:asciiTheme="majorHAnsi" w:eastAsia="Times New Roman" w:hAnsiTheme="majorHAnsi" w:cstheme="majorHAnsi"/>
          <w:lang w:eastAsia="pl-PL"/>
        </w:rPr>
        <w:t>w dodatkowych zajęciach</w:t>
      </w:r>
      <w:r w:rsidR="00B42CB2" w:rsidRPr="00976C1B">
        <w:rPr>
          <w:rFonts w:asciiTheme="majorHAnsi" w:eastAsia="Times New Roman" w:hAnsiTheme="majorHAnsi" w:cstheme="majorHAnsi"/>
          <w:lang w:eastAsia="pl-PL"/>
        </w:rPr>
        <w:t xml:space="preserve">. </w:t>
      </w:r>
    </w:p>
    <w:p w14:paraId="6C8A7C4D" w14:textId="51B3263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lastRenderedPageBreak/>
        <w:t xml:space="preserve">4. </w:t>
      </w:r>
      <w:r w:rsidR="00B42CB2" w:rsidRPr="00976C1B">
        <w:rPr>
          <w:rFonts w:asciiTheme="majorHAnsi" w:eastAsia="Times New Roman" w:hAnsiTheme="majorHAnsi" w:cstheme="majorHAnsi"/>
          <w:lang w:eastAsia="pl-PL"/>
        </w:rPr>
        <w:t>Dzieci</w:t>
      </w:r>
      <w:r w:rsidRPr="00976C1B">
        <w:rPr>
          <w:rFonts w:asciiTheme="majorHAnsi" w:eastAsia="Times New Roman" w:hAnsiTheme="majorHAnsi" w:cstheme="majorHAnsi"/>
          <w:lang w:eastAsia="pl-PL"/>
        </w:rPr>
        <w:t xml:space="preserve"> uczestniczą w dodatkowych zajęciach prowadzonych w ramach projektu nieodpłatnie.</w:t>
      </w:r>
      <w:r w:rsidRPr="00976C1B">
        <w:rPr>
          <w:rFonts w:asciiTheme="majorHAnsi" w:eastAsia="Times New Roman" w:hAnsiTheme="majorHAnsi" w:cstheme="majorHAnsi"/>
          <w:lang w:eastAsia="pl-PL"/>
        </w:rPr>
        <w:br/>
        <w:t>5. Obecność na zajęciach sprawdzana będzie każdorazowo przez prowadzącego zajęcia poprzez sprawdzenie listy obecności.</w:t>
      </w:r>
    </w:p>
    <w:p w14:paraId="40C1EC40" w14:textId="217CD837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6. Nieobecność na zajęciach należy pisemnie usprawiedliwić u prowadzącego zajęcia. Pisemne usprawiedliwienie podpisane przez opiekuna prawnego ucznia/uczennicy dołącza się</w:t>
      </w:r>
      <w:r w:rsidR="00314177" w:rsidRPr="00976C1B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976C1B">
        <w:rPr>
          <w:rFonts w:asciiTheme="majorHAnsi" w:eastAsia="Times New Roman" w:hAnsiTheme="majorHAnsi" w:cstheme="majorHAnsi"/>
          <w:lang w:eastAsia="pl-PL"/>
        </w:rPr>
        <w:t>do szkolnej dokumentacji projektowej.</w:t>
      </w:r>
    </w:p>
    <w:p w14:paraId="393903D8" w14:textId="2C39DC76" w:rsidR="000D1D06" w:rsidRPr="00976C1B" w:rsidRDefault="000D1D06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7. W przypadku rezygnacji z uczestnictwa w projekcie w trakcie trwania zajęć, opiekun prawny uczestnika projektu zobowiązany jest niezwłocznie do złożenia pisemnego oświadczenia o tym fakcie wraz z podaniem przyczyny rezygnacji.</w:t>
      </w:r>
    </w:p>
    <w:p w14:paraId="10BF4726" w14:textId="77777777" w:rsidR="00314177" w:rsidRPr="00976C1B" w:rsidRDefault="00314177" w:rsidP="00976C1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</w:p>
    <w:p w14:paraId="5B555108" w14:textId="77777777" w:rsidR="000D1D06" w:rsidRPr="00976C1B" w:rsidRDefault="000D1D06" w:rsidP="00976C1B">
      <w:pPr>
        <w:spacing w:after="200" w:line="360" w:lineRule="auto"/>
        <w:contextualSpacing/>
        <w:jc w:val="center"/>
        <w:rPr>
          <w:rFonts w:asciiTheme="majorHAnsi" w:eastAsia="Calibri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§ 6</w:t>
      </w:r>
    </w:p>
    <w:p w14:paraId="73127865" w14:textId="77777777" w:rsidR="000D1D06" w:rsidRPr="00976C1B" w:rsidRDefault="000D1D06" w:rsidP="00976C1B">
      <w:pPr>
        <w:spacing w:after="200" w:line="360" w:lineRule="auto"/>
        <w:contextualSpacing/>
        <w:jc w:val="center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976C1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Postanowienia końcowe</w:t>
      </w:r>
    </w:p>
    <w:p w14:paraId="26A1A863" w14:textId="06743DE7" w:rsidR="000D1D06" w:rsidRPr="00976C1B" w:rsidRDefault="000D1D06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Regulamin rekrutacji wchodzi w życie z dniem 01.</w:t>
      </w:r>
      <w:r w:rsidR="00C37B2C">
        <w:rPr>
          <w:rFonts w:asciiTheme="majorHAnsi" w:eastAsia="Times New Roman" w:hAnsiTheme="majorHAnsi" w:cstheme="majorHAnsi"/>
          <w:lang w:eastAsia="pl-PL"/>
        </w:rPr>
        <w:t>12</w:t>
      </w:r>
      <w:r w:rsidRPr="00976C1B">
        <w:rPr>
          <w:rFonts w:asciiTheme="majorHAnsi" w:eastAsia="Times New Roman" w:hAnsiTheme="majorHAnsi" w:cstheme="majorHAnsi"/>
          <w:lang w:eastAsia="pl-PL"/>
        </w:rPr>
        <w:t>.2024 r.</w:t>
      </w:r>
    </w:p>
    <w:p w14:paraId="22C5B4CF" w14:textId="77777777" w:rsidR="000D1D06" w:rsidRPr="00976C1B" w:rsidRDefault="000D1D06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Obowiązkiem uczestnika/uczestniczki projektu jest zapoznanie się z treścią niniejszego Regulaminu oraz przestrzeganie jego zapisów.</w:t>
      </w:r>
    </w:p>
    <w:p w14:paraId="093105F9" w14:textId="77777777" w:rsidR="00203B78" w:rsidRPr="00976C1B" w:rsidRDefault="000D1D06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Wszelkie sprawy związane z interpretacją regulaminu rozstrzygane są przez Beneficjenta projektu.</w:t>
      </w:r>
    </w:p>
    <w:p w14:paraId="61E8D889" w14:textId="222B7210" w:rsidR="00203B78" w:rsidRPr="00976C1B" w:rsidRDefault="00203B78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Proces rekrutacyjny zostanie poprzedzony działaniami informacyjno-promocyjnymi. Informacja </w:t>
      </w:r>
      <w:r w:rsidRPr="00976C1B">
        <w:rPr>
          <w:rFonts w:asciiTheme="majorHAnsi" w:eastAsia="Times New Roman" w:hAnsiTheme="majorHAnsi" w:cstheme="majorHAnsi"/>
          <w:lang w:eastAsia="pl-PL"/>
        </w:rPr>
        <w:br/>
        <w:t>o rozpoczęciu rekrutacji do projektu zostanie udostępniona na tablicy ogłoszeń oraz na stronie internetowej i w mediach społecznościowych Gminy Bojanowo oraz placówek.</w:t>
      </w:r>
    </w:p>
    <w:p w14:paraId="22021C84" w14:textId="77777777" w:rsidR="00203B78" w:rsidRPr="00976C1B" w:rsidRDefault="00203B78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Strony internetowe, na których będą publikowane informacje o projekcie oraz dokumenty rekrutacyjne są dostosowane do standardów WCAG 2.2.</w:t>
      </w:r>
    </w:p>
    <w:p w14:paraId="79D9A93F" w14:textId="77777777" w:rsidR="00203B78" w:rsidRPr="00976C1B" w:rsidRDefault="00203B78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W przypadku zaistnienia takiej potrzeby – kandydaci oraz uczestnicy Projektu będą mieli możliwość skorzystania z usług dostępowych, takich jak np. tłumacz języka migowego, asystent OzN.</w:t>
      </w:r>
    </w:p>
    <w:p w14:paraId="3A1E3440" w14:textId="77777777" w:rsidR="00203B78" w:rsidRPr="00976C1B" w:rsidRDefault="00203B78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>Chęć udziału w projekcie zostanie potwierdzona na podstawie złożenia dokumentów w danej placówce lub wysłana ich za pośrednictwem e-maila.</w:t>
      </w:r>
    </w:p>
    <w:p w14:paraId="25705E73" w14:textId="7EF03DDB" w:rsidR="00203B78" w:rsidRPr="00976C1B" w:rsidRDefault="00203B78" w:rsidP="00976C1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976C1B">
        <w:rPr>
          <w:rFonts w:asciiTheme="majorHAnsi" w:eastAsia="Times New Roman" w:hAnsiTheme="majorHAnsi" w:cstheme="majorHAnsi"/>
          <w:lang w:eastAsia="pl-PL"/>
        </w:rPr>
        <w:t xml:space="preserve">W przypadku niewystarczającej liczby chętnych osób zostanie uruchomiona rekrutacja dodatkowa, która zostanie poprzedzona dodatkową kampanią informacyjną zarówno w mediach społecznościowych jak również poprzez udostępnienie informacji w lokalnej prasie, zostaną rozdystrybuowane plakaty i ulotki oraz pracownicy będą informować o niej podczas spotkań </w:t>
      </w:r>
      <w:r w:rsidRPr="00976C1B">
        <w:rPr>
          <w:rFonts w:asciiTheme="majorHAnsi" w:eastAsia="Times New Roman" w:hAnsiTheme="majorHAnsi" w:cstheme="majorHAnsi"/>
          <w:lang w:eastAsia="pl-PL"/>
        </w:rPr>
        <w:br/>
        <w:t>z rodzicami.</w:t>
      </w:r>
    </w:p>
    <w:sectPr w:rsidR="00203B78" w:rsidRPr="00976C1B" w:rsidSect="00097CB7">
      <w:headerReference w:type="default" r:id="rId7"/>
      <w:footerReference w:type="default" r:id="rId8"/>
      <w:pgSz w:w="11906" w:h="16838"/>
      <w:pgMar w:top="90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19954" w14:textId="77777777" w:rsidR="007567AF" w:rsidRDefault="007567AF" w:rsidP="00693F20">
      <w:pPr>
        <w:spacing w:after="0" w:line="240" w:lineRule="auto"/>
      </w:pPr>
      <w:r>
        <w:separator/>
      </w:r>
    </w:p>
  </w:endnote>
  <w:endnote w:type="continuationSeparator" w:id="0">
    <w:p w14:paraId="2E8ECE6A" w14:textId="77777777" w:rsidR="007567AF" w:rsidRDefault="007567AF" w:rsidP="006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s-Regular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6E6D3" w14:textId="5DB1CF90" w:rsidR="00693F20" w:rsidRPr="008619DC" w:rsidRDefault="00693F20" w:rsidP="00693F20">
    <w:pPr>
      <w:pStyle w:val="Stopka"/>
      <w:jc w:val="center"/>
      <w:rPr>
        <w:rFonts w:ascii="Calibri" w:hAnsi="Calibri" w:cs="Calibri"/>
        <w:color w:val="595959"/>
      </w:rPr>
    </w:pPr>
    <w:r w:rsidRPr="008619DC">
      <w:rPr>
        <w:rFonts w:ascii="Calibri" w:hAnsi="Calibri" w:cs="Calibri"/>
        <w:color w:val="595959"/>
      </w:rPr>
      <w:t xml:space="preserve">Projekt </w:t>
    </w:r>
    <w:r w:rsidRPr="008619DC">
      <w:rPr>
        <w:rFonts w:ascii="Calibri" w:hAnsi="Calibri" w:cs="Calibri"/>
        <w:bCs/>
        <w:color w:val="595959"/>
      </w:rPr>
      <w:t>współfinansowany z Unii Europejskiej w ramach Europejskiego Funduszu Społecznego</w:t>
    </w:r>
    <w:r w:rsidR="00914EF9">
      <w:rPr>
        <w:rFonts w:ascii="Calibri" w:hAnsi="Calibri" w:cs="Calibri"/>
        <w:bCs/>
        <w:color w:val="595959"/>
      </w:rPr>
      <w:t xml:space="preserve"> Plus</w:t>
    </w:r>
  </w:p>
  <w:p w14:paraId="57867B2E" w14:textId="77777777" w:rsidR="00693F20" w:rsidRDefault="00693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B11" w14:textId="77777777" w:rsidR="007567AF" w:rsidRDefault="007567AF" w:rsidP="00693F20">
      <w:pPr>
        <w:spacing w:after="0" w:line="240" w:lineRule="auto"/>
      </w:pPr>
      <w:r>
        <w:separator/>
      </w:r>
    </w:p>
  </w:footnote>
  <w:footnote w:type="continuationSeparator" w:id="0">
    <w:p w14:paraId="55F7EBD9" w14:textId="77777777" w:rsidR="007567AF" w:rsidRDefault="007567AF" w:rsidP="006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6A15E" w14:textId="0D0CC85E" w:rsidR="00693F20" w:rsidRPr="00097CB7" w:rsidRDefault="00097CB7" w:rsidP="00097CB7">
    <w:pPr>
      <w:pStyle w:val="Nagwek"/>
    </w:pPr>
    <w:r>
      <w:rPr>
        <w:noProof/>
        <w:lang w:eastAsia="pl-PL"/>
      </w:rPr>
      <w:drawing>
        <wp:inline distT="0" distB="0" distL="0" distR="0" wp14:anchorId="3E6F6530" wp14:editId="4B719F2C">
          <wp:extent cx="4472818" cy="584835"/>
          <wp:effectExtent l="0" t="0" r="4445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2818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8C"/>
    <w:multiLevelType w:val="hybridMultilevel"/>
    <w:tmpl w:val="B6A67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607D"/>
    <w:multiLevelType w:val="hybridMultilevel"/>
    <w:tmpl w:val="A8AA06FE"/>
    <w:lvl w:ilvl="0" w:tplc="7F9C23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293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C0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AD6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A6B6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C21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E29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1CCE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A4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6B9C"/>
    <w:multiLevelType w:val="hybridMultilevel"/>
    <w:tmpl w:val="192852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F537B"/>
    <w:multiLevelType w:val="hybridMultilevel"/>
    <w:tmpl w:val="B87AA8EE"/>
    <w:lvl w:ilvl="0" w:tplc="631205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87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FEA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E1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ABA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23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C2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9C2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4B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2ECE"/>
    <w:multiLevelType w:val="hybridMultilevel"/>
    <w:tmpl w:val="7FE2A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42DA7"/>
    <w:multiLevelType w:val="hybridMultilevel"/>
    <w:tmpl w:val="4F5AA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6D3B18"/>
    <w:multiLevelType w:val="hybridMultilevel"/>
    <w:tmpl w:val="8FF42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26DB5"/>
    <w:multiLevelType w:val="hybridMultilevel"/>
    <w:tmpl w:val="0CC2DC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E1723"/>
    <w:multiLevelType w:val="hybridMultilevel"/>
    <w:tmpl w:val="91363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4ECE"/>
    <w:multiLevelType w:val="hybridMultilevel"/>
    <w:tmpl w:val="15606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B1427"/>
    <w:multiLevelType w:val="hybridMultilevel"/>
    <w:tmpl w:val="554E2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1064"/>
    <w:multiLevelType w:val="hybridMultilevel"/>
    <w:tmpl w:val="E18443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F4003"/>
    <w:multiLevelType w:val="hybridMultilevel"/>
    <w:tmpl w:val="F6B64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0796E"/>
    <w:multiLevelType w:val="hybridMultilevel"/>
    <w:tmpl w:val="6B426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06EED"/>
    <w:multiLevelType w:val="hybridMultilevel"/>
    <w:tmpl w:val="F6B649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C4F7F"/>
    <w:multiLevelType w:val="hybridMultilevel"/>
    <w:tmpl w:val="FFDA14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25429"/>
    <w:multiLevelType w:val="hybridMultilevel"/>
    <w:tmpl w:val="F40AE146"/>
    <w:lvl w:ilvl="0" w:tplc="EC169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9446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BCE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A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4840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2B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2F4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EECE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6A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87ED6"/>
    <w:multiLevelType w:val="hybridMultilevel"/>
    <w:tmpl w:val="6130C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61421"/>
    <w:multiLevelType w:val="hybridMultilevel"/>
    <w:tmpl w:val="D7FEC4B6"/>
    <w:lvl w:ilvl="0" w:tplc="EC66A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21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C4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A4F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9AE6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309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A90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BC0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A66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4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135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390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617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8978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21795">
    <w:abstractNumId w:val="0"/>
  </w:num>
  <w:num w:numId="7" w16cid:durableId="1865555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783962">
    <w:abstractNumId w:val="4"/>
  </w:num>
  <w:num w:numId="9" w16cid:durableId="10915055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9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5226718">
    <w:abstractNumId w:val="5"/>
  </w:num>
  <w:num w:numId="12" w16cid:durableId="1551309761">
    <w:abstractNumId w:val="10"/>
  </w:num>
  <w:num w:numId="13" w16cid:durableId="1753817843">
    <w:abstractNumId w:val="6"/>
  </w:num>
  <w:num w:numId="14" w16cid:durableId="824204969">
    <w:abstractNumId w:val="9"/>
  </w:num>
  <w:num w:numId="15" w16cid:durableId="400444341">
    <w:abstractNumId w:val="7"/>
  </w:num>
  <w:num w:numId="16" w16cid:durableId="431702340">
    <w:abstractNumId w:val="2"/>
  </w:num>
  <w:num w:numId="17" w16cid:durableId="1692145387">
    <w:abstractNumId w:val="15"/>
  </w:num>
  <w:num w:numId="18" w16cid:durableId="1509564042">
    <w:abstractNumId w:val="11"/>
  </w:num>
  <w:num w:numId="19" w16cid:durableId="794981554">
    <w:abstractNumId w:val="16"/>
  </w:num>
  <w:num w:numId="20" w16cid:durableId="1957056182">
    <w:abstractNumId w:val="1"/>
  </w:num>
  <w:num w:numId="21" w16cid:durableId="418721771">
    <w:abstractNumId w:val="3"/>
  </w:num>
  <w:num w:numId="22" w16cid:durableId="171065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E6"/>
    <w:rsid w:val="00011563"/>
    <w:rsid w:val="00045903"/>
    <w:rsid w:val="00081E90"/>
    <w:rsid w:val="00097CB7"/>
    <w:rsid w:val="000B0D7E"/>
    <w:rsid w:val="000C77F6"/>
    <w:rsid w:val="000D1D06"/>
    <w:rsid w:val="000F46F7"/>
    <w:rsid w:val="00140835"/>
    <w:rsid w:val="00160AEC"/>
    <w:rsid w:val="0018311D"/>
    <w:rsid w:val="001C201A"/>
    <w:rsid w:val="00203B78"/>
    <w:rsid w:val="002154DC"/>
    <w:rsid w:val="002620F9"/>
    <w:rsid w:val="002667AF"/>
    <w:rsid w:val="002728E6"/>
    <w:rsid w:val="002731A8"/>
    <w:rsid w:val="00276D52"/>
    <w:rsid w:val="00287363"/>
    <w:rsid w:val="002B2AD9"/>
    <w:rsid w:val="00300105"/>
    <w:rsid w:val="00314177"/>
    <w:rsid w:val="00360E07"/>
    <w:rsid w:val="00375531"/>
    <w:rsid w:val="003F2DEA"/>
    <w:rsid w:val="003F2FE9"/>
    <w:rsid w:val="00415402"/>
    <w:rsid w:val="00425ADB"/>
    <w:rsid w:val="004E5880"/>
    <w:rsid w:val="00511518"/>
    <w:rsid w:val="005421CC"/>
    <w:rsid w:val="00553880"/>
    <w:rsid w:val="00563416"/>
    <w:rsid w:val="0057127D"/>
    <w:rsid w:val="00597D76"/>
    <w:rsid w:val="0060533B"/>
    <w:rsid w:val="00693F20"/>
    <w:rsid w:val="006B4FF4"/>
    <w:rsid w:val="006C7CE6"/>
    <w:rsid w:val="007567AF"/>
    <w:rsid w:val="007825D8"/>
    <w:rsid w:val="00785C33"/>
    <w:rsid w:val="007B29E1"/>
    <w:rsid w:val="007D5E6E"/>
    <w:rsid w:val="007E35A8"/>
    <w:rsid w:val="007F704D"/>
    <w:rsid w:val="00812BBA"/>
    <w:rsid w:val="00827E5B"/>
    <w:rsid w:val="008424EB"/>
    <w:rsid w:val="008638A1"/>
    <w:rsid w:val="008F5A81"/>
    <w:rsid w:val="00906D40"/>
    <w:rsid w:val="00914EF9"/>
    <w:rsid w:val="009246B8"/>
    <w:rsid w:val="009750E8"/>
    <w:rsid w:val="00976C1B"/>
    <w:rsid w:val="009C0869"/>
    <w:rsid w:val="009C45E6"/>
    <w:rsid w:val="009D5FE5"/>
    <w:rsid w:val="00AB18CB"/>
    <w:rsid w:val="00AC779D"/>
    <w:rsid w:val="00AE2BEF"/>
    <w:rsid w:val="00B01527"/>
    <w:rsid w:val="00B42CB2"/>
    <w:rsid w:val="00B45D9E"/>
    <w:rsid w:val="00B47D23"/>
    <w:rsid w:val="00B67017"/>
    <w:rsid w:val="00B70072"/>
    <w:rsid w:val="00BA0A0B"/>
    <w:rsid w:val="00BA641B"/>
    <w:rsid w:val="00BF70F0"/>
    <w:rsid w:val="00C048D5"/>
    <w:rsid w:val="00C37B2C"/>
    <w:rsid w:val="00C555A3"/>
    <w:rsid w:val="00C975ED"/>
    <w:rsid w:val="00CB2612"/>
    <w:rsid w:val="00CB2AE1"/>
    <w:rsid w:val="00CC2FD2"/>
    <w:rsid w:val="00CC4B7D"/>
    <w:rsid w:val="00CD3448"/>
    <w:rsid w:val="00CD3887"/>
    <w:rsid w:val="00D1776E"/>
    <w:rsid w:val="00D53FA3"/>
    <w:rsid w:val="00DD152F"/>
    <w:rsid w:val="00DD1A0B"/>
    <w:rsid w:val="00E21D84"/>
    <w:rsid w:val="00E32927"/>
    <w:rsid w:val="00EA5051"/>
    <w:rsid w:val="00EE50F4"/>
    <w:rsid w:val="00EF1093"/>
    <w:rsid w:val="00F3075B"/>
    <w:rsid w:val="00F32713"/>
    <w:rsid w:val="00FB3ECA"/>
    <w:rsid w:val="00FB442E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9F89"/>
  <w15:chartTrackingRefBased/>
  <w15:docId w15:val="{E01635C9-D87C-4A1C-8C69-E8DB3376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F20"/>
  </w:style>
  <w:style w:type="paragraph" w:styleId="Stopka">
    <w:name w:val="footer"/>
    <w:basedOn w:val="Normalny"/>
    <w:link w:val="StopkaZnak"/>
    <w:unhideWhenUsed/>
    <w:rsid w:val="0069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93F20"/>
  </w:style>
  <w:style w:type="paragraph" w:customStyle="1" w:styleId="Default">
    <w:name w:val="Default"/>
    <w:rsid w:val="00914E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05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14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1769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user_1250</cp:lastModifiedBy>
  <cp:revision>13</cp:revision>
  <dcterms:created xsi:type="dcterms:W3CDTF">2024-12-09T12:06:00Z</dcterms:created>
  <dcterms:modified xsi:type="dcterms:W3CDTF">2024-12-10T09:40:00Z</dcterms:modified>
</cp:coreProperties>
</file>