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7D" w:rsidRPr="00006141" w:rsidRDefault="00E90D7D" w:rsidP="00E90D7D">
      <w:pPr>
        <w:rPr>
          <w:b/>
          <w:sz w:val="40"/>
          <w:szCs w:val="40"/>
        </w:rPr>
      </w:pPr>
      <w:r w:rsidRPr="00E90D7D">
        <w:rPr>
          <w:b/>
          <w:sz w:val="40"/>
          <w:szCs w:val="40"/>
        </w:rPr>
        <w:t>Czym jest samorząd?</w:t>
      </w:r>
    </w:p>
    <w:p w:rsidR="003D3FA2" w:rsidRPr="003D3FA2" w:rsidRDefault="003D3FA2" w:rsidP="00E90D7D">
      <w:pPr>
        <w:rPr>
          <w:rFonts w:cs="CentSchbookEU-Normal"/>
          <w:b/>
        </w:rPr>
      </w:pPr>
      <w:bookmarkStart w:id="0" w:name="_GoBack"/>
      <w:r w:rsidRPr="003D3FA2">
        <w:rPr>
          <w:rFonts w:cs="CentSchbookEU-Normal"/>
          <w:b/>
        </w:rPr>
        <w:t>Ćwiczenie</w:t>
      </w:r>
    </w:p>
    <w:bookmarkEnd w:id="0"/>
    <w:p w:rsidR="00E90D7D" w:rsidRPr="00E90D7D" w:rsidRDefault="00E90D7D" w:rsidP="00E90D7D">
      <w:pPr>
        <w:rPr>
          <w:rFonts w:cs="CentSchbookEU-Normal"/>
        </w:rPr>
      </w:pPr>
      <w:r w:rsidRPr="00E90D7D">
        <w:rPr>
          <w:rFonts w:cs="CentSchbookEU-Normal"/>
        </w:rPr>
        <w:t>Zapoznaj się z fragmentem artykułu i wykonaj polecenia.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90D7D" w:rsidTr="00E90D7D">
        <w:tc>
          <w:tcPr>
            <w:tcW w:w="10194" w:type="dxa"/>
          </w:tcPr>
          <w:p w:rsidR="00E90D7D" w:rsidRDefault="00E90D7D" w:rsidP="00E90D7D">
            <w:pPr>
              <w:autoSpaceDE w:val="0"/>
              <w:autoSpaceDN w:val="0"/>
              <w:adjustRightInd w:val="0"/>
              <w:spacing w:line="276" w:lineRule="auto"/>
              <w:rPr>
                <w:rFonts w:cs="CentSchbookEU-Bold"/>
                <w:b/>
                <w:bCs/>
              </w:rPr>
            </w:pPr>
            <w:r w:rsidRPr="00E90D7D">
              <w:rPr>
                <w:rFonts w:cs="CentSchbookEU-Bold"/>
                <w:b/>
                <w:bCs/>
              </w:rPr>
              <w:t>Janusz Korczak o samorządach szkolnych w II Rzeczypospolitej</w:t>
            </w:r>
          </w:p>
          <w:p w:rsidR="00E90D7D" w:rsidRPr="00E90D7D" w:rsidRDefault="00E90D7D" w:rsidP="00E90D7D">
            <w:pPr>
              <w:autoSpaceDE w:val="0"/>
              <w:autoSpaceDN w:val="0"/>
              <w:adjustRightInd w:val="0"/>
              <w:spacing w:line="276" w:lineRule="auto"/>
              <w:rPr>
                <w:rFonts w:cs="CentSchbookEU-Bold"/>
                <w:b/>
                <w:bCs/>
              </w:rPr>
            </w:pPr>
          </w:p>
          <w:p w:rsidR="00E90D7D" w:rsidRPr="00E90D7D" w:rsidRDefault="00E90D7D" w:rsidP="00E90D7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</w:rPr>
            </w:pPr>
            <w:r w:rsidRPr="00E90D7D">
              <w:rPr>
                <w:rFonts w:cs="CentSchbookEU-Normal"/>
              </w:rPr>
              <w:t>Coraz częściej i coraz głośniej mówi się o samorządach w szkołach. Mówi się, że jest samorząd albo był i nie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udał się, albo że będzie. Jeżeli jest w szkole samorząd, częściej słyszy się skargi niż wyrazy zadowolenia. Skarżą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się, że niby jest, ale praw żadnych nie daje. Skarżą się na zarząd, że mało albo nic nie robi, na kolegów, że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lekceważą dobrowolnie powzięte uchwały i przeszkadzają w pracy, wreszcie są skargi na nauczycieli, że ich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nieufny stosunek do samorządu zniechęca do pracy. Gorzej, że nie wszyscy wiedzą, na czym właściwie ma praca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polegać, co ostatecznie samorząd oznacza. Bo czy kółka i komisje, wydawanie gazety i zbieranie składek – mogą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być nazwane pracą samorządową czy nie? Odważniejsi powiadają, że tylko udział delegatów w radach pedagogicznych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zabezpieczyć może prawa ucznia i pozwolić na kontrolę i wpływ na bieg spraw szkolnych. […]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To, co jest, więc kółka rozrywkowe, sklepik, samopomoc, gazetka, komisje i kluby – to są jakby gałęzie, ale</w:t>
            </w:r>
            <w:r>
              <w:rPr>
                <w:rFonts w:cs="CentSchbookEU-Normal"/>
              </w:rPr>
              <w:t xml:space="preserve"> </w:t>
            </w:r>
            <w:r w:rsidRPr="00E90D7D">
              <w:rPr>
                <w:rFonts w:cs="CentSchbookEU-Normal"/>
              </w:rPr>
              <w:t>gdzie pień i jego korzenie?</w:t>
            </w:r>
          </w:p>
          <w:p w:rsidR="00E90D7D" w:rsidRDefault="00E90D7D" w:rsidP="00E90D7D">
            <w:pPr>
              <w:spacing w:line="276" w:lineRule="auto"/>
              <w:rPr>
                <w:rFonts w:cs="CentSchbookEU-Normal"/>
              </w:rPr>
            </w:pPr>
          </w:p>
          <w:p w:rsidR="00E90D7D" w:rsidRPr="00E90D7D" w:rsidRDefault="00E90D7D" w:rsidP="00E90D7D">
            <w:pPr>
              <w:spacing w:line="276" w:lineRule="auto"/>
              <w:rPr>
                <w:rFonts w:cs="CentSchbookEU-Normal"/>
              </w:rPr>
            </w:pPr>
            <w:r w:rsidRPr="00E90D7D">
              <w:rPr>
                <w:rFonts w:cs="CentSchbookEU-Normal"/>
              </w:rPr>
              <w:t xml:space="preserve">Źródło: J. Korczak, </w:t>
            </w:r>
            <w:r w:rsidRPr="00E90D7D">
              <w:rPr>
                <w:rFonts w:cs="CentSchbookEU-Italic"/>
                <w:i/>
                <w:iCs/>
              </w:rPr>
              <w:t>Samorząd w szkole</w:t>
            </w:r>
            <w:r w:rsidRPr="00E90D7D">
              <w:rPr>
                <w:rFonts w:cs="CentSchbookEU-Normal"/>
              </w:rPr>
              <w:t>, „Mały Przegląd” 1927, nr 50.</w:t>
            </w:r>
          </w:p>
          <w:p w:rsidR="00E90D7D" w:rsidRDefault="00E90D7D" w:rsidP="00E90D7D">
            <w:pPr>
              <w:rPr>
                <w:rFonts w:cs="CentSchbookEU-Normal"/>
              </w:rPr>
            </w:pPr>
          </w:p>
        </w:tc>
      </w:tr>
    </w:tbl>
    <w:p w:rsidR="00E90D7D" w:rsidRDefault="00E90D7D" w:rsidP="00E90D7D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E90D7D" w:rsidRPr="00E90D7D" w:rsidRDefault="00E90D7D" w:rsidP="00E90D7D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E90D7D">
        <w:rPr>
          <w:rFonts w:cs="CentSchbookEU-Normal"/>
        </w:rPr>
        <w:t>A. Napisz, jakie zarzuty stawia samorządom działającym w szkołach autor tekstu.</w:t>
      </w:r>
    </w:p>
    <w:p w:rsidR="00E90D7D" w:rsidRPr="00E90D7D" w:rsidRDefault="00E90D7D" w:rsidP="00E90D7D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E90D7D">
        <w:rPr>
          <w:rFonts w:cs="CentSchbookEU-Normal"/>
        </w:rPr>
        <w:t>B. Czy problemy przedstawione w przytoczonym fragmencie są nadal aktualne? Uzasadnij swoją odpowiedź.</w:t>
      </w:r>
    </w:p>
    <w:p w:rsidR="00E90D7D" w:rsidRPr="00E90D7D" w:rsidRDefault="00E90D7D" w:rsidP="00E90D7D">
      <w:r w:rsidRPr="00E90D7D">
        <w:rPr>
          <w:rFonts w:cs="CentSchbookEU-Normal"/>
        </w:rPr>
        <w:t>C. Wymień wspomniane w tekście formy działalności samorządu uczniowskiego.</w:t>
      </w:r>
    </w:p>
    <w:sectPr w:rsidR="00E90D7D" w:rsidRPr="00E90D7D" w:rsidSect="00747104">
      <w:footerReference w:type="default" r:id="rId8"/>
      <w:headerReference w:type="first" r:id="rId9"/>
      <w:footerReference w:type="first" r:id="rId10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78" w:rsidRDefault="00EA2B78" w:rsidP="000D70B4">
      <w:pPr>
        <w:spacing w:after="0"/>
      </w:pPr>
      <w:r>
        <w:separator/>
      </w:r>
    </w:p>
  </w:endnote>
  <w:endnote w:type="continuationSeparator" w:id="0">
    <w:p w:rsidR="00EA2B78" w:rsidRDefault="00EA2B78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AE6A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592B05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592B05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AE6A93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3D3FA2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3D3FA2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78" w:rsidRDefault="00EA2B78" w:rsidP="000D70B4">
      <w:pPr>
        <w:spacing w:after="0"/>
      </w:pPr>
      <w:r>
        <w:separator/>
      </w:r>
    </w:p>
  </w:footnote>
  <w:footnote w:type="continuationSeparator" w:id="0">
    <w:p w:rsidR="00EA2B78" w:rsidRDefault="00EA2B78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8854B6" w:rsidP="008854B6">
    <w:pPr>
      <w:pStyle w:val="Nagwek"/>
      <w:tabs>
        <w:tab w:val="clear" w:pos="4536"/>
        <w:tab w:val="clear" w:pos="9072"/>
        <w:tab w:val="left" w:pos="3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06141"/>
    <w:rsid w:val="00010FA4"/>
    <w:rsid w:val="00021A02"/>
    <w:rsid w:val="00050535"/>
    <w:rsid w:val="00051E59"/>
    <w:rsid w:val="00073DD2"/>
    <w:rsid w:val="000A3CAD"/>
    <w:rsid w:val="000C0CF6"/>
    <w:rsid w:val="000D70B4"/>
    <w:rsid w:val="0010454E"/>
    <w:rsid w:val="00106990"/>
    <w:rsid w:val="001206CF"/>
    <w:rsid w:val="00146431"/>
    <w:rsid w:val="00184E79"/>
    <w:rsid w:val="001A2BF0"/>
    <w:rsid w:val="001D104D"/>
    <w:rsid w:val="002332E2"/>
    <w:rsid w:val="00237374"/>
    <w:rsid w:val="00255C1B"/>
    <w:rsid w:val="00262EFB"/>
    <w:rsid w:val="00281E36"/>
    <w:rsid w:val="002B66CC"/>
    <w:rsid w:val="002C7B82"/>
    <w:rsid w:val="002E1275"/>
    <w:rsid w:val="003064D4"/>
    <w:rsid w:val="00311C9F"/>
    <w:rsid w:val="00327D39"/>
    <w:rsid w:val="003718F4"/>
    <w:rsid w:val="003A32FC"/>
    <w:rsid w:val="003B2D2B"/>
    <w:rsid w:val="003D3FA2"/>
    <w:rsid w:val="0040555E"/>
    <w:rsid w:val="00432E2A"/>
    <w:rsid w:val="00441053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62C99"/>
    <w:rsid w:val="00587F52"/>
    <w:rsid w:val="00592B05"/>
    <w:rsid w:val="005D4DD1"/>
    <w:rsid w:val="005E3F63"/>
    <w:rsid w:val="006009A2"/>
    <w:rsid w:val="00611B38"/>
    <w:rsid w:val="006179CA"/>
    <w:rsid w:val="00653ED6"/>
    <w:rsid w:val="00665076"/>
    <w:rsid w:val="00676F33"/>
    <w:rsid w:val="006E6D3C"/>
    <w:rsid w:val="00720BF1"/>
    <w:rsid w:val="0073505C"/>
    <w:rsid w:val="00747104"/>
    <w:rsid w:val="007B7938"/>
    <w:rsid w:val="007C5EB5"/>
    <w:rsid w:val="007E30AA"/>
    <w:rsid w:val="0088422F"/>
    <w:rsid w:val="008854B6"/>
    <w:rsid w:val="008F1932"/>
    <w:rsid w:val="008F25B4"/>
    <w:rsid w:val="00914FD5"/>
    <w:rsid w:val="009179C5"/>
    <w:rsid w:val="00981456"/>
    <w:rsid w:val="009921AC"/>
    <w:rsid w:val="009D0661"/>
    <w:rsid w:val="009D21BA"/>
    <w:rsid w:val="009F5E13"/>
    <w:rsid w:val="00A47B3E"/>
    <w:rsid w:val="00A655AC"/>
    <w:rsid w:val="00A725C6"/>
    <w:rsid w:val="00A72F39"/>
    <w:rsid w:val="00A8183E"/>
    <w:rsid w:val="00A83FAD"/>
    <w:rsid w:val="00A846BC"/>
    <w:rsid w:val="00A847D7"/>
    <w:rsid w:val="00A934A1"/>
    <w:rsid w:val="00AA15EB"/>
    <w:rsid w:val="00AB48F1"/>
    <w:rsid w:val="00AC69C8"/>
    <w:rsid w:val="00AE6A93"/>
    <w:rsid w:val="00AF7F66"/>
    <w:rsid w:val="00B04A7C"/>
    <w:rsid w:val="00B052A3"/>
    <w:rsid w:val="00B113EE"/>
    <w:rsid w:val="00B228AD"/>
    <w:rsid w:val="00B33737"/>
    <w:rsid w:val="00B361C1"/>
    <w:rsid w:val="00B50A8F"/>
    <w:rsid w:val="00B52AB2"/>
    <w:rsid w:val="00B84AEF"/>
    <w:rsid w:val="00B939F3"/>
    <w:rsid w:val="00BA5F39"/>
    <w:rsid w:val="00BB2FE6"/>
    <w:rsid w:val="00BC4E30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12465"/>
    <w:rsid w:val="00E26196"/>
    <w:rsid w:val="00E26441"/>
    <w:rsid w:val="00E40F14"/>
    <w:rsid w:val="00E82271"/>
    <w:rsid w:val="00E90823"/>
    <w:rsid w:val="00E90D7D"/>
    <w:rsid w:val="00E94D10"/>
    <w:rsid w:val="00EA2B78"/>
    <w:rsid w:val="00EA5FA6"/>
    <w:rsid w:val="00EA6ABA"/>
    <w:rsid w:val="00EC42A4"/>
    <w:rsid w:val="00ED61F5"/>
    <w:rsid w:val="00F17BC1"/>
    <w:rsid w:val="00F2410F"/>
    <w:rsid w:val="00F56362"/>
    <w:rsid w:val="00F70882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53A8-85B4-46B7-BD14-C588A61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5</cp:revision>
  <cp:lastPrinted>2018-03-06T13:37:00Z</cp:lastPrinted>
  <dcterms:created xsi:type="dcterms:W3CDTF">2018-05-09T03:25:00Z</dcterms:created>
  <dcterms:modified xsi:type="dcterms:W3CDTF">2018-05-09T03:27:00Z</dcterms:modified>
</cp:coreProperties>
</file>