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F5" w:rsidRPr="004641AD" w:rsidRDefault="00451FF5" w:rsidP="004641AD">
      <w:pPr>
        <w:jc w:val="center"/>
        <w:rPr>
          <w:b/>
          <w:sz w:val="20"/>
          <w:szCs w:val="20"/>
        </w:rPr>
      </w:pPr>
      <w:r w:rsidRPr="004641AD">
        <w:rPr>
          <w:b/>
          <w:sz w:val="20"/>
          <w:szCs w:val="20"/>
        </w:rPr>
        <w:t xml:space="preserve">Załącznik nr 2 </w:t>
      </w:r>
      <w:r w:rsidRPr="004641AD">
        <w:rPr>
          <w:sz w:val="20"/>
          <w:szCs w:val="20"/>
        </w:rPr>
        <w:t>do procedury postępowania prewencyjnego pracowników oraz rodziców/ opiekunów prawnych dzieci uczęszczających do Przedszkola Samorządowego w Nowem w czasie zagrożenia epidemicznego</w:t>
      </w:r>
    </w:p>
    <w:p w:rsidR="00451FF5" w:rsidRPr="00147EF6" w:rsidRDefault="00451FF5" w:rsidP="00451FF5">
      <w:pPr>
        <w:jc w:val="center"/>
        <w:rPr>
          <w:b/>
          <w:sz w:val="24"/>
        </w:rPr>
      </w:pPr>
      <w:r w:rsidRPr="00147EF6">
        <w:rPr>
          <w:b/>
          <w:sz w:val="24"/>
        </w:rPr>
        <w:t>INSTRUKCJA BEZPIECZNEGO UŻYTKOWANIA ŚRODKÓW OCHRONY INDYWIDUALNEJ CHRONIĄCYCH PRZED C</w:t>
      </w:r>
      <w:r>
        <w:rPr>
          <w:b/>
          <w:sz w:val="24"/>
        </w:rPr>
        <w:t>ZYNNIKAMI BIOLOGICZNYMI (maski/</w:t>
      </w:r>
      <w:r w:rsidRPr="00147EF6">
        <w:rPr>
          <w:b/>
          <w:sz w:val="24"/>
        </w:rPr>
        <w:t>rękawic</w:t>
      </w:r>
      <w:r>
        <w:rPr>
          <w:b/>
          <w:sz w:val="24"/>
        </w:rPr>
        <w:t>e</w:t>
      </w:r>
      <w:r w:rsidRPr="00147EF6">
        <w:rPr>
          <w:b/>
          <w:sz w:val="24"/>
        </w:rPr>
        <w:t>)</w:t>
      </w:r>
      <w:r>
        <w:rPr>
          <w:b/>
          <w:sz w:val="24"/>
        </w:rPr>
        <w:t xml:space="preserve"> oraz HIGIENY RĄK</w:t>
      </w:r>
    </w:p>
    <w:p w:rsidR="00451FF5" w:rsidRPr="00147EF6" w:rsidRDefault="00451FF5" w:rsidP="00451FF5">
      <w:pPr>
        <w:ind w:left="360"/>
        <w:rPr>
          <w:b/>
        </w:rPr>
      </w:pPr>
      <w:r w:rsidRPr="00147EF6">
        <w:rPr>
          <w:b/>
        </w:rPr>
        <w:t>I</w:t>
      </w:r>
      <w:r>
        <w:rPr>
          <w:b/>
        </w:rPr>
        <w:t>.</w:t>
      </w:r>
      <w:r w:rsidRPr="00147EF6">
        <w:rPr>
          <w:b/>
        </w:rPr>
        <w:t xml:space="preserve"> Kolejność zakładania środków ochrony indywidulanej.</w:t>
      </w:r>
    </w:p>
    <w:p w:rsidR="00451FF5" w:rsidRPr="00147EF6" w:rsidRDefault="00451FF5" w:rsidP="00451FF5">
      <w:pPr>
        <w:pStyle w:val="Akapitzlist"/>
        <w:numPr>
          <w:ilvl w:val="0"/>
          <w:numId w:val="1"/>
        </w:numPr>
      </w:pPr>
      <w:r w:rsidRPr="00147EF6">
        <w:t xml:space="preserve">Maska </w:t>
      </w:r>
      <w:r w:rsidRPr="002112FF">
        <w:t>wielorazowa lub jednorazowa</w:t>
      </w:r>
      <w:r w:rsidRPr="00ED2293">
        <w:rPr>
          <w:color w:val="FF0000"/>
        </w:rPr>
        <w:t>:</w:t>
      </w:r>
    </w:p>
    <w:p w:rsidR="00451FF5" w:rsidRPr="00147EF6" w:rsidRDefault="00451FF5" w:rsidP="00451FF5">
      <w:pPr>
        <w:pStyle w:val="Akapitzlist"/>
        <w:numPr>
          <w:ilvl w:val="0"/>
          <w:numId w:val="2"/>
        </w:numPr>
      </w:pPr>
      <w:r w:rsidRPr="00147EF6">
        <w:t>Zwiąż tasiemki lub umieść gumki na potylicy i szyi</w:t>
      </w:r>
      <w:r>
        <w:t>;</w:t>
      </w:r>
    </w:p>
    <w:p w:rsidR="00451FF5" w:rsidRPr="00147EF6" w:rsidRDefault="00451FF5" w:rsidP="00451FF5">
      <w:pPr>
        <w:pStyle w:val="Akapitzlist"/>
        <w:numPr>
          <w:ilvl w:val="0"/>
          <w:numId w:val="2"/>
        </w:numPr>
      </w:pPr>
      <w:r w:rsidRPr="00147EF6">
        <w:t>Dopasuj elastyczny pasek do grzbietu nosa</w:t>
      </w:r>
      <w:r>
        <w:t>;</w:t>
      </w:r>
    </w:p>
    <w:p w:rsidR="00451FF5" w:rsidRDefault="00451FF5">
      <w:r w:rsidRPr="00147EF6">
        <w:t>Maska powinna przylegać do twarzy i pod brodą</w:t>
      </w:r>
    </w:p>
    <w:p w:rsidR="0017464D" w:rsidRDefault="00451FF5">
      <w:r w:rsidRPr="00147EF6">
        <w:rPr>
          <w:noProof/>
          <w:lang w:eastAsia="pl-PL"/>
        </w:rPr>
        <w:drawing>
          <wp:inline distT="0" distB="0" distL="0" distR="0" wp14:anchorId="72AC5B52" wp14:editId="5938523F">
            <wp:extent cx="5753100" cy="37947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FF5" w:rsidRDefault="00451FF5"/>
    <w:p w:rsidR="00451FF5" w:rsidRPr="00147EF6" w:rsidRDefault="00451FF5" w:rsidP="00451FF5">
      <w:pPr>
        <w:pStyle w:val="Akapitzlist"/>
        <w:numPr>
          <w:ilvl w:val="0"/>
          <w:numId w:val="1"/>
        </w:numPr>
      </w:pPr>
      <w:r w:rsidRPr="00147EF6">
        <w:t>Dopiero po założeniu maski załóż rękawice jednorazowe</w:t>
      </w:r>
      <w:r>
        <w:t>.</w:t>
      </w:r>
    </w:p>
    <w:p w:rsidR="00451FF5" w:rsidRPr="00147EF6" w:rsidRDefault="00451FF5" w:rsidP="00451FF5">
      <w:pPr>
        <w:rPr>
          <w:b/>
        </w:rPr>
      </w:pPr>
      <w:r w:rsidRPr="00147EF6">
        <w:rPr>
          <w:b/>
        </w:rPr>
        <w:t>II</w:t>
      </w:r>
      <w:r>
        <w:rPr>
          <w:b/>
        </w:rPr>
        <w:t>.</w:t>
      </w:r>
      <w:r w:rsidRPr="00147EF6">
        <w:rPr>
          <w:b/>
        </w:rPr>
        <w:t xml:space="preserve"> Zasady pracy w masce.</w:t>
      </w:r>
    </w:p>
    <w:p w:rsidR="00451FF5" w:rsidRPr="00147EF6" w:rsidRDefault="00451FF5" w:rsidP="00451FF5">
      <w:pPr>
        <w:pStyle w:val="Akapitzlist"/>
        <w:numPr>
          <w:ilvl w:val="0"/>
          <w:numId w:val="3"/>
        </w:numPr>
      </w:pPr>
      <w:r w:rsidRPr="00147EF6">
        <w:t>Podczas używania unikaj dotykania maski</w:t>
      </w:r>
      <w:r>
        <w:t>.</w:t>
      </w:r>
    </w:p>
    <w:p w:rsidR="00451FF5" w:rsidRPr="00147EF6" w:rsidRDefault="00451FF5" w:rsidP="00451FF5">
      <w:pPr>
        <w:pStyle w:val="Akapitzlist"/>
        <w:numPr>
          <w:ilvl w:val="0"/>
          <w:numId w:val="3"/>
        </w:numPr>
      </w:pPr>
      <w:r w:rsidRPr="00147EF6">
        <w:t>Wymień maskę na nową, gdy tylko poczujesz, że stała się wilgotna</w:t>
      </w:r>
      <w:r>
        <w:t>.</w:t>
      </w:r>
    </w:p>
    <w:p w:rsidR="00451FF5" w:rsidRPr="00147EF6" w:rsidRDefault="00451FF5" w:rsidP="00451FF5">
      <w:pPr>
        <w:pStyle w:val="Akapitzlist"/>
        <w:numPr>
          <w:ilvl w:val="0"/>
          <w:numId w:val="3"/>
        </w:numPr>
      </w:pPr>
      <w:r w:rsidRPr="00147EF6">
        <w:t>Po każdym dotknięciu zużytej maski, umyj lub zdezynfekuj ręce</w:t>
      </w:r>
      <w:r>
        <w:t>.</w:t>
      </w:r>
    </w:p>
    <w:p w:rsidR="00451FF5" w:rsidRDefault="00451FF5" w:rsidP="00451FF5">
      <w:pPr>
        <w:pStyle w:val="Akapitzlist"/>
        <w:numPr>
          <w:ilvl w:val="0"/>
          <w:numId w:val="3"/>
        </w:numPr>
      </w:pPr>
      <w:r w:rsidRPr="00147EF6">
        <w:t>Nie używaj ponownie masek jednorazowego użytku</w:t>
      </w:r>
      <w:r>
        <w:t>.</w:t>
      </w:r>
    </w:p>
    <w:p w:rsidR="00451FF5" w:rsidRPr="002112FF" w:rsidRDefault="00451FF5" w:rsidP="00451FF5">
      <w:pPr>
        <w:pStyle w:val="Akapitzlist"/>
        <w:numPr>
          <w:ilvl w:val="0"/>
          <w:numId w:val="3"/>
        </w:numPr>
        <w:suppressAutoHyphens/>
        <w:autoSpaceDN w:val="0"/>
        <w:contextualSpacing w:val="0"/>
        <w:textAlignment w:val="baseline"/>
      </w:pPr>
      <w:r w:rsidRPr="002112FF">
        <w:t xml:space="preserve">Pierz regularnie maski wielorazowe w temperaturze </w:t>
      </w:r>
      <w:r>
        <w:t xml:space="preserve">minimum </w:t>
      </w:r>
      <w:r w:rsidRPr="002112FF">
        <w:t>60 st. C.</w:t>
      </w:r>
    </w:p>
    <w:p w:rsidR="00451FF5" w:rsidRPr="00147EF6" w:rsidRDefault="00451FF5" w:rsidP="00451FF5">
      <w:pPr>
        <w:rPr>
          <w:b/>
        </w:rPr>
      </w:pPr>
      <w:r w:rsidRPr="00147EF6">
        <w:rPr>
          <w:b/>
        </w:rPr>
        <w:t>III</w:t>
      </w:r>
      <w:r>
        <w:rPr>
          <w:b/>
        </w:rPr>
        <w:t>.</w:t>
      </w:r>
      <w:r w:rsidRPr="00147EF6">
        <w:rPr>
          <w:b/>
        </w:rPr>
        <w:t xml:space="preserve"> Kolejność zdejmowania środków ochrony indywidualnej.</w:t>
      </w:r>
    </w:p>
    <w:p w:rsidR="00451FF5" w:rsidRPr="00147EF6" w:rsidRDefault="00451FF5" w:rsidP="00451FF5">
      <w:pPr>
        <w:pStyle w:val="Akapitzlist"/>
        <w:numPr>
          <w:ilvl w:val="0"/>
          <w:numId w:val="4"/>
        </w:numPr>
      </w:pPr>
      <w:r w:rsidRPr="00147EF6">
        <w:lastRenderedPageBreak/>
        <w:t xml:space="preserve">Rękawice </w:t>
      </w:r>
      <w:r>
        <w:t>–</w:t>
      </w:r>
      <w:r w:rsidRPr="00147EF6">
        <w:t xml:space="preserve"> </w:t>
      </w:r>
      <w:r w:rsidRPr="00EE0796">
        <w:rPr>
          <w:b/>
          <w:color w:val="FF0000"/>
        </w:rPr>
        <w:t>UWAGA!!</w:t>
      </w:r>
      <w:r w:rsidRPr="00EE0796">
        <w:rPr>
          <w:color w:val="FF0000"/>
        </w:rPr>
        <w:t xml:space="preserve"> </w:t>
      </w:r>
      <w:r w:rsidRPr="00147EF6">
        <w:rPr>
          <w:b/>
          <w:color w:val="FF0000"/>
        </w:rPr>
        <w:t>Zewnętrzna po</w:t>
      </w:r>
      <w:r>
        <w:rPr>
          <w:b/>
          <w:color w:val="FF0000"/>
        </w:rPr>
        <w:t>wierzchnia rękawic jest skażona</w:t>
      </w:r>
      <w:r w:rsidRPr="00147EF6">
        <w:rPr>
          <w:b/>
          <w:color w:val="FF0000"/>
        </w:rPr>
        <w:t>!</w:t>
      </w:r>
    </w:p>
    <w:p w:rsidR="00451FF5" w:rsidRDefault="00451FF5" w:rsidP="00451FF5">
      <w:pPr>
        <w:pStyle w:val="Akapitzlist"/>
        <w:numPr>
          <w:ilvl w:val="0"/>
          <w:numId w:val="5"/>
        </w:numPr>
      </w:pPr>
      <w:r w:rsidRPr="00147EF6">
        <w:t>Ręką w rękawicy chwyć drugą rękawicę od zewnątrz i ściągnij ją, wywracając na drugą stronę</w:t>
      </w:r>
      <w:r>
        <w:t>;</w:t>
      </w:r>
    </w:p>
    <w:p w:rsidR="00451FF5" w:rsidRPr="00147EF6" w:rsidRDefault="00451FF5" w:rsidP="00451FF5">
      <w:pPr>
        <w:pStyle w:val="Akapitzlist"/>
        <w:numPr>
          <w:ilvl w:val="0"/>
          <w:numId w:val="5"/>
        </w:numPr>
      </w:pPr>
      <w:r w:rsidRPr="00147EF6">
        <w:t>Zdjęta rękawica pozostaje w drugiej ręce (ubranej w rękawicę)</w:t>
      </w:r>
      <w:r>
        <w:t>;</w:t>
      </w:r>
    </w:p>
    <w:p w:rsidR="00451FF5" w:rsidRPr="00147EF6" w:rsidRDefault="00451FF5" w:rsidP="00451FF5">
      <w:pPr>
        <w:pStyle w:val="Akapitzlist"/>
        <w:numPr>
          <w:ilvl w:val="0"/>
          <w:numId w:val="5"/>
        </w:numPr>
      </w:pPr>
      <w:r w:rsidRPr="00147EF6">
        <w:t>Zdejmij drugą rękawicę, wsuwając pod nią palec na wysokości nadgarstka i ściągnij tak, aby wywrócić ją na drugą stronę  i naciągnąć na pierwszą rękawicę</w:t>
      </w:r>
      <w:r>
        <w:t>;</w:t>
      </w:r>
    </w:p>
    <w:p w:rsidR="00451FF5" w:rsidRPr="00147EF6" w:rsidRDefault="00451FF5" w:rsidP="004641AD">
      <w:pPr>
        <w:pStyle w:val="Akapitzlist"/>
        <w:numPr>
          <w:ilvl w:val="0"/>
          <w:numId w:val="5"/>
        </w:numPr>
      </w:pPr>
      <w:r w:rsidRPr="00147EF6">
        <w:t xml:space="preserve">Wrzuć rękawice do kosza na śmieci przeznaczonego na odpady skażone </w:t>
      </w:r>
      <w:r>
        <w:t>;</w:t>
      </w:r>
    </w:p>
    <w:p w:rsidR="00451FF5" w:rsidRDefault="00451FF5">
      <w:r>
        <w:rPr>
          <w:noProof/>
          <w:lang w:eastAsia="pl-PL"/>
        </w:rPr>
        <w:drawing>
          <wp:inline distT="0" distB="0" distL="0" distR="0" wp14:anchorId="34233478" wp14:editId="45A0BD2E">
            <wp:extent cx="4617720" cy="2952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1AD" w:rsidRDefault="00451FF5">
      <w:r>
        <w:rPr>
          <w:noProof/>
          <w:lang w:eastAsia="pl-PL"/>
        </w:rPr>
        <w:drawing>
          <wp:inline distT="0" distB="0" distL="0" distR="0" wp14:anchorId="3AA6ADBB" wp14:editId="2763A7EA">
            <wp:extent cx="4831080" cy="4107180"/>
            <wp:effectExtent l="0" t="0" r="762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41AD" w:rsidRDefault="004641AD"/>
    <w:p w:rsidR="00451FF5" w:rsidRPr="00147EF6" w:rsidRDefault="00451FF5" w:rsidP="00451FF5">
      <w:pPr>
        <w:pStyle w:val="Akapitzlist"/>
        <w:numPr>
          <w:ilvl w:val="0"/>
          <w:numId w:val="4"/>
        </w:numPr>
        <w:ind w:left="360"/>
      </w:pPr>
      <w:r w:rsidRPr="00147EF6">
        <w:t xml:space="preserve">Maska – </w:t>
      </w:r>
      <w:r w:rsidRPr="002E7185">
        <w:rPr>
          <w:b/>
          <w:color w:val="FF0000"/>
        </w:rPr>
        <w:t>UWAGA!!</w:t>
      </w:r>
      <w:r w:rsidRPr="002E7185">
        <w:rPr>
          <w:color w:val="FF0000"/>
        </w:rPr>
        <w:t xml:space="preserve"> </w:t>
      </w:r>
      <w:r w:rsidRPr="00A46D96">
        <w:rPr>
          <w:b/>
          <w:color w:val="FF0000"/>
        </w:rPr>
        <w:t>zewnętrzna powierzchnia maski jest skażona !</w:t>
      </w:r>
    </w:p>
    <w:p w:rsidR="00451FF5" w:rsidRPr="00147EF6" w:rsidRDefault="00451FF5" w:rsidP="00451FF5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147EF6">
        <w:rPr>
          <w:color w:val="000000" w:themeColor="text1"/>
        </w:rPr>
        <w:t>Chwyć najpierw za dolne, a potem górne tasiemki lub gumki i zdejmij maskę</w:t>
      </w:r>
      <w:r>
        <w:rPr>
          <w:color w:val="000000" w:themeColor="text1"/>
        </w:rPr>
        <w:t>;</w:t>
      </w:r>
    </w:p>
    <w:p w:rsidR="00451FF5" w:rsidRPr="00147EF6" w:rsidRDefault="00451FF5" w:rsidP="00451FF5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147EF6">
        <w:rPr>
          <w:color w:val="000000" w:themeColor="text1"/>
        </w:rPr>
        <w:t>Wrzuć do odpowiedniego pojemnika</w:t>
      </w:r>
      <w:r>
        <w:rPr>
          <w:color w:val="000000" w:themeColor="text1"/>
        </w:rPr>
        <w:t>;</w:t>
      </w:r>
    </w:p>
    <w:p w:rsidR="00451FF5" w:rsidRPr="00147EF6" w:rsidRDefault="00451FF5" w:rsidP="00451FF5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147EF6">
        <w:rPr>
          <w:color w:val="000000" w:themeColor="text1"/>
        </w:rPr>
        <w:t>Umyj ręce</w:t>
      </w:r>
      <w:r>
        <w:rPr>
          <w:color w:val="000000" w:themeColor="text1"/>
        </w:rPr>
        <w:t>.</w:t>
      </w:r>
    </w:p>
    <w:p w:rsidR="00451FF5" w:rsidRDefault="00451FF5" w:rsidP="00451FF5">
      <w:pPr>
        <w:jc w:val="center"/>
        <w:rPr>
          <w:b/>
          <w:color w:val="000000" w:themeColor="text1"/>
        </w:rPr>
      </w:pPr>
    </w:p>
    <w:p w:rsidR="00451FF5" w:rsidRPr="00147EF6" w:rsidRDefault="00451FF5" w:rsidP="00451FF5">
      <w:pPr>
        <w:rPr>
          <w:b/>
          <w:color w:val="000000" w:themeColor="text1"/>
        </w:rPr>
      </w:pPr>
      <w:r w:rsidRPr="00147EF6">
        <w:rPr>
          <w:b/>
          <w:color w:val="000000" w:themeColor="text1"/>
        </w:rPr>
        <w:t>IV</w:t>
      </w:r>
      <w:r>
        <w:rPr>
          <w:b/>
          <w:color w:val="000000" w:themeColor="text1"/>
        </w:rPr>
        <w:t>.</w:t>
      </w:r>
      <w:r w:rsidRPr="00147EF6">
        <w:rPr>
          <w:b/>
          <w:color w:val="000000" w:themeColor="text1"/>
        </w:rPr>
        <w:t xml:space="preserve"> Utylizacja środków ochrony indywidualnej chroniących przed czynnikami biologicznymi</w:t>
      </w:r>
      <w:r>
        <w:rPr>
          <w:b/>
          <w:color w:val="000000" w:themeColor="text1"/>
        </w:rPr>
        <w:t>.</w:t>
      </w:r>
    </w:p>
    <w:p w:rsidR="00451FF5" w:rsidRPr="00147EF6" w:rsidRDefault="00451FF5" w:rsidP="00451FF5">
      <w:pPr>
        <w:pStyle w:val="Akapitzlist"/>
        <w:rPr>
          <w:color w:val="000000" w:themeColor="text1"/>
        </w:rPr>
      </w:pPr>
      <w:r w:rsidRPr="00147EF6">
        <w:rPr>
          <w:color w:val="000000" w:themeColor="text1"/>
        </w:rPr>
        <w:t xml:space="preserve">Zużyte środki ochrony indywidualnej zaleca się wyrzucać do jednego wyznaczonego kosza z pokrywką. </w:t>
      </w:r>
    </w:p>
    <w:p w:rsidR="00451FF5" w:rsidRPr="00147EF6" w:rsidRDefault="00451FF5" w:rsidP="00451FF5">
      <w:pPr>
        <w:rPr>
          <w:b/>
          <w:color w:val="000000" w:themeColor="text1"/>
        </w:rPr>
      </w:pPr>
      <w:r w:rsidRPr="00147EF6">
        <w:rPr>
          <w:b/>
          <w:color w:val="000000" w:themeColor="text1"/>
        </w:rPr>
        <w:t>V</w:t>
      </w:r>
      <w:r>
        <w:rPr>
          <w:b/>
          <w:color w:val="000000" w:themeColor="text1"/>
        </w:rPr>
        <w:t>.</w:t>
      </w:r>
      <w:r w:rsidRPr="00147EF6">
        <w:rPr>
          <w:b/>
          <w:color w:val="000000" w:themeColor="text1"/>
        </w:rPr>
        <w:t xml:space="preserve"> Higiena rąk</w:t>
      </w:r>
      <w:r>
        <w:rPr>
          <w:b/>
          <w:color w:val="000000" w:themeColor="text1"/>
        </w:rPr>
        <w:t>.</w:t>
      </w:r>
    </w:p>
    <w:p w:rsidR="00451FF5" w:rsidRPr="00147EF6" w:rsidRDefault="00451FF5" w:rsidP="00451F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333333"/>
        </w:rPr>
      </w:pPr>
      <w:r w:rsidRPr="00147EF6">
        <w:rPr>
          <w:rFonts w:ascii="Calibri" w:hAnsi="Calibri" w:cs="Calibri"/>
          <w:color w:val="333333"/>
        </w:rPr>
        <w:t>Zaleca się mycie rąk wodą z mydłem lub dezynfekcję skóry rąk środkiem na bazie alkoholu.</w:t>
      </w:r>
    </w:p>
    <w:p w:rsidR="00451FF5" w:rsidRDefault="00451FF5" w:rsidP="00451F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333333"/>
        </w:rPr>
      </w:pPr>
      <w:r w:rsidRPr="00147EF6">
        <w:rPr>
          <w:rFonts w:ascii="Calibri" w:hAnsi="Calibri" w:cs="Calibri"/>
          <w:color w:val="333333"/>
        </w:rPr>
        <w:t>W przypadku zanieczyszczenia skóry rąk materiałem biologicznym w sposób widoczny ręce</w:t>
      </w:r>
      <w:r>
        <w:rPr>
          <w:rFonts w:ascii="Calibri" w:hAnsi="Calibri" w:cs="Calibri"/>
          <w:color w:val="333333"/>
        </w:rPr>
        <w:t xml:space="preserve"> </w:t>
      </w:r>
      <w:r w:rsidRPr="00147EF6">
        <w:rPr>
          <w:rFonts w:ascii="Calibri" w:hAnsi="Calibri" w:cs="Calibri"/>
          <w:color w:val="333333"/>
        </w:rPr>
        <w:t>należy umyć wodą z mydłem (sama dezynfekcja środkiem odkażającym nie jest w takim</w:t>
      </w:r>
      <w:r>
        <w:rPr>
          <w:rFonts w:ascii="Calibri" w:hAnsi="Calibri" w:cs="Calibri"/>
          <w:color w:val="333333"/>
        </w:rPr>
        <w:t xml:space="preserve"> </w:t>
      </w:r>
      <w:r w:rsidRPr="00147EF6">
        <w:rPr>
          <w:rFonts w:ascii="Calibri" w:hAnsi="Calibri" w:cs="Calibri"/>
          <w:color w:val="333333"/>
        </w:rPr>
        <w:t>przypadku zalecana).</w:t>
      </w:r>
    </w:p>
    <w:p w:rsidR="00451FF5" w:rsidRDefault="00451FF5" w:rsidP="00451F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Powinno się </w:t>
      </w:r>
      <w:r w:rsidRPr="00147EF6">
        <w:rPr>
          <w:rFonts w:ascii="Calibri" w:hAnsi="Calibri" w:cs="Calibri"/>
          <w:color w:val="333333"/>
        </w:rPr>
        <w:t>dokonywać dekontaminacji rąk po kontakcie z materiałem biologicznym,</w:t>
      </w:r>
      <w:r>
        <w:rPr>
          <w:rFonts w:ascii="Calibri" w:hAnsi="Calibri" w:cs="Calibri"/>
          <w:color w:val="333333"/>
        </w:rPr>
        <w:t xml:space="preserve"> </w:t>
      </w:r>
      <w:r w:rsidRPr="00147EF6">
        <w:rPr>
          <w:rFonts w:ascii="Calibri" w:hAnsi="Calibri" w:cs="Calibri"/>
          <w:color w:val="333333"/>
        </w:rPr>
        <w:t xml:space="preserve">przed włożeniem i po zdjęciu </w:t>
      </w:r>
      <w:r>
        <w:rPr>
          <w:rFonts w:ascii="Calibri" w:hAnsi="Calibri" w:cs="Calibri"/>
          <w:color w:val="333333"/>
        </w:rPr>
        <w:t>środków ochrony indywidualnej</w:t>
      </w:r>
      <w:r w:rsidRPr="00147EF6">
        <w:rPr>
          <w:rFonts w:ascii="Calibri" w:hAnsi="Calibri" w:cs="Calibri"/>
          <w:color w:val="333333"/>
        </w:rPr>
        <w:t>, po dotykaniu skażonej (lub podejrzewanej o skażenie)</w:t>
      </w:r>
      <w:r>
        <w:rPr>
          <w:rFonts w:ascii="Calibri" w:hAnsi="Calibri" w:cs="Calibri"/>
          <w:color w:val="333333"/>
        </w:rPr>
        <w:t xml:space="preserve"> </w:t>
      </w:r>
      <w:r w:rsidRPr="00147EF6">
        <w:rPr>
          <w:rFonts w:ascii="Calibri" w:hAnsi="Calibri" w:cs="Calibri"/>
          <w:color w:val="333333"/>
        </w:rPr>
        <w:t xml:space="preserve">powierzchni. </w:t>
      </w:r>
    </w:p>
    <w:p w:rsidR="00451FF5" w:rsidRDefault="00451FF5" w:rsidP="00451F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333333"/>
        </w:rPr>
      </w:pPr>
      <w:r w:rsidRPr="00147EF6">
        <w:rPr>
          <w:rFonts w:ascii="Calibri" w:hAnsi="Calibri" w:cs="Calibri"/>
          <w:color w:val="333333"/>
        </w:rPr>
        <w:t>Dekontaminację należy przeprowadzić zgodnie ze standardową procedurą</w:t>
      </w:r>
      <w:r>
        <w:rPr>
          <w:rFonts w:ascii="Calibri" w:hAnsi="Calibri" w:cs="Calibri"/>
          <w:color w:val="333333"/>
        </w:rPr>
        <w:t xml:space="preserve"> </w:t>
      </w:r>
      <w:r w:rsidRPr="00147EF6">
        <w:rPr>
          <w:rFonts w:ascii="Calibri" w:hAnsi="Calibri" w:cs="Calibri"/>
          <w:color w:val="333333"/>
        </w:rPr>
        <w:t>umożliwiającą oczyszczenie całej powierzchni rąk. W razie braku kranów bezdotykowych</w:t>
      </w:r>
      <w:r>
        <w:rPr>
          <w:rFonts w:ascii="Calibri" w:hAnsi="Calibri" w:cs="Calibri"/>
          <w:color w:val="333333"/>
        </w:rPr>
        <w:t xml:space="preserve"> </w:t>
      </w:r>
      <w:r w:rsidRPr="00147EF6">
        <w:rPr>
          <w:rFonts w:ascii="Calibri" w:hAnsi="Calibri" w:cs="Calibri"/>
          <w:color w:val="333333"/>
        </w:rPr>
        <w:t>należy po umyciu rąk zakręcić kran poprzez jednorazowy ręcznik.</w:t>
      </w:r>
    </w:p>
    <w:p w:rsidR="00451FF5" w:rsidRPr="00F60733" w:rsidRDefault="00451FF5" w:rsidP="00451F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333333"/>
        </w:rPr>
      </w:pPr>
    </w:p>
    <w:p w:rsidR="00451FF5" w:rsidRDefault="00451FF5"/>
    <w:sectPr w:rsidR="00451FF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52" w:rsidRDefault="00072652" w:rsidP="004641AD">
      <w:pPr>
        <w:spacing w:after="0" w:line="240" w:lineRule="auto"/>
      </w:pPr>
      <w:r>
        <w:separator/>
      </w:r>
    </w:p>
  </w:endnote>
  <w:endnote w:type="continuationSeparator" w:id="0">
    <w:p w:rsidR="00072652" w:rsidRDefault="00072652" w:rsidP="0046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249995"/>
      <w:docPartObj>
        <w:docPartGallery w:val="Page Numbers (Bottom of Page)"/>
        <w:docPartUnique/>
      </w:docPartObj>
    </w:sdtPr>
    <w:sdtContent>
      <w:p w:rsidR="004641AD" w:rsidRDefault="004641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641AD" w:rsidRDefault="00464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52" w:rsidRDefault="00072652" w:rsidP="004641AD">
      <w:pPr>
        <w:spacing w:after="0" w:line="240" w:lineRule="auto"/>
      </w:pPr>
      <w:r>
        <w:separator/>
      </w:r>
    </w:p>
  </w:footnote>
  <w:footnote w:type="continuationSeparator" w:id="0">
    <w:p w:rsidR="00072652" w:rsidRDefault="00072652" w:rsidP="00464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90C94"/>
    <w:multiLevelType w:val="hybridMultilevel"/>
    <w:tmpl w:val="5BCC1E7E"/>
    <w:lvl w:ilvl="0" w:tplc="B9EC0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52584A"/>
    <w:multiLevelType w:val="hybridMultilevel"/>
    <w:tmpl w:val="F79A998A"/>
    <w:lvl w:ilvl="0" w:tplc="8850F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DB60AB"/>
    <w:multiLevelType w:val="hybridMultilevel"/>
    <w:tmpl w:val="8CC49BE8"/>
    <w:lvl w:ilvl="0" w:tplc="85CA3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E03FD"/>
    <w:multiLevelType w:val="hybridMultilevel"/>
    <w:tmpl w:val="6D969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D2612"/>
    <w:multiLevelType w:val="hybridMultilevel"/>
    <w:tmpl w:val="4E3A8B48"/>
    <w:lvl w:ilvl="0" w:tplc="2B6C2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229D3"/>
    <w:multiLevelType w:val="hybridMultilevel"/>
    <w:tmpl w:val="AC1E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143D4"/>
    <w:multiLevelType w:val="hybridMultilevel"/>
    <w:tmpl w:val="31E0D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F3"/>
    <w:rsid w:val="00072652"/>
    <w:rsid w:val="0017464D"/>
    <w:rsid w:val="00443AF3"/>
    <w:rsid w:val="00451FF5"/>
    <w:rsid w:val="0046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3E3B"/>
  <w15:chartTrackingRefBased/>
  <w15:docId w15:val="{03E85B1A-1D0A-4424-BDA4-C571AE42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F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51F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4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1AD"/>
  </w:style>
  <w:style w:type="paragraph" w:styleId="Stopka">
    <w:name w:val="footer"/>
    <w:basedOn w:val="Normalny"/>
    <w:link w:val="StopkaZnak"/>
    <w:uiPriority w:val="99"/>
    <w:unhideWhenUsed/>
    <w:rsid w:val="00464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5</cp:revision>
  <cp:lastPrinted>2020-08-27T06:43:00Z</cp:lastPrinted>
  <dcterms:created xsi:type="dcterms:W3CDTF">2020-08-27T06:22:00Z</dcterms:created>
  <dcterms:modified xsi:type="dcterms:W3CDTF">2020-08-27T06:45:00Z</dcterms:modified>
</cp:coreProperties>
</file>