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0313" w14:textId="75C12B04" w:rsidR="009A4353" w:rsidRPr="00E2034B" w:rsidRDefault="009A43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034B">
        <w:rPr>
          <w:rFonts w:ascii="Times New Roman" w:hAnsi="Times New Roman" w:cs="Times New Roman"/>
          <w:sz w:val="28"/>
          <w:szCs w:val="28"/>
          <w:u w:val="single"/>
        </w:rPr>
        <w:t>Profilaktyka prawidłowej postawy ciała.</w:t>
      </w:r>
    </w:p>
    <w:p w14:paraId="0E9C3C08" w14:textId="292BF471" w:rsidR="009A4353" w:rsidRPr="00E2034B" w:rsidRDefault="009A4353">
      <w:pPr>
        <w:rPr>
          <w:rFonts w:ascii="Times New Roman" w:hAnsi="Times New Roman" w:cs="Times New Roman"/>
          <w:sz w:val="28"/>
          <w:szCs w:val="28"/>
        </w:rPr>
      </w:pPr>
      <w:r w:rsidRPr="00E2034B">
        <w:rPr>
          <w:rFonts w:ascii="Times New Roman" w:hAnsi="Times New Roman" w:cs="Times New Roman"/>
          <w:sz w:val="28"/>
          <w:szCs w:val="28"/>
        </w:rPr>
        <w:t>Postawa ciała to cecha charakterystyczna każdego człowieka. Jest wypadkową warunków współczesnego życia, budowy ciała i sprawności organizmu</w:t>
      </w:r>
      <w:r w:rsidRPr="00E2034B">
        <w:rPr>
          <w:rFonts w:ascii="Times New Roman" w:hAnsi="Times New Roman" w:cs="Times New Roman"/>
          <w:sz w:val="28"/>
          <w:szCs w:val="28"/>
        </w:rPr>
        <w:t>.</w:t>
      </w:r>
    </w:p>
    <w:p w14:paraId="382ED0B3" w14:textId="77777777" w:rsidR="009A4353" w:rsidRPr="009A4353" w:rsidRDefault="009A4353" w:rsidP="009A4353">
      <w:p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Prawidłowa postawa ciała charakteryzuje się następującymi cechami:</w:t>
      </w:r>
    </w:p>
    <w:p w14:paraId="77092CAE" w14:textId="77777777" w:rsidR="009A4353" w:rsidRPr="009A4353" w:rsidRDefault="009A4353" w:rsidP="009A43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głowa ustawiona wprost nad klatką piersiową, biodrami i stopami lub podana nieco ku przodowi,</w:t>
      </w:r>
    </w:p>
    <w:p w14:paraId="3603FE41" w14:textId="77777777" w:rsidR="009A4353" w:rsidRPr="009A4353" w:rsidRDefault="009A4353" w:rsidP="009A43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klatka piersiowa wysklepiona ku przodowi przy zachowaniu swobodnego oddychania,</w:t>
      </w:r>
    </w:p>
    <w:p w14:paraId="523DE4F2" w14:textId="77777777" w:rsidR="009A4353" w:rsidRPr="009A4353" w:rsidRDefault="009A4353" w:rsidP="009A43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brzuch lekko wciągnięty lub płaski</w:t>
      </w:r>
    </w:p>
    <w:p w14:paraId="2B84EFE2" w14:textId="77777777" w:rsidR="009A4353" w:rsidRPr="009A4353" w:rsidRDefault="009A4353" w:rsidP="009A43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plecy łagodnie wygięte, przy czym łopatki nie wystają poza linię pośladków,</w:t>
      </w:r>
    </w:p>
    <w:p w14:paraId="25F36E05" w14:textId="77777777" w:rsidR="009A4353" w:rsidRPr="009A4353" w:rsidRDefault="009A4353" w:rsidP="009A43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ręce i nogi prawidłowo ukształtowane,</w:t>
      </w:r>
    </w:p>
    <w:p w14:paraId="602D261E" w14:textId="5F0B74CB" w:rsidR="009A4353" w:rsidRPr="00E2034B" w:rsidRDefault="009A4353" w:rsidP="009A43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53">
        <w:rPr>
          <w:rFonts w:ascii="Times New Roman" w:hAnsi="Times New Roman" w:cs="Times New Roman"/>
          <w:sz w:val="28"/>
          <w:szCs w:val="28"/>
        </w:rPr>
        <w:t>stopy wysklepione</w:t>
      </w:r>
      <w:r w:rsidRPr="00E2034B">
        <w:rPr>
          <w:rFonts w:ascii="Times New Roman" w:hAnsi="Times New Roman" w:cs="Times New Roman"/>
          <w:sz w:val="28"/>
          <w:szCs w:val="28"/>
        </w:rPr>
        <w:t>.</w:t>
      </w:r>
    </w:p>
    <w:p w14:paraId="2D189DDC" w14:textId="77777777" w:rsidR="00E2034B" w:rsidRPr="00E2034B" w:rsidRDefault="009A4353" w:rsidP="00E203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034B">
        <w:rPr>
          <w:rFonts w:ascii="Times New Roman" w:hAnsi="Times New Roman" w:cs="Times New Roman"/>
          <w:sz w:val="28"/>
          <w:szCs w:val="28"/>
          <w:u w:val="single"/>
        </w:rPr>
        <w:t xml:space="preserve">Głównym </w:t>
      </w:r>
      <w:r w:rsidRPr="00E2034B">
        <w:rPr>
          <w:rFonts w:ascii="Times New Roman" w:hAnsi="Times New Roman" w:cs="Times New Roman"/>
          <w:sz w:val="28"/>
          <w:szCs w:val="28"/>
          <w:u w:val="single"/>
        </w:rPr>
        <w:t>błędem</w:t>
      </w:r>
      <w:r w:rsidRPr="00E2034B">
        <w:rPr>
          <w:rFonts w:ascii="Times New Roman" w:hAnsi="Times New Roman" w:cs="Times New Roman"/>
          <w:sz w:val="28"/>
          <w:szCs w:val="28"/>
          <w:u w:val="single"/>
        </w:rPr>
        <w:t xml:space="preserve"> naszego życia jest jego </w:t>
      </w:r>
      <w:r w:rsidRPr="00E2034B">
        <w:rPr>
          <w:rFonts w:ascii="Times New Roman" w:hAnsi="Times New Roman" w:cs="Times New Roman"/>
          <w:sz w:val="28"/>
          <w:szCs w:val="28"/>
          <w:u w:val="single"/>
        </w:rPr>
        <w:t xml:space="preserve">siedzący tryb życia. </w:t>
      </w:r>
      <w:r w:rsidRPr="00E2034B">
        <w:rPr>
          <w:rFonts w:ascii="Times New Roman" w:hAnsi="Times New Roman" w:cs="Times New Roman"/>
          <w:sz w:val="28"/>
          <w:szCs w:val="28"/>
          <w:u w:val="single"/>
        </w:rPr>
        <w:t xml:space="preserve">Na 12 – 15 godzinny dzień dziecka (zależnie od wieku), przeciętnie przypada: 4 – 7godz. siedzenia w szkole, 2 – 4 godz. odrabiania lekcji (również najczęściej siedząc), </w:t>
      </w:r>
    </w:p>
    <w:p w14:paraId="0CFFB529" w14:textId="1581BC11" w:rsidR="009A4353" w:rsidRPr="00E2034B" w:rsidRDefault="009A4353" w:rsidP="00E203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034B">
        <w:rPr>
          <w:rFonts w:ascii="Times New Roman" w:hAnsi="Times New Roman" w:cs="Times New Roman"/>
          <w:sz w:val="28"/>
          <w:szCs w:val="28"/>
          <w:u w:val="single"/>
        </w:rPr>
        <w:t>3 godz. wypoczynku (bardzo często także siedząc – czytanie, oglądanie TV, gra na komputerze), 1 godz. łącznie spożywania posiłków – także w pozycji siedzącej.</w:t>
      </w:r>
    </w:p>
    <w:p w14:paraId="0900170B" w14:textId="1508369B" w:rsidR="009A4353" w:rsidRPr="00E2034B" w:rsidRDefault="009A4353" w:rsidP="00E20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4B">
        <w:rPr>
          <w:rFonts w:ascii="Times New Roman" w:hAnsi="Times New Roman" w:cs="Times New Roman"/>
          <w:sz w:val="28"/>
          <w:szCs w:val="28"/>
        </w:rPr>
        <w:t>Wszelkie odchylenia od przedstawionych cech postawy prawidłowej dają obraz postawy nieprawidłowej. Mówimy wówczas o wadzie postawy.</w:t>
      </w:r>
    </w:p>
    <w:p w14:paraId="7723821E" w14:textId="5E403488" w:rsidR="009A4353" w:rsidRDefault="009A4353" w:rsidP="00E20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34B">
        <w:rPr>
          <w:rFonts w:ascii="Times New Roman" w:hAnsi="Times New Roman" w:cs="Times New Roman"/>
          <w:sz w:val="28"/>
          <w:szCs w:val="28"/>
        </w:rPr>
        <w:t>Co robić aby nie doszło do wad postawy?</w:t>
      </w:r>
    </w:p>
    <w:p w14:paraId="54E6D70E" w14:textId="77777777" w:rsidR="00E2034B" w:rsidRDefault="00E2034B" w:rsidP="00E20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Wpisz w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podany poniżej link, obejrzyj film i staraj się wprowadzić </w:t>
      </w:r>
    </w:p>
    <w:p w14:paraId="602C253D" w14:textId="43E2AF2A" w:rsidR="00E2034B" w:rsidRDefault="00E2034B" w:rsidP="00E20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życie. </w:t>
      </w:r>
    </w:p>
    <w:p w14:paraId="6A66B6D2" w14:textId="77777777" w:rsidR="00E2034B" w:rsidRPr="00E2034B" w:rsidRDefault="00E2034B" w:rsidP="00E203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F54F7D" w14:textId="16F48E26" w:rsidR="00BF71D5" w:rsidRDefault="009A4353">
      <w:r w:rsidRPr="009A4353">
        <w:t>https://ewf.h1.pl/student/?token=7rXXs0hqkptKslBogVnzqXLyGviw0HR2G12pQI5Pa1bJ6Y82rF</w:t>
      </w:r>
    </w:p>
    <w:sectPr w:rsidR="00BF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5B16"/>
    <w:multiLevelType w:val="multilevel"/>
    <w:tmpl w:val="5B3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53"/>
    <w:rsid w:val="009A4353"/>
    <w:rsid w:val="00BF71D5"/>
    <w:rsid w:val="00E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74C"/>
  <w15:chartTrackingRefBased/>
  <w15:docId w15:val="{B4B71EAC-CBE4-404A-A3F6-DF8EF559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2020-05-17T17:57:00Z</dcterms:created>
  <dcterms:modified xsi:type="dcterms:W3CDTF">2020-05-17T18:14:00Z</dcterms:modified>
</cp:coreProperties>
</file>