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FF" w:rsidRPr="004677FF" w:rsidRDefault="004677FF" w:rsidP="004677FF">
      <w:pPr>
        <w:shd w:val="clear" w:color="auto" w:fill="FFFFFF"/>
        <w:spacing w:before="24" w:line="594" w:lineRule="atLeast"/>
        <w:ind w:left="24" w:right="24"/>
        <w:outlineLvl w:val="1"/>
        <w:rPr>
          <w:rFonts w:ascii="Oswald" w:eastAsia="Times New Roman" w:hAnsi="Oswald" w:cs="Arial"/>
          <w:color w:val="555555"/>
          <w:sz w:val="54"/>
          <w:szCs w:val="54"/>
          <w:lang w:eastAsia="pl-PL"/>
        </w:rPr>
      </w:pPr>
      <w:r w:rsidRPr="004677FF">
        <w:rPr>
          <w:rFonts w:ascii="Oswald" w:eastAsia="Times New Roman" w:hAnsi="Oswald" w:cs="Arial"/>
          <w:color w:val="555555"/>
          <w:sz w:val="54"/>
          <w:szCs w:val="54"/>
          <w:lang w:eastAsia="pl-PL"/>
        </w:rPr>
        <w:t>Współczesne uzależnienia młodzieży</w:t>
      </w:r>
    </w:p>
    <w:p w:rsidR="004677FF" w:rsidRPr="004677FF" w:rsidRDefault="004677FF" w:rsidP="004677FF">
      <w:pPr>
        <w:shd w:val="clear" w:color="auto" w:fill="FFFFFF"/>
        <w:spacing w:before="120" w:after="15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Pokonywanie barier jest dla młodzieży ważnym elementem dorastania. To chęć udowodnienia sobie, a przede wszystkim innym – rówieśnikom, nauczycielom, rodzicom – że nie jest się już dzieckiem, tylko dorosłym człowiekiem, który może o sobie decydować.</w:t>
      </w:r>
    </w:p>
    <w:p w:rsidR="009F758E" w:rsidRDefault="004677FF">
      <w:r>
        <w:rPr>
          <w:noProof/>
          <w:lang w:eastAsia="pl-PL"/>
        </w:rPr>
        <w:drawing>
          <wp:inline distT="0" distB="0" distL="0" distR="0" wp14:anchorId="6797E062" wp14:editId="450EC0BA">
            <wp:extent cx="5760720" cy="2979546"/>
            <wp:effectExtent l="0" t="0" r="0" b="0"/>
            <wp:docPr id="1" name="Obraz 1" descr="uzaleznienia_rodzice_1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zaleznienia_rodzice_11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Chęć zaimponowania innym i udowodnienia swojej dojrzałości przejawia się na wiele sposobów.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Jedni chcą zdobywać sukcesy w sporcie. Pokonując konkurencję, mają świadomość, że </w:t>
      </w: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w oczach społeczeństwa są wartościowi, zyskają uznanie.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Są tacy, którzy całą swoją energię wykorzystują do poznawania świata i zdobywania wiedzy. Imponujące wyniki w nauce są powodem do radości dla dumnych rodziców.</w:t>
      </w:r>
    </w:p>
    <w:p w:rsidR="004677FF" w:rsidRPr="004677FF" w:rsidRDefault="004677FF" w:rsidP="004677FF">
      <w:pPr>
        <w:pBdr>
          <w:left w:val="single" w:sz="12" w:space="8" w:color="3399CC"/>
        </w:pBdr>
        <w:shd w:val="clear" w:color="auto" w:fill="FFFFFF"/>
        <w:spacing w:before="150" w:after="150" w:line="600" w:lineRule="atLeast"/>
        <w:outlineLvl w:val="2"/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</w:pPr>
      <w:r w:rsidRPr="004677FF"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  <w:t>A co z osobami, które nie mają tyle szczęścia? Borykają się z szarą rzeczywistością, problemami w szkole oraz brakiem akceptacji rówieśników?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lastRenderedPageBreak/>
        <w:t>Młodzież nie potrafiąca odnaleźć się w codziennym życiu, która czuje się nieakceptowana, odrzucona, szuka pocieszenia w uzależnieniach.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Czym jest uzależnienie? To stan polegający na zaburzeniu zdrowia fizycznego oraz psychicznego. Cechuje się koniecznością zażywania danej substancji lub przymusem realizacji określonej czynności.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Chęć poczucia chwilowej ulgi i odprężenia sprawiają, że młodzież sięga po tytoń, narkotyki, czy alkohol. Substancje te pozwalają przenieść się w inny świat.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Świat, w którym nie ma problemów, wszystko wydaje się być łatwiejsze. Jednak w końcu przychodzi czas, kiedy substancje przestają działać, a świat jest nadal beznadziejny.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Wtedy pojawia się myśl – skoro raz mi pomogło, może i teraz się uda? I biorą drugi raz, trzeci i kolejny... Do momentu aż przejmuje to nad nimi kontrolę, a potrzeba chwilowej poprawy nastroju staje się koniecznością brania używek, aby „normalnie" funkcjonować.</w:t>
      </w:r>
    </w:p>
    <w:p w:rsidR="004677FF" w:rsidRPr="004677FF" w:rsidRDefault="004677FF" w:rsidP="004677FF">
      <w:pPr>
        <w:pBdr>
          <w:left w:val="single" w:sz="12" w:space="8" w:color="3399CC"/>
        </w:pBdr>
        <w:shd w:val="clear" w:color="auto" w:fill="FFFFFF"/>
        <w:spacing w:before="150" w:after="150" w:line="600" w:lineRule="atLeast"/>
        <w:outlineLvl w:val="2"/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</w:pPr>
      <w:r w:rsidRPr="004677FF"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  <w:t>Uzależnienia także cyfrowe…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Nie można zapominać o dynamicznych zmianach, jakie nastąpiły na przestrzeni kilku ostatnich lat w dziedzinie multimediów. Rozwój techniki spowodował, że większość nastolatków częściej ma ze sobą kontakt wirtualny niż osobisty.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Jest to dużym ułatwieniem w zakresie komunikacji oraz zdobywania informacji. Stanowi jednak również poważne zagrożenie.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Spędzając dużo czasu przed komputerem czy telefonem, młodzi ludzie tracą poczucie czasu. Minuty zamieniają się w godziny, a w skrajnych przypadkach dzień zlewa się z nocą.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W pewnym momencie brak kontroli nad ilością czasu, jaką młodzież spędza w Internecie czy grając w gry, staje się problemem.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lastRenderedPageBreak/>
        <w:t>W dobie nowych technologii coraz popularniejsze stają się uzależnienia od gier komputerowych, Internetu, smartfonów. Niepokojący jest również fakt, że osobiste relacje między młodzieżą w dużej mierze przeniosły się do świata wirtualnego.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Brak kontaktu z rówieśnikami negatywnie wpływa na rozwój i system wartości młodej osoby.</w:t>
      </w:r>
    </w:p>
    <w:p w:rsidR="004677FF" w:rsidRPr="004677FF" w:rsidRDefault="004677FF" w:rsidP="004677FF">
      <w:pPr>
        <w:pBdr>
          <w:left w:val="single" w:sz="12" w:space="8" w:color="3399CC"/>
        </w:pBdr>
        <w:shd w:val="clear" w:color="auto" w:fill="FFFFFF"/>
        <w:spacing w:before="150" w:after="150" w:line="600" w:lineRule="atLeast"/>
        <w:outlineLvl w:val="2"/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</w:pPr>
      <w:r w:rsidRPr="004677FF"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  <w:t>Niebezpieczeństwem staje się także obecnie panujący trend na tzw. hejt, czyli obraźliwe, często agresywne komentarze, które są publikowane w sieci.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Skala rozprzestrzeniania się hejtu jest coraz większa i oddziałuje na psychikę młodzieży. Zdarza się, że z powodu nienawiści, którą jest przepełniony Internet, osoba o małej odporności psychicznej podejmuje próbę samobójczą.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Nie bądźmy obojętni na to, jak dziecko spędza wolny czas. Zwracajmy uwagę na to, ile czasu spędza przed komputerem i telefonem.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Starajmy się dostrzegać problemy młodych ludzi, które dla dorosłych mogą wydawać się zwykła fanaberią, a dla  młodego człowieka problemem, z którym nie umie sobie poradzić.</w:t>
      </w:r>
    </w:p>
    <w:p w:rsidR="004677FF" w:rsidRPr="004677FF" w:rsidRDefault="004677FF" w:rsidP="004677FF">
      <w:pPr>
        <w:shd w:val="clear" w:color="auto" w:fill="FFFFFF"/>
        <w:spacing w:before="120" w:after="0" w:line="480" w:lineRule="atLeast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Dbajmy o to, by nasze dzieci zwracały się do nas z problemami i nie szukały pocieszenia</w:t>
      </w:r>
      <w:r w:rsidRPr="004677FF">
        <w:rPr>
          <w:rFonts w:ascii="Arial" w:eastAsia="Times New Roman" w:hAnsi="Arial" w:cs="Arial"/>
          <w:color w:val="404040"/>
          <w:sz w:val="24"/>
          <w:szCs w:val="24"/>
          <w:lang w:eastAsia="pl-PL"/>
        </w:rPr>
        <w:br/>
        <w:t>w alkoholu, narkotykach, czy dopalaczach.</w:t>
      </w:r>
    </w:p>
    <w:p w:rsidR="004677FF" w:rsidRPr="004677FF" w:rsidRDefault="004677FF" w:rsidP="004677FF">
      <w:pPr>
        <w:pBdr>
          <w:left w:val="single" w:sz="12" w:space="8" w:color="3399CC"/>
        </w:pBdr>
        <w:shd w:val="clear" w:color="auto" w:fill="FFFFFF"/>
        <w:spacing w:before="150" w:after="150" w:line="600" w:lineRule="atLeast"/>
        <w:outlineLvl w:val="2"/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</w:pPr>
      <w:r w:rsidRPr="004677FF">
        <w:rPr>
          <w:rFonts w:ascii="Oswald" w:eastAsia="Times New Roman" w:hAnsi="Oswald" w:cs="Times New Roman"/>
          <w:color w:val="404040"/>
          <w:sz w:val="36"/>
          <w:szCs w:val="36"/>
          <w:lang w:eastAsia="pl-PL"/>
        </w:rPr>
        <w:t>Nie bądź obojętny. Reaguj! Niech każde niepokojące zachowanie stanie się dla ciebie – jako rodzica – pretekstem do zainteresowania się dzieckiem. Zanim będzie za późno!</w:t>
      </w:r>
    </w:p>
    <w:p w:rsidR="004677FF" w:rsidRDefault="004677FF">
      <w:bookmarkStart w:id="0" w:name="_GoBack"/>
      <w:bookmarkEnd w:id="0"/>
    </w:p>
    <w:sectPr w:rsidR="0046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FF"/>
    <w:rsid w:val="004677FF"/>
    <w:rsid w:val="009F758E"/>
    <w:rsid w:val="00AC6C19"/>
    <w:rsid w:val="00B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7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058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2021-05-18T07:14:00Z</dcterms:created>
  <dcterms:modified xsi:type="dcterms:W3CDTF">2021-05-18T07:21:00Z</dcterms:modified>
</cp:coreProperties>
</file>