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558D" w14:textId="77777777" w:rsidR="005F2281" w:rsidRPr="00063A54" w:rsidRDefault="005F2281" w:rsidP="000B4C6C">
      <w:pPr>
        <w:jc w:val="right"/>
        <w:rPr>
          <w:rFonts w:ascii="Garamond" w:hAnsi="Garamond"/>
          <w:i/>
        </w:rPr>
      </w:pPr>
      <w:r w:rsidRPr="00063A54">
        <w:rPr>
          <w:rFonts w:ascii="Garamond" w:hAnsi="Garamond"/>
          <w:i/>
        </w:rPr>
        <w:t xml:space="preserve">Warszawa, </w:t>
      </w:r>
      <w:r w:rsidR="00921E66">
        <w:rPr>
          <w:rFonts w:ascii="Garamond" w:hAnsi="Garamond"/>
          <w:i/>
        </w:rPr>
        <w:t>25</w:t>
      </w:r>
      <w:r w:rsidR="001725BE" w:rsidRPr="00063A54">
        <w:rPr>
          <w:rFonts w:ascii="Garamond" w:hAnsi="Garamond"/>
          <w:i/>
        </w:rPr>
        <w:t xml:space="preserve"> sierpnia</w:t>
      </w:r>
      <w:r w:rsidR="006E0E1F" w:rsidRPr="00063A54">
        <w:rPr>
          <w:rFonts w:ascii="Garamond" w:hAnsi="Garamond"/>
          <w:i/>
        </w:rPr>
        <w:t xml:space="preserve"> </w:t>
      </w:r>
      <w:r w:rsidRPr="00063A54">
        <w:rPr>
          <w:rFonts w:ascii="Garamond" w:hAnsi="Garamond"/>
          <w:i/>
        </w:rPr>
        <w:t xml:space="preserve">2021 r. </w:t>
      </w:r>
    </w:p>
    <w:p w14:paraId="6617D684" w14:textId="77777777" w:rsidR="005F2281" w:rsidRPr="00063A54" w:rsidRDefault="005F2281" w:rsidP="000B4C6C">
      <w:pPr>
        <w:jc w:val="both"/>
        <w:rPr>
          <w:rFonts w:ascii="Garamond" w:hAnsi="Garamond"/>
          <w:i/>
        </w:rPr>
      </w:pPr>
    </w:p>
    <w:p w14:paraId="3B8D6D0E" w14:textId="77777777" w:rsidR="002C2F1B" w:rsidRPr="00336854" w:rsidRDefault="00BF37CB" w:rsidP="000B4C6C">
      <w:pPr>
        <w:pStyle w:val="Bezodstpw"/>
        <w:jc w:val="center"/>
        <w:rPr>
          <w:rFonts w:ascii="Garamond" w:hAnsi="Garamond"/>
          <w:b/>
          <w:sz w:val="28"/>
          <w:szCs w:val="24"/>
        </w:rPr>
      </w:pPr>
      <w:r w:rsidRPr="00BF37CB">
        <w:rPr>
          <w:rFonts w:ascii="Garamond" w:hAnsi="Garamond"/>
          <w:b/>
          <w:sz w:val="28"/>
          <w:szCs w:val="24"/>
        </w:rPr>
        <w:t>Szczepienia uczniów od 12. roku życia – materiały informacyjne</w:t>
      </w:r>
    </w:p>
    <w:p w14:paraId="3B9D8987" w14:textId="77777777" w:rsidR="002C2F1B" w:rsidRPr="00336854" w:rsidRDefault="00BA1E59" w:rsidP="00BA1E59">
      <w:pPr>
        <w:pStyle w:val="Bezodstpw"/>
        <w:tabs>
          <w:tab w:val="left" w:pos="1515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</w:p>
    <w:p w14:paraId="25B1D8E9" w14:textId="77777777" w:rsidR="002C2F1B" w:rsidRPr="00336854" w:rsidRDefault="002C2F1B" w:rsidP="000B4C6C">
      <w:pPr>
        <w:pStyle w:val="Bezodstpw"/>
        <w:jc w:val="both"/>
        <w:rPr>
          <w:rFonts w:ascii="Garamond" w:hAnsi="Garamond"/>
          <w:b/>
          <w:sz w:val="24"/>
          <w:szCs w:val="24"/>
        </w:rPr>
      </w:pPr>
    </w:p>
    <w:p w14:paraId="32DB2675" w14:textId="77777777" w:rsidR="00C630CC" w:rsidRPr="00C630CC" w:rsidRDefault="00C630CC" w:rsidP="00C630CC">
      <w:pPr>
        <w:pStyle w:val="Bezodstpw"/>
        <w:jc w:val="both"/>
        <w:rPr>
          <w:rFonts w:ascii="Garamond" w:hAnsi="Garamond"/>
          <w:b/>
          <w:sz w:val="24"/>
          <w:szCs w:val="24"/>
        </w:rPr>
      </w:pPr>
      <w:r w:rsidRPr="00C630CC">
        <w:rPr>
          <w:rFonts w:ascii="Garamond" w:hAnsi="Garamond"/>
          <w:b/>
          <w:sz w:val="24"/>
          <w:szCs w:val="24"/>
        </w:rPr>
        <w:t xml:space="preserve">Ministerstwo Edukacji i Nauki we współpracy z Ośrodkiem Rozwoju Edukacji przygotowało zestaw materiałów informacyjnych dotyczących szczepień uczniów od 12. roku życia. W pakiecie znalazły się filmy, scenariusze lekcji oraz dodatkowe materiały edukacyjne. </w:t>
      </w:r>
      <w:r w:rsidR="00297F08">
        <w:rPr>
          <w:rFonts w:ascii="Garamond" w:hAnsi="Garamond"/>
          <w:b/>
          <w:sz w:val="24"/>
          <w:szCs w:val="24"/>
        </w:rPr>
        <w:t>Zestawy</w:t>
      </w:r>
      <w:r w:rsidRPr="00C630CC">
        <w:rPr>
          <w:rFonts w:ascii="Garamond" w:hAnsi="Garamond"/>
          <w:b/>
          <w:sz w:val="24"/>
          <w:szCs w:val="24"/>
        </w:rPr>
        <w:t xml:space="preserve"> te będą pomoc</w:t>
      </w:r>
      <w:r w:rsidR="00F9489C" w:rsidRPr="006760C2">
        <w:rPr>
          <w:rFonts w:ascii="Garamond" w:hAnsi="Garamond"/>
          <w:b/>
          <w:sz w:val="24"/>
          <w:szCs w:val="24"/>
        </w:rPr>
        <w:t>n</w:t>
      </w:r>
      <w:r w:rsidRPr="00C630CC">
        <w:rPr>
          <w:rFonts w:ascii="Garamond" w:hAnsi="Garamond"/>
          <w:b/>
          <w:sz w:val="24"/>
          <w:szCs w:val="24"/>
        </w:rPr>
        <w:t xml:space="preserve">e w </w:t>
      </w:r>
      <w:r w:rsidR="00297F08">
        <w:rPr>
          <w:rFonts w:ascii="Garamond" w:hAnsi="Garamond"/>
          <w:b/>
          <w:sz w:val="24"/>
          <w:szCs w:val="24"/>
        </w:rPr>
        <w:t>z</w:t>
      </w:r>
      <w:r w:rsidRPr="00C630CC">
        <w:rPr>
          <w:rFonts w:ascii="Garamond" w:hAnsi="Garamond"/>
          <w:b/>
          <w:sz w:val="24"/>
          <w:szCs w:val="24"/>
        </w:rPr>
        <w:t xml:space="preserve">organizowaniu </w:t>
      </w:r>
      <w:r w:rsidR="00297F08">
        <w:rPr>
          <w:rFonts w:ascii="Garamond" w:hAnsi="Garamond"/>
          <w:b/>
          <w:sz w:val="24"/>
          <w:szCs w:val="24"/>
        </w:rPr>
        <w:t xml:space="preserve">tygodnia informacyjnego w szkołach – </w:t>
      </w:r>
      <w:r w:rsidRPr="00C630CC">
        <w:rPr>
          <w:rFonts w:ascii="Garamond" w:hAnsi="Garamond"/>
          <w:b/>
          <w:sz w:val="24"/>
          <w:szCs w:val="24"/>
        </w:rPr>
        <w:t xml:space="preserve">lekcji z uczniami </w:t>
      </w:r>
      <w:r w:rsidR="00297F08">
        <w:rPr>
          <w:rFonts w:ascii="Garamond" w:hAnsi="Garamond"/>
          <w:b/>
          <w:sz w:val="24"/>
          <w:szCs w:val="24"/>
        </w:rPr>
        <w:t>oraz</w:t>
      </w:r>
      <w:r w:rsidRPr="00C630CC">
        <w:rPr>
          <w:rFonts w:ascii="Garamond" w:hAnsi="Garamond"/>
          <w:b/>
          <w:sz w:val="24"/>
          <w:szCs w:val="24"/>
        </w:rPr>
        <w:t xml:space="preserve"> spotkań informacyjnych z rodzicami. Wszystkie materiały zostaną zamieszczone także na Zintegrowanej Platformie Edukacyjnej (ZPE) </w:t>
      </w:r>
      <w:hyperlink r:id="rId8" w:history="1">
        <w:r w:rsidRPr="00C630CC">
          <w:rPr>
            <w:rStyle w:val="Hipercze"/>
            <w:rFonts w:ascii="Garamond" w:hAnsi="Garamond"/>
            <w:b/>
            <w:sz w:val="24"/>
            <w:szCs w:val="24"/>
          </w:rPr>
          <w:t>https://zpe.gov.pl/</w:t>
        </w:r>
      </w:hyperlink>
      <w:r w:rsidRPr="00C630CC">
        <w:rPr>
          <w:rFonts w:ascii="Garamond" w:hAnsi="Garamond"/>
          <w:b/>
          <w:sz w:val="24"/>
          <w:szCs w:val="24"/>
        </w:rPr>
        <w:t xml:space="preserve">. </w:t>
      </w:r>
    </w:p>
    <w:p w14:paraId="1C5F18BE" w14:textId="77777777" w:rsidR="00C630CC" w:rsidRP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0744FA62" w14:textId="77777777" w:rsidR="00C630CC" w:rsidRPr="00C630CC" w:rsidRDefault="00C630CC" w:rsidP="00C630CC">
      <w:pPr>
        <w:pStyle w:val="Bezodstpw"/>
        <w:jc w:val="both"/>
        <w:rPr>
          <w:rFonts w:ascii="Garamond" w:hAnsi="Garamond"/>
          <w:b/>
          <w:sz w:val="24"/>
          <w:szCs w:val="24"/>
        </w:rPr>
      </w:pPr>
      <w:r w:rsidRPr="00C630CC">
        <w:rPr>
          <w:rFonts w:ascii="Garamond" w:hAnsi="Garamond"/>
          <w:b/>
          <w:sz w:val="24"/>
          <w:szCs w:val="24"/>
        </w:rPr>
        <w:t>Tydzień informacyjny – materiały edukacyjne dla szkół</w:t>
      </w:r>
    </w:p>
    <w:p w14:paraId="7C462E68" w14:textId="77777777" w:rsidR="00C630CC" w:rsidRDefault="00297F08" w:rsidP="00C630CC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Pr="00297F08">
        <w:rPr>
          <w:rFonts w:ascii="Garamond" w:hAnsi="Garamond"/>
          <w:sz w:val="24"/>
          <w:szCs w:val="24"/>
        </w:rPr>
        <w:t>godnie z zaplanowanym harmonogramem szczepienia uczniów w szkołach pierwszy tydzień września zostanie poświęcony na działania informacyjne (</w:t>
      </w:r>
      <w:r>
        <w:rPr>
          <w:rFonts w:ascii="Garamond" w:hAnsi="Garamond"/>
          <w:sz w:val="24"/>
          <w:szCs w:val="24"/>
        </w:rPr>
        <w:t xml:space="preserve">tzw. </w:t>
      </w:r>
      <w:r w:rsidRPr="00297F08">
        <w:rPr>
          <w:rFonts w:ascii="Garamond" w:hAnsi="Garamond"/>
          <w:sz w:val="24"/>
          <w:szCs w:val="24"/>
        </w:rPr>
        <w:t>tydzień informacyjny)</w:t>
      </w:r>
      <w:r>
        <w:rPr>
          <w:rFonts w:ascii="Garamond" w:hAnsi="Garamond"/>
          <w:sz w:val="24"/>
          <w:szCs w:val="24"/>
        </w:rPr>
        <w:t>. W tym czasie</w:t>
      </w:r>
      <w:r w:rsidR="00C630CC" w:rsidRPr="00C630CC">
        <w:rPr>
          <w:rFonts w:ascii="Garamond" w:hAnsi="Garamond"/>
          <w:sz w:val="24"/>
          <w:szCs w:val="24"/>
        </w:rPr>
        <w:t xml:space="preserve"> dyrektorzy zorganizują spotkania informacyjne z rodzicami dotyczące szczepień dzieci od 12. roku życia. Odbędą się także </w:t>
      </w:r>
      <w:r w:rsidR="00C630CC" w:rsidRPr="006760C2">
        <w:rPr>
          <w:rFonts w:ascii="Garamond" w:hAnsi="Garamond"/>
          <w:sz w:val="24"/>
          <w:szCs w:val="24"/>
        </w:rPr>
        <w:t>lekcje</w:t>
      </w:r>
      <w:r w:rsidR="00F9489C" w:rsidRPr="006760C2">
        <w:rPr>
          <w:rFonts w:ascii="Garamond" w:hAnsi="Garamond"/>
          <w:sz w:val="24"/>
          <w:szCs w:val="24"/>
        </w:rPr>
        <w:t>, nie tylko</w:t>
      </w:r>
      <w:r w:rsidR="00C630CC" w:rsidRPr="00C630CC">
        <w:rPr>
          <w:rFonts w:ascii="Garamond" w:hAnsi="Garamond"/>
          <w:sz w:val="24"/>
          <w:szCs w:val="24"/>
        </w:rPr>
        <w:t xml:space="preserve"> wychowawcze</w:t>
      </w:r>
      <w:r w:rsidR="00F9489C">
        <w:rPr>
          <w:rFonts w:ascii="Garamond" w:hAnsi="Garamond"/>
          <w:sz w:val="24"/>
          <w:szCs w:val="24"/>
        </w:rPr>
        <w:t>,</w:t>
      </w:r>
      <w:r w:rsidR="00C630CC" w:rsidRPr="00C630CC">
        <w:rPr>
          <w:rFonts w:ascii="Garamond" w:hAnsi="Garamond"/>
          <w:sz w:val="24"/>
          <w:szCs w:val="24"/>
        </w:rPr>
        <w:t xml:space="preserve"> związane z tym tematem.</w:t>
      </w:r>
    </w:p>
    <w:p w14:paraId="2B6F3D73" w14:textId="77777777" w:rsidR="00C630CC" w:rsidRP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5952D62" w14:textId="77777777" w:rsid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  <w:r w:rsidRPr="00C630CC">
        <w:rPr>
          <w:rFonts w:ascii="Garamond" w:hAnsi="Garamond"/>
          <w:sz w:val="24"/>
          <w:szCs w:val="24"/>
        </w:rPr>
        <w:t xml:space="preserve">W zorganizowaniu tygodnia informacyjnego w szkołach pomocne będą pakiety edukacyjne przygotowane przez Ministerstwo Edukacji i Nauki we współpracy z Ośrodkiem Rozwoju Edukacji. Materiały te zostaną wysłane do wszystkich szkół i placówek w Polsce za pośrednictwem Systemu Informacji Oświatowej. </w:t>
      </w:r>
    </w:p>
    <w:p w14:paraId="26FAE2D1" w14:textId="77777777" w:rsidR="00C630CC" w:rsidRP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01DC3A15" w14:textId="77777777" w:rsidR="00C630CC" w:rsidRP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  <w:r w:rsidRPr="00C630CC">
        <w:rPr>
          <w:rFonts w:ascii="Garamond" w:hAnsi="Garamond"/>
          <w:sz w:val="24"/>
          <w:szCs w:val="24"/>
        </w:rPr>
        <w:t xml:space="preserve">W pakiecie informacyjnym znalazły się: </w:t>
      </w:r>
    </w:p>
    <w:p w14:paraId="78ACD60C" w14:textId="77777777" w:rsidR="00C630CC" w:rsidRPr="00C630CC" w:rsidRDefault="00C630CC" w:rsidP="00DE23FF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30CC">
        <w:rPr>
          <w:rFonts w:ascii="Garamond" w:hAnsi="Garamond"/>
          <w:b/>
          <w:sz w:val="24"/>
          <w:szCs w:val="24"/>
        </w:rPr>
        <w:t>filmy edukacyjne</w:t>
      </w:r>
      <w:r>
        <w:rPr>
          <w:rFonts w:ascii="Garamond" w:hAnsi="Garamond"/>
          <w:sz w:val="24"/>
          <w:szCs w:val="24"/>
        </w:rPr>
        <w:t xml:space="preserve"> </w:t>
      </w:r>
      <w:r w:rsidRPr="00C630CC">
        <w:rPr>
          <w:rFonts w:ascii="Garamond" w:hAnsi="Garamond"/>
          <w:sz w:val="24"/>
          <w:szCs w:val="24"/>
        </w:rPr>
        <w:t>dla starszych uczniów szkół podstawowych oraz dla młodz</w:t>
      </w:r>
      <w:r>
        <w:rPr>
          <w:rFonts w:ascii="Garamond" w:hAnsi="Garamond"/>
          <w:sz w:val="24"/>
          <w:szCs w:val="24"/>
        </w:rPr>
        <w:t>ieży ze szkół ponadpodstawowych</w:t>
      </w:r>
      <w:r w:rsidRPr="00C630C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– filmy </w:t>
      </w:r>
      <w:r w:rsidRPr="00C630CC">
        <w:rPr>
          <w:rFonts w:ascii="Garamond" w:hAnsi="Garamond"/>
          <w:sz w:val="24"/>
          <w:szCs w:val="24"/>
        </w:rPr>
        <w:t xml:space="preserve">w atrakcyjny sposób przybliżają historię wynalezienia szczepionki, istotę jej działania oraz wpływ na choroby zakaźne, które mogą być </w:t>
      </w:r>
      <w:r w:rsidR="00C52729">
        <w:rPr>
          <w:rFonts w:ascii="Garamond" w:hAnsi="Garamond"/>
          <w:sz w:val="24"/>
          <w:szCs w:val="24"/>
        </w:rPr>
        <w:t>zwalczane dzięki szczepieniom; d</w:t>
      </w:r>
      <w:r w:rsidRPr="00C630CC">
        <w:rPr>
          <w:rFonts w:ascii="Garamond" w:hAnsi="Garamond"/>
          <w:sz w:val="24"/>
          <w:szCs w:val="24"/>
        </w:rPr>
        <w:t xml:space="preserve">zięki filmom uczniowie poznają też konsekwencje </w:t>
      </w:r>
      <w:r w:rsidR="00C52729">
        <w:rPr>
          <w:rFonts w:ascii="Garamond" w:hAnsi="Garamond"/>
          <w:sz w:val="24"/>
          <w:szCs w:val="24"/>
        </w:rPr>
        <w:t xml:space="preserve">związane z brakiem szczepień; </w:t>
      </w:r>
      <w:r w:rsidRPr="00C630CC">
        <w:rPr>
          <w:rFonts w:ascii="Garamond" w:hAnsi="Garamond"/>
          <w:sz w:val="24"/>
          <w:szCs w:val="24"/>
        </w:rPr>
        <w:t xml:space="preserve"> </w:t>
      </w:r>
    </w:p>
    <w:p w14:paraId="199C80D3" w14:textId="77777777" w:rsid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2406EFCD" w14:textId="77777777" w:rsidR="00C630CC" w:rsidRDefault="00C630CC" w:rsidP="00DE23FF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240D48">
        <w:rPr>
          <w:rFonts w:ascii="Garamond" w:hAnsi="Garamond"/>
          <w:b/>
          <w:sz w:val="24"/>
          <w:szCs w:val="24"/>
        </w:rPr>
        <w:t>scenariusze lekcji</w:t>
      </w:r>
      <w:r w:rsidRPr="00C630CC">
        <w:rPr>
          <w:rFonts w:ascii="Garamond" w:hAnsi="Garamond"/>
          <w:sz w:val="24"/>
          <w:szCs w:val="24"/>
        </w:rPr>
        <w:t xml:space="preserve"> do wykorzystania na lekcja</w:t>
      </w:r>
      <w:r w:rsidR="00240D48">
        <w:rPr>
          <w:rFonts w:ascii="Garamond" w:hAnsi="Garamond"/>
          <w:sz w:val="24"/>
          <w:szCs w:val="24"/>
        </w:rPr>
        <w:t xml:space="preserve">ch lub zajęciach z wychowawcą – treści </w:t>
      </w:r>
      <w:r w:rsidRPr="00C630CC">
        <w:rPr>
          <w:rFonts w:ascii="Garamond" w:hAnsi="Garamond"/>
          <w:sz w:val="24"/>
          <w:szCs w:val="24"/>
        </w:rPr>
        <w:t>są skoncentrowane na społecznej odpowiedzialności i konkretnych działaniach, które mogą zrealizować uczniowie, ż</w:t>
      </w:r>
      <w:r w:rsidR="00240D48">
        <w:rPr>
          <w:rFonts w:ascii="Garamond" w:hAnsi="Garamond"/>
          <w:sz w:val="24"/>
          <w:szCs w:val="24"/>
        </w:rPr>
        <w:t>eby chronić się przed chorobami;</w:t>
      </w:r>
    </w:p>
    <w:p w14:paraId="392A5A73" w14:textId="77777777" w:rsidR="00C630CC" w:rsidRP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28DCB27D" w14:textId="77777777" w:rsidR="00C630CC" w:rsidRPr="00C630CC" w:rsidRDefault="00F9489C" w:rsidP="00DE23FF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materiały edukacyjne</w:t>
      </w:r>
      <w:r w:rsidR="00C630CC" w:rsidRPr="00C630CC">
        <w:rPr>
          <w:rFonts w:ascii="Garamond" w:hAnsi="Garamond"/>
          <w:sz w:val="24"/>
          <w:szCs w:val="24"/>
        </w:rPr>
        <w:t xml:space="preserve"> przygotowane przez specjalistów (profesorów wirusologii i epidemiologii) </w:t>
      </w:r>
      <w:r w:rsidR="00240D48" w:rsidRPr="00C630CC">
        <w:rPr>
          <w:rFonts w:ascii="Garamond" w:hAnsi="Garamond"/>
          <w:sz w:val="24"/>
          <w:szCs w:val="24"/>
        </w:rPr>
        <w:t>–</w:t>
      </w:r>
      <w:r w:rsidR="00240D48">
        <w:rPr>
          <w:rFonts w:ascii="Garamond" w:hAnsi="Garamond"/>
          <w:sz w:val="24"/>
          <w:szCs w:val="24"/>
        </w:rPr>
        <w:t xml:space="preserve"> </w:t>
      </w:r>
      <w:r w:rsidR="00C630CC" w:rsidRPr="00C630CC">
        <w:rPr>
          <w:rFonts w:ascii="Garamond" w:hAnsi="Garamond"/>
          <w:sz w:val="24"/>
          <w:szCs w:val="24"/>
        </w:rPr>
        <w:t>aktualne informacje na temat roli sz</w:t>
      </w:r>
      <w:r w:rsidR="00240D48">
        <w:rPr>
          <w:rFonts w:ascii="Garamond" w:hAnsi="Garamond"/>
          <w:sz w:val="24"/>
          <w:szCs w:val="24"/>
        </w:rPr>
        <w:t>czepień w zapobieganiu epidemii; materiały o</w:t>
      </w:r>
      <w:r w:rsidR="00C630CC" w:rsidRPr="00C630CC">
        <w:rPr>
          <w:rFonts w:ascii="Garamond" w:hAnsi="Garamond"/>
          <w:sz w:val="24"/>
          <w:szCs w:val="24"/>
        </w:rPr>
        <w:t xml:space="preserve">dnoszą się do najczęściej pojawiających się pytań i wątpliwości </w:t>
      </w:r>
      <w:r w:rsidR="00240D48">
        <w:rPr>
          <w:rFonts w:ascii="Garamond" w:hAnsi="Garamond"/>
          <w:sz w:val="24"/>
          <w:szCs w:val="24"/>
        </w:rPr>
        <w:t xml:space="preserve">związanych ze szczepieniami </w:t>
      </w:r>
      <w:r w:rsidR="00C630CC" w:rsidRPr="00C630CC">
        <w:rPr>
          <w:rFonts w:ascii="Garamond" w:hAnsi="Garamond"/>
          <w:sz w:val="24"/>
          <w:szCs w:val="24"/>
        </w:rPr>
        <w:t>przeciwko COVID-19.</w:t>
      </w:r>
    </w:p>
    <w:p w14:paraId="35B82E8B" w14:textId="77777777" w:rsidR="002C2F1B" w:rsidRPr="00336854" w:rsidRDefault="002C2F1B" w:rsidP="000B4C6C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75DE48C2" w14:textId="77777777" w:rsidR="005B5DF7" w:rsidRPr="00063A54" w:rsidRDefault="005B5DF7" w:rsidP="005B5DF7">
      <w:pPr>
        <w:pStyle w:val="Tekstpodstawowy"/>
        <w:ind w:left="0" w:right="116"/>
        <w:jc w:val="left"/>
        <w:rPr>
          <w:rFonts w:ascii="Garamond" w:hAnsi="Garamond"/>
        </w:rPr>
      </w:pPr>
      <w:r w:rsidRPr="00063A54">
        <w:rPr>
          <w:rFonts w:ascii="Garamond" w:hAnsi="Garamond"/>
        </w:rPr>
        <w:t>Ministerstwo Edukacji i Nauki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br/>
      </w:r>
      <w:r w:rsidRPr="00063A54">
        <w:rPr>
          <w:rFonts w:ascii="Garamond" w:hAnsi="Garamond"/>
        </w:rPr>
        <w:t xml:space="preserve">Departament Informacji i Promocji </w:t>
      </w:r>
    </w:p>
    <w:p w14:paraId="6B9A3881" w14:textId="77777777" w:rsidR="00625EFC" w:rsidRPr="00063A54" w:rsidRDefault="00625EFC">
      <w:pPr>
        <w:rPr>
          <w:rFonts w:ascii="Garamond" w:hAnsi="Garamond"/>
        </w:rPr>
      </w:pPr>
    </w:p>
    <w:sectPr w:rsidR="00625EFC" w:rsidRPr="00063A54" w:rsidSect="001F3BFE"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DAA2E" w14:textId="77777777" w:rsidR="0036561B" w:rsidRDefault="0036561B">
      <w:r>
        <w:separator/>
      </w:r>
    </w:p>
  </w:endnote>
  <w:endnote w:type="continuationSeparator" w:id="0">
    <w:p w14:paraId="68F0BFC1" w14:textId="77777777" w:rsidR="0036561B" w:rsidRDefault="0036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435093"/>
      <w:docPartObj>
        <w:docPartGallery w:val="Page Numbers (Bottom of Page)"/>
        <w:docPartUnique/>
      </w:docPartObj>
    </w:sdtPr>
    <w:sdtEndPr/>
    <w:sdtContent>
      <w:p w14:paraId="03C271BE" w14:textId="77777777" w:rsidR="00171DE4" w:rsidRDefault="00171D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238">
          <w:rPr>
            <w:noProof/>
          </w:rPr>
          <w:t>2</w:t>
        </w:r>
        <w:r>
          <w:fldChar w:fldCharType="end"/>
        </w:r>
      </w:p>
    </w:sdtContent>
  </w:sdt>
  <w:p w14:paraId="559232AE" w14:textId="77777777" w:rsidR="009C4C9E" w:rsidRPr="004D2D87" w:rsidRDefault="0036561B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ECE8" w14:textId="77777777" w:rsidR="004D2D87" w:rsidRDefault="004D2D87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Rzecznik Prasowy MEiN</w:t>
    </w:r>
    <w:r>
      <w:rPr>
        <w:rFonts w:asciiTheme="majorHAnsi" w:hAnsiTheme="majorHAnsi"/>
        <w:color w:val="7F7F7F" w:themeColor="text1" w:themeTint="80"/>
        <w:sz w:val="18"/>
        <w:szCs w:val="18"/>
      </w:rPr>
      <w:t>: tel. 783920628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Obsługa dziennikarzy</w:t>
    </w:r>
    <w:r>
      <w:rPr>
        <w:rFonts w:asciiTheme="majorHAnsi" w:hAnsiTheme="majorHAnsi"/>
        <w:color w:val="7F7F7F" w:themeColor="text1" w:themeTint="80"/>
        <w:sz w:val="18"/>
        <w:szCs w:val="18"/>
      </w:rPr>
      <w:t>: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 tel. 667</w:t>
    </w:r>
    <w:r>
      <w:rPr>
        <w:rFonts w:asciiTheme="majorHAnsi" w:hAnsiTheme="majorHAnsi"/>
        <w:color w:val="7F7F7F" w:themeColor="text1" w:themeTint="80"/>
        <w:sz w:val="18"/>
        <w:szCs w:val="18"/>
      </w:rPr>
      <w:t>-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>633</w:t>
    </w:r>
    <w:r>
      <w:rPr>
        <w:rFonts w:asciiTheme="majorHAnsi" w:hAnsiTheme="majorHAnsi"/>
        <w:color w:val="7F7F7F" w:themeColor="text1" w:themeTint="80"/>
        <w:sz w:val="18"/>
        <w:szCs w:val="18"/>
      </w:rPr>
      <w:t>-553, 22 34-74-719, 22 34-74-457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e-mail: biuro.prasowe@mein.gov.pl </w:t>
    </w:r>
    <w:r w:rsidR="004017D8"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</w:p>
  <w:p w14:paraId="73FF3E65" w14:textId="77777777" w:rsidR="009C4C9E" w:rsidRPr="00731D28" w:rsidRDefault="004017D8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32F85" w14:textId="77777777" w:rsidR="0036561B" w:rsidRDefault="0036561B">
      <w:r>
        <w:separator/>
      </w:r>
    </w:p>
  </w:footnote>
  <w:footnote w:type="continuationSeparator" w:id="0">
    <w:p w14:paraId="7F90ADE3" w14:textId="77777777" w:rsidR="0036561B" w:rsidRDefault="0036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F8E53" w14:textId="77777777" w:rsidR="00731D28" w:rsidRPr="004E0DF4" w:rsidRDefault="004017D8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7753D8A5" w14:textId="77777777" w:rsidR="00731D28" w:rsidRDefault="004017D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666611">
      <w:rPr>
        <w:rFonts w:asciiTheme="majorHAnsi" w:hAnsiTheme="majorHAnsi"/>
        <w:color w:val="7F7F7F" w:themeColor="text1" w:themeTint="80"/>
        <w:szCs w:val="18"/>
      </w:rPr>
      <w:t>DEPARTAMENT INFORMACJI I PROMOCJI</w:t>
    </w:r>
  </w:p>
  <w:p w14:paraId="66AB319E" w14:textId="77777777" w:rsidR="004D2D87" w:rsidRDefault="004D2D8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>
      <w:rPr>
        <w:rFonts w:asciiTheme="majorHAnsi" w:hAnsiTheme="majorHAnsi"/>
        <w:color w:val="7F7F7F" w:themeColor="text1" w:themeTint="80"/>
        <w:szCs w:val="18"/>
      </w:rPr>
      <w:t>WYDZIAŁ KOMUNIKACJI</w:t>
    </w:r>
  </w:p>
  <w:p w14:paraId="509B6805" w14:textId="77777777" w:rsidR="005C4330" w:rsidRPr="00731D28" w:rsidRDefault="0036561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6744"/>
    <w:multiLevelType w:val="hybridMultilevel"/>
    <w:tmpl w:val="C980D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0241D"/>
    <w:multiLevelType w:val="hybridMultilevel"/>
    <w:tmpl w:val="32D8D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D87"/>
    <w:rsid w:val="00002168"/>
    <w:rsid w:val="00004639"/>
    <w:rsid w:val="000055EE"/>
    <w:rsid w:val="0000788A"/>
    <w:rsid w:val="00011378"/>
    <w:rsid w:val="00020643"/>
    <w:rsid w:val="00040A1F"/>
    <w:rsid w:val="00046AB6"/>
    <w:rsid w:val="00055D20"/>
    <w:rsid w:val="000572AF"/>
    <w:rsid w:val="00063A54"/>
    <w:rsid w:val="000701A4"/>
    <w:rsid w:val="00076D6C"/>
    <w:rsid w:val="0008087F"/>
    <w:rsid w:val="00094EC1"/>
    <w:rsid w:val="00096A59"/>
    <w:rsid w:val="000B242B"/>
    <w:rsid w:val="000B4C6C"/>
    <w:rsid w:val="000C26CF"/>
    <w:rsid w:val="000C4B37"/>
    <w:rsid w:val="000D7CAB"/>
    <w:rsid w:val="000E0823"/>
    <w:rsid w:val="000F139A"/>
    <w:rsid w:val="000F40B5"/>
    <w:rsid w:val="00110B3C"/>
    <w:rsid w:val="00112080"/>
    <w:rsid w:val="00112682"/>
    <w:rsid w:val="001174C5"/>
    <w:rsid w:val="001337DE"/>
    <w:rsid w:val="00134019"/>
    <w:rsid w:val="001447DD"/>
    <w:rsid w:val="00147E97"/>
    <w:rsid w:val="00147F0D"/>
    <w:rsid w:val="00157221"/>
    <w:rsid w:val="00163522"/>
    <w:rsid w:val="001651AE"/>
    <w:rsid w:val="00166C1A"/>
    <w:rsid w:val="00171DE4"/>
    <w:rsid w:val="001725BE"/>
    <w:rsid w:val="00176B13"/>
    <w:rsid w:val="0019547F"/>
    <w:rsid w:val="001A61BF"/>
    <w:rsid w:val="001B426F"/>
    <w:rsid w:val="001D10B1"/>
    <w:rsid w:val="001E2B1A"/>
    <w:rsid w:val="001E7085"/>
    <w:rsid w:val="001E734C"/>
    <w:rsid w:val="001F3705"/>
    <w:rsid w:val="001F40FE"/>
    <w:rsid w:val="001F5A40"/>
    <w:rsid w:val="0022357A"/>
    <w:rsid w:val="0022488A"/>
    <w:rsid w:val="0022528F"/>
    <w:rsid w:val="0023164A"/>
    <w:rsid w:val="0023285F"/>
    <w:rsid w:val="00236207"/>
    <w:rsid w:val="00240D48"/>
    <w:rsid w:val="002444C1"/>
    <w:rsid w:val="0026279C"/>
    <w:rsid w:val="00276E93"/>
    <w:rsid w:val="00280071"/>
    <w:rsid w:val="00281101"/>
    <w:rsid w:val="00285D65"/>
    <w:rsid w:val="002900FA"/>
    <w:rsid w:val="0029518E"/>
    <w:rsid w:val="002969A9"/>
    <w:rsid w:val="002973E7"/>
    <w:rsid w:val="00297F08"/>
    <w:rsid w:val="002C2F1B"/>
    <w:rsid w:val="002D4C5D"/>
    <w:rsid w:val="002E492B"/>
    <w:rsid w:val="00313ADC"/>
    <w:rsid w:val="00314390"/>
    <w:rsid w:val="00321E8F"/>
    <w:rsid w:val="00327941"/>
    <w:rsid w:val="0033115E"/>
    <w:rsid w:val="00350354"/>
    <w:rsid w:val="0035546F"/>
    <w:rsid w:val="003569DD"/>
    <w:rsid w:val="003605CE"/>
    <w:rsid w:val="0036561B"/>
    <w:rsid w:val="0037778B"/>
    <w:rsid w:val="00387A42"/>
    <w:rsid w:val="003A26EC"/>
    <w:rsid w:val="003A2D72"/>
    <w:rsid w:val="003A3300"/>
    <w:rsid w:val="003A605D"/>
    <w:rsid w:val="003B5100"/>
    <w:rsid w:val="003C746E"/>
    <w:rsid w:val="003D339D"/>
    <w:rsid w:val="003E28F0"/>
    <w:rsid w:val="00400B8B"/>
    <w:rsid w:val="00400CF0"/>
    <w:rsid w:val="004017D8"/>
    <w:rsid w:val="004200A2"/>
    <w:rsid w:val="004205AA"/>
    <w:rsid w:val="00440C04"/>
    <w:rsid w:val="00454748"/>
    <w:rsid w:val="004570F3"/>
    <w:rsid w:val="004615A4"/>
    <w:rsid w:val="00481851"/>
    <w:rsid w:val="00484471"/>
    <w:rsid w:val="00492F5F"/>
    <w:rsid w:val="004A16D4"/>
    <w:rsid w:val="004B3CAD"/>
    <w:rsid w:val="004D2D87"/>
    <w:rsid w:val="004E0B9C"/>
    <w:rsid w:val="004E42FE"/>
    <w:rsid w:val="004F0368"/>
    <w:rsid w:val="004F1B67"/>
    <w:rsid w:val="004F2617"/>
    <w:rsid w:val="005033E3"/>
    <w:rsid w:val="00503D5F"/>
    <w:rsid w:val="00507319"/>
    <w:rsid w:val="00507DA9"/>
    <w:rsid w:val="0051214B"/>
    <w:rsid w:val="00517828"/>
    <w:rsid w:val="005255DF"/>
    <w:rsid w:val="00533482"/>
    <w:rsid w:val="00541A3B"/>
    <w:rsid w:val="005431A8"/>
    <w:rsid w:val="00547732"/>
    <w:rsid w:val="00553980"/>
    <w:rsid w:val="00554728"/>
    <w:rsid w:val="00573A6D"/>
    <w:rsid w:val="00581B89"/>
    <w:rsid w:val="00581E68"/>
    <w:rsid w:val="005A4455"/>
    <w:rsid w:val="005B03F6"/>
    <w:rsid w:val="005B5DF7"/>
    <w:rsid w:val="005B6F08"/>
    <w:rsid w:val="005F2281"/>
    <w:rsid w:val="005F7FA4"/>
    <w:rsid w:val="00605CAA"/>
    <w:rsid w:val="00616A90"/>
    <w:rsid w:val="006257C1"/>
    <w:rsid w:val="00625EFC"/>
    <w:rsid w:val="00632A25"/>
    <w:rsid w:val="00634BC9"/>
    <w:rsid w:val="00640311"/>
    <w:rsid w:val="00657BD7"/>
    <w:rsid w:val="006670D7"/>
    <w:rsid w:val="00674F73"/>
    <w:rsid w:val="006760C2"/>
    <w:rsid w:val="006B1F6A"/>
    <w:rsid w:val="006B3F19"/>
    <w:rsid w:val="006B526C"/>
    <w:rsid w:val="006C57AE"/>
    <w:rsid w:val="006C5DD8"/>
    <w:rsid w:val="006C620E"/>
    <w:rsid w:val="006D18B9"/>
    <w:rsid w:val="006D1EF3"/>
    <w:rsid w:val="006D6E17"/>
    <w:rsid w:val="006E0E1F"/>
    <w:rsid w:val="006E1C8E"/>
    <w:rsid w:val="006E2B7F"/>
    <w:rsid w:val="006F5158"/>
    <w:rsid w:val="00703227"/>
    <w:rsid w:val="00724B43"/>
    <w:rsid w:val="0072528A"/>
    <w:rsid w:val="0074586F"/>
    <w:rsid w:val="007663D7"/>
    <w:rsid w:val="00766D6B"/>
    <w:rsid w:val="007674AE"/>
    <w:rsid w:val="00770A32"/>
    <w:rsid w:val="00774E13"/>
    <w:rsid w:val="00782941"/>
    <w:rsid w:val="007852AE"/>
    <w:rsid w:val="007861A1"/>
    <w:rsid w:val="00786272"/>
    <w:rsid w:val="00792AFD"/>
    <w:rsid w:val="00794F8C"/>
    <w:rsid w:val="007A2238"/>
    <w:rsid w:val="007A4C1C"/>
    <w:rsid w:val="007B485E"/>
    <w:rsid w:val="007B7FF5"/>
    <w:rsid w:val="007C2655"/>
    <w:rsid w:val="007C2C18"/>
    <w:rsid w:val="007D6BA8"/>
    <w:rsid w:val="007E47E8"/>
    <w:rsid w:val="008027C9"/>
    <w:rsid w:val="00805929"/>
    <w:rsid w:val="0080614D"/>
    <w:rsid w:val="008259F2"/>
    <w:rsid w:val="00825AC8"/>
    <w:rsid w:val="00832C90"/>
    <w:rsid w:val="008351BE"/>
    <w:rsid w:val="008579FA"/>
    <w:rsid w:val="00857A3D"/>
    <w:rsid w:val="00857DF2"/>
    <w:rsid w:val="00875762"/>
    <w:rsid w:val="00876157"/>
    <w:rsid w:val="00876DA4"/>
    <w:rsid w:val="00884EC5"/>
    <w:rsid w:val="00890036"/>
    <w:rsid w:val="008923BB"/>
    <w:rsid w:val="00892F30"/>
    <w:rsid w:val="008A0AAE"/>
    <w:rsid w:val="008A5417"/>
    <w:rsid w:val="008B5CA3"/>
    <w:rsid w:val="008B73B0"/>
    <w:rsid w:val="008C2D62"/>
    <w:rsid w:val="008E36FA"/>
    <w:rsid w:val="008E3EB4"/>
    <w:rsid w:val="008E44A8"/>
    <w:rsid w:val="008F2BFE"/>
    <w:rsid w:val="00907CD1"/>
    <w:rsid w:val="00913AC3"/>
    <w:rsid w:val="0091412B"/>
    <w:rsid w:val="0091562A"/>
    <w:rsid w:val="00921E66"/>
    <w:rsid w:val="00924AA4"/>
    <w:rsid w:val="00944B58"/>
    <w:rsid w:val="00951208"/>
    <w:rsid w:val="00952A44"/>
    <w:rsid w:val="00955831"/>
    <w:rsid w:val="0096643E"/>
    <w:rsid w:val="00977E1E"/>
    <w:rsid w:val="00981432"/>
    <w:rsid w:val="00987A1F"/>
    <w:rsid w:val="00990713"/>
    <w:rsid w:val="009912AE"/>
    <w:rsid w:val="00993E67"/>
    <w:rsid w:val="00995D29"/>
    <w:rsid w:val="009A2568"/>
    <w:rsid w:val="009B2C6A"/>
    <w:rsid w:val="009B3D9F"/>
    <w:rsid w:val="009C0A1D"/>
    <w:rsid w:val="009C1E40"/>
    <w:rsid w:val="009C3A47"/>
    <w:rsid w:val="009D2C8D"/>
    <w:rsid w:val="009D33F5"/>
    <w:rsid w:val="009D6A6C"/>
    <w:rsid w:val="009E3E71"/>
    <w:rsid w:val="009E60D5"/>
    <w:rsid w:val="009F4FE4"/>
    <w:rsid w:val="00A03754"/>
    <w:rsid w:val="00A07E9A"/>
    <w:rsid w:val="00A212EA"/>
    <w:rsid w:val="00A22803"/>
    <w:rsid w:val="00A27A58"/>
    <w:rsid w:val="00A30144"/>
    <w:rsid w:val="00A33EE8"/>
    <w:rsid w:val="00A41E3A"/>
    <w:rsid w:val="00A437C9"/>
    <w:rsid w:val="00A44E46"/>
    <w:rsid w:val="00A4782E"/>
    <w:rsid w:val="00A50112"/>
    <w:rsid w:val="00A6174F"/>
    <w:rsid w:val="00A62D1D"/>
    <w:rsid w:val="00A74FE0"/>
    <w:rsid w:val="00A95A63"/>
    <w:rsid w:val="00AA626E"/>
    <w:rsid w:val="00AB1155"/>
    <w:rsid w:val="00AC40EE"/>
    <w:rsid w:val="00AC7852"/>
    <w:rsid w:val="00AE579D"/>
    <w:rsid w:val="00AF301C"/>
    <w:rsid w:val="00B05B7D"/>
    <w:rsid w:val="00B239D2"/>
    <w:rsid w:val="00B24543"/>
    <w:rsid w:val="00B32CB2"/>
    <w:rsid w:val="00B33963"/>
    <w:rsid w:val="00B3646B"/>
    <w:rsid w:val="00B40B7F"/>
    <w:rsid w:val="00B42BB8"/>
    <w:rsid w:val="00B47896"/>
    <w:rsid w:val="00B561FC"/>
    <w:rsid w:val="00B7049D"/>
    <w:rsid w:val="00B9748C"/>
    <w:rsid w:val="00BA0105"/>
    <w:rsid w:val="00BA1E59"/>
    <w:rsid w:val="00BA4893"/>
    <w:rsid w:val="00BB1F13"/>
    <w:rsid w:val="00BB3308"/>
    <w:rsid w:val="00BC156D"/>
    <w:rsid w:val="00BD04D5"/>
    <w:rsid w:val="00BD4295"/>
    <w:rsid w:val="00BF37CB"/>
    <w:rsid w:val="00BF5296"/>
    <w:rsid w:val="00C153D3"/>
    <w:rsid w:val="00C173D2"/>
    <w:rsid w:val="00C306BF"/>
    <w:rsid w:val="00C30E80"/>
    <w:rsid w:val="00C31ED1"/>
    <w:rsid w:val="00C35DC5"/>
    <w:rsid w:val="00C410F7"/>
    <w:rsid w:val="00C51835"/>
    <w:rsid w:val="00C52729"/>
    <w:rsid w:val="00C630CC"/>
    <w:rsid w:val="00C6525B"/>
    <w:rsid w:val="00C85EFF"/>
    <w:rsid w:val="00C87247"/>
    <w:rsid w:val="00C879AE"/>
    <w:rsid w:val="00C93EB9"/>
    <w:rsid w:val="00C9466F"/>
    <w:rsid w:val="00C94D8F"/>
    <w:rsid w:val="00CB23D7"/>
    <w:rsid w:val="00CB27ED"/>
    <w:rsid w:val="00CB3F0A"/>
    <w:rsid w:val="00CC581F"/>
    <w:rsid w:val="00CD16E7"/>
    <w:rsid w:val="00CF05CD"/>
    <w:rsid w:val="00CF1306"/>
    <w:rsid w:val="00CF76B4"/>
    <w:rsid w:val="00D1261C"/>
    <w:rsid w:val="00D12D24"/>
    <w:rsid w:val="00D14619"/>
    <w:rsid w:val="00D56D03"/>
    <w:rsid w:val="00D7790C"/>
    <w:rsid w:val="00DA0679"/>
    <w:rsid w:val="00DA1E4B"/>
    <w:rsid w:val="00DA6818"/>
    <w:rsid w:val="00DB6767"/>
    <w:rsid w:val="00DB7D12"/>
    <w:rsid w:val="00DC5AC9"/>
    <w:rsid w:val="00DC689B"/>
    <w:rsid w:val="00DD1851"/>
    <w:rsid w:val="00DD3345"/>
    <w:rsid w:val="00DE23FF"/>
    <w:rsid w:val="00E01D62"/>
    <w:rsid w:val="00E226C4"/>
    <w:rsid w:val="00E32628"/>
    <w:rsid w:val="00E502FB"/>
    <w:rsid w:val="00E6019E"/>
    <w:rsid w:val="00E65E73"/>
    <w:rsid w:val="00E73FD3"/>
    <w:rsid w:val="00E94078"/>
    <w:rsid w:val="00EA4DFF"/>
    <w:rsid w:val="00EC0E11"/>
    <w:rsid w:val="00EC4239"/>
    <w:rsid w:val="00EC440F"/>
    <w:rsid w:val="00ED5EFF"/>
    <w:rsid w:val="00EE55CF"/>
    <w:rsid w:val="00EE75BB"/>
    <w:rsid w:val="00EF774D"/>
    <w:rsid w:val="00F02C3D"/>
    <w:rsid w:val="00F0482C"/>
    <w:rsid w:val="00F07CAC"/>
    <w:rsid w:val="00F12BB6"/>
    <w:rsid w:val="00F17538"/>
    <w:rsid w:val="00F214EC"/>
    <w:rsid w:val="00F222A0"/>
    <w:rsid w:val="00F238D6"/>
    <w:rsid w:val="00F2471C"/>
    <w:rsid w:val="00F25071"/>
    <w:rsid w:val="00F5511D"/>
    <w:rsid w:val="00F55197"/>
    <w:rsid w:val="00F658D1"/>
    <w:rsid w:val="00F7735F"/>
    <w:rsid w:val="00F77B83"/>
    <w:rsid w:val="00F81C8B"/>
    <w:rsid w:val="00F87F80"/>
    <w:rsid w:val="00F90E0F"/>
    <w:rsid w:val="00F9489C"/>
    <w:rsid w:val="00F955D0"/>
    <w:rsid w:val="00F9710D"/>
    <w:rsid w:val="00F979A6"/>
    <w:rsid w:val="00FA1C68"/>
    <w:rsid w:val="00FA21DC"/>
    <w:rsid w:val="00FA5467"/>
    <w:rsid w:val="00FB24F3"/>
    <w:rsid w:val="00FC569D"/>
    <w:rsid w:val="00FD0F2C"/>
    <w:rsid w:val="00FE6AB2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8147B"/>
  <w15:docId w15:val="{563B40BE-5FC7-48B6-AB9E-5DE64564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171DE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link w:val="menfontZnak"/>
    <w:uiPriority w:val="99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D31C0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39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39D"/>
    <w:rPr>
      <w:rFonts w:asciiTheme="minorHAnsi" w:eastAsiaTheme="minorHAnsi" w:hAnsiTheme="minorHAnsi" w:cstheme="minorBidi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1572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57221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15722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C156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semiHidden/>
    <w:unhideWhenUsed/>
    <w:rsid w:val="009912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12AE"/>
    <w:pPr>
      <w:spacing w:after="0"/>
    </w:pPr>
    <w:rPr>
      <w:rFonts w:ascii="Arial" w:eastAsia="Times New Roman" w:hAnsi="Arial" w:cs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12AE"/>
    <w:rPr>
      <w:rFonts w:ascii="Arial" w:eastAsiaTheme="minorHAnsi" w:hAnsi="Arial" w:cs="Arial"/>
      <w:b/>
      <w:bCs/>
      <w:lang w:eastAsia="en-US"/>
    </w:rPr>
  </w:style>
  <w:style w:type="paragraph" w:customStyle="1" w:styleId="ARTartustawynprozporzdzenia">
    <w:name w:val="ART(§) – art. ustawy (§ np. rozporządzenia)"/>
    <w:rsid w:val="00AE579D"/>
    <w:pPr>
      <w:suppressAutoHyphens/>
      <w:autoSpaceDN w:val="0"/>
      <w:spacing w:before="120" w:line="360" w:lineRule="auto"/>
      <w:ind w:firstLine="510"/>
      <w:jc w:val="both"/>
      <w:textAlignment w:val="baseline"/>
    </w:pPr>
    <w:rPr>
      <w:rFonts w:ascii="Times" w:hAnsi="Times" w:cs="Arial"/>
      <w:kern w:val="3"/>
      <w:sz w:val="24"/>
    </w:rPr>
  </w:style>
  <w:style w:type="paragraph" w:styleId="Akapitzlist">
    <w:name w:val="List Paragraph"/>
    <w:aliases w:val="Sl_Akapit z listą,Wyliczanie,List Paragraph,BulletC"/>
    <w:basedOn w:val="Normalny"/>
    <w:link w:val="AkapitzlistZnak"/>
    <w:uiPriority w:val="34"/>
    <w:qFormat/>
    <w:rsid w:val="00876157"/>
    <w:pPr>
      <w:ind w:left="720"/>
      <w:contextualSpacing/>
    </w:pPr>
  </w:style>
  <w:style w:type="character" w:customStyle="1" w:styleId="AkapitzlistZnak">
    <w:name w:val="Akapit z listą Znak"/>
    <w:aliases w:val="Sl_Akapit z listą Znak,Wyliczanie Znak,List Paragraph Znak,BulletC Znak"/>
    <w:basedOn w:val="Domylnaczcionkaakapitu"/>
    <w:link w:val="Akapitzlist"/>
    <w:uiPriority w:val="34"/>
    <w:locked/>
    <w:rsid w:val="006F5158"/>
    <w:rPr>
      <w:rFonts w:ascii="Arial" w:hAnsi="Arial" w:cs="Arial"/>
      <w:sz w:val="24"/>
      <w:szCs w:val="24"/>
    </w:rPr>
  </w:style>
  <w:style w:type="paragraph" w:styleId="Bezodstpw">
    <w:name w:val="No Spacing"/>
    <w:basedOn w:val="Normalny"/>
    <w:uiPriority w:val="1"/>
    <w:qFormat/>
    <w:rsid w:val="00F55197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menfontZnak">
    <w:name w:val="men font Znak"/>
    <w:link w:val="menfont"/>
    <w:locked/>
    <w:rsid w:val="00321E8F"/>
    <w:rPr>
      <w:rFonts w:ascii="Arial" w:hAnsi="Arial" w:cs="Arial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21E8F"/>
    <w:rPr>
      <w:b/>
      <w:bCs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uiPriority w:val="99"/>
    <w:unhideWhenUsed/>
    <w:qFormat/>
    <w:rsid w:val="003605CE"/>
    <w:rPr>
      <w:vertAlign w:val="superscript"/>
    </w:rPr>
  </w:style>
  <w:style w:type="paragraph" w:styleId="Tekstprzypisudolnego">
    <w:name w:val="footnote text"/>
    <w:aliases w:val="Footnote,Fußnote,Podrozdzia3,Podrozdział,Tekst przypisu Znak Znak Znak Znak,Tekst przypisu Znak Znak Znak Znak Znak,Tekst przypisu Znak Znak Znak Znak Znak Znak Znak,Tekst przypisu Znak Znak Znak Znak Znak Znak Znak Znak Zn,Znak,f"/>
    <w:basedOn w:val="Normalny"/>
    <w:link w:val="TekstprzypisudolnegoZnak"/>
    <w:uiPriority w:val="99"/>
    <w:unhideWhenUsed/>
    <w:qFormat/>
    <w:rsid w:val="003605CE"/>
    <w:rPr>
      <w:sz w:val="20"/>
      <w:szCs w:val="20"/>
    </w:rPr>
  </w:style>
  <w:style w:type="character" w:customStyle="1" w:styleId="TekstprzypisudolnegoZnak">
    <w:name w:val="Tekst przypisu dolnego Znak"/>
    <w:aliases w:val="Footnote Znak,Fußnote Znak,Podrozdzia3 Znak,Podrozdział Znak,Tekst przypisu Znak Znak Znak Znak Znak1,Tekst przypisu Znak Znak Znak Znak Znak Znak,Tekst przypisu Znak Znak Znak Znak Znak Znak Znak Znak,Znak Znak,f Znak"/>
    <w:basedOn w:val="Domylnaczcionkaakapitu"/>
    <w:link w:val="Tekstprzypisudolnego"/>
    <w:uiPriority w:val="99"/>
    <w:qFormat/>
    <w:rsid w:val="003605CE"/>
    <w:rPr>
      <w:rFonts w:ascii="Arial" w:hAnsi="Arial" w:cs="Arial"/>
    </w:rPr>
  </w:style>
  <w:style w:type="table" w:styleId="Tabela-Siatka">
    <w:name w:val="Table Grid"/>
    <w:basedOn w:val="Standardowy"/>
    <w:uiPriority w:val="59"/>
    <w:rsid w:val="00EF774D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F774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EF77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Wstpakapit">
    <w:name w:val="Inf_Wstęp_akapit"/>
    <w:basedOn w:val="Normalny"/>
    <w:link w:val="InfWstpakapitZnak"/>
    <w:qFormat/>
    <w:rsid w:val="00EF774D"/>
    <w:pPr>
      <w:spacing w:after="120"/>
      <w:jc w:val="both"/>
    </w:pPr>
    <w:rPr>
      <w:rFonts w:ascii="Times New Roman" w:eastAsiaTheme="minorHAnsi" w:hAnsi="Times New Roman" w:cs="Times New Roman"/>
      <w:sz w:val="22"/>
      <w:szCs w:val="22"/>
      <w:lang w:eastAsia="en-US"/>
    </w:rPr>
  </w:style>
  <w:style w:type="character" w:customStyle="1" w:styleId="InfWstpakapitZnak">
    <w:name w:val="Inf_Wstęp_akapit Znak"/>
    <w:basedOn w:val="Domylnaczcionkaakapitu"/>
    <w:link w:val="InfWstpakapit"/>
    <w:rsid w:val="00EF774D"/>
    <w:rPr>
      <w:rFonts w:eastAsiaTheme="minorHAnsi"/>
      <w:sz w:val="22"/>
      <w:szCs w:val="22"/>
      <w:lang w:eastAsia="en-US"/>
    </w:rPr>
  </w:style>
  <w:style w:type="table" w:customStyle="1" w:styleId="Tabela-Siatka30">
    <w:name w:val="Tabela - Siatka30"/>
    <w:basedOn w:val="Standardowy"/>
    <w:next w:val="Tabela-Siatka"/>
    <w:uiPriority w:val="59"/>
    <w:rsid w:val="00EF774D"/>
    <w:pPr>
      <w:suppressAutoHyphens/>
    </w:pPr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F774D"/>
  </w:style>
  <w:style w:type="paragraph" w:customStyle="1" w:styleId="Default">
    <w:name w:val="Default"/>
    <w:rsid w:val="001337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1DE4"/>
    <w:rPr>
      <w:b/>
      <w:bCs/>
      <w:sz w:val="27"/>
      <w:szCs w:val="27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4205AA"/>
    <w:pPr>
      <w:widowControl w:val="0"/>
      <w:autoSpaceDE w:val="0"/>
      <w:autoSpaceDN w:val="0"/>
      <w:spacing w:before="120"/>
      <w:ind w:left="102"/>
      <w:jc w:val="both"/>
    </w:pPr>
    <w:rPr>
      <w:rFonts w:ascii="Century Gothic" w:eastAsia="Century Gothic" w:hAnsi="Century Gothic" w:cs="Century Gothic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05AA"/>
    <w:rPr>
      <w:rFonts w:ascii="Century Gothic" w:eastAsia="Century Gothic" w:hAnsi="Century Gothic" w:cs="Century Gothic"/>
      <w:sz w:val="24"/>
      <w:szCs w:val="24"/>
      <w:lang w:eastAsia="en-US"/>
    </w:rPr>
  </w:style>
  <w:style w:type="paragraph" w:customStyle="1" w:styleId="p1">
    <w:name w:val="p1"/>
    <w:basedOn w:val="Normalny"/>
    <w:rsid w:val="00040A1F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p2">
    <w:name w:val="p2"/>
    <w:basedOn w:val="Normalny"/>
    <w:rsid w:val="00040A1F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p3">
    <w:name w:val="p3"/>
    <w:basedOn w:val="Normalny"/>
    <w:rsid w:val="00040A1F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s1">
    <w:name w:val="s1"/>
    <w:basedOn w:val="Domylnaczcionkaakapitu"/>
    <w:rsid w:val="00040A1F"/>
  </w:style>
  <w:style w:type="character" w:customStyle="1" w:styleId="s2">
    <w:name w:val="s2"/>
    <w:basedOn w:val="Domylnaczcionkaakapitu"/>
    <w:rsid w:val="00040A1F"/>
  </w:style>
  <w:style w:type="character" w:customStyle="1" w:styleId="s3">
    <w:name w:val="s3"/>
    <w:basedOn w:val="Domylnaczcionkaakapitu"/>
    <w:rsid w:val="00040A1F"/>
  </w:style>
  <w:style w:type="character" w:customStyle="1" w:styleId="s5">
    <w:name w:val="s5"/>
    <w:basedOn w:val="Domylnaczcionkaakapitu"/>
    <w:rsid w:val="00040A1F"/>
  </w:style>
  <w:style w:type="character" w:styleId="Uwydatnienie">
    <w:name w:val="Emphasis"/>
    <w:basedOn w:val="Domylnaczcionkaakapitu"/>
    <w:uiPriority w:val="20"/>
    <w:qFormat/>
    <w:rsid w:val="00063A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29D7-6F74-4312-8EAC-F3D20025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Microsoft Office User</cp:lastModifiedBy>
  <cp:revision>2</cp:revision>
  <cp:lastPrinted>2021-08-25T12:17:00Z</cp:lastPrinted>
  <dcterms:created xsi:type="dcterms:W3CDTF">2021-08-26T10:36:00Z</dcterms:created>
  <dcterms:modified xsi:type="dcterms:W3CDTF">2021-08-26T10:36:00Z</dcterms:modified>
</cp:coreProperties>
</file>