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48" w:rsidRDefault="00C21A61">
      <w:r>
        <w:t>Temat : Poznajemy inne składniki powietrza</w:t>
      </w:r>
    </w:p>
    <w:p w:rsidR="00C21A61" w:rsidRDefault="00C21A61" w:rsidP="00C21A61">
      <w:pPr>
        <w:pStyle w:val="Akapitzlist"/>
        <w:numPr>
          <w:ilvl w:val="0"/>
          <w:numId w:val="1"/>
        </w:numPr>
      </w:pPr>
      <w:r w:rsidRPr="00C21A61">
        <w:t>Mieszanina pierwiastków gazowych występująca w powietrzu w znikomych ilościach, to gazy szlachetne.</w:t>
      </w:r>
      <w:r w:rsidRPr="00C21A61">
        <w:br/>
        <w:t>- Argon</w:t>
      </w:r>
      <w:r w:rsidRPr="00C21A61">
        <w:br/>
        <w:t>- Hel</w:t>
      </w:r>
      <w:r w:rsidRPr="00C21A61">
        <w:br/>
        <w:t>- Neon</w:t>
      </w:r>
      <w:r w:rsidRPr="00C21A61">
        <w:br/>
        <w:t>- Krypton</w:t>
      </w:r>
      <w:r w:rsidRPr="00C21A61">
        <w:br/>
        <w:t>- Ksenon</w:t>
      </w:r>
      <w:r w:rsidRPr="00C21A61">
        <w:br/>
      </w:r>
      <w:r w:rsidRPr="00C21A61">
        <w:br/>
        <w:t>Gazy te mają bardzo podobne właściwości i w zwykłych warunkach nie regulują z pierwiastkami ani związkami chemicznymi, stąd ich nazwa: gazy szlachetne.</w:t>
      </w:r>
    </w:p>
    <w:p w:rsidR="00C21A61" w:rsidRDefault="00C21A61" w:rsidP="00C21A61">
      <w:pPr>
        <w:pStyle w:val="Akapitzlist"/>
        <w:numPr>
          <w:ilvl w:val="0"/>
          <w:numId w:val="1"/>
        </w:numPr>
      </w:pPr>
      <w:r>
        <w:t>Właściwości helowców (podręcznik strona 140)</w:t>
      </w:r>
    </w:p>
    <w:p w:rsidR="00C21A61" w:rsidRDefault="00C21A61" w:rsidP="00C21A61">
      <w:pPr>
        <w:pStyle w:val="Akapitzlist"/>
        <w:numPr>
          <w:ilvl w:val="0"/>
          <w:numId w:val="1"/>
        </w:numPr>
      </w:pPr>
      <w:r>
        <w:t>Zastosowanie gazów szlachetnych (podręcznik strona 141)</w:t>
      </w:r>
    </w:p>
    <w:p w:rsidR="00C21A61" w:rsidRDefault="00C21A61" w:rsidP="00C21A61">
      <w:pPr>
        <w:pStyle w:val="Akapitzlist"/>
        <w:numPr>
          <w:ilvl w:val="0"/>
          <w:numId w:val="1"/>
        </w:numPr>
      </w:pPr>
      <w:r>
        <w:t>Gazy gnilne</w:t>
      </w:r>
    </w:p>
    <w:p w:rsidR="00C21A61" w:rsidRDefault="00C21A61" w:rsidP="00C21A61">
      <w:pPr>
        <w:pStyle w:val="Akapitzlist"/>
      </w:pPr>
      <w:r>
        <w:t xml:space="preserve">Robimy tabelkę. U góry : Metan, amoniak , siarkowodór  (podręcznik strona 142) </w:t>
      </w:r>
    </w:p>
    <w:p w:rsidR="00C21A61" w:rsidRDefault="00C21A61" w:rsidP="00C21A61">
      <w:pPr>
        <w:pStyle w:val="Akapitzlist"/>
      </w:pPr>
      <w:r>
        <w:t>Porównujemy:  powstawanie, właściwości fizyczne i chemiczne, zastosowanie ( strona 143)</w:t>
      </w:r>
    </w:p>
    <w:p w:rsidR="00722C7E" w:rsidRDefault="00722C7E" w:rsidP="00C21A61">
      <w:pPr>
        <w:pStyle w:val="Akapitzlist"/>
      </w:pPr>
    </w:p>
    <w:p w:rsidR="00722C7E" w:rsidRDefault="00722C7E" w:rsidP="00C21A61">
      <w:pPr>
        <w:pStyle w:val="Akapitzlist"/>
      </w:pPr>
      <w:hyperlink r:id="rId5" w:history="1">
        <w:r w:rsidRPr="00722C7E">
          <w:rPr>
            <w:rStyle w:val="Hipercze"/>
          </w:rPr>
          <w:t>https://www.youtube.com/watch?v=XT_-Fvn9vls</w:t>
        </w:r>
      </w:hyperlink>
      <w:bookmarkStart w:id="0" w:name="_GoBack"/>
      <w:bookmarkEnd w:id="0"/>
    </w:p>
    <w:sectPr w:rsidR="0072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87CD5"/>
    <w:multiLevelType w:val="hybridMultilevel"/>
    <w:tmpl w:val="B9A6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A0"/>
    <w:rsid w:val="00040E21"/>
    <w:rsid w:val="00722C7E"/>
    <w:rsid w:val="00736F8C"/>
    <w:rsid w:val="00C21A61"/>
    <w:rsid w:val="00F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517FE-2722-40F0-9184-B2B1C847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A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T_-Fvn9v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Furman</dc:creator>
  <cp:keywords/>
  <dc:description/>
  <cp:lastModifiedBy>Monika Furman</cp:lastModifiedBy>
  <cp:revision>3</cp:revision>
  <dcterms:created xsi:type="dcterms:W3CDTF">2020-03-16T08:05:00Z</dcterms:created>
  <dcterms:modified xsi:type="dcterms:W3CDTF">2020-03-17T20:32:00Z</dcterms:modified>
</cp:coreProperties>
</file>