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F6" w:rsidRPr="00143C2A" w:rsidRDefault="006C4906" w:rsidP="006C4906">
      <w:pPr>
        <w:jc w:val="center"/>
        <w:rPr>
          <w:rFonts w:ascii="Arial" w:hAnsi="Arial" w:cs="Arial"/>
          <w:b/>
        </w:rPr>
      </w:pPr>
      <w:r w:rsidRPr="00143C2A">
        <w:rPr>
          <w:rFonts w:ascii="Arial" w:hAnsi="Arial" w:cs="Arial"/>
          <w:b/>
        </w:rPr>
        <w:t>INFORMACJA DLA RODZICÓW</w:t>
      </w:r>
    </w:p>
    <w:p w:rsidR="006C4906" w:rsidRPr="00143C2A" w:rsidRDefault="006C4906" w:rsidP="00447EF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43C2A">
        <w:rPr>
          <w:rFonts w:ascii="Arial" w:hAnsi="Arial" w:cs="Arial"/>
          <w:b/>
          <w:sz w:val="20"/>
          <w:szCs w:val="20"/>
        </w:rPr>
        <w:t xml:space="preserve">Ubezpieczenie następstw nieszczęśliwych wypadków uczniów w </w:t>
      </w:r>
      <w:r w:rsidR="00042680">
        <w:rPr>
          <w:rFonts w:ascii="Arial" w:hAnsi="Arial" w:cs="Arial"/>
          <w:b/>
          <w:sz w:val="20"/>
          <w:szCs w:val="20"/>
        </w:rPr>
        <w:t>Szkole Podstawowej Zadusznikach</w:t>
      </w:r>
      <w:r w:rsidRPr="00143C2A">
        <w:rPr>
          <w:rFonts w:ascii="Arial" w:hAnsi="Arial" w:cs="Arial"/>
          <w:b/>
          <w:sz w:val="20"/>
          <w:szCs w:val="20"/>
        </w:rPr>
        <w:t xml:space="preserve"> w roku szkolnym 201</w:t>
      </w:r>
      <w:r w:rsidR="00447EFD">
        <w:rPr>
          <w:rFonts w:ascii="Arial" w:hAnsi="Arial" w:cs="Arial"/>
          <w:b/>
          <w:sz w:val="20"/>
          <w:szCs w:val="20"/>
        </w:rPr>
        <w:t>6</w:t>
      </w:r>
      <w:r w:rsidRPr="00143C2A">
        <w:rPr>
          <w:rFonts w:ascii="Arial" w:hAnsi="Arial" w:cs="Arial"/>
          <w:b/>
          <w:sz w:val="20"/>
          <w:szCs w:val="20"/>
        </w:rPr>
        <w:t>/201</w:t>
      </w:r>
      <w:r w:rsidR="00447EFD">
        <w:rPr>
          <w:rFonts w:ascii="Arial" w:hAnsi="Arial" w:cs="Arial"/>
          <w:b/>
          <w:sz w:val="20"/>
          <w:szCs w:val="20"/>
        </w:rPr>
        <w:t>7</w:t>
      </w:r>
    </w:p>
    <w:p w:rsidR="007F5D65" w:rsidRDefault="007F5D65" w:rsidP="007F5D65">
      <w:pPr>
        <w:spacing w:after="0"/>
        <w:rPr>
          <w:rFonts w:ascii="Arial" w:hAnsi="Arial" w:cs="Arial"/>
          <w:b/>
          <w:sz w:val="20"/>
          <w:szCs w:val="20"/>
        </w:rPr>
      </w:pPr>
    </w:p>
    <w:p w:rsidR="00897845" w:rsidRPr="00143C2A" w:rsidRDefault="00897845" w:rsidP="00673346">
      <w:pPr>
        <w:spacing w:after="0"/>
        <w:rPr>
          <w:rFonts w:ascii="Arial" w:hAnsi="Arial" w:cs="Arial"/>
          <w:b/>
          <w:sz w:val="20"/>
          <w:szCs w:val="20"/>
        </w:rPr>
      </w:pPr>
      <w:r w:rsidRPr="00143C2A">
        <w:rPr>
          <w:rFonts w:ascii="Arial" w:hAnsi="Arial" w:cs="Arial"/>
          <w:b/>
          <w:sz w:val="20"/>
          <w:szCs w:val="20"/>
        </w:rPr>
        <w:t>Tabela nr 1: Podstawowe informacje</w:t>
      </w:r>
    </w:p>
    <w:tbl>
      <w:tblPr>
        <w:tblStyle w:val="Tabela-Siatka"/>
        <w:tblW w:w="0" w:type="auto"/>
        <w:tblLook w:val="04A0"/>
      </w:tblPr>
      <w:tblGrid>
        <w:gridCol w:w="3114"/>
        <w:gridCol w:w="5948"/>
      </w:tblGrid>
      <w:tr w:rsidR="00897845" w:rsidRPr="00143C2A" w:rsidTr="00897845">
        <w:tc>
          <w:tcPr>
            <w:tcW w:w="3114" w:type="dxa"/>
          </w:tcPr>
          <w:p w:rsidR="00897845" w:rsidRPr="00143C2A" w:rsidRDefault="00897845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 xml:space="preserve">Nr polisy ubezpieczeniowej </w:t>
            </w:r>
          </w:p>
        </w:tc>
        <w:tc>
          <w:tcPr>
            <w:tcW w:w="5948" w:type="dxa"/>
          </w:tcPr>
          <w:p w:rsidR="00897845" w:rsidRPr="00143C2A" w:rsidRDefault="0004268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EDU-A/P 032253</w:t>
            </w:r>
          </w:p>
        </w:tc>
      </w:tr>
      <w:tr w:rsidR="00897845" w:rsidRPr="00143C2A" w:rsidTr="00897845">
        <w:tc>
          <w:tcPr>
            <w:tcW w:w="3114" w:type="dxa"/>
          </w:tcPr>
          <w:p w:rsidR="00897845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Ubezpieczyciel</w:t>
            </w:r>
          </w:p>
        </w:tc>
        <w:tc>
          <w:tcPr>
            <w:tcW w:w="5948" w:type="dxa"/>
          </w:tcPr>
          <w:p w:rsidR="00897845" w:rsidRPr="00143C2A" w:rsidRDefault="007F057C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InterRisk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TU S.A.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Vienna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Insurance Group</w:t>
            </w:r>
          </w:p>
        </w:tc>
      </w:tr>
      <w:tr w:rsidR="00897845" w:rsidRPr="00143C2A" w:rsidTr="00897845">
        <w:tc>
          <w:tcPr>
            <w:tcW w:w="3114" w:type="dxa"/>
          </w:tcPr>
          <w:p w:rsidR="00897845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Suma ubezpieczenia</w:t>
            </w:r>
          </w:p>
        </w:tc>
        <w:tc>
          <w:tcPr>
            <w:tcW w:w="5948" w:type="dxa"/>
          </w:tcPr>
          <w:p w:rsidR="00897845" w:rsidRPr="00143C2A" w:rsidRDefault="00133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C2A">
              <w:rPr>
                <w:rFonts w:ascii="Arial" w:hAnsi="Arial" w:cs="Arial"/>
                <w:b/>
                <w:sz w:val="20"/>
                <w:szCs w:val="20"/>
              </w:rPr>
              <w:t>12 000 zł</w:t>
            </w:r>
          </w:p>
        </w:tc>
      </w:tr>
      <w:tr w:rsidR="00897845" w:rsidRPr="00143C2A" w:rsidTr="00897845">
        <w:tc>
          <w:tcPr>
            <w:tcW w:w="3114" w:type="dxa"/>
          </w:tcPr>
          <w:p w:rsidR="00897845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Składka od ucznia</w:t>
            </w:r>
          </w:p>
        </w:tc>
        <w:tc>
          <w:tcPr>
            <w:tcW w:w="5948" w:type="dxa"/>
          </w:tcPr>
          <w:p w:rsidR="00897845" w:rsidRPr="00143C2A" w:rsidRDefault="00042680" w:rsidP="007F05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1331BD" w:rsidRPr="00143C2A">
              <w:rPr>
                <w:rFonts w:ascii="Arial" w:hAnsi="Arial" w:cs="Arial"/>
                <w:b/>
                <w:sz w:val="20"/>
                <w:szCs w:val="20"/>
              </w:rPr>
              <w:t xml:space="preserve"> zł</w:t>
            </w:r>
          </w:p>
        </w:tc>
      </w:tr>
      <w:tr w:rsidR="001331BD" w:rsidRPr="00143C2A" w:rsidTr="00897845">
        <w:tc>
          <w:tcPr>
            <w:tcW w:w="3114" w:type="dxa"/>
          </w:tcPr>
          <w:p w:rsidR="001331BD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Okres ubezpieczenia</w:t>
            </w:r>
          </w:p>
        </w:tc>
        <w:tc>
          <w:tcPr>
            <w:tcW w:w="5948" w:type="dxa"/>
          </w:tcPr>
          <w:p w:rsidR="001331BD" w:rsidRPr="00143C2A" w:rsidRDefault="001331BD" w:rsidP="00447E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C2A">
              <w:rPr>
                <w:rFonts w:ascii="Arial" w:hAnsi="Arial" w:cs="Arial"/>
                <w:b/>
                <w:sz w:val="20"/>
                <w:szCs w:val="20"/>
              </w:rPr>
              <w:t>01.09.201</w:t>
            </w:r>
            <w:r w:rsidR="00447EFD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143C2A">
              <w:rPr>
                <w:rFonts w:ascii="Arial" w:hAnsi="Arial" w:cs="Arial"/>
                <w:b/>
                <w:sz w:val="20"/>
                <w:szCs w:val="20"/>
              </w:rPr>
              <w:t xml:space="preserve"> r. – 31.08.201</w:t>
            </w:r>
            <w:r w:rsidR="00447EFD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143C2A">
              <w:rPr>
                <w:rFonts w:ascii="Arial" w:hAnsi="Arial" w:cs="Arial"/>
                <w:b/>
                <w:sz w:val="20"/>
                <w:szCs w:val="20"/>
              </w:rPr>
              <w:t xml:space="preserve"> r.</w:t>
            </w:r>
          </w:p>
        </w:tc>
      </w:tr>
      <w:tr w:rsidR="001331BD" w:rsidRPr="00143C2A" w:rsidTr="00897845">
        <w:tc>
          <w:tcPr>
            <w:tcW w:w="3114" w:type="dxa"/>
          </w:tcPr>
          <w:p w:rsidR="001331BD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Czasowy i terytorialny zakres ochrony</w:t>
            </w:r>
          </w:p>
        </w:tc>
        <w:tc>
          <w:tcPr>
            <w:tcW w:w="5948" w:type="dxa"/>
          </w:tcPr>
          <w:p w:rsidR="001331BD" w:rsidRPr="00143C2A" w:rsidRDefault="00133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C2A">
              <w:rPr>
                <w:rFonts w:ascii="Arial" w:hAnsi="Arial" w:cs="Arial"/>
                <w:b/>
                <w:sz w:val="20"/>
                <w:szCs w:val="20"/>
              </w:rPr>
              <w:t>Ochrona 24 godziny na dobę, na całym świecie</w:t>
            </w:r>
          </w:p>
        </w:tc>
      </w:tr>
      <w:tr w:rsidR="00897845" w:rsidRPr="00143C2A" w:rsidTr="00897845">
        <w:tc>
          <w:tcPr>
            <w:tcW w:w="3114" w:type="dxa"/>
          </w:tcPr>
          <w:p w:rsidR="00897845" w:rsidRPr="008F1BEE" w:rsidRDefault="001331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 xml:space="preserve">Wyczynowe </w:t>
            </w:r>
            <w:r w:rsidR="00447EFD">
              <w:rPr>
                <w:rFonts w:ascii="Arial" w:hAnsi="Arial" w:cs="Arial"/>
                <w:sz w:val="20"/>
                <w:szCs w:val="20"/>
              </w:rPr>
              <w:t>uprawianie sportu</w:t>
            </w:r>
          </w:p>
        </w:tc>
        <w:tc>
          <w:tcPr>
            <w:tcW w:w="5948" w:type="dxa"/>
          </w:tcPr>
          <w:p w:rsidR="00897845" w:rsidRPr="00143C2A" w:rsidRDefault="001331B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3C2A">
              <w:rPr>
                <w:rFonts w:ascii="Arial" w:hAnsi="Arial" w:cs="Arial"/>
                <w:b/>
                <w:sz w:val="20"/>
                <w:szCs w:val="20"/>
              </w:rPr>
              <w:t>Objęte ochroną, bez zwyżki składki dla ucznia</w:t>
            </w:r>
            <w:r w:rsidR="007F057C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897845" w:rsidRPr="00143C2A" w:rsidTr="00897845">
        <w:tc>
          <w:tcPr>
            <w:tcW w:w="3114" w:type="dxa"/>
          </w:tcPr>
          <w:p w:rsidR="00897845" w:rsidRPr="00143C2A" w:rsidRDefault="001331BD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Wypłata świadczeń</w:t>
            </w:r>
          </w:p>
        </w:tc>
        <w:tc>
          <w:tcPr>
            <w:tcW w:w="5948" w:type="dxa"/>
          </w:tcPr>
          <w:p w:rsidR="00897845" w:rsidRPr="00143C2A" w:rsidRDefault="008076AC" w:rsidP="00546A01">
            <w:pPr>
              <w:rPr>
                <w:rFonts w:ascii="Arial" w:hAnsi="Arial" w:cs="Arial"/>
                <w:sz w:val="20"/>
                <w:szCs w:val="20"/>
              </w:rPr>
            </w:pPr>
            <w:r w:rsidRPr="00143C2A">
              <w:rPr>
                <w:rFonts w:ascii="Arial" w:hAnsi="Arial" w:cs="Arial"/>
                <w:sz w:val="20"/>
                <w:szCs w:val="20"/>
              </w:rPr>
              <w:t>Bez powoływania komisji lekarskiej,</w:t>
            </w:r>
            <w:r w:rsidR="001331BD" w:rsidRPr="00143C2A">
              <w:rPr>
                <w:rFonts w:ascii="Arial" w:hAnsi="Arial" w:cs="Arial"/>
                <w:sz w:val="20"/>
                <w:szCs w:val="20"/>
              </w:rPr>
              <w:t xml:space="preserve"> na podstawie zgłoszenia szkody i dokumentacji medycznej oraz innych dokumentów (np. rachunków za leczenie)</w:t>
            </w:r>
            <w:r w:rsidRPr="00143C2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E0AEE">
              <w:rPr>
                <w:rFonts w:ascii="Arial" w:hAnsi="Arial" w:cs="Arial"/>
                <w:sz w:val="20"/>
                <w:szCs w:val="20"/>
              </w:rPr>
              <w:t xml:space="preserve">Stopień uszczerbku na zdrowiu jest ustalany zaocznie przez lekarza zaufania**. </w:t>
            </w:r>
            <w:r w:rsidRPr="00143C2A">
              <w:rPr>
                <w:rFonts w:ascii="Arial" w:hAnsi="Arial" w:cs="Arial"/>
                <w:sz w:val="20"/>
                <w:szCs w:val="20"/>
              </w:rPr>
              <w:t xml:space="preserve">Świadczenie ustalane na podstawie OWU </w:t>
            </w:r>
            <w:r w:rsidR="007F057C">
              <w:rPr>
                <w:rFonts w:ascii="Arial" w:hAnsi="Arial" w:cs="Arial"/>
                <w:sz w:val="20"/>
                <w:szCs w:val="20"/>
              </w:rPr>
              <w:t xml:space="preserve">i warunków szczególnych </w:t>
            </w:r>
            <w:r w:rsidRPr="00143C2A">
              <w:rPr>
                <w:rFonts w:ascii="Arial" w:hAnsi="Arial" w:cs="Arial"/>
                <w:sz w:val="20"/>
                <w:szCs w:val="20"/>
              </w:rPr>
              <w:t xml:space="preserve">oraz tabeli </w:t>
            </w:r>
            <w:r w:rsidR="00546A01">
              <w:rPr>
                <w:rFonts w:ascii="Arial" w:hAnsi="Arial" w:cs="Arial"/>
                <w:sz w:val="20"/>
                <w:szCs w:val="20"/>
              </w:rPr>
              <w:t xml:space="preserve">norm uszczerbku na zdrowiu </w:t>
            </w:r>
            <w:proofErr w:type="spellStart"/>
            <w:r w:rsidR="00546A01">
              <w:rPr>
                <w:rFonts w:ascii="Arial" w:hAnsi="Arial" w:cs="Arial"/>
                <w:sz w:val="20"/>
                <w:szCs w:val="20"/>
              </w:rPr>
              <w:t>InterRisk</w:t>
            </w:r>
            <w:proofErr w:type="spellEnd"/>
            <w:r w:rsidR="00546A01">
              <w:rPr>
                <w:rFonts w:ascii="Arial" w:hAnsi="Arial" w:cs="Arial"/>
                <w:sz w:val="20"/>
                <w:szCs w:val="20"/>
              </w:rPr>
              <w:t xml:space="preserve"> TU S.A. VIG</w:t>
            </w:r>
          </w:p>
        </w:tc>
      </w:tr>
    </w:tbl>
    <w:p w:rsidR="005E41B7" w:rsidRDefault="007F057C" w:rsidP="007F5D65">
      <w:pPr>
        <w:spacing w:after="0"/>
        <w:rPr>
          <w:rFonts w:ascii="Arial" w:hAnsi="Arial" w:cs="Arial"/>
          <w:sz w:val="18"/>
          <w:szCs w:val="18"/>
        </w:rPr>
      </w:pPr>
      <w:r w:rsidRPr="005E41B7">
        <w:rPr>
          <w:rFonts w:ascii="Arial" w:hAnsi="Arial" w:cs="Arial"/>
          <w:sz w:val="18"/>
          <w:szCs w:val="18"/>
        </w:rPr>
        <w:t xml:space="preserve">*zwyżka składki 20% tylko dla osób biorących udział w treningach, zawodach, zgrupowaniach i obozach kondycyjnych lub szkoleniowych w ramach </w:t>
      </w:r>
      <w:r w:rsidRPr="00AE4BC9">
        <w:rPr>
          <w:rFonts w:ascii="Arial" w:hAnsi="Arial" w:cs="Arial"/>
          <w:b/>
          <w:sz w:val="18"/>
          <w:szCs w:val="18"/>
        </w:rPr>
        <w:t>pozaszkolnych</w:t>
      </w:r>
      <w:r w:rsidRPr="005E41B7">
        <w:rPr>
          <w:rFonts w:ascii="Arial" w:hAnsi="Arial" w:cs="Arial"/>
          <w:sz w:val="18"/>
          <w:szCs w:val="18"/>
        </w:rPr>
        <w:t xml:space="preserve"> klubów, zw</w:t>
      </w:r>
      <w:r w:rsidR="004E0AEE">
        <w:rPr>
          <w:rFonts w:ascii="Arial" w:hAnsi="Arial" w:cs="Arial"/>
          <w:sz w:val="18"/>
          <w:szCs w:val="18"/>
        </w:rPr>
        <w:t>iązków i organizacji sportowych.</w:t>
      </w:r>
    </w:p>
    <w:p w:rsidR="004E0AEE" w:rsidRDefault="004E0AEE" w:rsidP="007F5D65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** lekarz medycyny lub stomatologii, z którym </w:t>
      </w:r>
      <w:proofErr w:type="spellStart"/>
      <w:r>
        <w:rPr>
          <w:rFonts w:ascii="Arial" w:hAnsi="Arial" w:cs="Arial"/>
          <w:sz w:val="18"/>
          <w:szCs w:val="18"/>
        </w:rPr>
        <w:t>InterRisk</w:t>
      </w:r>
      <w:proofErr w:type="spellEnd"/>
      <w:r>
        <w:rPr>
          <w:rFonts w:ascii="Arial" w:hAnsi="Arial" w:cs="Arial"/>
          <w:sz w:val="18"/>
          <w:szCs w:val="18"/>
        </w:rPr>
        <w:t xml:space="preserve"> podpisał umowę o współpracy w zakresie oceny stanu zdrowia i podjętego leczenia.</w:t>
      </w:r>
    </w:p>
    <w:p w:rsidR="004E0AEE" w:rsidRPr="004E0AEE" w:rsidRDefault="004E0AEE" w:rsidP="007F5D65">
      <w:pPr>
        <w:spacing w:after="0"/>
        <w:rPr>
          <w:rFonts w:ascii="Arial" w:hAnsi="Arial" w:cs="Arial"/>
          <w:sz w:val="18"/>
          <w:szCs w:val="18"/>
        </w:rPr>
      </w:pPr>
    </w:p>
    <w:p w:rsidR="00897845" w:rsidRPr="00143C2A" w:rsidRDefault="00897845" w:rsidP="00673346">
      <w:pPr>
        <w:spacing w:after="0"/>
        <w:rPr>
          <w:rFonts w:ascii="Arial" w:hAnsi="Arial" w:cs="Arial"/>
          <w:b/>
          <w:sz w:val="20"/>
          <w:szCs w:val="20"/>
        </w:rPr>
      </w:pPr>
      <w:r w:rsidRPr="00143C2A">
        <w:rPr>
          <w:rFonts w:ascii="Arial" w:hAnsi="Arial" w:cs="Arial"/>
          <w:b/>
          <w:sz w:val="20"/>
          <w:szCs w:val="20"/>
        </w:rPr>
        <w:t>Tabela nr 2: Zakres ubezpieczenia i wysokość świadczeń</w:t>
      </w:r>
    </w:p>
    <w:tbl>
      <w:tblPr>
        <w:tblStyle w:val="Tabela-Siatka"/>
        <w:tblW w:w="9072" w:type="dxa"/>
        <w:tblInd w:w="-5" w:type="dxa"/>
        <w:tblLayout w:type="fixed"/>
        <w:tblLook w:val="04A0"/>
      </w:tblPr>
      <w:tblGrid>
        <w:gridCol w:w="6663"/>
        <w:gridCol w:w="2409"/>
      </w:tblGrid>
      <w:tr w:rsidR="00EC5D76" w:rsidRPr="00143C2A" w:rsidTr="00673346">
        <w:tc>
          <w:tcPr>
            <w:tcW w:w="6663" w:type="dxa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ZAKRES UBEZPIECZENIA</w:t>
            </w:r>
          </w:p>
        </w:tc>
        <w:tc>
          <w:tcPr>
            <w:tcW w:w="2409" w:type="dxa"/>
          </w:tcPr>
          <w:p w:rsidR="00EC5D76" w:rsidRPr="00143C2A" w:rsidRDefault="00EC5D76" w:rsidP="0067334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Wysokość świadczeń (odszkodowania)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sz w:val="18"/>
                <w:szCs w:val="18"/>
              </w:rPr>
              <w:t>ŚMIERĆ NA SKUTEK NIESZCZĘŚLIWEGO WYPADKU (w tym w wyniku zawału serca lub udaru mózgu)</w:t>
            </w:r>
          </w:p>
        </w:tc>
        <w:tc>
          <w:tcPr>
            <w:tcW w:w="2409" w:type="dxa"/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12 000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sz w:val="18"/>
                <w:szCs w:val="18"/>
              </w:rPr>
              <w:t>ŚMIERĆ NA SKUTEK NIESZCZĘŚLIWEGO WYPADKU KOMUNIKACYJNEGO</w:t>
            </w:r>
            <w:r>
              <w:rPr>
                <w:rFonts w:ascii="Arial" w:hAnsi="Arial" w:cs="Arial"/>
                <w:sz w:val="18"/>
                <w:szCs w:val="18"/>
              </w:rPr>
              <w:t xml:space="preserve"> lub ŚMIERĆ NA TERENIE PLACÓWKI OŚWIATOWEJ</w:t>
            </w:r>
          </w:p>
        </w:tc>
        <w:tc>
          <w:tcPr>
            <w:tcW w:w="2409" w:type="dxa"/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 000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ŚWIADCZENIE Z TYTUŁU ŚMIERCI RODZICA (OPIEKUNA PRAWNEGO) W NASTĘPSTWIE</w:t>
            </w:r>
            <w:r w:rsidRPr="00143C2A">
              <w:rPr>
                <w:rFonts w:ascii="Arial" w:hAnsi="Arial" w:cs="Arial"/>
                <w:sz w:val="18"/>
                <w:szCs w:val="18"/>
              </w:rPr>
              <w:t xml:space="preserve"> NW</w:t>
            </w:r>
          </w:p>
        </w:tc>
        <w:tc>
          <w:tcPr>
            <w:tcW w:w="2409" w:type="dxa"/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1 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00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107C69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ŚWIADCZENIE Z TYTUŁU 100% USZCZERBKU NA ZDROWIU</w:t>
            </w:r>
            <w:r w:rsidR="00EC5D76" w:rsidRPr="00143C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12 000 zł</w:t>
            </w:r>
          </w:p>
        </w:tc>
      </w:tr>
      <w:tr w:rsidR="00546A01" w:rsidRPr="00143C2A" w:rsidTr="005B3674">
        <w:trPr>
          <w:trHeight w:val="308"/>
        </w:trPr>
        <w:tc>
          <w:tcPr>
            <w:tcW w:w="6663" w:type="dxa"/>
          </w:tcPr>
          <w:p w:rsidR="00546A01" w:rsidRPr="00E8295A" w:rsidRDefault="00546A01" w:rsidP="00673346">
            <w:pPr>
              <w:pStyle w:val="Defaul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USZCZERBEK NA ZDROWIU W WYNIKU NW, w tym w wyniku zawału serca i udaru mózgu</w:t>
            </w:r>
            <w:r w:rsidRPr="00143C2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(ustalany zgodnie z tabelą norm uszczerbku na zdrowiu)</w:t>
            </w:r>
            <w:r w:rsidR="00E829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vAlign w:val="center"/>
          </w:tcPr>
          <w:p w:rsidR="00546A01" w:rsidRPr="00143C2A" w:rsidRDefault="00546A01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>1% SU (120 zł) za 1% uszczerbku</w:t>
            </w:r>
          </w:p>
        </w:tc>
      </w:tr>
      <w:tr w:rsidR="00346550" w:rsidRPr="00143C2A" w:rsidTr="00673346">
        <w:tc>
          <w:tcPr>
            <w:tcW w:w="6663" w:type="dxa"/>
          </w:tcPr>
          <w:p w:rsidR="00346550" w:rsidRPr="00143C2A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ŚWIADCZENIE Z TYTUŁU ZDIAGNOZOWANIA U UBEZPIECZ. SEPSY</w:t>
            </w:r>
          </w:p>
        </w:tc>
        <w:tc>
          <w:tcPr>
            <w:tcW w:w="2409" w:type="dxa"/>
            <w:vAlign w:val="center"/>
          </w:tcPr>
          <w:p w:rsidR="00346550" w:rsidRPr="00143C2A" w:rsidRDefault="00346550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jednorazowo 1 200 zł</w:t>
            </w:r>
          </w:p>
        </w:tc>
      </w:tr>
      <w:tr w:rsidR="00346550" w:rsidRPr="00143C2A" w:rsidTr="00673346">
        <w:tc>
          <w:tcPr>
            <w:tcW w:w="6663" w:type="dxa"/>
          </w:tcPr>
          <w:p w:rsidR="00346550" w:rsidRPr="00143C2A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ŚWIADCZENIE Z TYTUŁU USZCZERBKU NA ZDROWIU W WYNIKU ATAKU PADACZKI</w:t>
            </w:r>
          </w:p>
        </w:tc>
        <w:tc>
          <w:tcPr>
            <w:tcW w:w="2409" w:type="dxa"/>
            <w:vAlign w:val="center"/>
          </w:tcPr>
          <w:p w:rsidR="00346550" w:rsidRPr="00143C2A" w:rsidRDefault="00346550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jednorazowo 120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8229BE" w:rsidRDefault="00346550" w:rsidP="00E8295A">
            <w:pPr>
              <w:pStyle w:val="Defaul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ŚWIADCZENIE ZA WSTRZĄŚNIENIE MÓZGU</w:t>
            </w:r>
            <w:r w:rsidR="008229BE">
              <w:rPr>
                <w:sz w:val="18"/>
                <w:szCs w:val="18"/>
              </w:rPr>
              <w:t xml:space="preserve"> </w:t>
            </w:r>
            <w:r w:rsidR="00E8295A">
              <w:rPr>
                <w:sz w:val="18"/>
                <w:szCs w:val="18"/>
                <w:vertAlign w:val="superscript"/>
              </w:rPr>
              <w:t>1</w:t>
            </w:r>
            <w:r w:rsidR="008229BE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p w:rsidR="00EC5D76" w:rsidRPr="00143C2A" w:rsidRDefault="00C063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120 zł do 600 zł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73346">
              <w:rPr>
                <w:rFonts w:ascii="Arial" w:hAnsi="Arial" w:cs="Arial"/>
                <w:sz w:val="16"/>
                <w:szCs w:val="16"/>
              </w:rPr>
              <w:t>w</w:t>
            </w:r>
            <w:r w:rsidRPr="006733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73346">
              <w:rPr>
                <w:rFonts w:ascii="Arial" w:hAnsi="Arial" w:cs="Arial"/>
                <w:sz w:val="16"/>
                <w:szCs w:val="16"/>
              </w:rPr>
              <w:t>zależności od długości pobytu w szpitalu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8229BE" w:rsidRDefault="00346550" w:rsidP="00E8295A">
            <w:pPr>
              <w:pStyle w:val="Default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ŚWIADCZENIE ZA OPARZENIA / ODMROŻENIA</w:t>
            </w:r>
            <w:r w:rsidR="008229BE">
              <w:rPr>
                <w:sz w:val="18"/>
                <w:szCs w:val="18"/>
              </w:rPr>
              <w:t xml:space="preserve"> </w:t>
            </w:r>
            <w:r w:rsidR="00E8295A">
              <w:rPr>
                <w:sz w:val="18"/>
                <w:szCs w:val="18"/>
                <w:vertAlign w:val="superscript"/>
              </w:rPr>
              <w:t>2</w:t>
            </w:r>
            <w:r w:rsidR="008229BE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p w:rsidR="00EC5D76" w:rsidRPr="00143C2A" w:rsidRDefault="00C063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od 120 zł do 6 000 zł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73346">
              <w:rPr>
                <w:rFonts w:ascii="Arial" w:hAnsi="Arial" w:cs="Arial"/>
                <w:sz w:val="16"/>
                <w:szCs w:val="16"/>
              </w:rPr>
              <w:t>w</w:t>
            </w:r>
            <w:r w:rsidRPr="00673346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73346">
              <w:rPr>
                <w:rFonts w:ascii="Arial" w:hAnsi="Arial" w:cs="Arial"/>
                <w:sz w:val="16"/>
                <w:szCs w:val="16"/>
              </w:rPr>
              <w:t>zależności od stopnia poparzenia i powierzchni ciała</w:t>
            </w:r>
          </w:p>
        </w:tc>
      </w:tr>
      <w:tr w:rsidR="00346550" w:rsidRPr="00143C2A" w:rsidTr="00673346">
        <w:tc>
          <w:tcPr>
            <w:tcW w:w="6663" w:type="dxa"/>
            <w:tcBorders>
              <w:bottom w:val="single" w:sz="4" w:space="0" w:color="auto"/>
            </w:tcBorders>
          </w:tcPr>
          <w:p w:rsidR="00346550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 KOSZTÓW NABYCIA WYROBÓW MEDYCZNYCH I ŚRODKÓW POMOCNICZYCH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346550" w:rsidRPr="00143C2A" w:rsidRDefault="00C063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3 600 zł</w:t>
            </w:r>
          </w:p>
        </w:tc>
      </w:tr>
      <w:tr w:rsidR="00EC5D76" w:rsidRPr="00143C2A" w:rsidTr="00673346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D76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ZWROT KOSZTÓW LECZENIA </w:t>
            </w:r>
            <w:r w:rsidR="00875E04">
              <w:rPr>
                <w:sz w:val="18"/>
                <w:szCs w:val="18"/>
              </w:rPr>
              <w:t xml:space="preserve">W WYNIKU NNW </w:t>
            </w:r>
            <w:r>
              <w:rPr>
                <w:sz w:val="18"/>
                <w:szCs w:val="18"/>
              </w:rPr>
              <w:t>NA TERENIE RP</w:t>
            </w:r>
            <w:r w:rsidR="00673346">
              <w:rPr>
                <w:sz w:val="18"/>
                <w:szCs w:val="18"/>
              </w:rPr>
              <w:t>:</w:t>
            </w:r>
          </w:p>
          <w:p w:rsidR="00673346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koszty z tytułu wizyt lekarskich</w:t>
            </w:r>
          </w:p>
          <w:p w:rsidR="00673346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zabiegów ambulatoryjnych, za wyjątkiem rehabilitacji</w:t>
            </w:r>
          </w:p>
          <w:p w:rsidR="00673346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badań zleconych przez lekarza prowadzącego leczeniu</w:t>
            </w:r>
          </w:p>
          <w:p w:rsidR="00673346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pobytu w szpitalu</w:t>
            </w:r>
          </w:p>
          <w:p w:rsidR="00673346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operacji za wyjątkiem operacji plastycznych</w:t>
            </w:r>
          </w:p>
          <w:p w:rsidR="00673346" w:rsidRPr="00143C2A" w:rsidRDefault="00673346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zakupu środków opatrunkowych przepisanych przez lekarza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1 2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00 zł</w:t>
            </w:r>
          </w:p>
        </w:tc>
      </w:tr>
      <w:tr w:rsidR="00546A01" w:rsidRPr="00143C2A" w:rsidTr="00673346">
        <w:tc>
          <w:tcPr>
            <w:tcW w:w="6663" w:type="dxa"/>
            <w:tcBorders>
              <w:top w:val="single" w:sz="4" w:space="0" w:color="auto"/>
            </w:tcBorders>
          </w:tcPr>
          <w:p w:rsidR="00546A01" w:rsidRDefault="00546A01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ZWROT KOSZTÓW LECZENIA STOMATOLOGICZNEGO </w:t>
            </w:r>
            <w:r w:rsidR="00875E04">
              <w:rPr>
                <w:sz w:val="18"/>
                <w:szCs w:val="18"/>
              </w:rPr>
              <w:t xml:space="preserve">W WYNIKU NNW </w:t>
            </w:r>
            <w:r>
              <w:rPr>
                <w:sz w:val="18"/>
                <w:szCs w:val="18"/>
              </w:rPr>
              <w:t>NA TERENIE RP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546A01" w:rsidRDefault="00546A01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3C2A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  <w:r>
              <w:rPr>
                <w:rFonts w:ascii="Arial" w:hAnsi="Arial" w:cs="Arial"/>
                <w:b/>
                <w:sz w:val="18"/>
                <w:szCs w:val="18"/>
              </w:rPr>
              <w:t>1 2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00 zł</w:t>
            </w:r>
          </w:p>
        </w:tc>
      </w:tr>
      <w:tr w:rsidR="00EC5D76" w:rsidRPr="00143C2A" w:rsidTr="00673346">
        <w:tc>
          <w:tcPr>
            <w:tcW w:w="6663" w:type="dxa"/>
            <w:tcBorders>
              <w:top w:val="single" w:sz="4" w:space="0" w:color="auto"/>
            </w:tcBorders>
          </w:tcPr>
          <w:p w:rsidR="00EC5D76" w:rsidRPr="00143C2A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ZWROT KOSZTÓW PRZESZKOLENIA ZAWODOWEGO OSOBY NIEPEŁNOSPRAWNEJ</w:t>
            </w:r>
            <w:r w:rsidR="00EC5D76" w:rsidRPr="00143C2A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EC5D76" w:rsidRPr="00143C2A" w:rsidRDefault="00C063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 3 000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EC5D76" w:rsidP="00673346">
            <w:pPr>
              <w:pStyle w:val="Default"/>
              <w:rPr>
                <w:sz w:val="18"/>
                <w:szCs w:val="18"/>
              </w:rPr>
            </w:pPr>
            <w:r w:rsidRPr="00143C2A">
              <w:rPr>
                <w:sz w:val="18"/>
                <w:szCs w:val="18"/>
              </w:rPr>
              <w:t xml:space="preserve">ŚWIADCZENIE SZPITALNE Z TYTUŁU NW (dziennie, za każdy dzień pobytu w szpitalu, </w:t>
            </w:r>
            <w:r w:rsidR="00C06376">
              <w:rPr>
                <w:sz w:val="18"/>
                <w:szCs w:val="18"/>
              </w:rPr>
              <w:t>płatne od 3 dnia pobytu w szpitalu</w:t>
            </w:r>
            <w:r w:rsidRPr="00143C2A">
              <w:rPr>
                <w:sz w:val="18"/>
                <w:szCs w:val="18"/>
              </w:rPr>
              <w:t xml:space="preserve">, maksymalnie za </w:t>
            </w:r>
            <w:r w:rsidR="00C06376">
              <w:rPr>
                <w:sz w:val="18"/>
                <w:szCs w:val="18"/>
              </w:rPr>
              <w:t>90</w:t>
            </w:r>
            <w:r w:rsidRPr="00143C2A">
              <w:rPr>
                <w:sz w:val="18"/>
                <w:szCs w:val="18"/>
              </w:rPr>
              <w:t xml:space="preserve"> dni) </w:t>
            </w:r>
          </w:p>
        </w:tc>
        <w:tc>
          <w:tcPr>
            <w:tcW w:w="2409" w:type="dxa"/>
            <w:vAlign w:val="center"/>
          </w:tcPr>
          <w:p w:rsidR="00EC5D76" w:rsidRPr="00143C2A" w:rsidRDefault="00546A01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C06376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EC5D76" w:rsidRPr="00143C2A">
              <w:rPr>
                <w:rFonts w:ascii="Arial" w:hAnsi="Arial" w:cs="Arial"/>
                <w:b/>
                <w:sz w:val="18"/>
                <w:szCs w:val="18"/>
              </w:rPr>
              <w:t xml:space="preserve"> zł za dzień pobytu</w:t>
            </w:r>
          </w:p>
        </w:tc>
      </w:tr>
      <w:tr w:rsidR="00546A01" w:rsidRPr="00143C2A" w:rsidTr="00673346">
        <w:tc>
          <w:tcPr>
            <w:tcW w:w="6663" w:type="dxa"/>
          </w:tcPr>
          <w:p w:rsidR="00546A01" w:rsidRDefault="00546A01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SWIADCZENIE Z TYTUŁU RAN WYMAGAJĄCYCH ZSZYCIA</w:t>
            </w:r>
          </w:p>
        </w:tc>
        <w:tc>
          <w:tcPr>
            <w:tcW w:w="2409" w:type="dxa"/>
            <w:vAlign w:val="center"/>
          </w:tcPr>
          <w:p w:rsidR="00546A01" w:rsidRDefault="00875E04" w:rsidP="00875E0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240 zł, </w:t>
            </w:r>
            <w:r w:rsidRPr="00875E04">
              <w:rPr>
                <w:rFonts w:ascii="Arial" w:hAnsi="Arial" w:cs="Arial"/>
                <w:sz w:val="18"/>
                <w:szCs w:val="18"/>
              </w:rPr>
              <w:t xml:space="preserve">jeżeli 1 do 2 szwów; </w:t>
            </w: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360 zł, </w:t>
            </w:r>
            <w:r>
              <w:rPr>
                <w:rFonts w:ascii="Arial" w:hAnsi="Arial" w:cs="Arial"/>
                <w:sz w:val="18"/>
                <w:szCs w:val="18"/>
              </w:rPr>
              <w:t>jeżeli 3 lub więcej szwów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143C2A" w:rsidRDefault="00346550" w:rsidP="0067334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ŚWIADCZENIE ZA POGRYZIENIA PRZEZ PSA I INNE ZWIERZĘ, UKĄSZENIA PRZEZ OWADY</w:t>
            </w:r>
          </w:p>
        </w:tc>
        <w:tc>
          <w:tcPr>
            <w:tcW w:w="2409" w:type="dxa"/>
            <w:vAlign w:val="center"/>
          </w:tcPr>
          <w:p w:rsidR="00EC5D76" w:rsidRPr="00143C2A" w:rsidRDefault="0067334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C06376">
              <w:rPr>
                <w:rFonts w:ascii="Arial" w:hAnsi="Arial" w:cs="Arial"/>
                <w:b/>
                <w:sz w:val="18"/>
                <w:szCs w:val="18"/>
              </w:rPr>
              <w:t xml:space="preserve">d 180 zł do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600 zł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673346">
              <w:rPr>
                <w:rFonts w:ascii="Arial" w:hAnsi="Arial" w:cs="Arial"/>
                <w:sz w:val="16"/>
                <w:szCs w:val="16"/>
              </w:rPr>
              <w:t>w zależności czy był pobyt w szpitalu i jego długości</w:t>
            </w:r>
          </w:p>
        </w:tc>
      </w:tr>
      <w:tr w:rsidR="00875E04" w:rsidRPr="00143C2A" w:rsidTr="00673346">
        <w:tc>
          <w:tcPr>
            <w:tcW w:w="6663" w:type="dxa"/>
          </w:tcPr>
          <w:p w:rsidR="00875E04" w:rsidRPr="00875E04" w:rsidRDefault="00875E04" w:rsidP="00E8295A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ŚWIADCZENIE Z TYTUŁU ZDIAGNOZOWANIA POWAŻNEGO ZACHOROWANIA </w:t>
            </w:r>
            <w:r w:rsidR="00E8295A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p w:rsidR="00875E04" w:rsidRDefault="00875E04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2 400 zł</w:t>
            </w:r>
          </w:p>
        </w:tc>
      </w:tr>
      <w:tr w:rsidR="00346550" w:rsidRPr="00143C2A" w:rsidTr="00673346">
        <w:tc>
          <w:tcPr>
            <w:tcW w:w="6663" w:type="dxa"/>
          </w:tcPr>
          <w:p w:rsidR="00346550" w:rsidRPr="00C06376" w:rsidRDefault="0071323C" w:rsidP="008229BE">
            <w:pPr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ŚWIADCZENIE ASSISTANCE (pomoc medyczna, indywidualne korepetycje, pomoc rehabilitacyjna)</w:t>
            </w:r>
          </w:p>
        </w:tc>
        <w:tc>
          <w:tcPr>
            <w:tcW w:w="2409" w:type="dxa"/>
            <w:vAlign w:val="center"/>
          </w:tcPr>
          <w:p w:rsidR="00346550" w:rsidRDefault="00C063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 5</w:t>
            </w:r>
            <w:r w:rsidR="00875E0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000 zł</w:t>
            </w:r>
          </w:p>
        </w:tc>
      </w:tr>
      <w:tr w:rsidR="00EC5D76" w:rsidRPr="00143C2A" w:rsidTr="00673346">
        <w:tc>
          <w:tcPr>
            <w:tcW w:w="6663" w:type="dxa"/>
          </w:tcPr>
          <w:p w:rsidR="00EC5D76" w:rsidRPr="00507377" w:rsidRDefault="00EC5D76" w:rsidP="00E8295A">
            <w:pPr>
              <w:rPr>
                <w:rFonts w:ascii="Arial" w:hAnsi="Arial" w:cs="Arial"/>
                <w:sz w:val="18"/>
                <w:szCs w:val="18"/>
              </w:rPr>
            </w:pPr>
            <w:r w:rsidRPr="00143C2A">
              <w:rPr>
                <w:rFonts w:ascii="Arial" w:hAnsi="Arial" w:cs="Arial"/>
                <w:sz w:val="18"/>
                <w:szCs w:val="18"/>
              </w:rPr>
              <w:t>KLAUZULA ZADOŚĆUCZYNIENIA ZA BÓL</w:t>
            </w:r>
            <w:r w:rsidR="00E8295A">
              <w:rPr>
                <w:rFonts w:ascii="Arial" w:hAnsi="Arial" w:cs="Arial"/>
                <w:sz w:val="18"/>
                <w:szCs w:val="18"/>
                <w:vertAlign w:val="superscript"/>
              </w:rPr>
              <w:t>4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p w:rsidR="00EC5D76" w:rsidRPr="00143C2A" w:rsidRDefault="00EC5D76" w:rsidP="006733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% SU (1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143C2A">
              <w:rPr>
                <w:rFonts w:ascii="Arial" w:hAnsi="Arial" w:cs="Arial"/>
                <w:b/>
                <w:sz w:val="18"/>
                <w:szCs w:val="18"/>
              </w:rPr>
              <w:t>0 zł)</w:t>
            </w:r>
          </w:p>
        </w:tc>
      </w:tr>
    </w:tbl>
    <w:p w:rsidR="00673346" w:rsidRDefault="00673346" w:rsidP="008D6986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447EFD" w:rsidRDefault="00E8295A" w:rsidP="008D69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1)</w:t>
      </w:r>
      <w:r>
        <w:rPr>
          <w:rFonts w:ascii="Arial" w:hAnsi="Arial" w:cs="Arial"/>
          <w:sz w:val="20"/>
          <w:szCs w:val="20"/>
        </w:rPr>
        <w:t xml:space="preserve"> </w:t>
      </w:r>
      <w:r w:rsidR="0071323C">
        <w:rPr>
          <w:rFonts w:ascii="Arial" w:hAnsi="Arial" w:cs="Arial"/>
          <w:sz w:val="20"/>
          <w:szCs w:val="20"/>
        </w:rPr>
        <w:t>Wypłata świadczeń zgodnie z Tabelą nr A:</w:t>
      </w:r>
    </w:p>
    <w:tbl>
      <w:tblPr>
        <w:tblW w:w="4118" w:type="pct"/>
        <w:tblInd w:w="843" w:type="dxa"/>
        <w:tblCellMar>
          <w:left w:w="0" w:type="dxa"/>
          <w:right w:w="0" w:type="dxa"/>
        </w:tblCellMar>
        <w:tblLook w:val="04A0"/>
      </w:tblPr>
      <w:tblGrid>
        <w:gridCol w:w="2801"/>
        <w:gridCol w:w="4786"/>
      </w:tblGrid>
      <w:tr w:rsidR="0071323C" w:rsidRPr="0071323C" w:rsidTr="00B503A8">
        <w:tc>
          <w:tcPr>
            <w:tcW w:w="18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b/>
                <w:bCs/>
                <w:sz w:val="18"/>
                <w:szCs w:val="18"/>
                <w:lang w:val="pl-PL"/>
              </w:rPr>
              <w:t>Liczba dni pobytu w szpitalu</w:t>
            </w:r>
          </w:p>
        </w:tc>
        <w:tc>
          <w:tcPr>
            <w:tcW w:w="31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Wysokość świadczenia wyrażona jako wartość procentowa (%) sumy ubezpieczenia </w:t>
            </w:r>
          </w:p>
        </w:tc>
      </w:tr>
      <w:tr w:rsidR="0071323C" w:rsidRPr="0071323C" w:rsidTr="00B503A8">
        <w:tc>
          <w:tcPr>
            <w:tcW w:w="18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od 3 do 4 dni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1</w:t>
            </w:r>
          </w:p>
        </w:tc>
      </w:tr>
      <w:tr w:rsidR="0071323C" w:rsidRPr="0071323C" w:rsidTr="00B503A8">
        <w:tc>
          <w:tcPr>
            <w:tcW w:w="18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od 5 do 6 dni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2</w:t>
            </w:r>
          </w:p>
        </w:tc>
      </w:tr>
      <w:tr w:rsidR="0071323C" w:rsidRPr="0071323C" w:rsidTr="00B503A8">
        <w:tc>
          <w:tcPr>
            <w:tcW w:w="18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od 7 do 8 dni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3</w:t>
            </w:r>
          </w:p>
        </w:tc>
      </w:tr>
      <w:tr w:rsidR="0071323C" w:rsidRPr="0071323C" w:rsidTr="00B503A8">
        <w:tc>
          <w:tcPr>
            <w:tcW w:w="18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od 9 do 10 dni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4</w:t>
            </w:r>
          </w:p>
        </w:tc>
      </w:tr>
      <w:tr w:rsidR="0071323C" w:rsidRPr="0071323C" w:rsidTr="00B503A8">
        <w:tc>
          <w:tcPr>
            <w:tcW w:w="184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powyżej 10 dni</w:t>
            </w:r>
          </w:p>
        </w:tc>
        <w:tc>
          <w:tcPr>
            <w:tcW w:w="31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1323C" w:rsidRPr="0071323C" w:rsidRDefault="0071323C" w:rsidP="0071323C">
            <w:pPr>
              <w:pStyle w:val="Tekstpodstawowy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71323C">
              <w:rPr>
                <w:rFonts w:ascii="Arial" w:hAnsi="Arial" w:cs="Arial"/>
                <w:sz w:val="18"/>
                <w:szCs w:val="18"/>
                <w:lang w:val="pl-PL"/>
              </w:rPr>
              <w:t>5</w:t>
            </w:r>
          </w:p>
        </w:tc>
      </w:tr>
    </w:tbl>
    <w:p w:rsidR="0071323C" w:rsidRDefault="0071323C" w:rsidP="008D6986">
      <w:pPr>
        <w:jc w:val="both"/>
        <w:rPr>
          <w:rFonts w:ascii="Arial" w:hAnsi="Arial" w:cs="Arial"/>
          <w:sz w:val="20"/>
          <w:szCs w:val="20"/>
        </w:rPr>
      </w:pPr>
    </w:p>
    <w:p w:rsidR="0071323C" w:rsidRDefault="00E8295A" w:rsidP="008D69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="0071323C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71323C">
        <w:rPr>
          <w:rFonts w:ascii="Arial" w:hAnsi="Arial" w:cs="Arial"/>
          <w:sz w:val="20"/>
          <w:szCs w:val="20"/>
        </w:rPr>
        <w:t>Wypłata świadczeń zgodnie z Tabelą nr 6 i 7:</w:t>
      </w:r>
    </w:p>
    <w:tbl>
      <w:tblPr>
        <w:tblW w:w="8083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815"/>
        <w:gridCol w:w="2268"/>
      </w:tblGrid>
      <w:tr w:rsidR="0071323C" w:rsidRPr="0071323C" w:rsidTr="00B503A8">
        <w:tc>
          <w:tcPr>
            <w:tcW w:w="5815" w:type="dxa"/>
            <w:vAlign w:val="center"/>
          </w:tcPr>
          <w:p w:rsidR="0071323C" w:rsidRPr="0071323C" w:rsidRDefault="0071323C" w:rsidP="0071323C">
            <w:pPr>
              <w:pStyle w:val="Nagwek3"/>
              <w:spacing w:before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1323C">
              <w:rPr>
                <w:rFonts w:ascii="Arial" w:hAnsi="Arial" w:cs="Arial"/>
                <w:color w:val="000000" w:themeColor="text1"/>
                <w:sz w:val="18"/>
                <w:szCs w:val="18"/>
              </w:rPr>
              <w:t>Stopień oparzenia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odmrożenia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23C">
              <w:rPr>
                <w:rFonts w:ascii="Arial" w:hAnsi="Arial" w:cs="Arial"/>
                <w:b/>
                <w:sz w:val="18"/>
                <w:szCs w:val="18"/>
              </w:rPr>
              <w:t xml:space="preserve">Wysokość świadczenia wyrażona jako wartość procentowa (%) sumy ubezpieczenia określonej w umowie ubezpieczenia </w:t>
            </w:r>
          </w:p>
        </w:tc>
      </w:tr>
      <w:tr w:rsidR="0071323C" w:rsidRPr="0071323C" w:rsidTr="00B503A8"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 st. do 1 %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71323C" w:rsidRPr="0071323C" w:rsidTr="00B503A8"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 st. powyżej 1% do 15%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71323C" w:rsidRPr="0071323C" w:rsidTr="00B503A8">
        <w:trPr>
          <w:cantSplit/>
          <w:trHeight w:val="229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 st. powyżej 15% do 30%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7</w:t>
            </w:r>
          </w:p>
        </w:tc>
      </w:tr>
      <w:tr w:rsidR="0071323C" w:rsidRPr="0071323C" w:rsidTr="00B503A8">
        <w:trPr>
          <w:cantSplit/>
          <w:trHeight w:val="269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 st. powyżej 30%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71323C" w:rsidRPr="0071323C" w:rsidTr="00B503A8">
        <w:trPr>
          <w:cantSplit/>
          <w:trHeight w:val="135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III st. do 5%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  <w:tr w:rsidR="0071323C" w:rsidRPr="0071323C" w:rsidTr="00B503A8">
        <w:trPr>
          <w:cantSplit/>
          <w:trHeight w:val="117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III st. powyżej 5% do 10%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10</w:t>
            </w:r>
          </w:p>
        </w:tc>
      </w:tr>
      <w:tr w:rsidR="0071323C" w:rsidRPr="0071323C" w:rsidTr="00B503A8">
        <w:trPr>
          <w:cantSplit/>
          <w:trHeight w:val="114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III st. powyżej 10% do 30%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71323C" w:rsidRPr="0071323C" w:rsidTr="00B503A8">
        <w:trPr>
          <w:cantSplit/>
          <w:trHeight w:val="114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III st. powyżej 30% powierzchni ciała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71323C" w:rsidRPr="0071323C" w:rsidTr="00B503A8">
        <w:trPr>
          <w:cantSplit/>
          <w:trHeight w:val="114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IV st.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50</w:t>
            </w:r>
          </w:p>
        </w:tc>
      </w:tr>
      <w:tr w:rsidR="0071323C" w:rsidRPr="0071323C" w:rsidTr="00B503A8">
        <w:trPr>
          <w:cantSplit/>
          <w:trHeight w:val="114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Oparzenie dróg oddechowych z pobytem w szpitalu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20</w:t>
            </w:r>
          </w:p>
        </w:tc>
      </w:tr>
      <w:tr w:rsidR="0071323C" w:rsidRPr="0071323C" w:rsidTr="00B503A8">
        <w:trPr>
          <w:cantSplit/>
          <w:trHeight w:val="230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Odmrożenie II st. albo</w:t>
            </w:r>
            <w:r w:rsidRPr="00713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1323C">
              <w:rPr>
                <w:rFonts w:ascii="Arial" w:hAnsi="Arial" w:cs="Arial"/>
                <w:sz w:val="18"/>
                <w:szCs w:val="18"/>
              </w:rPr>
              <w:t>wyższy -  jednego palca ręki lub stopy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</w:tr>
      <w:tr w:rsidR="0071323C" w:rsidRPr="0071323C" w:rsidTr="00B503A8">
        <w:trPr>
          <w:cantSplit/>
          <w:trHeight w:val="229"/>
        </w:trPr>
        <w:tc>
          <w:tcPr>
            <w:tcW w:w="5815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1323C">
              <w:rPr>
                <w:rFonts w:ascii="Arial" w:hAnsi="Arial" w:cs="Arial"/>
                <w:sz w:val="18"/>
                <w:szCs w:val="18"/>
              </w:rPr>
              <w:t>Odmrożenie II st. albo</w:t>
            </w:r>
            <w:r w:rsidRPr="00713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71323C">
              <w:rPr>
                <w:rFonts w:ascii="Arial" w:hAnsi="Arial" w:cs="Arial"/>
                <w:sz w:val="18"/>
                <w:szCs w:val="18"/>
              </w:rPr>
              <w:t>wyższy - więcej niż jednego palca ręki lub palca stopy, odmrożenie nosa lub ucha</w:t>
            </w:r>
          </w:p>
        </w:tc>
        <w:tc>
          <w:tcPr>
            <w:tcW w:w="2268" w:type="dxa"/>
            <w:vAlign w:val="center"/>
          </w:tcPr>
          <w:p w:rsidR="0071323C" w:rsidRPr="0071323C" w:rsidRDefault="0071323C" w:rsidP="0071323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1323C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</w:tr>
    </w:tbl>
    <w:p w:rsidR="0071323C" w:rsidRDefault="0071323C" w:rsidP="008D6986">
      <w:pPr>
        <w:jc w:val="both"/>
        <w:rPr>
          <w:rFonts w:ascii="Arial" w:hAnsi="Arial" w:cs="Arial"/>
          <w:sz w:val="20"/>
          <w:szCs w:val="20"/>
        </w:rPr>
      </w:pPr>
    </w:p>
    <w:p w:rsidR="0071323C" w:rsidRPr="00875E04" w:rsidRDefault="00E8295A" w:rsidP="008D69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="00875E04">
        <w:rPr>
          <w:rFonts w:ascii="Arial" w:hAnsi="Arial" w:cs="Arial"/>
          <w:sz w:val="20"/>
          <w:szCs w:val="20"/>
          <w:vertAlign w:val="superscript"/>
        </w:rPr>
        <w:t xml:space="preserve">) </w:t>
      </w:r>
      <w:r w:rsidR="00875E04">
        <w:rPr>
          <w:rFonts w:ascii="Arial" w:hAnsi="Arial" w:cs="Arial"/>
          <w:sz w:val="20"/>
          <w:szCs w:val="20"/>
        </w:rPr>
        <w:t xml:space="preserve">nowotwór złośliwy, paraliż, niewydolność nerek, transplantacja głównych organów, </w:t>
      </w:r>
      <w:proofErr w:type="spellStart"/>
      <w:r w:rsidR="00875E04">
        <w:rPr>
          <w:rFonts w:ascii="Arial" w:hAnsi="Arial" w:cs="Arial"/>
          <w:sz w:val="20"/>
          <w:szCs w:val="20"/>
        </w:rPr>
        <w:t>poliomyelitis</w:t>
      </w:r>
      <w:proofErr w:type="spellEnd"/>
      <w:r w:rsidR="00875E04">
        <w:rPr>
          <w:rFonts w:ascii="Arial" w:hAnsi="Arial" w:cs="Arial"/>
          <w:sz w:val="20"/>
          <w:szCs w:val="20"/>
        </w:rPr>
        <w:t xml:space="preserve">, utrata mowy, utrata słuchu, utrata wzroku, anemia </w:t>
      </w:r>
      <w:proofErr w:type="spellStart"/>
      <w:r w:rsidR="00875E04">
        <w:rPr>
          <w:rFonts w:ascii="Arial" w:hAnsi="Arial" w:cs="Arial"/>
          <w:sz w:val="20"/>
          <w:szCs w:val="20"/>
        </w:rPr>
        <w:t>aplastyczna</w:t>
      </w:r>
      <w:proofErr w:type="spellEnd"/>
      <w:r w:rsidR="00875E04">
        <w:rPr>
          <w:rFonts w:ascii="Arial" w:hAnsi="Arial" w:cs="Arial"/>
          <w:sz w:val="20"/>
          <w:szCs w:val="20"/>
        </w:rPr>
        <w:t>, stwardnienie rozsiane, wrodzona wada serca.</w:t>
      </w:r>
    </w:p>
    <w:p w:rsidR="008D6986" w:rsidRPr="0071323C" w:rsidRDefault="00E8295A" w:rsidP="008D6986">
      <w:pPr>
        <w:jc w:val="both"/>
        <w:rPr>
          <w:rStyle w:val="Uwydatnienie"/>
          <w:rFonts w:ascii="Arial" w:hAnsi="Arial" w:cs="Arial"/>
          <w:i w:val="0"/>
          <w:color w:val="000000"/>
          <w:sz w:val="20"/>
          <w:szCs w:val="20"/>
        </w:rPr>
      </w:pPr>
      <w:r>
        <w:rPr>
          <w:rStyle w:val="Pogrubienie"/>
          <w:rFonts w:ascii="Arial" w:hAnsi="Arial" w:cs="Arial"/>
          <w:iCs/>
          <w:color w:val="000000"/>
          <w:sz w:val="20"/>
          <w:szCs w:val="20"/>
          <w:vertAlign w:val="superscript"/>
        </w:rPr>
        <w:t>4</w:t>
      </w:r>
      <w:r w:rsidR="008F1BEE" w:rsidRPr="008F1BEE">
        <w:rPr>
          <w:rStyle w:val="Pogrubienie"/>
          <w:rFonts w:ascii="Arial" w:hAnsi="Arial" w:cs="Arial"/>
          <w:iCs/>
          <w:color w:val="000000"/>
          <w:sz w:val="20"/>
          <w:szCs w:val="20"/>
          <w:vertAlign w:val="superscript"/>
        </w:rPr>
        <w:t xml:space="preserve">) </w:t>
      </w:r>
      <w:r w:rsidR="008D6986" w:rsidRPr="008F1BEE">
        <w:rPr>
          <w:rStyle w:val="Pogrubienie"/>
          <w:rFonts w:ascii="Arial" w:hAnsi="Arial" w:cs="Arial"/>
          <w:iCs/>
          <w:color w:val="000000"/>
          <w:sz w:val="20"/>
          <w:szCs w:val="20"/>
        </w:rPr>
        <w:t xml:space="preserve">Klauzula zadośćuczynienia za </w:t>
      </w:r>
      <w:r w:rsidR="008D6986" w:rsidRPr="0071323C">
        <w:rPr>
          <w:rStyle w:val="Pogrubienie"/>
          <w:rFonts w:ascii="Arial" w:hAnsi="Arial" w:cs="Arial"/>
          <w:iCs/>
          <w:color w:val="000000"/>
          <w:sz w:val="20"/>
          <w:szCs w:val="20"/>
        </w:rPr>
        <w:t>ból</w:t>
      </w:r>
      <w:r w:rsidR="008D6986" w:rsidRPr="0071323C">
        <w:rPr>
          <w:rStyle w:val="Uwydatnienie"/>
          <w:rFonts w:ascii="Arial" w:hAnsi="Arial" w:cs="Arial"/>
          <w:color w:val="000000"/>
          <w:sz w:val="20"/>
          <w:szCs w:val="20"/>
        </w:rPr>
        <w:t xml:space="preserve"> </w:t>
      </w:r>
      <w:r w:rsidR="008D6986" w:rsidRPr="0071323C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 xml:space="preserve">– </w:t>
      </w:r>
      <w:r w:rsidR="0071323C" w:rsidRPr="0071323C">
        <w:rPr>
          <w:rFonts w:ascii="Arial" w:hAnsi="Arial" w:cs="Arial"/>
          <w:sz w:val="20"/>
          <w:szCs w:val="20"/>
        </w:rPr>
        <w:t>zakres świadczeń zostaje rozszerzony o świadczenie z tytułu urazu ciała w wyniku nieszczęśliwego wypadku lub zdarzenia objętego umową, które wymagało interwencji lekarskiej i wymagającej co najmniej jednej wizyty kontrolnej, a nie zostało zakwalifikowane do poważnego uszkodzenia ciała lub był brak uszczerbku na zdrowiu. Limit odpowiedzialności dla tego świadczenia wynosi 1% sumy ubezpieczenia. Świadczenie wypłacane jest niezależnie od świadczeń wypłaconych z innego tytułu, za wyjątkiem świadczenia z tytułu uszczerbku na zdrowiu lub trwałego inwalidztwa częściowego</w:t>
      </w:r>
      <w:r w:rsidR="008D6986" w:rsidRPr="0071323C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>.</w:t>
      </w:r>
    </w:p>
    <w:p w:rsidR="0071323C" w:rsidRDefault="0071323C" w:rsidP="008D6986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</w:pPr>
    </w:p>
    <w:p w:rsidR="00E8295A" w:rsidRDefault="00E8295A" w:rsidP="008D6986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</w:pPr>
    </w:p>
    <w:p w:rsidR="008D6986" w:rsidRPr="00FE7367" w:rsidRDefault="008D6986" w:rsidP="008D6986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</w:pPr>
      <w:r w:rsidRPr="00FE7367"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  <w:lastRenderedPageBreak/>
        <w:t>INFORMACJE DOTYCZĄCE ZGŁOSZENIA SZKODY</w:t>
      </w:r>
    </w:p>
    <w:p w:rsidR="008D6986" w:rsidRPr="008D6986" w:rsidRDefault="008D6986" w:rsidP="008D6986">
      <w:pPr>
        <w:jc w:val="both"/>
        <w:rPr>
          <w:rStyle w:val="Uwydatnienie"/>
          <w:rFonts w:ascii="Arial" w:hAnsi="Arial" w:cs="Arial"/>
          <w:i w:val="0"/>
          <w:color w:val="000000"/>
          <w:sz w:val="20"/>
          <w:szCs w:val="20"/>
        </w:rPr>
      </w:pPr>
      <w:r w:rsidRPr="008D6986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>Szkodę można zgłosić do Ubezpieczyciela:</w:t>
      </w:r>
    </w:p>
    <w:p w:rsidR="00C43626" w:rsidRPr="007400CE" w:rsidRDefault="00C43626" w:rsidP="00C436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b/>
          <w:sz w:val="20"/>
          <w:szCs w:val="20"/>
        </w:rPr>
        <w:t>Telefoniczne</w:t>
      </w:r>
      <w:r w:rsidRPr="007400CE">
        <w:rPr>
          <w:rFonts w:ascii="Arial" w:hAnsi="Arial" w:cs="Arial"/>
          <w:sz w:val="20"/>
          <w:szCs w:val="20"/>
        </w:rPr>
        <w:t xml:space="preserve"> - za pośrednictwem </w:t>
      </w:r>
      <w:proofErr w:type="spellStart"/>
      <w:r w:rsidRPr="007400CE">
        <w:rPr>
          <w:rFonts w:ascii="Arial" w:hAnsi="Arial" w:cs="Arial"/>
          <w:sz w:val="20"/>
          <w:szCs w:val="20"/>
        </w:rPr>
        <w:t>InterRisk</w:t>
      </w:r>
      <w:proofErr w:type="spellEnd"/>
      <w:r w:rsidRPr="007400CE">
        <w:rPr>
          <w:rFonts w:ascii="Arial" w:hAnsi="Arial" w:cs="Arial"/>
          <w:sz w:val="20"/>
          <w:szCs w:val="20"/>
        </w:rPr>
        <w:t xml:space="preserve"> - Kontakt </w:t>
      </w:r>
      <w:r w:rsidRPr="007400CE">
        <w:rPr>
          <w:rFonts w:ascii="Arial" w:hAnsi="Arial" w:cs="Arial"/>
          <w:b/>
          <w:sz w:val="20"/>
          <w:szCs w:val="20"/>
        </w:rPr>
        <w:t>22 212 20 12</w:t>
      </w:r>
    </w:p>
    <w:p w:rsidR="00C43626" w:rsidRPr="007400CE" w:rsidRDefault="00C43626" w:rsidP="00C43626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b/>
          <w:sz w:val="20"/>
          <w:szCs w:val="20"/>
        </w:rPr>
        <w:t>Tradycyjnie</w:t>
      </w:r>
      <w:r w:rsidRPr="007400CE">
        <w:rPr>
          <w:rFonts w:ascii="Arial" w:hAnsi="Arial" w:cs="Arial"/>
          <w:sz w:val="20"/>
          <w:szCs w:val="20"/>
        </w:rPr>
        <w:t xml:space="preserve"> – wypełniony druk wraz z dokumentacją</w:t>
      </w:r>
    </w:p>
    <w:p w:rsidR="00C43626" w:rsidRPr="007400CE" w:rsidRDefault="00C43626" w:rsidP="00C4362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sz w:val="20"/>
          <w:szCs w:val="20"/>
        </w:rPr>
        <w:t>Listem poleconym na adres:</w:t>
      </w:r>
    </w:p>
    <w:p w:rsidR="00C43626" w:rsidRPr="007400CE" w:rsidRDefault="00C43626" w:rsidP="00C4362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proofErr w:type="spellStart"/>
      <w:r w:rsidRPr="007400CE">
        <w:rPr>
          <w:rFonts w:ascii="Arial" w:hAnsi="Arial" w:cs="Arial"/>
          <w:sz w:val="20"/>
          <w:szCs w:val="20"/>
        </w:rPr>
        <w:t>InterRisk</w:t>
      </w:r>
      <w:proofErr w:type="spellEnd"/>
      <w:r w:rsidRPr="007400CE">
        <w:rPr>
          <w:rFonts w:ascii="Arial" w:hAnsi="Arial" w:cs="Arial"/>
          <w:sz w:val="20"/>
          <w:szCs w:val="20"/>
        </w:rPr>
        <w:t xml:space="preserve"> TU S.A. VIG SU VE DLS NNW</w:t>
      </w:r>
    </w:p>
    <w:p w:rsidR="00C43626" w:rsidRPr="007400CE" w:rsidRDefault="00C43626" w:rsidP="00C43626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sz w:val="20"/>
          <w:szCs w:val="20"/>
        </w:rPr>
        <w:t>Al. Jerozolimskie 162, 02-342 Warszawa</w:t>
      </w:r>
    </w:p>
    <w:p w:rsidR="00C43626" w:rsidRPr="007400CE" w:rsidRDefault="00C43626" w:rsidP="00C4362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00CE">
        <w:rPr>
          <w:rFonts w:ascii="Arial" w:hAnsi="Arial" w:cs="Arial"/>
          <w:b/>
          <w:sz w:val="20"/>
          <w:szCs w:val="20"/>
        </w:rPr>
        <w:t>Elektronicznie</w:t>
      </w:r>
    </w:p>
    <w:p w:rsidR="007400CE" w:rsidRPr="007400CE" w:rsidRDefault="00C43626" w:rsidP="007400C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400CE">
        <w:rPr>
          <w:rFonts w:ascii="Arial" w:hAnsi="Arial" w:cs="Arial"/>
          <w:sz w:val="20"/>
          <w:szCs w:val="20"/>
        </w:rPr>
        <w:t xml:space="preserve">Online przez Portal Klienta </w:t>
      </w:r>
      <w:proofErr w:type="spellStart"/>
      <w:r w:rsidRPr="007400CE">
        <w:rPr>
          <w:rFonts w:ascii="Arial" w:hAnsi="Arial" w:cs="Arial"/>
          <w:sz w:val="20"/>
          <w:szCs w:val="20"/>
        </w:rPr>
        <w:t>InterRisk</w:t>
      </w:r>
      <w:proofErr w:type="spellEnd"/>
      <w:r w:rsidRPr="007400CE">
        <w:rPr>
          <w:rFonts w:ascii="Arial" w:hAnsi="Arial" w:cs="Arial"/>
          <w:sz w:val="20"/>
          <w:szCs w:val="20"/>
        </w:rPr>
        <w:t xml:space="preserve"> na </w:t>
      </w:r>
      <w:r w:rsidR="007400CE">
        <w:rPr>
          <w:rFonts w:ascii="Arial" w:hAnsi="Arial" w:cs="Arial"/>
          <w:sz w:val="20"/>
          <w:szCs w:val="20"/>
        </w:rPr>
        <w:t xml:space="preserve">stronie: </w:t>
      </w:r>
      <w:r w:rsidR="007400CE" w:rsidRPr="007400CE">
        <w:rPr>
          <w:rFonts w:ascii="Arial" w:hAnsi="Arial" w:cs="Arial"/>
          <w:b/>
          <w:sz w:val="20"/>
          <w:szCs w:val="20"/>
        </w:rPr>
        <w:t>www.interrisk.pl</w:t>
      </w:r>
    </w:p>
    <w:p w:rsidR="007400CE" w:rsidRPr="007400CE" w:rsidRDefault="007400CE" w:rsidP="007400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sz w:val="20"/>
          <w:szCs w:val="20"/>
        </w:rPr>
        <w:t xml:space="preserve">Link z dostępem do formularza online: </w:t>
      </w:r>
      <w:r w:rsidRPr="007400CE">
        <w:rPr>
          <w:rFonts w:ascii="Arial" w:hAnsi="Arial" w:cs="Arial"/>
          <w:b/>
          <w:sz w:val="20"/>
          <w:szCs w:val="20"/>
        </w:rPr>
        <w:t>https://klient.interrisk.pl/zgloszenieszkody/1</w:t>
      </w:r>
    </w:p>
    <w:p w:rsidR="00C43626" w:rsidRPr="007400CE" w:rsidRDefault="00C43626" w:rsidP="006B159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400CE">
        <w:rPr>
          <w:rFonts w:ascii="Arial" w:hAnsi="Arial" w:cs="Arial"/>
          <w:sz w:val="20"/>
          <w:szCs w:val="20"/>
        </w:rPr>
        <w:t>Pocztą elektroniczną</w:t>
      </w:r>
      <w:r w:rsidR="007400CE">
        <w:rPr>
          <w:rFonts w:ascii="Arial" w:hAnsi="Arial" w:cs="Arial"/>
          <w:sz w:val="20"/>
          <w:szCs w:val="20"/>
        </w:rPr>
        <w:t xml:space="preserve"> na adres: </w:t>
      </w:r>
      <w:r w:rsidRPr="007400CE">
        <w:rPr>
          <w:rFonts w:ascii="Arial" w:hAnsi="Arial" w:cs="Arial"/>
          <w:b/>
          <w:sz w:val="20"/>
          <w:szCs w:val="20"/>
        </w:rPr>
        <w:t>interrisk.szkody@vigekspert.pl</w:t>
      </w:r>
    </w:p>
    <w:p w:rsidR="008D6986" w:rsidRPr="007400CE" w:rsidRDefault="00FE7367" w:rsidP="00C43626">
      <w:pPr>
        <w:ind w:firstLine="708"/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</w:pPr>
      <w:r w:rsidRPr="007400CE"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  <w:t>Preferowana i najszybsza forma zgłoszenia szkody – forma mailowa.</w:t>
      </w:r>
    </w:p>
    <w:p w:rsidR="007400CE" w:rsidRDefault="00FE7367" w:rsidP="008D6986">
      <w:pPr>
        <w:jc w:val="both"/>
        <w:rPr>
          <w:rStyle w:val="Uwydatnienie"/>
          <w:rFonts w:ascii="Arial" w:hAnsi="Arial" w:cs="Arial"/>
          <w:i w:val="0"/>
          <w:color w:val="000000"/>
          <w:sz w:val="20"/>
          <w:szCs w:val="20"/>
        </w:rPr>
      </w:pPr>
      <w:r w:rsidRPr="007400CE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>Druk zgłoszenia szkody oraz procedura zgłaszania szkód dostępna w sekretariacie szkoły lub na stronie internetowej</w:t>
      </w:r>
      <w:r w:rsidR="007400CE" w:rsidRPr="007400CE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 xml:space="preserve"> pod adresem:</w:t>
      </w:r>
    </w:p>
    <w:p w:rsidR="00FE7367" w:rsidRPr="007400CE" w:rsidRDefault="007400CE" w:rsidP="007400CE">
      <w:pPr>
        <w:ind w:hanging="284"/>
        <w:jc w:val="both"/>
        <w:rPr>
          <w:rStyle w:val="Uwydatnienie"/>
          <w:rFonts w:ascii="Arial" w:hAnsi="Arial" w:cs="Arial"/>
          <w:i w:val="0"/>
          <w:color w:val="000000"/>
          <w:sz w:val="20"/>
          <w:szCs w:val="20"/>
        </w:rPr>
      </w:pPr>
      <w:r w:rsidRPr="007400CE">
        <w:rPr>
          <w:rStyle w:val="Uwydatnienie"/>
          <w:rFonts w:ascii="Arial" w:hAnsi="Arial" w:cs="Arial"/>
          <w:b/>
          <w:i w:val="0"/>
          <w:color w:val="000000"/>
          <w:sz w:val="20"/>
          <w:szCs w:val="20"/>
        </w:rPr>
        <w:t>https://www.interrisk.pl/fileadmin/user_upload/dokumenty_do_pobrania/roszczenie_edu_plus.pdf</w:t>
      </w:r>
    </w:p>
    <w:p w:rsidR="00F93661" w:rsidRPr="00F93661" w:rsidRDefault="00F93661" w:rsidP="008D6986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</w:pPr>
      <w:r w:rsidRPr="00F93661">
        <w:rPr>
          <w:rStyle w:val="Uwydatnienie"/>
          <w:rFonts w:ascii="Arial" w:hAnsi="Arial" w:cs="Arial"/>
          <w:b/>
          <w:i w:val="0"/>
          <w:color w:val="000000"/>
          <w:sz w:val="20"/>
          <w:szCs w:val="20"/>
          <w:u w:val="single"/>
        </w:rPr>
        <w:t>INFORMACJE DODATKOWE:</w:t>
      </w:r>
    </w:p>
    <w:p w:rsidR="00C43626" w:rsidRDefault="00F93661" w:rsidP="00C43626">
      <w:pPr>
        <w:spacing w:after="200" w:line="276" w:lineRule="auto"/>
        <w:jc w:val="both"/>
        <w:rPr>
          <w:rStyle w:val="Uwydatnienie"/>
          <w:rFonts w:ascii="Arial" w:hAnsi="Arial" w:cs="Arial"/>
          <w:i w:val="0"/>
          <w:color w:val="000000"/>
          <w:sz w:val="20"/>
          <w:szCs w:val="20"/>
        </w:rPr>
      </w:pPr>
      <w:r w:rsidRPr="00C43626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 xml:space="preserve">Ubezpieczenie zawarte jest na podstawie Ogólnych Warunków Ubezpieczenia </w:t>
      </w:r>
      <w:r w:rsidR="00C43626" w:rsidRPr="00C43626">
        <w:rPr>
          <w:rFonts w:ascii="Arial" w:hAnsi="Arial" w:cs="Arial"/>
          <w:sz w:val="20"/>
          <w:szCs w:val="20"/>
        </w:rPr>
        <w:t xml:space="preserve">„EDU PLUS” zatwierdzone uchwałą nr 01/29/03/2016 Zarządu </w:t>
      </w:r>
      <w:proofErr w:type="spellStart"/>
      <w:r w:rsidR="00C43626" w:rsidRPr="00C43626">
        <w:rPr>
          <w:rFonts w:ascii="Arial" w:hAnsi="Arial" w:cs="Arial"/>
          <w:sz w:val="20"/>
          <w:szCs w:val="20"/>
        </w:rPr>
        <w:t>InterRisk</w:t>
      </w:r>
      <w:proofErr w:type="spellEnd"/>
      <w:r w:rsidR="00C43626" w:rsidRPr="00C43626">
        <w:rPr>
          <w:rFonts w:ascii="Arial" w:hAnsi="Arial" w:cs="Arial"/>
          <w:sz w:val="20"/>
          <w:szCs w:val="20"/>
        </w:rPr>
        <w:t xml:space="preserve"> Towarzystwa Ubezpieczeń S.A. </w:t>
      </w:r>
      <w:proofErr w:type="spellStart"/>
      <w:r w:rsidR="00C43626" w:rsidRPr="00C43626">
        <w:rPr>
          <w:rFonts w:ascii="Arial" w:hAnsi="Arial" w:cs="Arial"/>
          <w:sz w:val="20"/>
          <w:szCs w:val="20"/>
        </w:rPr>
        <w:t>Vienna</w:t>
      </w:r>
      <w:proofErr w:type="spellEnd"/>
      <w:r w:rsidR="00C43626" w:rsidRPr="00C43626">
        <w:rPr>
          <w:rFonts w:ascii="Arial" w:hAnsi="Arial" w:cs="Arial"/>
          <w:sz w:val="20"/>
          <w:szCs w:val="20"/>
        </w:rPr>
        <w:t xml:space="preserve"> Insurance Group z dnia 29.03.2016 r.</w:t>
      </w:r>
      <w:r w:rsidR="00405400" w:rsidRPr="00C43626">
        <w:rPr>
          <w:rStyle w:val="Uwydatnienie"/>
          <w:rFonts w:ascii="Arial" w:hAnsi="Arial" w:cs="Arial"/>
          <w:i w:val="0"/>
          <w:color w:val="000000"/>
          <w:sz w:val="20"/>
          <w:szCs w:val="20"/>
        </w:rPr>
        <w:t xml:space="preserve">, które są dostępne na stronie internetowej: </w:t>
      </w:r>
    </w:p>
    <w:p w:rsidR="00AB430A" w:rsidRPr="007400CE" w:rsidRDefault="00C43626" w:rsidP="00F93661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</w:rPr>
      </w:pPr>
      <w:r w:rsidRPr="00042680">
        <w:rPr>
          <w:rFonts w:ascii="Arial" w:hAnsi="Arial" w:cs="Arial"/>
          <w:b/>
          <w:sz w:val="20"/>
          <w:szCs w:val="20"/>
        </w:rPr>
        <w:t>https://www.interrisk.pl/fileadmin/user_upload/OWU_EDU_Plus.pdf</w:t>
      </w:r>
    </w:p>
    <w:p w:rsidR="00E8295A" w:rsidRDefault="00E8295A" w:rsidP="00C4362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:rsidR="00C43626" w:rsidRDefault="00C43626" w:rsidP="00C4362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C43626">
        <w:rPr>
          <w:rFonts w:ascii="TimesNewRomanPS-BoldMT" w:hAnsi="TimesNewRomanPS-BoldMT" w:cs="TimesNewRomanPS-BoldMT"/>
          <w:b/>
          <w:bCs/>
          <w:sz w:val="26"/>
          <w:szCs w:val="26"/>
        </w:rPr>
        <w:t>Informacje, o których mowa w art. 17 ust. 1 ustawy o działalności ubezpieczeniowej i reasekuracyjnej</w:t>
      </w:r>
      <w:bookmarkStart w:id="0" w:name="_GoBack"/>
      <w:bookmarkEnd w:id="0"/>
    </w:p>
    <w:p w:rsidR="00C43626" w:rsidRPr="00C43626" w:rsidRDefault="00C43626" w:rsidP="00C4362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tbl>
      <w:tblPr>
        <w:tblStyle w:val="Tabela-Siatka"/>
        <w:tblW w:w="0" w:type="auto"/>
        <w:tblLook w:val="04A0"/>
      </w:tblPr>
      <w:tblGrid>
        <w:gridCol w:w="4531"/>
        <w:gridCol w:w="4531"/>
      </w:tblGrid>
      <w:tr w:rsidR="00C43626" w:rsidTr="00C43626">
        <w:tc>
          <w:tcPr>
            <w:tcW w:w="4531" w:type="dxa"/>
            <w:vAlign w:val="center"/>
          </w:tcPr>
          <w:p w:rsidR="00C43626" w:rsidRDefault="00C43626" w:rsidP="00C43626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RODZAJ INFORMACJI</w:t>
            </w:r>
          </w:p>
        </w:tc>
        <w:tc>
          <w:tcPr>
            <w:tcW w:w="4531" w:type="dxa"/>
            <w:vAlign w:val="center"/>
          </w:tcPr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NUMER JEDNOSTKI REDAKCYJNEJ</w:t>
            </w:r>
          </w:p>
          <w:p w:rsidR="00C43626" w:rsidRDefault="00C43626" w:rsidP="00C43626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6"/>
                <w:szCs w:val="26"/>
              </w:rPr>
              <w:t>WZORCA UMOWY</w:t>
            </w:r>
          </w:p>
        </w:tc>
      </w:tr>
      <w:tr w:rsidR="00C43626" w:rsidTr="00C43626">
        <w:tc>
          <w:tcPr>
            <w:tcW w:w="4531" w:type="dxa"/>
            <w:vAlign w:val="center"/>
          </w:tcPr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Przesłanki wypłaty odszkodowania</w:t>
            </w:r>
          </w:p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i innych świadczeń lub wartości wykupu</w:t>
            </w:r>
          </w:p>
          <w:p w:rsidR="00C43626" w:rsidRDefault="00C43626" w:rsidP="00C43626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ubezpieczenia</w:t>
            </w:r>
          </w:p>
        </w:tc>
        <w:tc>
          <w:tcPr>
            <w:tcW w:w="4531" w:type="dxa"/>
            <w:vAlign w:val="center"/>
          </w:tcPr>
          <w:p w:rsidR="00C43626" w:rsidRPr="00C43626" w:rsidRDefault="00C43626" w:rsidP="00C43626">
            <w:pPr>
              <w:autoSpaceDE w:val="0"/>
              <w:autoSpaceDN w:val="0"/>
              <w:adjustRightInd w:val="0"/>
              <w:rPr>
                <w:rStyle w:val="Uwydatnienie"/>
                <w:rFonts w:ascii="TimesNewRomanPSMT" w:hAnsi="TimesNewRomanPSMT" w:cs="TimesNewRomanPSMT"/>
                <w:i w:val="0"/>
                <w:iCs w:val="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§2, §4, §6, §7, §8, §9, §10, §11, §12, §16, §17, §20, §21, §22</w:t>
            </w:r>
          </w:p>
        </w:tc>
      </w:tr>
      <w:tr w:rsidR="00C43626" w:rsidTr="00C43626">
        <w:tc>
          <w:tcPr>
            <w:tcW w:w="4531" w:type="dxa"/>
            <w:vAlign w:val="center"/>
          </w:tcPr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Ograniczenia oraz wyłączenia</w:t>
            </w:r>
          </w:p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odpowiedzialności zakładu ubezpieczeń</w:t>
            </w:r>
          </w:p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uprawniające do odmowy wypłaty</w:t>
            </w:r>
          </w:p>
          <w:p w:rsidR="00C43626" w:rsidRDefault="00C43626" w:rsidP="00C43626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odszkodowania i innych świadczeń</w:t>
            </w:r>
          </w:p>
          <w:p w:rsidR="00C43626" w:rsidRDefault="00C43626" w:rsidP="00C43626">
            <w:pPr>
              <w:jc w:val="center"/>
              <w:rPr>
                <w:rStyle w:val="Uwydatnienie"/>
                <w:rFonts w:ascii="Arial" w:hAnsi="Arial" w:cs="Arial"/>
                <w:b/>
                <w:i w:val="0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lub ich obniżenia</w:t>
            </w:r>
          </w:p>
        </w:tc>
        <w:tc>
          <w:tcPr>
            <w:tcW w:w="4531" w:type="dxa"/>
            <w:vAlign w:val="center"/>
          </w:tcPr>
          <w:p w:rsidR="00C43626" w:rsidRDefault="00C43626" w:rsidP="00C43626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§5, §8 pkt 3 lit. d, §8 pkt 5 lit. b,</w:t>
            </w:r>
          </w:p>
          <w:p w:rsidR="00C43626" w:rsidRPr="00C43626" w:rsidRDefault="00C43626" w:rsidP="00C43626">
            <w:pPr>
              <w:autoSpaceDE w:val="0"/>
              <w:autoSpaceDN w:val="0"/>
              <w:adjustRightInd w:val="0"/>
              <w:rPr>
                <w:rStyle w:val="Uwydatnienie"/>
                <w:rFonts w:ascii="TimesNewRomanPSMT" w:hAnsi="TimesNewRomanPSMT" w:cs="TimesNewRomanPSMT"/>
                <w:i w:val="0"/>
                <w:iCs w:val="0"/>
                <w:sz w:val="26"/>
                <w:szCs w:val="26"/>
              </w:rPr>
            </w:pPr>
            <w:r>
              <w:rPr>
                <w:rFonts w:ascii="TimesNewRomanPSMT" w:hAnsi="TimesNewRomanPSMT" w:cs="TimesNewRomanPSMT"/>
                <w:sz w:val="26"/>
                <w:szCs w:val="26"/>
              </w:rPr>
              <w:t>§8 pkt 7 lit. d, §9 pkt 8 lit. a, §9 pkt 9 lit. d, §13, §19 ust. 2 OWU</w:t>
            </w:r>
          </w:p>
        </w:tc>
      </w:tr>
    </w:tbl>
    <w:p w:rsidR="00405400" w:rsidRDefault="00405400" w:rsidP="008D6986">
      <w:pPr>
        <w:jc w:val="both"/>
        <w:rPr>
          <w:rStyle w:val="Uwydatnienie"/>
          <w:rFonts w:ascii="Arial" w:hAnsi="Arial" w:cs="Arial"/>
          <w:b/>
          <w:i w:val="0"/>
          <w:color w:val="000000"/>
          <w:sz w:val="20"/>
          <w:szCs w:val="20"/>
        </w:rPr>
      </w:pPr>
    </w:p>
    <w:sectPr w:rsidR="00405400" w:rsidSect="00B33C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79D" w:rsidRDefault="0095479D" w:rsidP="0049531C">
      <w:pPr>
        <w:spacing w:after="0" w:line="240" w:lineRule="auto"/>
      </w:pPr>
      <w:r>
        <w:separator/>
      </w:r>
    </w:p>
  </w:endnote>
  <w:endnote w:type="continuationSeparator" w:id="0">
    <w:p w:rsidR="0095479D" w:rsidRDefault="0095479D" w:rsidP="0049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79D" w:rsidRDefault="0095479D" w:rsidP="0049531C">
      <w:pPr>
        <w:spacing w:after="0" w:line="240" w:lineRule="auto"/>
      </w:pPr>
      <w:r>
        <w:separator/>
      </w:r>
    </w:p>
  </w:footnote>
  <w:footnote w:type="continuationSeparator" w:id="0">
    <w:p w:rsidR="0095479D" w:rsidRDefault="0095479D" w:rsidP="0049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57C" w:rsidRPr="00607001" w:rsidRDefault="007F057C" w:rsidP="007F057C">
    <w:pPr>
      <w:pStyle w:val="Nagwek"/>
      <w:ind w:left="-340"/>
      <w:rPr>
        <w:rFonts w:ascii="Myriad Pro" w:hAnsi="Myriad Pro"/>
      </w:rPr>
    </w:pPr>
    <w:r>
      <w:rPr>
        <w:rFonts w:ascii="Myriad Pro" w:hAnsi="Myriad Pro"/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66040</wp:posOffset>
          </wp:positionV>
          <wp:extent cx="1300480" cy="47434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0480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057C" w:rsidRPr="00E919DE" w:rsidRDefault="007F057C" w:rsidP="007F057C">
    <w:pPr>
      <w:pStyle w:val="Nagwek"/>
      <w:rPr>
        <w:rFonts w:ascii="Myriad Pro" w:hAnsi="Myriad Pro"/>
      </w:rPr>
    </w:pPr>
    <w:proofErr w:type="spellStart"/>
    <w:r>
      <w:rPr>
        <w:rFonts w:ascii="Myriad Pro" w:hAnsi="Myriad Pro"/>
      </w:rPr>
      <w:t>I</w:t>
    </w:r>
    <w:r w:rsidRPr="00E919DE">
      <w:rPr>
        <w:rFonts w:ascii="Myriad Pro" w:hAnsi="Myriad Pro"/>
      </w:rPr>
      <w:t>nterRisk</w:t>
    </w:r>
    <w:proofErr w:type="spellEnd"/>
    <w:r w:rsidRPr="00E919DE">
      <w:rPr>
        <w:rFonts w:ascii="Myriad Pro" w:hAnsi="Myriad Pro"/>
      </w:rPr>
      <w:t xml:space="preserve"> Towarzystwo Ubezpieczeń S.A.</w:t>
    </w:r>
    <w:r w:rsidRPr="00066A2B">
      <w:rPr>
        <w:rFonts w:ascii="Myriad Pro" w:hAnsi="Myriad Pro"/>
        <w:noProof/>
      </w:rPr>
      <w:t xml:space="preserve"> </w:t>
    </w:r>
  </w:p>
  <w:p w:rsidR="007F057C" w:rsidRPr="00E919DE" w:rsidRDefault="007F057C" w:rsidP="007F057C">
    <w:pPr>
      <w:pStyle w:val="Nagwek"/>
      <w:rPr>
        <w:rFonts w:ascii="Myriad Pro" w:hAnsi="Myriad Pro"/>
      </w:rPr>
    </w:pPr>
    <w:proofErr w:type="spellStart"/>
    <w:r w:rsidRPr="00E919DE">
      <w:rPr>
        <w:rFonts w:ascii="Myriad Pro" w:hAnsi="Myriad Pro"/>
      </w:rPr>
      <w:t>Vienna</w:t>
    </w:r>
    <w:proofErr w:type="spellEnd"/>
    <w:r w:rsidRPr="00E919DE">
      <w:rPr>
        <w:rFonts w:ascii="Myriad Pro" w:hAnsi="Myriad Pro"/>
      </w:rPr>
      <w:t xml:space="preserve"> Insurance Group</w:t>
    </w:r>
  </w:p>
  <w:p w:rsidR="0049531C" w:rsidRPr="007F057C" w:rsidRDefault="0049531C" w:rsidP="007F057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B1312"/>
    <w:multiLevelType w:val="hybridMultilevel"/>
    <w:tmpl w:val="9196C7B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2459FF"/>
    <w:multiLevelType w:val="hybridMultilevel"/>
    <w:tmpl w:val="75B40D4C"/>
    <w:lvl w:ilvl="0" w:tplc="403A85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3A8EB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0C2FA6"/>
    <w:multiLevelType w:val="hybridMultilevel"/>
    <w:tmpl w:val="5732706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C44CE8"/>
    <w:multiLevelType w:val="hybridMultilevel"/>
    <w:tmpl w:val="CF5CA5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D6C294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5561D"/>
    <w:multiLevelType w:val="hybridMultilevel"/>
    <w:tmpl w:val="4900E1B2"/>
    <w:lvl w:ilvl="0" w:tplc="226CEA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959CA"/>
    <w:multiLevelType w:val="hybridMultilevel"/>
    <w:tmpl w:val="5E2ADD58"/>
    <w:lvl w:ilvl="0" w:tplc="F8EC32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2F67E7"/>
    <w:multiLevelType w:val="hybridMultilevel"/>
    <w:tmpl w:val="9C96BB5A"/>
    <w:lvl w:ilvl="0" w:tplc="7CB6AE5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0346E9"/>
    <w:multiLevelType w:val="hybridMultilevel"/>
    <w:tmpl w:val="7842F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3E6C55"/>
    <w:multiLevelType w:val="hybridMultilevel"/>
    <w:tmpl w:val="7034F63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B475941"/>
    <w:multiLevelType w:val="hybridMultilevel"/>
    <w:tmpl w:val="785247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602221"/>
    <w:multiLevelType w:val="hybridMultilevel"/>
    <w:tmpl w:val="906883C0"/>
    <w:lvl w:ilvl="0" w:tplc="403A856C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>
    <w:nsid w:val="7CE817CA"/>
    <w:multiLevelType w:val="hybridMultilevel"/>
    <w:tmpl w:val="1C36A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C4906"/>
    <w:rsid w:val="00042680"/>
    <w:rsid w:val="00045976"/>
    <w:rsid w:val="00097CF6"/>
    <w:rsid w:val="00107C69"/>
    <w:rsid w:val="001331BD"/>
    <w:rsid w:val="00143C2A"/>
    <w:rsid w:val="00291F21"/>
    <w:rsid w:val="00322CCC"/>
    <w:rsid w:val="00346550"/>
    <w:rsid w:val="00393FDA"/>
    <w:rsid w:val="00394351"/>
    <w:rsid w:val="003C2192"/>
    <w:rsid w:val="00405400"/>
    <w:rsid w:val="00414A15"/>
    <w:rsid w:val="00444EB4"/>
    <w:rsid w:val="00447EFD"/>
    <w:rsid w:val="0049531C"/>
    <w:rsid w:val="004E0AEE"/>
    <w:rsid w:val="00507377"/>
    <w:rsid w:val="00546A01"/>
    <w:rsid w:val="005E2D8D"/>
    <w:rsid w:val="005E41B7"/>
    <w:rsid w:val="00673346"/>
    <w:rsid w:val="006B159B"/>
    <w:rsid w:val="006C4906"/>
    <w:rsid w:val="006D61A6"/>
    <w:rsid w:val="0071323C"/>
    <w:rsid w:val="007400CE"/>
    <w:rsid w:val="007F057C"/>
    <w:rsid w:val="007F5D65"/>
    <w:rsid w:val="008076AC"/>
    <w:rsid w:val="008229BE"/>
    <w:rsid w:val="00875E04"/>
    <w:rsid w:val="00897845"/>
    <w:rsid w:val="008D6986"/>
    <w:rsid w:val="008E0884"/>
    <w:rsid w:val="008F1BEE"/>
    <w:rsid w:val="0095479D"/>
    <w:rsid w:val="00A540DC"/>
    <w:rsid w:val="00A76EEA"/>
    <w:rsid w:val="00AB1668"/>
    <w:rsid w:val="00AB430A"/>
    <w:rsid w:val="00AE4BC9"/>
    <w:rsid w:val="00B165A7"/>
    <w:rsid w:val="00B33C72"/>
    <w:rsid w:val="00C06376"/>
    <w:rsid w:val="00C43626"/>
    <w:rsid w:val="00C50139"/>
    <w:rsid w:val="00C9563B"/>
    <w:rsid w:val="00CC15AA"/>
    <w:rsid w:val="00D17C56"/>
    <w:rsid w:val="00D20B65"/>
    <w:rsid w:val="00E8295A"/>
    <w:rsid w:val="00EC5D76"/>
    <w:rsid w:val="00F83944"/>
    <w:rsid w:val="00F93661"/>
    <w:rsid w:val="00FE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C72"/>
  </w:style>
  <w:style w:type="paragraph" w:styleId="Nagwek1">
    <w:name w:val="heading 1"/>
    <w:basedOn w:val="Normalny"/>
    <w:next w:val="Normalny"/>
    <w:link w:val="Nagwek1Znak"/>
    <w:uiPriority w:val="9"/>
    <w:qFormat/>
    <w:rsid w:val="006D61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32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6D61A6"/>
    <w:pPr>
      <w:keepNext/>
      <w:spacing w:after="0" w:line="240" w:lineRule="auto"/>
      <w:ind w:left="360"/>
      <w:jc w:val="both"/>
      <w:outlineLvl w:val="3"/>
    </w:pPr>
    <w:rPr>
      <w:rFonts w:ascii="Garamond" w:eastAsia="Times New Roman" w:hAnsi="Garamond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6D61A6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97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076AC"/>
    <w:pPr>
      <w:ind w:left="720"/>
      <w:contextualSpacing/>
    </w:pPr>
  </w:style>
  <w:style w:type="paragraph" w:customStyle="1" w:styleId="Default">
    <w:name w:val="Default"/>
    <w:rsid w:val="008076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8D6986"/>
    <w:rPr>
      <w:b/>
      <w:bCs/>
    </w:rPr>
  </w:style>
  <w:style w:type="character" w:styleId="Uwydatnienie">
    <w:name w:val="Emphasis"/>
    <w:basedOn w:val="Domylnaczcionkaakapitu"/>
    <w:uiPriority w:val="20"/>
    <w:qFormat/>
    <w:rsid w:val="008D6986"/>
    <w:rPr>
      <w:i/>
      <w:iCs/>
    </w:rPr>
  </w:style>
  <w:style w:type="character" w:customStyle="1" w:styleId="object">
    <w:name w:val="object"/>
    <w:basedOn w:val="Domylnaczcionkaakapitu"/>
    <w:rsid w:val="008D6986"/>
  </w:style>
  <w:style w:type="character" w:styleId="Hipercze">
    <w:name w:val="Hyperlink"/>
    <w:basedOn w:val="Domylnaczcionkaakapitu"/>
    <w:uiPriority w:val="99"/>
    <w:unhideWhenUsed/>
    <w:rsid w:val="008D698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736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367"/>
    <w:rPr>
      <w:rFonts w:ascii="Arial" w:hAnsi="Arial" w:cs="Arial"/>
      <w:sz w:val="18"/>
      <w:szCs w:val="18"/>
    </w:rPr>
  </w:style>
  <w:style w:type="paragraph" w:styleId="Nagwek">
    <w:name w:val="header"/>
    <w:basedOn w:val="Normalny"/>
    <w:link w:val="NagwekZnak"/>
    <w:unhideWhenUsed/>
    <w:rsid w:val="0049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9531C"/>
  </w:style>
  <w:style w:type="paragraph" w:styleId="Stopka">
    <w:name w:val="footer"/>
    <w:basedOn w:val="Normalny"/>
    <w:link w:val="StopkaZnak"/>
    <w:uiPriority w:val="99"/>
    <w:unhideWhenUsed/>
    <w:rsid w:val="00495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531C"/>
  </w:style>
  <w:style w:type="character" w:customStyle="1" w:styleId="Nagwek4Znak">
    <w:name w:val="Nagłówek 4 Znak"/>
    <w:basedOn w:val="Domylnaczcionkaakapitu"/>
    <w:link w:val="Nagwek4"/>
    <w:rsid w:val="006D61A6"/>
    <w:rPr>
      <w:rFonts w:ascii="Garamond" w:eastAsia="Times New Roman" w:hAnsi="Garamond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6D61A6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D61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semiHidden/>
    <w:rsid w:val="006D61A6"/>
    <w:pPr>
      <w:spacing w:after="200" w:line="252" w:lineRule="auto"/>
    </w:pPr>
    <w:rPr>
      <w:rFonts w:ascii="Cambria" w:eastAsia="Times New Roman" w:hAnsi="Cambria" w:cs="Times New Roman"/>
      <w:szCs w:val="20"/>
      <w:lang w:val="en-US" w:bidi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61A6"/>
    <w:rPr>
      <w:rFonts w:ascii="Cambria" w:eastAsia="Times New Roman" w:hAnsi="Cambria" w:cs="Times New Roman"/>
      <w:szCs w:val="20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32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jan.turski</dc:creator>
  <cp:lastModifiedBy>tablica</cp:lastModifiedBy>
  <cp:revision>2</cp:revision>
  <cp:lastPrinted>2016-06-28T08:24:00Z</cp:lastPrinted>
  <dcterms:created xsi:type="dcterms:W3CDTF">2016-09-05T16:47:00Z</dcterms:created>
  <dcterms:modified xsi:type="dcterms:W3CDTF">2016-09-05T16:47:00Z</dcterms:modified>
</cp:coreProperties>
</file>