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6D" w:rsidRPr="00A55C9A" w:rsidRDefault="00E55C6D" w:rsidP="00A55C9A">
      <w:pPr>
        <w:shd w:val="clear" w:color="auto" w:fill="FFFFFF"/>
        <w:spacing w:line="276" w:lineRule="auto"/>
        <w:jc w:val="center"/>
        <w:outlineLvl w:val="2"/>
        <w:rPr>
          <w:rFonts w:ascii="Arial" w:eastAsia="Times New Roman" w:hAnsi="Arial" w:cs="Arial"/>
          <w:b/>
          <w:spacing w:val="-15"/>
          <w:sz w:val="36"/>
          <w:szCs w:val="36"/>
          <w:lang w:eastAsia="pl-PL"/>
        </w:rPr>
      </w:pPr>
      <w:r w:rsidRPr="00A55C9A">
        <w:rPr>
          <w:rFonts w:ascii="Arial" w:eastAsia="Times New Roman" w:hAnsi="Arial" w:cs="Arial"/>
          <w:b/>
          <w:spacing w:val="-15"/>
          <w:sz w:val="36"/>
          <w:szCs w:val="36"/>
          <w:lang w:eastAsia="pl-PL"/>
        </w:rPr>
        <w:t>Co z 6-latkami? N</w:t>
      </w:r>
      <w:r w:rsidR="00A55C9A">
        <w:rPr>
          <w:rFonts w:ascii="Arial" w:eastAsia="Times New Roman" w:hAnsi="Arial" w:cs="Arial"/>
          <w:b/>
          <w:spacing w:val="-15"/>
          <w:sz w:val="36"/>
          <w:szCs w:val="36"/>
          <w:lang w:eastAsia="pl-PL"/>
        </w:rPr>
        <w:t>owe przepisy weszły</w:t>
      </w:r>
      <w:r w:rsidRPr="00A55C9A">
        <w:rPr>
          <w:rFonts w:ascii="Arial" w:eastAsia="Times New Roman" w:hAnsi="Arial" w:cs="Arial"/>
          <w:b/>
          <w:spacing w:val="-15"/>
          <w:sz w:val="36"/>
          <w:szCs w:val="36"/>
          <w:lang w:eastAsia="pl-PL"/>
        </w:rPr>
        <w:t xml:space="preserve"> w życie.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 xml:space="preserve">Regulacje znowelizowanej </w:t>
      </w:r>
      <w:r w:rsidR="00A55C9A">
        <w:rPr>
          <w:rFonts w:ascii="Arial" w:eastAsia="Times New Roman" w:hAnsi="Arial" w:cs="Arial"/>
          <w:lang w:eastAsia="pl-PL"/>
        </w:rPr>
        <w:t xml:space="preserve">ustawy o systemie oświaty zaczęła obowiązywać od 23 stycznia 2016r. 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Oto najważniejsze zmiany</w:t>
      </w:r>
    </w:p>
    <w:p w:rsidR="00A55C9A" w:rsidRDefault="00A55C9A" w:rsidP="00E55C6D">
      <w:pPr>
        <w:shd w:val="clear" w:color="auto" w:fill="FFFFFF"/>
        <w:spacing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b/>
          <w:u w:val="single"/>
          <w:lang w:eastAsia="pl-PL"/>
        </w:rPr>
      </w:pPr>
      <w:bookmarkStart w:id="0" w:name="_GoBack"/>
      <w:bookmarkEnd w:id="0"/>
      <w:r w:rsidRPr="00E55C6D">
        <w:rPr>
          <w:rFonts w:ascii="Arial" w:eastAsia="Times New Roman" w:hAnsi="Arial" w:cs="Arial"/>
          <w:b/>
          <w:u w:val="single"/>
          <w:lang w:eastAsia="pl-PL"/>
        </w:rPr>
        <w:t>PRZYWRÓCENIE OBOWIĄZKU SZKOLNEGO DLA 7-LATKÓW: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Nowelizacja przywraca obowiązek szkolny dla 7-latków.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Pozostawia jednocześnie prawo 6-latków do rozpoczęcia edukacji w pierwszej klasie na wniosek rodziców (warunkiem jest wcześniejsze korzystanie przez dziecko</w:t>
      </w:r>
      <w:r w:rsidRPr="00E55C6D">
        <w:rPr>
          <w:rFonts w:ascii="Arial" w:eastAsia="Times New Roman" w:hAnsi="Arial" w:cs="Arial"/>
          <w:lang w:eastAsia="pl-PL"/>
        </w:rPr>
        <w:br/>
        <w:t>z wychowania przedszkolnego albo posiadanie przez nie opinii poradni psychologiczno-pedagogicznej).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Ustawa wprowadza obowiązek odbycia rocznego przygotowania przedszkolnego przez dziecko 6-letnie, a znosi ten obowiązek w stosunku do pięciolatków (5-latek zachowuje prawo).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Wprowadzone w ustawie przepisy przejściowe umożliwiają kontynuowanie przez dzieci, które w wieku sześciu lat obowiązkowo poszły do szkoły, nauki w klasach pierwszej i drugiej.</w:t>
      </w: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Zgodnie z tymi przepisami, na wniosek rodziców – złożony do końca marca 2016 r. – w roku szkolnym 2016/2017 naukę w klasach odpowiednio pierwszej i drugiej mogą kontynuować dzieci:</w:t>
      </w:r>
    </w:p>
    <w:p w:rsidR="00E55C6D" w:rsidRPr="00E55C6D" w:rsidRDefault="00E55C6D" w:rsidP="00E55C6D">
      <w:pPr>
        <w:numPr>
          <w:ilvl w:val="0"/>
          <w:numId w:val="1"/>
        </w:numPr>
        <w:shd w:val="clear" w:color="auto" w:fill="FFFFFF"/>
        <w:spacing w:line="276" w:lineRule="auto"/>
        <w:ind w:left="0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urodzone w 2009 r., które w roku szkolnym 2015/2016 rozpoczęły naukę w klasie pierwszej;</w:t>
      </w:r>
    </w:p>
    <w:p w:rsidR="00E55C6D" w:rsidRPr="00E55C6D" w:rsidRDefault="00E55C6D" w:rsidP="00E55C6D">
      <w:pPr>
        <w:numPr>
          <w:ilvl w:val="0"/>
          <w:numId w:val="1"/>
        </w:numPr>
        <w:shd w:val="clear" w:color="auto" w:fill="FFFFFF"/>
        <w:spacing w:line="276" w:lineRule="auto"/>
        <w:ind w:left="0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urodzone w I połowie 2008 r., które w roku szkolnym 2015/2016 uczęszczają do klasy drugiej szkoły podstawowej.</w:t>
      </w:r>
    </w:p>
    <w:p w:rsid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</w:p>
    <w:p w:rsidR="00E55C6D" w:rsidRPr="00E55C6D" w:rsidRDefault="00E55C6D" w:rsidP="00E55C6D">
      <w:pPr>
        <w:shd w:val="clear" w:color="auto" w:fill="FFFFFF"/>
        <w:spacing w:line="276" w:lineRule="auto"/>
        <w:rPr>
          <w:rFonts w:ascii="Arial" w:eastAsia="Times New Roman" w:hAnsi="Arial" w:cs="Arial"/>
          <w:lang w:eastAsia="pl-PL"/>
        </w:rPr>
      </w:pPr>
      <w:r w:rsidRPr="00E55C6D">
        <w:rPr>
          <w:rFonts w:ascii="Arial" w:eastAsia="Times New Roman" w:hAnsi="Arial" w:cs="Arial"/>
          <w:lang w:eastAsia="pl-PL"/>
        </w:rPr>
        <w:t>Departament Informacji i Promocji</w:t>
      </w:r>
      <w:r w:rsidRPr="00E55C6D">
        <w:rPr>
          <w:rFonts w:ascii="Arial" w:eastAsia="Times New Roman" w:hAnsi="Arial" w:cs="Arial"/>
          <w:lang w:eastAsia="pl-PL"/>
        </w:rPr>
        <w:br/>
        <w:t>Ministerstwo Edukacji Narodowe</w:t>
      </w:r>
    </w:p>
    <w:p w:rsidR="005560F3" w:rsidRPr="00E55C6D" w:rsidRDefault="005560F3" w:rsidP="00E55C6D">
      <w:pPr>
        <w:spacing w:line="276" w:lineRule="auto"/>
      </w:pPr>
    </w:p>
    <w:sectPr w:rsidR="005560F3" w:rsidRPr="00E55C6D" w:rsidSect="002C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88A"/>
    <w:multiLevelType w:val="multilevel"/>
    <w:tmpl w:val="843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55C6D"/>
    <w:rsid w:val="002C7377"/>
    <w:rsid w:val="005560F3"/>
    <w:rsid w:val="00A55C9A"/>
    <w:rsid w:val="00C52AC2"/>
    <w:rsid w:val="00E5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377"/>
    <w:rPr>
      <w:sz w:val="24"/>
      <w:szCs w:val="24"/>
      <w:lang w:eastAsia="zh-CN"/>
    </w:rPr>
  </w:style>
  <w:style w:type="paragraph" w:styleId="Nagwek3">
    <w:name w:val="heading 3"/>
    <w:basedOn w:val="Normalny"/>
    <w:link w:val="Nagwek3Znak"/>
    <w:uiPriority w:val="9"/>
    <w:qFormat/>
    <w:rsid w:val="00E55C6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55C6D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5C6D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55C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C6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3">
    <w:name w:val="heading 3"/>
    <w:basedOn w:val="Normalny"/>
    <w:link w:val="Nagwek3Znak"/>
    <w:uiPriority w:val="9"/>
    <w:qFormat/>
    <w:rsid w:val="00E55C6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55C6D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5C6D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55C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C6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12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Rodzice</cp:lastModifiedBy>
  <cp:revision>2</cp:revision>
  <dcterms:created xsi:type="dcterms:W3CDTF">2016-01-27T17:46:00Z</dcterms:created>
  <dcterms:modified xsi:type="dcterms:W3CDTF">2016-01-27T17:46:00Z</dcterms:modified>
</cp:coreProperties>
</file>