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5F98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Bahnschrift SemiBold SemiConden" w:hAnsi="Bahnschrift SemiBold SemiConden"/>
          <w:color w:val="000000"/>
          <w:sz w:val="20"/>
          <w:szCs w:val="20"/>
        </w:rPr>
      </w:pP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Załącznik nr 1</w:t>
      </w:r>
    </w:p>
    <w:p w14:paraId="23E24780" w14:textId="4322C853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Bahnschrift SemiBold SemiConden" w:hAnsi="Bahnschrift SemiBold SemiConden"/>
          <w:color w:val="000000"/>
          <w:sz w:val="20"/>
          <w:szCs w:val="20"/>
        </w:rPr>
      </w:pP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do Zarządzenia Dyrektora Szkoły  Podstawowej w </w:t>
      </w:r>
      <w:r w:rsidR="00357F18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Trzęśniewie</w:t>
      </w: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</w:t>
      </w:r>
    </w:p>
    <w:p w14:paraId="3ADDC7F3" w14:textId="1BB07A29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Bahnschrift SemiBold SemiConden" w:hAnsi="Bahnschrift SemiBold SemiConden"/>
          <w:color w:val="000000"/>
          <w:sz w:val="20"/>
          <w:szCs w:val="20"/>
        </w:rPr>
      </w:pP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z dnia </w:t>
      </w:r>
      <w:r w:rsidR="00C95BDF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2</w:t>
      </w:r>
      <w:r w:rsidR="00F934D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7</w:t>
      </w:r>
      <w:r w:rsidR="00C95BDF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stycznia </w:t>
      </w: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202</w:t>
      </w:r>
      <w:r w:rsidR="00F934D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5</w:t>
      </w:r>
      <w:r w:rsidR="00C95BDF"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 xml:space="preserve"> </w:t>
      </w:r>
      <w:r w:rsidRPr="007973C0">
        <w:rPr>
          <w:rStyle w:val="Uwydatnienie"/>
          <w:rFonts w:ascii="Bahnschrift SemiBold SemiConden" w:hAnsi="Bahnschrift SemiBold SemiConden"/>
          <w:color w:val="000000"/>
          <w:sz w:val="20"/>
          <w:szCs w:val="20"/>
        </w:rPr>
        <w:t>roku</w:t>
      </w:r>
    </w:p>
    <w:p w14:paraId="694C95E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  <w:sz w:val="28"/>
          <w:szCs w:val="28"/>
        </w:rPr>
      </w:pPr>
      <w:r w:rsidRPr="007973C0">
        <w:rPr>
          <w:rFonts w:ascii="Bahnschrift SemiBold SemiConden" w:hAnsi="Bahnschrift SemiBold SemiConden"/>
          <w:color w:val="000000"/>
          <w:sz w:val="28"/>
          <w:szCs w:val="28"/>
        </w:rPr>
        <w:t> </w:t>
      </w:r>
    </w:p>
    <w:p w14:paraId="3A20D7CD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</w:pP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Regulamin  rekrutacji uczniów</w:t>
      </w:r>
    </w:p>
    <w:p w14:paraId="1903B57B" w14:textId="09784A72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Franklin Gothic Heavy" w:hAnsi="Franklin Gothic Heavy"/>
          <w:iCs/>
          <w:color w:val="000000"/>
          <w:sz w:val="28"/>
          <w:szCs w:val="28"/>
        </w:rPr>
      </w:pP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 xml:space="preserve">do klasy pierwszej Szkoły Podstawowej w </w:t>
      </w:r>
      <w:r w:rsidR="00357F18"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Trzęśniewie</w:t>
      </w:r>
    </w:p>
    <w:p w14:paraId="3E55F9A3" w14:textId="6B0D71A1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Franklin Gothic Heavy" w:hAnsi="Franklin Gothic Heavy"/>
          <w:iCs/>
          <w:color w:val="000000"/>
          <w:sz w:val="28"/>
          <w:szCs w:val="28"/>
        </w:rPr>
      </w:pP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na rok szkolny 202</w:t>
      </w:r>
      <w:r w:rsidR="00F934D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5</w:t>
      </w:r>
      <w:r w:rsidRPr="007973C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/202</w:t>
      </w:r>
      <w:r w:rsidR="00F934D0">
        <w:rPr>
          <w:rStyle w:val="Pogrubienie"/>
          <w:rFonts w:ascii="Franklin Gothic Heavy" w:hAnsi="Franklin Gothic Heavy"/>
          <w:iCs/>
          <w:color w:val="000000"/>
          <w:sz w:val="28"/>
          <w:szCs w:val="28"/>
          <w:bdr w:val="none" w:sz="0" w:space="0" w:color="auto" w:frame="1"/>
        </w:rPr>
        <w:t>6</w:t>
      </w:r>
    </w:p>
    <w:p w14:paraId="0356C6C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i/>
          <w:iCs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b/>
          <w:bCs/>
          <w:i w:val="0"/>
          <w:iCs w:val="0"/>
          <w:color w:val="000000"/>
          <w:bdr w:val="none" w:sz="0" w:space="0" w:color="auto" w:frame="1"/>
        </w:rPr>
        <w:t>Podstawa prawna:</w:t>
      </w:r>
    </w:p>
    <w:p w14:paraId="3314444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  <w:sz w:val="28"/>
          <w:szCs w:val="28"/>
        </w:rPr>
      </w:pPr>
      <w:r w:rsidRPr="007973C0">
        <w:rPr>
          <w:rFonts w:ascii="Bahnschrift SemiBold SemiConden" w:hAnsi="Bahnschrift SemiBold SemiConden"/>
          <w:color w:val="000000"/>
          <w:sz w:val="28"/>
          <w:szCs w:val="28"/>
        </w:rPr>
        <w:t> </w:t>
      </w:r>
    </w:p>
    <w:p w14:paraId="2B8BB03B" w14:textId="77777777" w:rsidR="0054289C" w:rsidRPr="007973C0" w:rsidRDefault="0054289C" w:rsidP="0054289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color w:val="000000"/>
        </w:rPr>
        <w:t>Ustawa z dnia 14 grudnia 2016 r. Prawo oświatowe (tj. Dz. U. z 2017 r. poz.59),</w:t>
      </w:r>
    </w:p>
    <w:p w14:paraId="28F4A4DF" w14:textId="77777777" w:rsidR="0054289C" w:rsidRPr="007973C0" w:rsidRDefault="0054289C" w:rsidP="0054289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Bahnschrift SemiBold SemiConden" w:hAnsi="Bahnschrift SemiBold SemiConden"/>
          <w:i/>
          <w:iCs/>
          <w:sz w:val="23"/>
          <w:szCs w:val="23"/>
        </w:rPr>
      </w:pPr>
      <w:r w:rsidRPr="007973C0">
        <w:rPr>
          <w:rFonts w:ascii="Bahnschrift SemiBold SemiConden" w:hAnsi="Bahnschrift SemiBold SemiConden"/>
          <w:i/>
          <w:iCs/>
          <w:sz w:val="23"/>
          <w:szCs w:val="23"/>
        </w:rPr>
        <w:t>Rozporządzenie Ministra Edukacji Narodowej z dnia 18 listopada 2022 r. w sprawie przeprowadzania  postępowania rekrutacyjnego oraz postępowania uzupełniającego                    do publicznych przedszkoli, szkół i placówek i centrów. ( Dz. U. z 2022 r. poz.2431 );</w:t>
      </w:r>
    </w:p>
    <w:p w14:paraId="4C65C5E5" w14:textId="77777777" w:rsidR="0054289C" w:rsidRPr="007973C0" w:rsidRDefault="0054289C" w:rsidP="0054289C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color w:val="000000"/>
        </w:rPr>
        <w:t>Ustawa o ochronie danych osobowych  (Dz. U. z 2019 r. , poz. 1781.)</w:t>
      </w:r>
    </w:p>
    <w:p w14:paraId="7765B595" w14:textId="7DB2E35E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ind w:left="360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Style w:val="Uwydatnienie"/>
          <w:rFonts w:ascii="Bahnschrift SemiBold SemiConden" w:hAnsi="Bahnschrift SemiBold SemiConden"/>
          <w:color w:val="000000"/>
        </w:rPr>
        <w:t>4.  Statut Szkoły</w:t>
      </w:r>
      <w:r w:rsidR="00357F18" w:rsidRPr="007973C0">
        <w:rPr>
          <w:rFonts w:ascii="Bahnschrift SemiBold SemiConden" w:hAnsi="Bahnschrift SemiBold SemiConden"/>
        </w:rPr>
        <w:t xml:space="preserve"> Podstawowej w Trzęśniewie</w:t>
      </w:r>
    </w:p>
    <w:p w14:paraId="13F41BB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 </w:t>
      </w:r>
    </w:p>
    <w:p w14:paraId="16D78490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1</w:t>
      </w:r>
      <w:r w:rsidRPr="007973C0">
        <w:rPr>
          <w:rStyle w:val="Pogrubienie"/>
          <w:rFonts w:ascii="Bahnschrift SemiBold SemiConden" w:hAnsi="Bahnschrift SemiBold SemiConden"/>
          <w:color w:val="000000"/>
          <w:sz w:val="28"/>
          <w:szCs w:val="28"/>
          <w:bdr w:val="none" w:sz="0" w:space="0" w:color="auto" w:frame="1"/>
        </w:rPr>
        <w:t> </w:t>
      </w:r>
    </w:p>
    <w:p w14:paraId="6505365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b/>
          <w:bCs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         Obowiązek szkolny</w:t>
      </w:r>
    </w:p>
    <w:p w14:paraId="1401AF80" w14:textId="77777777" w:rsidR="0054289C" w:rsidRPr="007973C0" w:rsidRDefault="0054289C" w:rsidP="0054289C">
      <w:pPr>
        <w:numPr>
          <w:ilvl w:val="0"/>
          <w:numId w:val="1"/>
        </w:numPr>
        <w:shd w:val="clear" w:color="auto" w:fill="FFFFFF"/>
        <w:ind w:hanging="720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Do klasy pierwszej szkoły podstawowej w roku szkolnym  zgodnie ze zgłoszeniem rodziców (prawnych opiekunów) przyjmowane są dzieci objęte obowiązkiem szkolnym </w:t>
      </w:r>
    </w:p>
    <w:p w14:paraId="1FB66E7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2</w:t>
      </w:r>
    </w:p>
    <w:p w14:paraId="34B857B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sz w:val="28"/>
          <w:szCs w:val="28"/>
          <w:bdr w:val="none" w:sz="0" w:space="0" w:color="auto" w:frame="1"/>
        </w:rPr>
        <w:t xml:space="preserve">        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Termin rekrutacji: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1843"/>
        <w:gridCol w:w="2126"/>
      </w:tblGrid>
      <w:tr w:rsidR="0054289C" w:rsidRPr="007973C0" w14:paraId="2D845E3A" w14:textId="77777777" w:rsidTr="00391984">
        <w:tc>
          <w:tcPr>
            <w:tcW w:w="709" w:type="dxa"/>
          </w:tcPr>
          <w:p w14:paraId="1F0AFAAD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  <w:t xml:space="preserve">Lp. </w:t>
            </w:r>
          </w:p>
        </w:tc>
        <w:tc>
          <w:tcPr>
            <w:tcW w:w="5103" w:type="dxa"/>
          </w:tcPr>
          <w:p w14:paraId="033F92D9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  <w:sz w:val="28"/>
                <w:szCs w:val="28"/>
              </w:rPr>
              <w:t xml:space="preserve">Czynność </w:t>
            </w:r>
          </w:p>
        </w:tc>
        <w:tc>
          <w:tcPr>
            <w:tcW w:w="1843" w:type="dxa"/>
          </w:tcPr>
          <w:p w14:paraId="38F133B3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</w:rPr>
              <w:t xml:space="preserve">Postępowanie rekrutacyjne </w:t>
            </w:r>
          </w:p>
        </w:tc>
        <w:tc>
          <w:tcPr>
            <w:tcW w:w="2126" w:type="dxa"/>
          </w:tcPr>
          <w:p w14:paraId="18591B98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b/>
                <w:i/>
              </w:rPr>
            </w:pPr>
            <w:r w:rsidRPr="007973C0">
              <w:rPr>
                <w:rFonts w:ascii="Bahnschrift SemiBold SemiConden" w:hAnsi="Bahnschrift SemiBold SemiConden"/>
                <w:b/>
                <w:i/>
              </w:rPr>
              <w:t xml:space="preserve">Postępowanie uzupełniające </w:t>
            </w:r>
          </w:p>
        </w:tc>
      </w:tr>
      <w:tr w:rsidR="0054289C" w:rsidRPr="007973C0" w14:paraId="5528249D" w14:textId="77777777" w:rsidTr="00391984">
        <w:tc>
          <w:tcPr>
            <w:tcW w:w="709" w:type="dxa"/>
          </w:tcPr>
          <w:p w14:paraId="4A1F9FE6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14:paraId="3A4629AD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1843" w:type="dxa"/>
          </w:tcPr>
          <w:p w14:paraId="30B993A3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5A619A1F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6D628328" w14:textId="4CD87756" w:rsidR="0054289C" w:rsidRPr="007973C0" w:rsidRDefault="009D496A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</w:t>
            </w:r>
            <w:r w:rsidR="00F934D0">
              <w:rPr>
                <w:rFonts w:ascii="Bahnschrift SemiBold SemiConden" w:eastAsia="Calibri" w:hAnsi="Bahnschrift SemiBold SemiConden"/>
              </w:rPr>
              <w:t>3</w:t>
            </w:r>
            <w:r w:rsidR="00AB32F7" w:rsidRPr="007973C0">
              <w:rPr>
                <w:rFonts w:ascii="Bahnschrift SemiBold SemiConden" w:eastAsia="Calibri" w:hAnsi="Bahnschrift SemiBold SemiConden"/>
              </w:rPr>
              <w:t>-1</w:t>
            </w:r>
            <w:r w:rsidR="00F934D0">
              <w:rPr>
                <w:rFonts w:ascii="Bahnschrift SemiBold SemiConden" w:eastAsia="Calibri" w:hAnsi="Bahnschrift SemiBold SemiConden"/>
              </w:rPr>
              <w:t>2</w:t>
            </w:r>
            <w:r w:rsidR="00AB32F7" w:rsidRPr="007973C0">
              <w:rPr>
                <w:rFonts w:ascii="Bahnschrift SemiBold SemiConden" w:eastAsia="Calibri" w:hAnsi="Bahnschrift SemiBold SemiConden"/>
              </w:rPr>
              <w:t>.03.202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  <w:tc>
          <w:tcPr>
            <w:tcW w:w="2126" w:type="dxa"/>
          </w:tcPr>
          <w:p w14:paraId="774E84F2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1A4F3C04" w14:textId="77777777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</w:p>
          <w:p w14:paraId="6CBE21EB" w14:textId="34452F6E" w:rsidR="0054289C" w:rsidRPr="007973C0" w:rsidRDefault="00AB32F7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02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-</w:t>
            </w:r>
            <w:r w:rsidRPr="007973C0">
              <w:rPr>
                <w:rFonts w:ascii="Bahnschrift SemiBold SemiConden" w:eastAsia="Calibri" w:hAnsi="Bahnschrift SemiBold SemiConden"/>
              </w:rPr>
              <w:t>04.04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.20</w:t>
            </w: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  <w:tr w:rsidR="0054289C" w:rsidRPr="007973C0" w14:paraId="1B51C13A" w14:textId="77777777" w:rsidTr="00391984">
        <w:tc>
          <w:tcPr>
            <w:tcW w:w="709" w:type="dxa"/>
          </w:tcPr>
          <w:p w14:paraId="001178C6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14:paraId="39530053" w14:textId="23F477EA" w:rsidR="0054289C" w:rsidRPr="007973C0" w:rsidRDefault="0054289C" w:rsidP="005B762C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Weryfikacja przez komisję rekrutacyjną wniosków </w:t>
            </w:r>
            <w:r w:rsidR="00F934D0">
              <w:rPr>
                <w:rFonts w:ascii="Bahnschrift SemiBold SemiConden" w:hAnsi="Bahnschrift SemiBold SemiConden"/>
              </w:rPr>
              <w:t xml:space="preserve">       </w:t>
            </w:r>
            <w:r w:rsidRPr="007973C0">
              <w:rPr>
                <w:rFonts w:ascii="Bahnschrift SemiBold SemiConden" w:hAnsi="Bahnschrift SemiBold SemiConden"/>
              </w:rPr>
              <w:t>o przyjęcie do szkoły podstawowej i dokumentów potwierdzających spełnianie przez kandydata warunków lub kryteriów branych pod uwagę w postępowaniu rekrutacyjnym</w:t>
            </w:r>
            <w:r w:rsidR="005B762C" w:rsidRPr="007973C0">
              <w:rPr>
                <w:rFonts w:ascii="Bahnschrift SemiBold SemiConden" w:hAnsi="Bahnschrift SemiBold SemiConden"/>
              </w:rPr>
              <w:t>.</w:t>
            </w:r>
          </w:p>
        </w:tc>
        <w:tc>
          <w:tcPr>
            <w:tcW w:w="1843" w:type="dxa"/>
          </w:tcPr>
          <w:p w14:paraId="40403311" w14:textId="7F032BCE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14-18.03.20</w:t>
            </w:r>
            <w:r w:rsidR="00AB32F7"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AB32F7" w:rsidRPr="007973C0">
              <w:rPr>
                <w:rFonts w:ascii="Bahnschrift SemiBold SemiConden" w:eastAsia="Calibri" w:hAnsi="Bahnschrift SemiBold SemiConden"/>
              </w:rPr>
              <w:t xml:space="preserve"> </w:t>
            </w:r>
            <w:r w:rsidRPr="007973C0">
              <w:rPr>
                <w:rFonts w:ascii="Bahnschrift SemiBold SemiConden" w:eastAsia="Calibri" w:hAnsi="Bahnschrift SemiBold SemiConden"/>
              </w:rPr>
              <w:t xml:space="preserve">r. </w:t>
            </w:r>
          </w:p>
        </w:tc>
        <w:tc>
          <w:tcPr>
            <w:tcW w:w="2126" w:type="dxa"/>
          </w:tcPr>
          <w:p w14:paraId="79F3DC27" w14:textId="54EE28FC" w:rsidR="0054289C" w:rsidRPr="007973C0" w:rsidRDefault="00AB32F7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</w:t>
            </w:r>
            <w:r w:rsidR="00F934D0">
              <w:rPr>
                <w:rFonts w:ascii="Bahnschrift SemiBold SemiConden" w:eastAsia="Calibri" w:hAnsi="Bahnschrift SemiBold SemiConden"/>
              </w:rPr>
              <w:t>7</w:t>
            </w:r>
            <w:r w:rsidRPr="007973C0">
              <w:rPr>
                <w:rFonts w:ascii="Bahnschrift SemiBold SemiConden" w:eastAsia="Calibri" w:hAnsi="Bahnschrift SemiBold SemiConden"/>
              </w:rPr>
              <w:t>.04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.20</w:t>
            </w: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  <w:tr w:rsidR="0054289C" w:rsidRPr="007973C0" w14:paraId="71B34232" w14:textId="77777777" w:rsidTr="00391984">
        <w:tc>
          <w:tcPr>
            <w:tcW w:w="709" w:type="dxa"/>
          </w:tcPr>
          <w:p w14:paraId="2A6E87B1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14:paraId="6D585EED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Podanie do publicznej wiadomości przez komisję rekrutacyjną listy kandydatów zakwalifikowanych i kandydatów niezakwalifikowanych. </w:t>
            </w:r>
          </w:p>
        </w:tc>
        <w:tc>
          <w:tcPr>
            <w:tcW w:w="1843" w:type="dxa"/>
          </w:tcPr>
          <w:p w14:paraId="723E8AD4" w14:textId="3F45EE88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21.03.20</w:t>
            </w:r>
            <w:r w:rsidR="00ED74EB"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  <w:tc>
          <w:tcPr>
            <w:tcW w:w="2126" w:type="dxa"/>
          </w:tcPr>
          <w:p w14:paraId="6460D409" w14:textId="4315EBC0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08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 04.20</w:t>
            </w: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</w:t>
            </w:r>
          </w:p>
        </w:tc>
      </w:tr>
      <w:tr w:rsidR="0054289C" w:rsidRPr="007973C0" w14:paraId="2F7DD87D" w14:textId="77777777" w:rsidTr="00391984">
        <w:tc>
          <w:tcPr>
            <w:tcW w:w="709" w:type="dxa"/>
          </w:tcPr>
          <w:p w14:paraId="04FF6BB5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14:paraId="55D3B5D3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Potwierdzenie przez rodzica kandydata woli przyjęcia w postaci pisemnego oświadczenia. </w:t>
            </w:r>
          </w:p>
        </w:tc>
        <w:tc>
          <w:tcPr>
            <w:tcW w:w="1843" w:type="dxa"/>
          </w:tcPr>
          <w:p w14:paraId="35F34CE6" w14:textId="5F2E384E" w:rsidR="0054289C" w:rsidRPr="007973C0" w:rsidRDefault="0054289C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4</w:t>
            </w:r>
            <w:r w:rsidRPr="007973C0">
              <w:rPr>
                <w:rFonts w:ascii="Bahnschrift SemiBold SemiConden" w:eastAsia="Calibri" w:hAnsi="Bahnschrift SemiBold SemiConden"/>
              </w:rPr>
              <w:t>-2</w:t>
            </w:r>
            <w:r w:rsidR="00F934D0">
              <w:rPr>
                <w:rFonts w:ascii="Bahnschrift SemiBold SemiConden" w:eastAsia="Calibri" w:hAnsi="Bahnschrift SemiBold SemiConden"/>
              </w:rPr>
              <w:t>6</w:t>
            </w:r>
            <w:r w:rsidRPr="007973C0">
              <w:rPr>
                <w:rFonts w:ascii="Bahnschrift SemiBold SemiConden" w:eastAsia="Calibri" w:hAnsi="Bahnschrift SemiBold SemiConden"/>
              </w:rPr>
              <w:t>.03.20</w:t>
            </w:r>
            <w:r w:rsidR="00ED74EB"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Pr="007973C0">
              <w:rPr>
                <w:rFonts w:ascii="Bahnschrift SemiBold SemiConden" w:eastAsia="Calibri" w:hAnsi="Bahnschrift SemiBold SemiConden"/>
              </w:rPr>
              <w:t xml:space="preserve"> r.</w:t>
            </w:r>
          </w:p>
        </w:tc>
        <w:tc>
          <w:tcPr>
            <w:tcW w:w="2126" w:type="dxa"/>
          </w:tcPr>
          <w:p w14:paraId="51D9E6F3" w14:textId="17C0460A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09- 10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 04.20</w:t>
            </w: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  <w:tr w:rsidR="0054289C" w:rsidRPr="007973C0" w14:paraId="338099B3" w14:textId="77777777" w:rsidTr="00391984">
        <w:tc>
          <w:tcPr>
            <w:tcW w:w="709" w:type="dxa"/>
          </w:tcPr>
          <w:p w14:paraId="09E6EF95" w14:textId="77777777" w:rsidR="0054289C" w:rsidRPr="007973C0" w:rsidRDefault="0054289C" w:rsidP="00391984">
            <w:pPr>
              <w:spacing w:after="75" w:line="312" w:lineRule="atLeast"/>
              <w:jc w:val="both"/>
              <w:rPr>
                <w:rFonts w:ascii="Bahnschrift SemiBold SemiConden" w:hAnsi="Bahnschrift SemiBold SemiConden"/>
                <w:sz w:val="28"/>
                <w:szCs w:val="28"/>
              </w:rPr>
            </w:pPr>
            <w:r w:rsidRPr="007973C0">
              <w:rPr>
                <w:rFonts w:ascii="Bahnschrift SemiBold SemiConden" w:hAnsi="Bahnschrift SemiBold SemiConde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14:paraId="7B81D522" w14:textId="77777777" w:rsidR="0054289C" w:rsidRPr="007973C0" w:rsidRDefault="0054289C" w:rsidP="00391984">
            <w:pPr>
              <w:spacing w:after="75" w:line="312" w:lineRule="atLeast"/>
              <w:rPr>
                <w:rFonts w:ascii="Bahnschrift SemiBold SemiConden" w:hAnsi="Bahnschrift SemiBold SemiConden"/>
              </w:rPr>
            </w:pPr>
            <w:r w:rsidRPr="007973C0">
              <w:rPr>
                <w:rFonts w:ascii="Bahnschrift SemiBold SemiConden" w:hAnsi="Bahnschrift SemiBold SemiConden"/>
              </w:rPr>
              <w:t xml:space="preserve">Podanie do publicznej wiadomości przez komisję rekrutacyjną listy kandydatów przyjętych i kandydatów nieprzyjętych. </w:t>
            </w:r>
          </w:p>
        </w:tc>
        <w:tc>
          <w:tcPr>
            <w:tcW w:w="1843" w:type="dxa"/>
          </w:tcPr>
          <w:p w14:paraId="3EDA676C" w14:textId="70194A3C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8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.03.20</w:t>
            </w: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  <w:tc>
          <w:tcPr>
            <w:tcW w:w="2126" w:type="dxa"/>
          </w:tcPr>
          <w:p w14:paraId="5BBE6DA1" w14:textId="19D3E1FD" w:rsidR="0054289C" w:rsidRPr="007973C0" w:rsidRDefault="00ED74EB" w:rsidP="00391984">
            <w:pPr>
              <w:spacing w:after="75"/>
              <w:jc w:val="both"/>
              <w:rPr>
                <w:rFonts w:ascii="Bahnschrift SemiBold SemiConden" w:eastAsia="Calibri" w:hAnsi="Bahnschrift SemiBold SemiConden"/>
              </w:rPr>
            </w:pPr>
            <w:r w:rsidRPr="007973C0">
              <w:rPr>
                <w:rFonts w:ascii="Bahnschrift SemiBold SemiConden" w:eastAsia="Calibri" w:hAnsi="Bahnschrift SemiBold SemiConden"/>
              </w:rPr>
              <w:t>11.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>04.20</w:t>
            </w:r>
            <w:r w:rsidRPr="007973C0">
              <w:rPr>
                <w:rFonts w:ascii="Bahnschrift SemiBold SemiConden" w:eastAsia="Calibri" w:hAnsi="Bahnschrift SemiBold SemiConden"/>
              </w:rPr>
              <w:t>2</w:t>
            </w:r>
            <w:r w:rsidR="00F934D0">
              <w:rPr>
                <w:rFonts w:ascii="Bahnschrift SemiBold SemiConden" w:eastAsia="Calibri" w:hAnsi="Bahnschrift SemiBold SemiConden"/>
              </w:rPr>
              <w:t>5</w:t>
            </w:r>
            <w:r w:rsidR="0054289C" w:rsidRPr="007973C0">
              <w:rPr>
                <w:rFonts w:ascii="Bahnschrift SemiBold SemiConden" w:eastAsia="Calibri" w:hAnsi="Bahnschrift SemiBold SemiConden"/>
              </w:rPr>
              <w:t xml:space="preserve"> r. </w:t>
            </w:r>
          </w:p>
        </w:tc>
      </w:tr>
    </w:tbl>
    <w:p w14:paraId="6795243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/>
        <w:rPr>
          <w:rFonts w:ascii="Bahnschrift SemiBold SemiConden" w:hAnsi="Bahnschrift SemiBold SemiConden"/>
          <w:color w:val="000000"/>
          <w:sz w:val="28"/>
          <w:szCs w:val="28"/>
        </w:rPr>
      </w:pPr>
    </w:p>
    <w:p w14:paraId="18912F69" w14:textId="77777777" w:rsidR="00357F18" w:rsidRPr="007973C0" w:rsidRDefault="00357F18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</w:p>
    <w:p w14:paraId="371705C5" w14:textId="77777777" w:rsidR="00357F18" w:rsidRPr="007973C0" w:rsidRDefault="00357F18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</w:p>
    <w:p w14:paraId="3FD1A6C5" w14:textId="77777777" w:rsidR="00357F18" w:rsidRPr="007973C0" w:rsidRDefault="00357F18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</w:p>
    <w:p w14:paraId="5F9A6688" w14:textId="09453A13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3</w:t>
      </w:r>
    </w:p>
    <w:p w14:paraId="415C5D7A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b/>
          <w:bCs/>
          <w:color w:val="000000"/>
          <w:bdr w:val="none" w:sz="0" w:space="0" w:color="auto" w:frame="1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lastRenderedPageBreak/>
        <w:t>       Zasady postępowania rekrutacyjnego.</w:t>
      </w:r>
    </w:p>
    <w:p w14:paraId="0F7AE4A5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Do klasy pierwszej szkoły podstawowej przyjmuje się dzieci zamieszkałe w obwodzie szkoły – z urzędu, na podstawie zgłoszenia rodziców (prawnych opiekunów) dziecka.</w:t>
      </w:r>
    </w:p>
    <w:p w14:paraId="78A240D1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Na podstawie wniosku rodziców (prawnych opiekunów) dziecka zamieszkałych poza obwodem szkoły (w przypadku gdy szkoła dysponuje wolnymi miejscami).</w:t>
      </w:r>
    </w:p>
    <w:p w14:paraId="039D7895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Zgłoszenie rodziców do klasy pierwszej szkoły podstawowej zawiera:</w:t>
      </w:r>
    </w:p>
    <w:p w14:paraId="4B2799E9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imię, nazwisko, datę urodzenia oraz numer PESEL kandydata,  </w:t>
      </w:r>
      <w:r w:rsidRPr="007973C0">
        <w:rPr>
          <w:rFonts w:ascii="Bahnschrift SemiBold SemiConden" w:hAnsi="Bahnschrift SemiBold SemiConden"/>
          <w:color w:val="000000"/>
        </w:rPr>
        <w:br w:type="textWrapping" w:clear="all"/>
        <w:t>a w przypadku braku numeru PESEL - serię i numer paszportu lub innego dokumentu potwierdzającego tożsamość,</w:t>
      </w:r>
    </w:p>
    <w:p w14:paraId="494858CF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imiona i nazwiska rodziców kandydata,</w:t>
      </w:r>
    </w:p>
    <w:p w14:paraId="7783DCE1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adres zamieszkania rodziców kandydata oraz kandydata,</w:t>
      </w:r>
    </w:p>
    <w:p w14:paraId="18BDA238" w14:textId="77777777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adres poczty elektronicznej i numer telefonu rodziców kandydata - o ile je posiadają.   </w:t>
      </w:r>
    </w:p>
    <w:p w14:paraId="3E050933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Kandydaci zamieszkali poza obwodem szkoły mogą być przyjęci do klasy pierwszej po przeprowadzeniu postępowania rekrutacyjnego, jeżeli szkoła dysponuje wolnymi miejscami składając wniosek o przyjęcie.</w:t>
      </w:r>
    </w:p>
    <w:p w14:paraId="623EAE9C" w14:textId="77777777" w:rsidR="0054289C" w:rsidRPr="007973C0" w:rsidRDefault="0054289C" w:rsidP="0054289C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 przypadku większej ilości uczniów (zamieszkałych poza obwodem szkoły), niż liczba wolnych miejsc w szkole w pierwszym etapie postępowania rekrutacyjnego przyjmowane są dzieci według następujących kryteriów:</w:t>
      </w:r>
    </w:p>
    <w:p w14:paraId="19BD82A5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wielodzietność rodziny kandydata,</w:t>
      </w:r>
    </w:p>
    <w:p w14:paraId="1649C3F8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kandydata,</w:t>
      </w:r>
    </w:p>
    <w:p w14:paraId="26EFB446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jednego z rodziców kandydata,</w:t>
      </w:r>
    </w:p>
    <w:p w14:paraId="54E3973A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obojga rodziców kandydata,</w:t>
      </w:r>
    </w:p>
    <w:p w14:paraId="3A2D75F2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niepełnosprawność rodzeństwa kandydata,</w:t>
      </w:r>
    </w:p>
    <w:p w14:paraId="7D1291A3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samotne wychowywanie kandydata w rodzinie,</w:t>
      </w:r>
    </w:p>
    <w:p w14:paraId="4C6A1A6B" w14:textId="77777777" w:rsidR="0054289C" w:rsidRPr="007973C0" w:rsidRDefault="0054289C" w:rsidP="0054289C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objęcie kandydata pieczą zstępczą.</w:t>
      </w:r>
    </w:p>
    <w:p w14:paraId="1D844C9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</w:p>
    <w:p w14:paraId="777C29C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6.  Kryteria, o których mowa w ust. 5 mają jednakową wartość</w:t>
      </w:r>
    </w:p>
    <w:p w14:paraId="715AC19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</w:p>
    <w:p w14:paraId="41C13D55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7. W przypadku równorzędnych wyników uzyskanych na pierwszym etapie postępowania rekrutacyjnego, w drugim etapie postępowania rekrutacyjnego przyjmuje się kandydatów                    z problemami zdrowotnymi, ograniczającymi możliwość wyboru szkoły podstawowej                                     ze względu na stan zdrowia, potwierdzonymi opinią publicznej poradni psychologiczno - pedagogicznej, w tym publicznej poradni specjalistycznej.</w:t>
      </w:r>
    </w:p>
    <w:p w14:paraId="2D5AB56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</w:p>
    <w:p w14:paraId="0BED195E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lastRenderedPageBreak/>
        <w:t>8.   W przypadku równorzędnych wyników uzyskanych w drugim etapie postępowania rekrutacyjnego lub jeżeli po zakończeniu tego etapu szkoła dysponuje nadal wolnymi miejscami, w trzecim etapie postępowania rekrutacyjnego brane są pod uwagę łącznie kryteria:</w:t>
      </w:r>
    </w:p>
    <w:p w14:paraId="21F2D76F" w14:textId="249356BA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uczęszczanie dziecka w roku szkolnym 20</w:t>
      </w:r>
      <w:r w:rsidR="00DE3D84" w:rsidRPr="007973C0">
        <w:rPr>
          <w:rFonts w:ascii="Bahnschrift SemiBold SemiConden" w:hAnsi="Bahnschrift SemiBold SemiConden"/>
          <w:color w:val="000000"/>
        </w:rPr>
        <w:t>2</w:t>
      </w:r>
      <w:r w:rsidR="00F934D0">
        <w:rPr>
          <w:rFonts w:ascii="Bahnschrift SemiBold SemiConden" w:hAnsi="Bahnschrift SemiBold SemiConden"/>
          <w:color w:val="000000"/>
        </w:rPr>
        <w:t>4</w:t>
      </w:r>
      <w:r w:rsidR="00DE3D84" w:rsidRPr="007973C0">
        <w:rPr>
          <w:rFonts w:ascii="Bahnschrift SemiBold SemiConden" w:hAnsi="Bahnschrift SemiBold SemiConden"/>
          <w:color w:val="000000"/>
        </w:rPr>
        <w:t>/202</w:t>
      </w:r>
      <w:r w:rsidR="00F934D0">
        <w:rPr>
          <w:rFonts w:ascii="Bahnschrift SemiBold SemiConden" w:hAnsi="Bahnschrift SemiBold SemiConden"/>
          <w:color w:val="000000"/>
        </w:rPr>
        <w:t>5</w:t>
      </w:r>
      <w:r w:rsidRPr="007973C0">
        <w:rPr>
          <w:rFonts w:ascii="Bahnschrift SemiBold SemiConden" w:hAnsi="Bahnschrift SemiBold SemiConden"/>
          <w:color w:val="000000"/>
        </w:rPr>
        <w:t xml:space="preserve">  do oddziału przedszkolnego w Szkole Podstawowej 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  <w:r w:rsidRPr="007973C0">
        <w:rPr>
          <w:rFonts w:ascii="Bahnschrift SemiBold SemiConden" w:hAnsi="Bahnschrift SemiBold SemiConden"/>
          <w:color w:val="000000"/>
        </w:rPr>
        <w:t>,</w:t>
      </w:r>
    </w:p>
    <w:p w14:paraId="7C3F7E35" w14:textId="5FB6DD68" w:rsidR="0054289C" w:rsidRPr="007973C0" w:rsidRDefault="0054289C" w:rsidP="0054289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rodzeństwo uczące się w Szkole Podstawowej 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</w:p>
    <w:p w14:paraId="2AD9C2F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9.   Kryteria, o których mowa w ust. 8, mają jednakową wartość.</w:t>
      </w:r>
    </w:p>
    <w:p w14:paraId="7F1A8155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10. Jeżeli po przeprowadzonym postępowaniu rekrutacyjnym szkoła podstawowa nadal dysponuje wolnymi miejscami, dyrektor  przeprowadza postępowanie uzupełniające.</w:t>
      </w:r>
    </w:p>
    <w:p w14:paraId="36E08BC5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11. Do postępowania rekrutacyjnego uzupełniającego stosuje się odpowiednio zasady zawarte w</w:t>
      </w:r>
      <w:r w:rsidRPr="007973C0">
        <w:rPr>
          <w:rStyle w:val="apple-converted-space"/>
          <w:rFonts w:ascii="Bahnschrift SemiBold SemiConden" w:hAnsi="Bahnschrift SemiBold SemiConden"/>
          <w:color w:val="000000"/>
        </w:rPr>
        <w:t> 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3</w:t>
      </w:r>
      <w:r w:rsidRPr="007973C0">
        <w:rPr>
          <w:rStyle w:val="apple-converted-space"/>
          <w:rFonts w:ascii="Bahnschrift SemiBold SemiConden" w:hAnsi="Bahnschrift SemiBold SemiConden"/>
          <w:b/>
          <w:bCs/>
          <w:color w:val="000000"/>
          <w:bdr w:val="none" w:sz="0" w:space="0" w:color="auto" w:frame="1"/>
        </w:rPr>
        <w:t> </w:t>
      </w:r>
      <w:r w:rsidRPr="007973C0">
        <w:rPr>
          <w:rFonts w:ascii="Bahnschrift SemiBold SemiConden" w:hAnsi="Bahnschrift SemiBold SemiConden"/>
          <w:color w:val="000000"/>
        </w:rPr>
        <w:t>regulaminu.</w:t>
      </w:r>
    </w:p>
    <w:p w14:paraId="5F5EE200" w14:textId="3BA62FC8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12. Dane osobowe kandydatów zgromadzone w celach postępowania rekrutacyjnego oraz dokumentacja postępowania rekrutacyjnego są przechowywane nie dłużej niż do końca okresu, w którym uczeń uczęszcza do szkoły.</w:t>
      </w:r>
    </w:p>
    <w:p w14:paraId="5611073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13. Dane kandydatów nieprzyjętych zgromadzone w celach postępowania rekrutacyjnego są przechowywane przez okres roku, chyba że na rozstrzygnięcie dyrektora szkoły została wniesiona skarga do sądu administracyjnego i postępowanie nie zostało zakończone prawomocnym wyrokiem.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</w:t>
      </w:r>
    </w:p>
    <w:p w14:paraId="664FCF48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4</w:t>
      </w:r>
      <w:r w:rsidRPr="007973C0">
        <w:rPr>
          <w:rFonts w:ascii="Bahnschrift SemiBold SemiConden" w:hAnsi="Bahnschrift SemiBold SemiConden"/>
          <w:color w:val="000000"/>
        </w:rPr>
        <w:t>.</w:t>
      </w:r>
    </w:p>
    <w:p w14:paraId="1ECFDD5E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    Komisja Rekrutacyjna</w:t>
      </w:r>
    </w:p>
    <w:p w14:paraId="276C1B51" w14:textId="6957ADA4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1. Postępowanie rekrutacyjne do klasy pierwszej Szkoły Podstawowej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  <w:r w:rsidRPr="007973C0">
        <w:rPr>
          <w:rFonts w:ascii="Bahnschrift SemiBold SemiConden" w:hAnsi="Bahnschrift SemiBold SemiConden"/>
          <w:color w:val="000000"/>
        </w:rPr>
        <w:t xml:space="preserve"> przeprowadza  Komisja Rekrutacyjna powołana przez dyrektora szkoły w skład, której wchodzą:</w:t>
      </w:r>
    </w:p>
    <w:p w14:paraId="7960C6CB" w14:textId="58BED9A6" w:rsidR="0054289C" w:rsidRPr="007973C0" w:rsidRDefault="0054289C" w:rsidP="0054289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przewodniczący</w:t>
      </w:r>
      <w:r w:rsidR="00F934D0">
        <w:rPr>
          <w:rFonts w:ascii="Bahnschrift SemiBold SemiConden" w:hAnsi="Bahnschrift SemiBold SemiConden"/>
          <w:color w:val="000000"/>
        </w:rPr>
        <w:t xml:space="preserve"> - dyrektor</w:t>
      </w:r>
    </w:p>
    <w:p w14:paraId="10B747D2" w14:textId="6D0A1690" w:rsidR="0054289C" w:rsidRPr="007973C0" w:rsidRDefault="0054289C" w:rsidP="0054289C">
      <w:pPr>
        <w:pStyle w:val="NormalnyWeb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dwóch nauczycieli szkoły podstawowej</w:t>
      </w:r>
      <w:r w:rsidR="00357F18" w:rsidRPr="007973C0">
        <w:rPr>
          <w:rFonts w:ascii="Bahnschrift SemiBold SemiConden" w:hAnsi="Bahnschrift SemiBold SemiConden"/>
          <w:color w:val="000000"/>
        </w:rPr>
        <w:t>.</w:t>
      </w:r>
    </w:p>
    <w:p w14:paraId="624AF052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2. W pracach Komisji Rekrutacyjnej może brać udział przedstawiciel organu prowadzącego szkołę na prawach obserwatora.</w:t>
      </w:r>
    </w:p>
    <w:p w14:paraId="6FF259F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3. Do zadań Komisji Rekrutacyjnej należy w szczególności:</w:t>
      </w:r>
    </w:p>
    <w:p w14:paraId="3F736E2B" w14:textId="37108C85" w:rsidR="0054289C" w:rsidRPr="007973C0" w:rsidRDefault="0054289C" w:rsidP="0054289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ustalenie wyników postępowania rekrutacyjnego i podanie do publicznej wiadomości listy kandydatów przyjętych i kandydatów nieprzyjętych do klas pierwszych</w:t>
      </w:r>
      <w:r w:rsidR="00357F18" w:rsidRPr="007973C0">
        <w:rPr>
          <w:rFonts w:ascii="Bahnschrift SemiBold SemiConden" w:hAnsi="Bahnschrift SemiBold SemiConden"/>
          <w:color w:val="000000"/>
        </w:rPr>
        <w:t>,</w:t>
      </w:r>
    </w:p>
    <w:p w14:paraId="4A563C11" w14:textId="3C80D322" w:rsidR="0054289C" w:rsidRPr="007973C0" w:rsidRDefault="0054289C" w:rsidP="0054289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lista zawiera imiona i nazwiska kandydatów uszeregowane w kolejności alfabetycznej oraz najniższą liczbę punktów, która uprawnia do przyjęcia do klasy pierwszej oraz datę podania do publicznej wiadomości</w:t>
      </w:r>
      <w:r w:rsidR="00357F18" w:rsidRPr="007973C0">
        <w:rPr>
          <w:rFonts w:ascii="Bahnschrift SemiBold SemiConden" w:hAnsi="Bahnschrift SemiBold SemiConden"/>
          <w:color w:val="000000"/>
        </w:rPr>
        <w:t>,</w:t>
      </w:r>
    </w:p>
    <w:p w14:paraId="694B26D9" w14:textId="77777777" w:rsidR="0054289C" w:rsidRPr="007973C0" w:rsidRDefault="0054289C" w:rsidP="0054289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sporządzenie protokołu postępowania rekrutacyjnego.</w:t>
      </w:r>
    </w:p>
    <w:p w14:paraId="031E486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4. Komisja Rekrutacyjna, przyjmując kandydatów do  klasy pierwszej szkoły podstawowej kieruje się kryteriami określonymi w prawie oświatowym i w prawie wewnątrzszkolnym.</w:t>
      </w:r>
    </w:p>
    <w:p w14:paraId="3BCC244E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lastRenderedPageBreak/>
        <w:t>5.  Tryb postępowania Komisji Rekrutacyjnej:</w:t>
      </w:r>
    </w:p>
    <w:p w14:paraId="2199A778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posiedzenie komisji odbywa się na terenie szkoły,</w:t>
      </w:r>
    </w:p>
    <w:p w14:paraId="1EBA7CFD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przewodniczący zapoznaje wszystkich członków z regulaminem rekrutacji,</w:t>
      </w:r>
    </w:p>
    <w:p w14:paraId="7359B9F1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członkowie komisji wybierają spośród siebie protokolanta oraz określają zasady protokołowania,</w:t>
      </w:r>
    </w:p>
    <w:p w14:paraId="543F500E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komisja rozpatruje zgłoszenia rodziców o przyjęcie kandydata do klasy pierwszej szkoły podstawowej zgodnie z kryteriami i zasadami ujętymi w</w:t>
      </w:r>
      <w:r w:rsidRPr="007973C0">
        <w:rPr>
          <w:rStyle w:val="apple-converted-space"/>
          <w:rFonts w:ascii="Bahnschrift SemiBold SemiConden" w:hAnsi="Bahnschrift SemiBold SemiConden"/>
          <w:color w:val="000000"/>
        </w:rPr>
        <w:t> </w:t>
      </w: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3</w:t>
      </w:r>
      <w:r w:rsidRPr="007973C0">
        <w:rPr>
          <w:rStyle w:val="apple-converted-space"/>
          <w:rFonts w:ascii="Bahnschrift SemiBold SemiConden" w:hAnsi="Bahnschrift SemiBold SemiConden"/>
          <w:color w:val="000000"/>
        </w:rPr>
        <w:t> </w:t>
      </w:r>
      <w:r w:rsidRPr="007973C0">
        <w:rPr>
          <w:rFonts w:ascii="Bahnschrift SemiBold SemiConden" w:hAnsi="Bahnschrift SemiBold SemiConden"/>
          <w:color w:val="000000"/>
        </w:rPr>
        <w:t>niniejszego regulaminu,</w:t>
      </w:r>
    </w:p>
    <w:p w14:paraId="1BEF0C85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 sprawach spornych decydujący głos ma przewodniczący,</w:t>
      </w:r>
    </w:p>
    <w:p w14:paraId="3CBFFF37" w14:textId="77777777" w:rsidR="0054289C" w:rsidRPr="007973C0" w:rsidRDefault="0054289C" w:rsidP="0054289C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komisja przygotowuje protokół z przebiegu pracy komisji.</w:t>
      </w:r>
    </w:p>
    <w:p w14:paraId="2CAEC3F6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 </w:t>
      </w:r>
    </w:p>
    <w:p w14:paraId="47A08C2F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5.</w:t>
      </w:r>
    </w:p>
    <w:p w14:paraId="752EBC6A" w14:textId="52743A2F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 xml:space="preserve">Dyrektor Szkoły Podstawowej  w </w:t>
      </w:r>
      <w:r w:rsidR="00357F18" w:rsidRPr="007973C0">
        <w:rPr>
          <w:rFonts w:ascii="Bahnschrift SemiBold SemiConden" w:hAnsi="Bahnschrift SemiBold SemiConden"/>
          <w:color w:val="000000"/>
        </w:rPr>
        <w:t>Trzęśniewie</w:t>
      </w:r>
      <w:r w:rsidRPr="007973C0">
        <w:rPr>
          <w:rFonts w:ascii="Bahnschrift SemiBold SemiConden" w:hAnsi="Bahnschrift SemiBold SemiConden"/>
          <w:color w:val="000000"/>
        </w:rPr>
        <w:t xml:space="preserve"> decyduje o przyjęciu w trakcie roku szkolnego uczniów do szkoły podstawowej, w tym do klas pierwszych, z wyjątkiem przypadków przyjęcia młodzieży zamieszkałej w obwodzie szkoły, która jest przyjmowan</w:t>
      </w:r>
      <w:r w:rsidR="00357F18" w:rsidRPr="007973C0">
        <w:rPr>
          <w:rFonts w:ascii="Bahnschrift SemiBold SemiConden" w:hAnsi="Bahnschrift SemiBold SemiConden"/>
          <w:color w:val="000000"/>
        </w:rPr>
        <w:t>a</w:t>
      </w:r>
      <w:r w:rsidRPr="007973C0">
        <w:rPr>
          <w:rFonts w:ascii="Bahnschrift SemiBold SemiConden" w:hAnsi="Bahnschrift SemiBold SemiConden"/>
          <w:color w:val="000000"/>
        </w:rPr>
        <w:t xml:space="preserve">  z urzędu.</w:t>
      </w:r>
    </w:p>
    <w:p w14:paraId="1CFF2A71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 </w:t>
      </w:r>
    </w:p>
    <w:p w14:paraId="040BF550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6.</w:t>
      </w:r>
    </w:p>
    <w:p w14:paraId="59CEC3BF" w14:textId="77777777" w:rsidR="0054289C" w:rsidRPr="007973C0" w:rsidRDefault="0054289C" w:rsidP="0054289C">
      <w:pPr>
        <w:numPr>
          <w:ilvl w:val="0"/>
          <w:numId w:val="3"/>
        </w:numPr>
        <w:shd w:val="clear" w:color="auto" w:fill="FFFFFF"/>
        <w:spacing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Zespoły klasowe klas pierwszych tworzone są przez komisję rekrutacyjną.</w:t>
      </w:r>
    </w:p>
    <w:p w14:paraId="6C384D60" w14:textId="77777777" w:rsidR="0054289C" w:rsidRPr="007973C0" w:rsidRDefault="0054289C" w:rsidP="0054289C">
      <w:pPr>
        <w:numPr>
          <w:ilvl w:val="0"/>
          <w:numId w:val="3"/>
        </w:numPr>
        <w:shd w:val="clear" w:color="auto" w:fill="FFFFFF"/>
        <w:spacing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Kryteriami tworzenia zespołów klas pierwszych są:</w:t>
      </w:r>
    </w:p>
    <w:p w14:paraId="46FD57A8" w14:textId="77777777" w:rsidR="0054289C" w:rsidRPr="007973C0" w:rsidRDefault="0054289C" w:rsidP="0054289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wyrównanie szans edukacyjnych,</w:t>
      </w:r>
    </w:p>
    <w:p w14:paraId="0018A492" w14:textId="77777777" w:rsidR="0054289C" w:rsidRPr="007973C0" w:rsidRDefault="0054289C" w:rsidP="0054289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wyrównany poziom edukacyjny wszystkich zespołów klasowych,</w:t>
      </w:r>
    </w:p>
    <w:p w14:paraId="4C6E3507" w14:textId="77777777" w:rsidR="0054289C" w:rsidRPr="007973C0" w:rsidRDefault="0054289C" w:rsidP="0054289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wyrównana liczba dziewcząt i chłopców,</w:t>
      </w:r>
    </w:p>
    <w:p w14:paraId="3AF52C08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ind w:left="1605"/>
        <w:rPr>
          <w:rFonts w:ascii="Bahnschrift SemiBold SemiConden" w:hAnsi="Bahnschrift SemiBold SemiConden"/>
          <w:color w:val="000000"/>
        </w:rPr>
      </w:pPr>
    </w:p>
    <w:p w14:paraId="6AA6F1E4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Bahnschrift SemiBold SemiConden" w:hAnsi="Bahnschrift SemiBold SemiConden"/>
          <w:color w:val="000000"/>
        </w:rPr>
      </w:pPr>
      <w:r w:rsidRPr="007973C0">
        <w:rPr>
          <w:rStyle w:val="Pogrubienie"/>
          <w:rFonts w:ascii="Bahnschrift SemiBold SemiConden" w:hAnsi="Bahnschrift SemiBold SemiConden"/>
          <w:color w:val="000000"/>
          <w:bdr w:val="none" w:sz="0" w:space="0" w:color="auto" w:frame="1"/>
        </w:rPr>
        <w:t>§ 7</w:t>
      </w:r>
      <w:r w:rsidRPr="007973C0">
        <w:rPr>
          <w:rFonts w:ascii="Bahnschrift SemiBold SemiConden" w:hAnsi="Bahnschrift SemiBold SemiConden"/>
        </w:rPr>
        <w:t>.</w:t>
      </w:r>
    </w:p>
    <w:p w14:paraId="219AA081" w14:textId="736AE8F0" w:rsidR="0054289C" w:rsidRPr="007973C0" w:rsidRDefault="0054289C" w:rsidP="0054289C">
      <w:pPr>
        <w:numPr>
          <w:ilvl w:val="0"/>
          <w:numId w:val="4"/>
        </w:numPr>
        <w:shd w:val="clear" w:color="auto" w:fill="FFFFFF"/>
        <w:spacing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Zasady rekrutacji wchodzą w życie z dniem podpisania  Zarządzenia Dyrektora Szkoły Podstawowej</w:t>
      </w:r>
      <w:r w:rsidR="007973C0" w:rsidRPr="007973C0">
        <w:rPr>
          <w:rFonts w:ascii="Bahnschrift SemiBold SemiConden" w:hAnsi="Bahnschrift SemiBold SemiConden"/>
          <w:color w:val="000000"/>
        </w:rPr>
        <w:t xml:space="preserve"> w Trzęśniewie.</w:t>
      </w:r>
    </w:p>
    <w:p w14:paraId="440C4530" w14:textId="77777777" w:rsidR="0054289C" w:rsidRPr="007973C0" w:rsidRDefault="0054289C" w:rsidP="0054289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Bahnschrift SemiBold SemiConden" w:hAnsi="Bahnschrift SemiBold SemiConden"/>
          <w:color w:val="000000"/>
        </w:rPr>
      </w:pPr>
      <w:r w:rsidRPr="007973C0">
        <w:rPr>
          <w:rFonts w:ascii="Bahnschrift SemiBold SemiConden" w:hAnsi="Bahnschrift SemiBold SemiConden"/>
          <w:color w:val="000000"/>
        </w:rPr>
        <w:t> </w:t>
      </w:r>
    </w:p>
    <w:p w14:paraId="25C7117D" w14:textId="77777777" w:rsidR="0054289C" w:rsidRPr="007973C0" w:rsidRDefault="0054289C" w:rsidP="0054289C">
      <w:pPr>
        <w:spacing w:line="360" w:lineRule="auto"/>
        <w:rPr>
          <w:rFonts w:ascii="Bahnschrift SemiBold SemiConden" w:hAnsi="Bahnschrift SemiBold SemiConden"/>
        </w:rPr>
      </w:pPr>
    </w:p>
    <w:p w14:paraId="60F6B416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73679B5D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68C023C9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2E29D087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1531A436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2C7564F0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2EAE234E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698D3230" w14:textId="77777777" w:rsidR="0054289C" w:rsidRPr="007973C0" w:rsidRDefault="0054289C" w:rsidP="0054289C">
      <w:pPr>
        <w:jc w:val="right"/>
        <w:rPr>
          <w:rFonts w:ascii="Bahnschrift SemiBold SemiConden" w:hAnsi="Bahnschrift SemiBold SemiConden"/>
          <w:sz w:val="22"/>
          <w:szCs w:val="22"/>
        </w:rPr>
      </w:pPr>
    </w:p>
    <w:p w14:paraId="68CB46E2" w14:textId="77777777" w:rsidR="0054289C" w:rsidRPr="007973C0" w:rsidRDefault="0054289C" w:rsidP="0054289C">
      <w:pPr>
        <w:rPr>
          <w:rFonts w:ascii="Bahnschrift SemiBold SemiConden" w:hAnsi="Bahnschrift SemiBold SemiConden"/>
        </w:rPr>
      </w:pPr>
    </w:p>
    <w:p w14:paraId="596B3812" w14:textId="77777777" w:rsidR="00FA5FAE" w:rsidRPr="007973C0" w:rsidRDefault="00FA5FAE">
      <w:pPr>
        <w:rPr>
          <w:rFonts w:ascii="Bahnschrift SemiBold SemiConden" w:hAnsi="Bahnschrift SemiBold SemiConden"/>
        </w:rPr>
      </w:pPr>
    </w:p>
    <w:sectPr w:rsidR="00FA5FAE" w:rsidRPr="007973C0" w:rsidSect="00F024DE">
      <w:pgSz w:w="11906" w:h="16838"/>
      <w:pgMar w:top="54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0F"/>
    <w:multiLevelType w:val="multilevel"/>
    <w:tmpl w:val="60A2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F0C87"/>
    <w:multiLevelType w:val="hybridMultilevel"/>
    <w:tmpl w:val="35FC7B3E"/>
    <w:lvl w:ilvl="0" w:tplc="DD1E78C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B4567"/>
    <w:multiLevelType w:val="hybridMultilevel"/>
    <w:tmpl w:val="7ABC0294"/>
    <w:lvl w:ilvl="0" w:tplc="77602BC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7358B"/>
    <w:multiLevelType w:val="multilevel"/>
    <w:tmpl w:val="97A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605" w:hanging="52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A7ED6"/>
    <w:multiLevelType w:val="hybridMultilevel"/>
    <w:tmpl w:val="9236AC5E"/>
    <w:lvl w:ilvl="0" w:tplc="DD1E78C0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B497A"/>
    <w:multiLevelType w:val="hybridMultilevel"/>
    <w:tmpl w:val="2ABA86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D840A7"/>
    <w:multiLevelType w:val="multilevel"/>
    <w:tmpl w:val="45C4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87262"/>
    <w:multiLevelType w:val="hybridMultilevel"/>
    <w:tmpl w:val="6B6209C4"/>
    <w:lvl w:ilvl="0" w:tplc="DD1E78C0">
      <w:start w:val="1"/>
      <w:numFmt w:val="decimal"/>
      <w:lvlText w:val="%1)"/>
      <w:lvlJc w:val="left"/>
      <w:pPr>
        <w:ind w:left="966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00012"/>
    <w:multiLevelType w:val="multilevel"/>
    <w:tmpl w:val="45C4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168483">
    <w:abstractNumId w:val="6"/>
  </w:num>
  <w:num w:numId="2" w16cid:durableId="1412965057">
    <w:abstractNumId w:val="0"/>
  </w:num>
  <w:num w:numId="3" w16cid:durableId="1873834283">
    <w:abstractNumId w:val="3"/>
  </w:num>
  <w:num w:numId="4" w16cid:durableId="911551507">
    <w:abstractNumId w:val="8"/>
  </w:num>
  <w:num w:numId="5" w16cid:durableId="689913601">
    <w:abstractNumId w:val="5"/>
  </w:num>
  <w:num w:numId="6" w16cid:durableId="73402164">
    <w:abstractNumId w:val="2"/>
  </w:num>
  <w:num w:numId="7" w16cid:durableId="477764365">
    <w:abstractNumId w:val="4"/>
  </w:num>
  <w:num w:numId="8" w16cid:durableId="1278412798">
    <w:abstractNumId w:val="1"/>
  </w:num>
  <w:num w:numId="9" w16cid:durableId="641079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6FA"/>
    <w:rsid w:val="00357F18"/>
    <w:rsid w:val="004506D3"/>
    <w:rsid w:val="0051244B"/>
    <w:rsid w:val="0054289C"/>
    <w:rsid w:val="005B762C"/>
    <w:rsid w:val="00670440"/>
    <w:rsid w:val="007973C0"/>
    <w:rsid w:val="009166FA"/>
    <w:rsid w:val="009D496A"/>
    <w:rsid w:val="00AB32F7"/>
    <w:rsid w:val="00C13B05"/>
    <w:rsid w:val="00C84AB6"/>
    <w:rsid w:val="00C95BDF"/>
    <w:rsid w:val="00DE3D84"/>
    <w:rsid w:val="00EB2E18"/>
    <w:rsid w:val="00ED74EB"/>
    <w:rsid w:val="00F024DE"/>
    <w:rsid w:val="00F934D0"/>
    <w:rsid w:val="00FA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1260"/>
  <w15:docId w15:val="{6BBCDAF4-8566-4EFC-83DB-BB01870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4289C"/>
    <w:pPr>
      <w:spacing w:before="100" w:beforeAutospacing="1" w:after="100" w:afterAutospacing="1"/>
    </w:pPr>
  </w:style>
  <w:style w:type="character" w:styleId="Uwydatnienie">
    <w:name w:val="Emphasis"/>
    <w:basedOn w:val="Domylnaczcionkaakapitu"/>
    <w:qFormat/>
    <w:rsid w:val="0054289C"/>
    <w:rPr>
      <w:i/>
      <w:iCs/>
    </w:rPr>
  </w:style>
  <w:style w:type="character" w:styleId="Pogrubienie">
    <w:name w:val="Strong"/>
    <w:basedOn w:val="Domylnaczcionkaakapitu"/>
    <w:qFormat/>
    <w:rsid w:val="0054289C"/>
    <w:rPr>
      <w:b/>
      <w:bCs/>
    </w:rPr>
  </w:style>
  <w:style w:type="character" w:customStyle="1" w:styleId="apple-converted-space">
    <w:name w:val="apple-converted-space"/>
    <w:basedOn w:val="Domylnaczcionkaakapitu"/>
    <w:rsid w:val="0054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Katarzyna Czartek</cp:lastModifiedBy>
  <cp:revision>16</cp:revision>
  <dcterms:created xsi:type="dcterms:W3CDTF">2024-02-29T20:40:00Z</dcterms:created>
  <dcterms:modified xsi:type="dcterms:W3CDTF">2025-02-28T20:39:00Z</dcterms:modified>
</cp:coreProperties>
</file>