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26" w:rsidRPr="00920211" w:rsidRDefault="00B41702">
      <w:pPr>
        <w:rPr>
          <w:rFonts w:cstheme="minorHAnsi"/>
          <w:b/>
          <w:sz w:val="32"/>
          <w:szCs w:val="32"/>
          <w:u w:val="single"/>
        </w:rPr>
      </w:pPr>
      <w:r w:rsidRPr="00920211">
        <w:rPr>
          <w:rFonts w:cstheme="minorHAnsi"/>
          <w:b/>
          <w:sz w:val="32"/>
          <w:szCs w:val="32"/>
          <w:u w:val="single"/>
        </w:rPr>
        <w:t>Zmiany w Statucie Szkoły Podstawowej  nr 1 im. Tadeusza Kościuszki wprowadzone z dniem 1 września 2022 uchwałą Rady Pedagogic</w:t>
      </w:r>
      <w:r w:rsidR="008558EE">
        <w:rPr>
          <w:rFonts w:cstheme="minorHAnsi"/>
          <w:b/>
          <w:sz w:val="32"/>
          <w:szCs w:val="32"/>
          <w:u w:val="single"/>
        </w:rPr>
        <w:t>znej z dnia 30</w:t>
      </w:r>
      <w:bookmarkStart w:id="0" w:name="_GoBack"/>
      <w:bookmarkEnd w:id="0"/>
      <w:r w:rsidRPr="00920211">
        <w:rPr>
          <w:rFonts w:cstheme="minorHAnsi"/>
          <w:b/>
          <w:sz w:val="32"/>
          <w:szCs w:val="32"/>
          <w:u w:val="single"/>
        </w:rPr>
        <w:t xml:space="preserve"> sierpnia 2022 </w:t>
      </w:r>
      <w:r w:rsidR="00920211" w:rsidRPr="00920211">
        <w:rPr>
          <w:rFonts w:cstheme="minorHAnsi"/>
          <w:b/>
          <w:sz w:val="32"/>
          <w:szCs w:val="32"/>
          <w:u w:val="single"/>
        </w:rPr>
        <w:t xml:space="preserve">r. </w:t>
      </w:r>
    </w:p>
    <w:p w:rsidR="00B41702" w:rsidRPr="00920211" w:rsidRDefault="00B41702">
      <w:pPr>
        <w:rPr>
          <w:rFonts w:cstheme="minorHAnsi"/>
          <w:sz w:val="24"/>
          <w:szCs w:val="24"/>
        </w:rPr>
      </w:pPr>
    </w:p>
    <w:p w:rsidR="00B41702" w:rsidRDefault="00B41702">
      <w:pPr>
        <w:rPr>
          <w:rFonts w:cstheme="minorHAnsi"/>
          <w:b/>
          <w:sz w:val="32"/>
          <w:szCs w:val="32"/>
          <w:u w:val="single"/>
        </w:rPr>
      </w:pPr>
      <w:r w:rsidRPr="00983E4F">
        <w:rPr>
          <w:rFonts w:cstheme="minorHAnsi"/>
          <w:b/>
          <w:sz w:val="32"/>
          <w:szCs w:val="32"/>
          <w:u w:val="single"/>
        </w:rPr>
        <w:t xml:space="preserve">Rejestr zmian : </w:t>
      </w:r>
    </w:p>
    <w:p w:rsidR="00983E4F" w:rsidRPr="00983E4F" w:rsidRDefault="00983E4F">
      <w:pPr>
        <w:rPr>
          <w:rFonts w:cstheme="minorHAnsi"/>
          <w:b/>
          <w:sz w:val="32"/>
          <w:szCs w:val="32"/>
          <w:u w:val="single"/>
        </w:rPr>
      </w:pPr>
    </w:p>
    <w:p w:rsidR="00B41702" w:rsidRPr="00983E4F" w:rsidRDefault="00B41702" w:rsidP="00983E4F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 xml:space="preserve">Zmiana </w:t>
      </w:r>
      <w:r w:rsidR="00B51D88" w:rsidRPr="00983E4F">
        <w:rPr>
          <w:rFonts w:cstheme="minorHAnsi"/>
          <w:b/>
          <w:sz w:val="24"/>
          <w:szCs w:val="24"/>
          <w:u w:val="single"/>
        </w:rPr>
        <w:t xml:space="preserve"> w</w:t>
      </w:r>
      <w:r w:rsidR="00B51D88" w:rsidRPr="00983E4F">
        <w:rPr>
          <w:rFonts w:cstheme="minorHAnsi"/>
          <w:b/>
          <w:sz w:val="24"/>
          <w:szCs w:val="24"/>
          <w:u w:val="single"/>
        </w:rPr>
        <w:t xml:space="preserve"> § </w:t>
      </w:r>
      <w:r w:rsidR="00B51D88" w:rsidRPr="00983E4F">
        <w:rPr>
          <w:rFonts w:cstheme="minorHAnsi"/>
          <w:b/>
          <w:sz w:val="24"/>
          <w:szCs w:val="24"/>
          <w:u w:val="single"/>
        </w:rPr>
        <w:t xml:space="preserve"> </w:t>
      </w:r>
      <w:r w:rsidRPr="00983E4F">
        <w:rPr>
          <w:rFonts w:cstheme="minorHAnsi"/>
          <w:b/>
          <w:sz w:val="24"/>
          <w:szCs w:val="24"/>
          <w:u w:val="single"/>
        </w:rPr>
        <w:t xml:space="preserve"> 25 Organizacja pomocy psychologiczno- pedagogicznej  uczniom </w:t>
      </w:r>
    </w:p>
    <w:p w:rsidR="00920211" w:rsidRPr="00920211" w:rsidRDefault="00920211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Rozszerzono punkt 24: </w:t>
      </w:r>
    </w:p>
    <w:p w:rsidR="00983E4F" w:rsidRDefault="00B41702" w:rsidP="00B51D88">
      <w:pPr>
        <w:rPr>
          <w:rFonts w:cstheme="minorHAnsi"/>
          <w:sz w:val="24"/>
          <w:szCs w:val="24"/>
        </w:rPr>
      </w:pPr>
      <w:r w:rsidRPr="00920211">
        <w:rPr>
          <w:rFonts w:cstheme="minorHAnsi"/>
          <w:b/>
          <w:sz w:val="24"/>
          <w:szCs w:val="24"/>
        </w:rPr>
        <w:t>24</w:t>
      </w:r>
      <w:r w:rsidRPr="00920211">
        <w:rPr>
          <w:rFonts w:cstheme="minorHAnsi"/>
          <w:sz w:val="24"/>
          <w:szCs w:val="24"/>
        </w:rPr>
        <w:t xml:space="preserve">. W szkole zatrudniony jest pedagog, , logopeda, </w:t>
      </w:r>
      <w:r w:rsidRPr="00920211">
        <w:rPr>
          <w:rFonts w:cstheme="minorHAnsi"/>
          <w:sz w:val="24"/>
          <w:szCs w:val="24"/>
        </w:rPr>
        <w:t xml:space="preserve"> </w:t>
      </w:r>
      <w:r w:rsidRPr="00920211">
        <w:rPr>
          <w:rFonts w:cstheme="minorHAnsi"/>
          <w:b/>
          <w:sz w:val="24"/>
          <w:szCs w:val="24"/>
        </w:rPr>
        <w:t>pedagog specjalny</w:t>
      </w:r>
      <w:r w:rsidRPr="00920211">
        <w:rPr>
          <w:rFonts w:cstheme="minorHAnsi"/>
          <w:sz w:val="24"/>
          <w:szCs w:val="24"/>
        </w:rPr>
        <w:t xml:space="preserve"> </w:t>
      </w:r>
      <w:r w:rsidRPr="00920211">
        <w:rPr>
          <w:rFonts w:cstheme="minorHAnsi"/>
          <w:sz w:val="24"/>
          <w:szCs w:val="24"/>
        </w:rPr>
        <w:t>oraz na miarę potrzeb specjaliści, posiadający kwalifikacje odpowiednie do rodzaju prowadzonych zajęć.</w:t>
      </w:r>
    </w:p>
    <w:p w:rsidR="00B41702" w:rsidRPr="00983E4F" w:rsidRDefault="00983E4F" w:rsidP="00B51D88">
      <w:pPr>
        <w:rPr>
          <w:rFonts w:cstheme="minorHAnsi"/>
          <w:sz w:val="24"/>
          <w:szCs w:val="24"/>
        </w:rPr>
      </w:pPr>
      <w:r w:rsidRPr="00983E4F">
        <w:rPr>
          <w:rFonts w:cstheme="minorHAnsi"/>
          <w:b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="00B51D88" w:rsidRPr="00920211">
        <w:rPr>
          <w:rFonts w:cstheme="minorHAnsi"/>
          <w:b/>
          <w:sz w:val="24"/>
          <w:szCs w:val="24"/>
          <w:u w:val="single"/>
        </w:rPr>
        <w:t xml:space="preserve">Zmiana w </w:t>
      </w:r>
      <w:r w:rsidR="00B51D88" w:rsidRPr="00920211">
        <w:rPr>
          <w:rFonts w:cstheme="minorHAnsi"/>
          <w:b/>
          <w:sz w:val="24"/>
          <w:szCs w:val="24"/>
          <w:u w:val="single"/>
        </w:rPr>
        <w:t>§ 26. Zadania i obowiązki nauczycieli i specjalistów w zakresie udzielania pomocy psychologiczno-pedagogicznej</w:t>
      </w:r>
      <w:r w:rsidR="00920211">
        <w:rPr>
          <w:rFonts w:cstheme="minorHAnsi"/>
          <w:b/>
          <w:sz w:val="24"/>
          <w:szCs w:val="24"/>
          <w:u w:val="single"/>
        </w:rPr>
        <w:t xml:space="preserve">: </w:t>
      </w:r>
    </w:p>
    <w:p w:rsidR="00B51D88" w:rsidRPr="00920211" w:rsidRDefault="00B51D88" w:rsidP="00B51D88">
      <w:pPr>
        <w:rPr>
          <w:rFonts w:cstheme="minorHAnsi"/>
          <w:b/>
          <w:sz w:val="24"/>
          <w:szCs w:val="24"/>
        </w:rPr>
      </w:pPr>
      <w:r w:rsidRPr="00920211">
        <w:rPr>
          <w:rFonts w:cstheme="minorHAnsi"/>
          <w:b/>
          <w:sz w:val="24"/>
          <w:szCs w:val="24"/>
        </w:rPr>
        <w:t xml:space="preserve">Dołożono punkt 7  Zadania i obowiązki pedagoga specjalnego </w:t>
      </w:r>
    </w:p>
    <w:p w:rsidR="00B51D88" w:rsidRPr="00920211" w:rsidRDefault="00B51D88" w:rsidP="00B51D88">
      <w:pPr>
        <w:rPr>
          <w:rFonts w:cstheme="minorHAnsi"/>
          <w:b/>
          <w:sz w:val="24"/>
          <w:szCs w:val="24"/>
        </w:rPr>
      </w:pPr>
      <w:r w:rsidRPr="00920211">
        <w:rPr>
          <w:rFonts w:cstheme="minorHAnsi"/>
          <w:b/>
          <w:sz w:val="24"/>
          <w:szCs w:val="24"/>
        </w:rPr>
        <w:t xml:space="preserve">Do zadań pedagoga specjalnego należy : 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1) współpraca z nauczycielami, wychowawcami grup wychowawczych lub innymi specjalistami, rodzicami oraz dziećmi w: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a) rekomendowaniu dyrektorowi do realizacji działań w zakresie zapewnienia aktywnego i pełnego uczestnictwa dzieci w życiu szkoły oraz dostępności do szkoły dla dzieci niepełnosprawnych,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b) prowadzeniu badań i działań diagnostycznych związanych z rozpoznawaniem indywidualnych potrzeb rozwojowych i edukacyjnych oraz możliwości psychofizycznych dzieci w celu określenia mocnych stron, predyspozycji, zainteresowań i uzdolnień oraz przyczyn niepowodzeń edukacyjnych lub trudności w funkcjonowaniu dzieci, w tym barier i ograniczeń utrudniających funkcjonowanie dziecka i jego uczestnictwo w życiu szkoły,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c) rozwiązywaniu problemów dydaktycznych i wychowawczych dzieci,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2) współpraca z zespołem nauczycieli w zakresie opracowania i realizacji indywidualnego programu edukacyjno-terapeutycznego dziecka posiadającego orzeczenie o potrzebie kształcenia specjalnego, w tym zapewnienia mu pomocy psychologiczno-pedagogicznej;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3) wspieranie nauczycieli, wychowawców grup wychowawczych i innych specjalistów w: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a) rozpoznawaniu przyczyn niepowodzeń edukacyjnych dziecka lub trudności w ich funkcjonowaniu, w tym barier i ograniczeń utrudniających funkcjonowanie i jego uczestnictwo w życiu szkoły,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lastRenderedPageBreak/>
        <w:t>b) udzielaniu pomocy psychologiczno-pedagogicznej w bezpośredniej pracy z dzieckiem,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c) dostosowaniu sposobów i metod pracy do indywidualnych potrzeb rozwojowych i edukacyjnych dziecka oraz jego możliwości psychofizycznych,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d) doborze metod, form kształcenia i środków dydaktycznych do potrzeb dzieci;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4) udzielanie pomocy psychologiczno-pedagogicznej dzieciom, ich rodzicom i nauczycielom;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5) w zależności od potrzeb, współpraca z innymi podmiotami (np. poradnia psychologiczno-pedagogiczna, ośrodek doskonalenia nauczycieli, innymi szkołami, organizacjami pozarządowymi oraz innymi instytucjami i podmiotami działającymi na rzecz rodziny i dzieci), oraz takimi osobami jak np. wychowawcy lub specjaliści prowadzący zajęcia z dzieckiem; pielęgniarka środowiska nauczania i wychowania, asystent edukacji romskiej, pomoc nauczyciela; pracownik socjalny, asystent rodziny, kurator sądowy; (proszę ustalić z kim ma współpracować w waszej szkole)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6) przedstawianie radzie pedagogicznej propozycji doskonalenia zawodowego nauczycieli w zakresie wyżej wymienionych zadań.</w:t>
      </w:r>
    </w:p>
    <w:p w:rsidR="00B51D88" w:rsidRPr="00920211" w:rsidRDefault="00B51D88" w:rsidP="00B51D88">
      <w:pPr>
        <w:rPr>
          <w:rFonts w:cstheme="minorHAnsi"/>
          <w:b/>
          <w:sz w:val="24"/>
          <w:szCs w:val="24"/>
        </w:rPr>
      </w:pPr>
    </w:p>
    <w:p w:rsidR="00920211" w:rsidRPr="00920211" w:rsidRDefault="00920211" w:rsidP="00B51D88">
      <w:pPr>
        <w:rPr>
          <w:rFonts w:cstheme="minorHAnsi"/>
          <w:b/>
          <w:sz w:val="24"/>
          <w:szCs w:val="24"/>
        </w:rPr>
      </w:pPr>
    </w:p>
    <w:p w:rsidR="00920211" w:rsidRPr="00983E4F" w:rsidRDefault="00920211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 xml:space="preserve">Wprowadzono zmianę w:  </w:t>
      </w:r>
      <w:r w:rsidRPr="00983E4F">
        <w:rPr>
          <w:rFonts w:cstheme="minorHAnsi"/>
          <w:b/>
          <w:sz w:val="24"/>
          <w:szCs w:val="24"/>
          <w:u w:val="single"/>
        </w:rPr>
        <w:t>DZIAŁ</w:t>
      </w:r>
      <w:r w:rsidR="00523466" w:rsidRPr="00983E4F">
        <w:rPr>
          <w:rFonts w:cstheme="minorHAnsi"/>
          <w:b/>
          <w:sz w:val="24"/>
          <w:szCs w:val="24"/>
          <w:u w:val="single"/>
        </w:rPr>
        <w:t xml:space="preserve"> </w:t>
      </w:r>
      <w:r w:rsidRPr="00983E4F">
        <w:rPr>
          <w:rFonts w:cstheme="minorHAnsi"/>
          <w:b/>
          <w:sz w:val="24"/>
          <w:szCs w:val="24"/>
          <w:u w:val="single"/>
        </w:rPr>
        <w:t xml:space="preserve"> IV </w:t>
      </w:r>
      <w:r w:rsidR="00523466" w:rsidRPr="00983E4F">
        <w:rPr>
          <w:rFonts w:cstheme="minorHAnsi"/>
          <w:b/>
          <w:sz w:val="24"/>
          <w:szCs w:val="24"/>
          <w:u w:val="single"/>
        </w:rPr>
        <w:t xml:space="preserve"> </w:t>
      </w:r>
      <w:r w:rsidRPr="00983E4F">
        <w:rPr>
          <w:rFonts w:cstheme="minorHAnsi"/>
          <w:b/>
          <w:sz w:val="24"/>
          <w:szCs w:val="24"/>
          <w:u w:val="single"/>
        </w:rPr>
        <w:t>Rozdział 1 Organizacja nauczania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  <w:bdr w:val="none" w:sz="0" w:space="0" w:color="auto" w:frame="1"/>
        </w:rPr>
      </w:pPr>
      <w:r w:rsidRPr="00920211">
        <w:rPr>
          <w:rFonts w:asciiTheme="minorHAnsi" w:hAnsiTheme="minorHAnsi" w:cstheme="minorHAnsi"/>
          <w:b/>
        </w:rPr>
        <w:t xml:space="preserve">Dołożono </w:t>
      </w:r>
      <w:r w:rsidRPr="00920211">
        <w:rPr>
          <w:rFonts w:asciiTheme="minorHAnsi" w:hAnsiTheme="minorHAnsi" w:cstheme="minorHAnsi"/>
          <w:b/>
        </w:rPr>
        <w:t xml:space="preserve"> §</w:t>
      </w:r>
      <w:r w:rsidRPr="00920211">
        <w:rPr>
          <w:rFonts w:asciiTheme="minorHAnsi" w:hAnsiTheme="minorHAnsi" w:cstheme="minorHAnsi"/>
          <w:b/>
        </w:rPr>
        <w:t xml:space="preserve"> 70 </w:t>
      </w:r>
      <w:r w:rsidRPr="00920211">
        <w:rPr>
          <w:rFonts w:asciiTheme="minorHAnsi" w:hAnsiTheme="minorHAnsi" w:cstheme="minorHAnsi"/>
          <w:b/>
          <w:bCs/>
          <w:color w:val="333333"/>
          <w:bdr w:val="none" w:sz="0" w:space="0" w:color="auto" w:frame="1"/>
        </w:rPr>
        <w:t>Zawieszenie zajęć i nauka na odległość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1. W przypadku zawieszenia zaję</w:t>
      </w:r>
      <w:r w:rsidR="00523466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ć dyrektor organizuje dla uczniów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zajęcia z wykorzystaniem metod i technik kształcenia na odległość.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2. Zajęcia z wykorzystaniem metod i technik kształcenia na odległość mogą być realiz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owane w szczególności przez  nauczycieli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(z wykorzystaniem dostępnych środków komunikacji elektronicznej lub dziennika elektronicznego).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3. W okresie organizacji dla dzieci zajęć z wykorzystaniem metod i technik kształcenia na odległość dyrektor odpowiada za organizację realizacji zadań tej jednostki, w tym wymienionych wyżej zajęć lub innego sposobu realizacji tych zajęć, w szczególności: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1) ustala, czy nauczyciele mają dostęp do infrastruktury informatycznej, oprogramowania i internetu umożliwiających interakcję między uczniami, rodzicami a nauczycielami prowadzącymi zajęcia,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2) ustala, we współpracy z nauczycielami, technologie informacyjno-komunikacyjne wykorzystywane przez nauczycieli do realizacji zajęć,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3) ustala, we współpracy z nauczycielami, źródła i materiały niezbędne do realizacji zajęć, z których dzieci i rodzice mogą korzystać,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4) ustala z nauczycielami potrzebę modyfikacji zestawu programów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nauczania i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wychowania przedszkolnego oraz, w razie potrzeby, modyfikuje ten zestaw,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5) ustala, we współpracy z nauczycielami, sposób potwierdzania uczestnictwa uczniów w zajęciach oraz sposób i termin usprawiedliwiania nieobecności tych dzieci na zajęciach edukacyjnych,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6) zapewnia rodzicom możliwość konsultacji z nauczycielem prowadzącym zajęcia oraz przekazuje im informację o formie i terminach tych konsultacji,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7) przekazuje uczniom, rodzicom i nauczycielom informację o sposobie i trybie realizacji zadań szkoły, w szczególności w zakresie organizacji kształcenia specjalnego,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lastRenderedPageBreak/>
        <w:t>pomocy psychologiczno-pedagogicznej, indywidualnego rocznego przygotowania przedszkolnego, indywidualnego nauczania oraz zajęć wczesnego wspomagania rozwoju dziecka, jeżeli są organizowane,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8) koordynuje współpracę nauczycieli z rodzicami, uwzględniając potrzeby edukacyjne i możliwości psychofizyczne dzieci, w tym dzieci objętych kształceniem specjalnym, indywidualnym obowiązkowym rocznym przygotowaniem przedszkolnym, indywidualnym nauczaniem, dzieci objętych wczesnym wspomaganiem rozwoju, w przypadku wystąpienia takich sytuacji.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4. W tym czasie nauczyciele: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1) uzyskują dostęp do infrastruktury informatycznej, oprogramowania i internetu umożliwiających interakcję między nimi a uczniami i rodzicami,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2) uczestniczą w ustaleniu przez dyrektora technologii informacyjno-komunikacyjnych wykorzystywanych do realizacji zajęć,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3) uczestniczą w ustaleniu przez dyrektora źródeł i materiałów niezbędnych do realizacji zajęć, z których dzieci i rodzice mogą korzystać,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4) inicjują potrzebę modyfikacji zestawu programów wychowania przedszkolnego, zestawu programów szkolnych oraz, w razie potrzeby, modyfikuje ten zestaw,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5) stosują ustalony sposób potwierdzania uczestnictwa uczniów w zajęciach oraz sposób i termin usprawiedliwiania nieobecności tych dzieci na zajęciach edukacyjnych,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6) realizują konsultacje z uczniami i rodzicami,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7) przekazują rodzicom ustalone przez dyrektora informacje o sposobie i trybie realizacji zadań szkoły, w szczególności w zakresie organizacji kształcenia specjalnego, pomocy psychologiczno-pedagogicznej, indywidualnego rocznego przygotowania przedszkolnego, indywidualnego nauczania oraz zajęć wczesnego wspomagania rozwoju dziecka, jeżeli są organizowane.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5. W tym czasie inni niż pedagogiczni pracownicy szkoły: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1) udzielają wsparcia nauczycielom w realizacji ich zadań,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2) dbają o obiekt zgodnie z procedurami dotyczącymi funkcjonowania placówki w okresie realizacji zajęć z wykorzystaniem metod i technik kształcenia na odległość.</w:t>
      </w:r>
    </w:p>
    <w:p w:rsidR="00920211" w:rsidRDefault="00920211" w:rsidP="00B51D88">
      <w:pPr>
        <w:rPr>
          <w:rFonts w:cstheme="minorHAnsi"/>
          <w:b/>
          <w:sz w:val="24"/>
          <w:szCs w:val="24"/>
        </w:rPr>
      </w:pPr>
    </w:p>
    <w:p w:rsidR="00B92F9F" w:rsidRDefault="00B92F9F" w:rsidP="00B51D88">
      <w:pPr>
        <w:rPr>
          <w:rFonts w:cstheme="minorHAnsi"/>
          <w:b/>
          <w:sz w:val="24"/>
          <w:szCs w:val="24"/>
        </w:rPr>
      </w:pPr>
    </w:p>
    <w:p w:rsidR="00B92F9F" w:rsidRPr="00983E4F" w:rsidRDefault="00B92F9F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983E4F">
        <w:rPr>
          <w:rFonts w:cstheme="minorHAnsi"/>
          <w:b/>
          <w:sz w:val="24"/>
          <w:szCs w:val="24"/>
        </w:rPr>
        <w:t xml:space="preserve"> Wprowadzono zmianę w </w:t>
      </w:r>
      <w:r w:rsidRPr="00983E4F">
        <w:rPr>
          <w:b/>
          <w:sz w:val="24"/>
          <w:szCs w:val="24"/>
          <w:u w:val="single"/>
        </w:rPr>
        <w:t xml:space="preserve">§ </w:t>
      </w:r>
      <w:r w:rsidRPr="00983E4F">
        <w:rPr>
          <w:rFonts w:cstheme="minorHAnsi"/>
          <w:b/>
          <w:sz w:val="24"/>
          <w:szCs w:val="24"/>
        </w:rPr>
        <w:t xml:space="preserve">76   baza szkoły  dopisano punkty:  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12 . Salę terapii sensorycznej 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13 Pracownię techniczną  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</w:p>
    <w:p w:rsidR="00B92F9F" w:rsidRPr="00983E4F" w:rsidRDefault="00B92F9F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983E4F">
        <w:rPr>
          <w:rFonts w:cstheme="minorHAnsi"/>
          <w:b/>
          <w:sz w:val="24"/>
          <w:szCs w:val="24"/>
        </w:rPr>
        <w:t xml:space="preserve">Wprowadzono zmianę w </w:t>
      </w:r>
      <w:r w:rsidRPr="00983E4F">
        <w:rPr>
          <w:b/>
          <w:sz w:val="24"/>
          <w:szCs w:val="24"/>
          <w:u w:val="single"/>
        </w:rPr>
        <w:t>§ 77. Organizacja nauczania w szkole.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Dopisano punkt 24 : </w:t>
      </w:r>
    </w:p>
    <w:p w:rsidR="00B92F9F" w:rsidRPr="00B92F9F" w:rsidRDefault="00B92F9F" w:rsidP="00B92F9F">
      <w:pPr>
        <w:shd w:val="clear" w:color="auto" w:fill="FFFFFF"/>
        <w:spacing w:before="375" w:after="15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24. </w:t>
      </w:r>
      <w:r w:rsidRPr="00B92F9F">
        <w:rPr>
          <w:rFonts w:eastAsia="Times New Roman" w:cstheme="minorHAnsi"/>
          <w:b/>
          <w:bCs/>
          <w:sz w:val="24"/>
          <w:szCs w:val="24"/>
          <w:lang w:eastAsia="pl-PL"/>
        </w:rPr>
        <w:t>Organizacja pracy  oddziałów przygotowawczych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1) W szkole może być zorganizowany oddział przygotowawczy dla uczniów nie znających języka polskiego, przybywających z Ukrainy w związku z konfliktem zbrojnym na terytorium tego państwa. Zajęcia odbywają się w budynku szkoły.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2) Oddział przygotowawczy może być zorganizowany w trakcie roku szkolnego. Za zgodą organu prowadzącego szkołę do oddziału przygotowawczego mogą uczęszczać uczniowie zapisani do innej szkoły lub innych szkół.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3) Uczniów niebędących obywatelami polskimi do oddziału przygotowawczego kwalifikuje zespół powołany przez dyrektora szkoły, w skład którego wchodzi dwóch nauczycieli oraz pedagog lub psycholog. Znajomość języka polskiego jest badana w formie rozmowy z uczniem.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4) Oddział przygotowawczy może liczyć do 25 uczniów. Dopuszcza się nauczanie w klasach łączonych:</w:t>
      </w:r>
    </w:p>
    <w:p w:rsidR="00B92F9F" w:rsidRPr="00B92F9F" w:rsidRDefault="00B92F9F" w:rsidP="00B92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I-III,</w:t>
      </w:r>
    </w:p>
    <w:p w:rsidR="00B92F9F" w:rsidRPr="00B92F9F" w:rsidRDefault="00B92F9F" w:rsidP="00B92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IV-VI,</w:t>
      </w:r>
    </w:p>
    <w:p w:rsidR="00B92F9F" w:rsidRPr="00B92F9F" w:rsidRDefault="00B92F9F" w:rsidP="00B92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VII-VIII.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5) Wymiar zajęć w oddziale przygotowawczym wynosi:</w:t>
      </w:r>
    </w:p>
    <w:p w:rsidR="00B92F9F" w:rsidRPr="00B92F9F" w:rsidRDefault="00B92F9F" w:rsidP="00B92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dla klas I-III – co najmniej 20 godzin tygodniowo,</w:t>
      </w:r>
    </w:p>
    <w:p w:rsidR="00B92F9F" w:rsidRPr="00B92F9F" w:rsidRDefault="00B92F9F" w:rsidP="00B92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dla klas IV-VI – co najmniej 23 godziny tygodniowo,</w:t>
      </w:r>
    </w:p>
    <w:p w:rsidR="00B92F9F" w:rsidRPr="00B92F9F" w:rsidRDefault="00B92F9F" w:rsidP="00B92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dla klas VII-VIII – co najmniej 25 godzin tygodniowo.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6) Tygodniowy wymiar godzin ustalony przez dyrektora określa arkusz organizacji szkoły.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7) Zajęcia w oddziale przygotowawczym mają charakter integracyjny, przygotowują uczniów do nauki w polskiej szkole. Prowadzone są w oparciu o szkolne programy nauczania z zakresu kształcenia ogólnego dostosowywane pod względem zakresu treści nauczania, metod i form do potrzeb rozwojowych i edukacyjnych oraz możliwości psychofizycznych uczniów.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8) Nauka języka polskiego odbywa się według programu nauczania opracowanego na podstawie ramowego programu kursów nauki języka polskiego dla cudzoziemców. Wymiar godzin nauczania jest nieograniczony, nie mniejszy niż 6 godzin tygodniowo. Pozostały wymiar godzin jest wykorzystany na inne zajęcia.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9) Zajęcia edukacyjne w oddziale przygotowawczym prowadzą nauczyciele poszczególnych przedmiotów, którzy mogą być wspomagani przez pomoc nauczyciela władającą językiem ukraińskim.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10)  Okres nauki ucznia w oddziale przygotowawczym trwa do zakończenia zajęć dydaktyczno-wychowawczych w roku szkolnym, w którym uczeń został zakwalifikowany do oddziału przygotowawczego, z tym że okres ten w zależności od postępów w nauce ucznia i jego potrzeb edukacyjnych może zostać skrócony albo przedłużony, nie dłużej niż o jeden rok szkolny. Decyzję o skróceniu albo przedłużeniu okresu nauki ucznia w oddziale przygotowawczym podejmuje rada pedagogiczna na wniosek uczących ucznia nauczycieli, pedagoga lub psychologa.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11)  Sposób diagnozowania umiejętności uczniów, a następnie określania ich postępów w nauce, w szczególności w zakresie nauki języka polskiego, odbywa się na zasadach określonych w rozdziale: Szczegółowe warunki i sposób oceniania wewnątrzszkolnego uczniów.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12)  Uczniowie cudzoziemscy mogą być objęci pomocą psychologiczno-pedagogiczną na warunkach określonych dla uczniów polskich. Pomoc psychologiczno-pedagogiczna dla uczniów z Ukrainy organizowana jest w szczególności w związku z doświadczeniem migracyjnym. Szczegółowe zasady organizacji i udzielania pomocy psychologiczno-pedagogicznej określa statut w części dotyczącej udzielania pomocy psychologiczno-pedagogicznej.</w:t>
      </w:r>
    </w:p>
    <w:p w:rsid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13)  Zasady zapewniania uczniom bezpiecznych i higienicznych warunków pobytu określa statut szkoły w części dotyczącej zakres zadań nauczycieli, w tym zadań związanych z zapewnieniem bezpieczeństwa uczniom w czasie zajęć organizowanych przez szkołę.</w:t>
      </w:r>
    </w:p>
    <w:p w:rsidR="00523466" w:rsidRPr="00B92F9F" w:rsidRDefault="00523466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523466" w:rsidRPr="00983E4F" w:rsidRDefault="00523466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 xml:space="preserve">Wprowadzono zmianę w  </w:t>
      </w:r>
      <w:r w:rsidRPr="00983E4F">
        <w:rPr>
          <w:rFonts w:cstheme="minorHAnsi"/>
          <w:b/>
          <w:sz w:val="24"/>
          <w:szCs w:val="24"/>
          <w:u w:val="single"/>
        </w:rPr>
        <w:t xml:space="preserve">DZIAŁ V Rozdział 1 Nauczyciele i inni pracownicy szkoły </w:t>
      </w:r>
    </w:p>
    <w:p w:rsidR="00523466" w:rsidRPr="00983E4F" w:rsidRDefault="00523466" w:rsidP="00523466">
      <w:p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>§ 104. Zadania nauczycieli</w:t>
      </w:r>
    </w:p>
    <w:p w:rsidR="00523466" w:rsidRPr="00983E4F" w:rsidRDefault="00523466" w:rsidP="00523466">
      <w:p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>W punkcie 3 dopisano punk</w:t>
      </w:r>
      <w:r w:rsidR="00983E4F" w:rsidRPr="00983E4F">
        <w:rPr>
          <w:rFonts w:cstheme="minorHAnsi"/>
          <w:b/>
          <w:sz w:val="24"/>
          <w:szCs w:val="24"/>
          <w:u w:val="single"/>
        </w:rPr>
        <w:t>t</w:t>
      </w:r>
      <w:r w:rsidRPr="00983E4F">
        <w:rPr>
          <w:rFonts w:cstheme="minorHAnsi"/>
          <w:b/>
          <w:sz w:val="24"/>
          <w:szCs w:val="24"/>
          <w:u w:val="single"/>
        </w:rPr>
        <w:t xml:space="preserve"> </w:t>
      </w:r>
    </w:p>
    <w:p w:rsidR="00523466" w:rsidRPr="00523466" w:rsidRDefault="00523466" w:rsidP="00523466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</w:t>
      </w:r>
      <w:r w:rsidRPr="00983E4F">
        <w:rPr>
          <w:rFonts w:cstheme="minorHAnsi"/>
          <w:b/>
          <w:sz w:val="24"/>
          <w:szCs w:val="24"/>
          <w:u w:val="single"/>
        </w:rPr>
        <w:t xml:space="preserve">) </w:t>
      </w:r>
      <w:r w:rsidRPr="00523466">
        <w:rPr>
          <w:rFonts w:eastAsia="Times New Roman" w:cstheme="minorHAnsi"/>
          <w:color w:val="000000"/>
          <w:sz w:val="24"/>
          <w:szCs w:val="24"/>
          <w:lang w:eastAsia="pl-PL"/>
        </w:rPr>
        <w:t>nauczyciel obowiązany jest do dostępności w  szkole w celu udzielania uczniom i ich rodzicom konsultacji wg potrzeb,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nauczyciele udzielają konsultacji w zakresie spraw dydaktycznych, wychowawczych i opiekuńczych,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udział uczniów i ich rodziców w konsultacjach jest dobrowolny,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konsultacje mogą być grupowe i indywidualne,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szczegółowy harmonogram i zakres konsultacji dla uczniów / wychowanków i ich rodziców jest ustalany w każdym roku szkolnym i podawany do wiadomości nauczycieli, uczniów i ich rodziców,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konsultacje indywidualne wymagają wcześniejszego zadeklarowania nauczycielowi zamiaru obecności,</w:t>
      </w:r>
    </w:p>
    <w:p w:rsidR="00523466" w:rsidRPr="00983E4F" w:rsidRDefault="00523466" w:rsidP="00B51D88">
      <w:pPr>
        <w:rPr>
          <w:rFonts w:cstheme="minorHAnsi"/>
          <w:b/>
          <w:sz w:val="24"/>
          <w:szCs w:val="24"/>
        </w:rPr>
      </w:pPr>
    </w:p>
    <w:sectPr w:rsidR="00523466" w:rsidRPr="00983E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88" w:rsidRDefault="005D3C88" w:rsidP="00983E4F">
      <w:pPr>
        <w:spacing w:after="0" w:line="240" w:lineRule="auto"/>
      </w:pPr>
      <w:r>
        <w:separator/>
      </w:r>
    </w:p>
  </w:endnote>
  <w:endnote w:type="continuationSeparator" w:id="0">
    <w:p w:rsidR="005D3C88" w:rsidRDefault="005D3C88" w:rsidP="0098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158919"/>
      <w:docPartObj>
        <w:docPartGallery w:val="Page Numbers (Bottom of Page)"/>
        <w:docPartUnique/>
      </w:docPartObj>
    </w:sdtPr>
    <w:sdtContent>
      <w:p w:rsidR="00983E4F" w:rsidRDefault="00983E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8EE">
          <w:rPr>
            <w:noProof/>
          </w:rPr>
          <w:t>1</w:t>
        </w:r>
        <w:r>
          <w:fldChar w:fldCharType="end"/>
        </w:r>
      </w:p>
    </w:sdtContent>
  </w:sdt>
  <w:p w:rsidR="00983E4F" w:rsidRDefault="00983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88" w:rsidRDefault="005D3C88" w:rsidP="00983E4F">
      <w:pPr>
        <w:spacing w:after="0" w:line="240" w:lineRule="auto"/>
      </w:pPr>
      <w:r>
        <w:separator/>
      </w:r>
    </w:p>
  </w:footnote>
  <w:footnote w:type="continuationSeparator" w:id="0">
    <w:p w:rsidR="005D3C88" w:rsidRDefault="005D3C88" w:rsidP="0098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B87"/>
    <w:multiLevelType w:val="hybridMultilevel"/>
    <w:tmpl w:val="571C31D0"/>
    <w:lvl w:ilvl="0" w:tplc="3DDA39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81CCA"/>
    <w:multiLevelType w:val="hybridMultilevel"/>
    <w:tmpl w:val="41DAAF8A"/>
    <w:lvl w:ilvl="0" w:tplc="DC90336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9233B2"/>
    <w:multiLevelType w:val="multilevel"/>
    <w:tmpl w:val="CD82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5717C"/>
    <w:multiLevelType w:val="hybridMultilevel"/>
    <w:tmpl w:val="B186E776"/>
    <w:lvl w:ilvl="0" w:tplc="153C1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F0A77"/>
    <w:multiLevelType w:val="multilevel"/>
    <w:tmpl w:val="6496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640F2"/>
    <w:multiLevelType w:val="hybridMultilevel"/>
    <w:tmpl w:val="A0EE7988"/>
    <w:lvl w:ilvl="0" w:tplc="153C120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5322F"/>
    <w:multiLevelType w:val="hybridMultilevel"/>
    <w:tmpl w:val="0986B36C"/>
    <w:lvl w:ilvl="0" w:tplc="366AF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537B3"/>
    <w:multiLevelType w:val="multilevel"/>
    <w:tmpl w:val="0910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02"/>
    <w:rsid w:val="002A5426"/>
    <w:rsid w:val="00523466"/>
    <w:rsid w:val="005D3C88"/>
    <w:rsid w:val="008558EE"/>
    <w:rsid w:val="00920211"/>
    <w:rsid w:val="00983E4F"/>
    <w:rsid w:val="00B41702"/>
    <w:rsid w:val="00B51D88"/>
    <w:rsid w:val="00B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677E"/>
  <w15:chartTrackingRefBased/>
  <w15:docId w15:val="{FBCAF3AE-B9B4-4322-8151-F5D25EAE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0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E4F"/>
  </w:style>
  <w:style w:type="paragraph" w:styleId="Stopka">
    <w:name w:val="footer"/>
    <w:basedOn w:val="Normalny"/>
    <w:link w:val="StopkaZnak"/>
    <w:uiPriority w:val="99"/>
    <w:unhideWhenUsed/>
    <w:rsid w:val="0098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E4F"/>
  </w:style>
  <w:style w:type="paragraph" w:styleId="Tekstdymka">
    <w:name w:val="Balloon Text"/>
    <w:basedOn w:val="Normalny"/>
    <w:link w:val="TekstdymkaZnak"/>
    <w:uiPriority w:val="99"/>
    <w:semiHidden/>
    <w:unhideWhenUsed/>
    <w:rsid w:val="00855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2</cp:revision>
  <cp:lastPrinted>2023-01-19T10:41:00Z</cp:lastPrinted>
  <dcterms:created xsi:type="dcterms:W3CDTF">2023-01-19T10:41:00Z</dcterms:created>
  <dcterms:modified xsi:type="dcterms:W3CDTF">2023-01-19T10:41:00Z</dcterms:modified>
</cp:coreProperties>
</file>