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before="0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</w:rPr>
        <w:tab/>
        <w:tab/>
      </w:r>
      <w:r>
        <w:rPr>
          <w:b w:val="1"/>
          <w:bCs w:val="1"/>
          <w:sz w:val="32"/>
          <w:szCs w:val="32"/>
          <w:rtl w:val="0"/>
        </w:rPr>
        <w:t>Przedmiotowy system oceniania z j. angielskiego</w:t>
        <w:tab/>
      </w:r>
      <w:r>
        <w:rPr>
          <w:sz w:val="22"/>
          <w:szCs w:val="22"/>
        </w:rPr>
        <w:tab/>
      </w:r>
    </w:p>
    <w:p>
      <w:pPr>
        <w:pStyle w:val="Treść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-ucze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pracuje systematycznie i jest odpytywany po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dej lekcji na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+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. Pi</w:t>
      </w:r>
      <w:r>
        <w:rPr>
          <w:sz w:val="22"/>
          <w:szCs w:val="22"/>
          <w:rtl w:val="0"/>
        </w:rPr>
        <w:t>ęć „</w:t>
      </w:r>
      <w:r>
        <w:rPr>
          <w:sz w:val="22"/>
          <w:szCs w:val="22"/>
          <w:rtl w:val="0"/>
        </w:rPr>
        <w:t>+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=pi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tka.Ka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dy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 xml:space="preserve">„ </w:t>
      </w:r>
      <w:r>
        <w:rPr>
          <w:sz w:val="22"/>
          <w:szCs w:val="22"/>
          <w:rtl w:val="0"/>
        </w:rPr>
        <w:t>obni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 ocen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 xml:space="preserve">za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przygotowanie do zaj</w:t>
      </w:r>
      <w:r>
        <w:rPr>
          <w:sz w:val="22"/>
          <w:szCs w:val="22"/>
          <w:rtl w:val="0"/>
        </w:rPr>
        <w:t xml:space="preserve">ęć” </w:t>
      </w:r>
      <w:r>
        <w:rPr>
          <w:sz w:val="22"/>
          <w:szCs w:val="22"/>
          <w:rtl w:val="0"/>
        </w:rPr>
        <w:t>o stopie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.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na go poprawi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je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li dziecko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osi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na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pnej lekcji po otrzymaniu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,</w:t>
      </w:r>
    </w:p>
    <w:p>
      <w:pPr>
        <w:pStyle w:val="Treść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-ucze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 xml:space="preserve">odrabia zadane zadania domowe na czas. Za </w:t>
      </w:r>
      <w:r>
        <w:rPr>
          <w:sz w:val="22"/>
          <w:szCs w:val="22"/>
          <w:rtl w:val="0"/>
        </w:rPr>
        <w:t>ć</w:t>
      </w:r>
      <w:r>
        <w:rPr>
          <w:sz w:val="22"/>
          <w:szCs w:val="22"/>
          <w:rtl w:val="0"/>
        </w:rPr>
        <w:t>wiczenia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ocena po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dym rozdziale.</w:t>
      </w:r>
    </w:p>
    <w:p>
      <w:pPr>
        <w:pStyle w:val="Treść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ucze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otrzyma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wnie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ocen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 odpowied</w:t>
      </w:r>
      <w:r>
        <w:rPr>
          <w:sz w:val="22"/>
          <w:szCs w:val="22"/>
          <w:rtl w:val="0"/>
        </w:rPr>
        <w:t xml:space="preserve">ź 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odpytanym z kilku ostatnich lekcji(min.3)</w:t>
      </w:r>
    </w:p>
    <w:p>
      <w:pPr>
        <w:pStyle w:val="Treść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-sprawdziany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zapowiadane z tygodniowym wyprzedzeniem. Ocena ze sprawdzianu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poprawiona jeden raz,</w:t>
      </w:r>
    </w:p>
    <w:p>
      <w:pPr>
        <w:pStyle w:val="Treść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-kartk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wki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niezapowiedziane,</w:t>
      </w:r>
    </w:p>
    <w:p>
      <w:pPr>
        <w:pStyle w:val="Treść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-ucze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pracuje w programie Installing robi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 2 sesje dziennie, za co otrzymuje ocen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po miesi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cu pracy. Pi</w:t>
      </w:r>
      <w:r>
        <w:rPr>
          <w:sz w:val="22"/>
          <w:szCs w:val="22"/>
          <w:rtl w:val="0"/>
        </w:rPr>
        <w:t xml:space="preserve">ęć </w:t>
      </w:r>
      <w:r>
        <w:rPr>
          <w:sz w:val="22"/>
          <w:szCs w:val="22"/>
          <w:rtl w:val="0"/>
        </w:rPr>
        <w:t>dni w tygodniu po 2 godziny =pi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tka.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na nadrabia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w weekend ale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to tylko 2 dni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Za prac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7 dni w tygodniu po 2 sesje ucze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otrzymuje ocen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celuj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po miesi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cu pracy.</w:t>
      </w:r>
    </w:p>
    <w:p>
      <w:pPr>
        <w:pStyle w:val="Treść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-ucze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2 bz oraz 2 np w ci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gu semestru.</w:t>
      </w:r>
    </w:p>
    <w:p>
      <w:pPr>
        <w:pStyle w:val="Treść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-ucze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przyst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pi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w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dym miesi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  <w:lang w:val="es-ES_tradnl"/>
        </w:rPr>
        <w:t>cu</w:t>
      </w:r>
      <w:r>
        <w:rPr>
          <w:sz w:val="22"/>
          <w:szCs w:val="22"/>
          <w:rtl w:val="0"/>
        </w:rPr>
        <w:t xml:space="preserve"> do zaliczania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dodatkowych s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wek</w:t>
      </w:r>
      <w:r>
        <w:rPr>
          <w:sz w:val="22"/>
          <w:szCs w:val="22"/>
          <w:rtl w:val="0"/>
        </w:rPr>
        <w:t xml:space="preserve">” </w:t>
      </w:r>
      <w:r>
        <w:rPr>
          <w:sz w:val="22"/>
          <w:szCs w:val="22"/>
          <w:rtl w:val="0"/>
        </w:rPr>
        <w:t>na ocen</w:t>
      </w:r>
      <w:r>
        <w:rPr>
          <w:sz w:val="22"/>
          <w:szCs w:val="22"/>
          <w:rtl w:val="0"/>
        </w:rPr>
        <w:t xml:space="preserve">ę </w:t>
      </w:r>
    </w:p>
    <w:p>
      <w:pPr>
        <w:pStyle w:val="Treść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celuj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. </w:t>
      </w:r>
    </w:p>
    <w:p>
      <w:pPr>
        <w:pStyle w:val="Treść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-skala oceniania: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Tahoma" w:cs="Tahoma" w:hAnsi="Tahoma" w:eastAsia="Tahoma"/>
          <w:shd w:val="clear" w:color="auto" w:fill="ffffff"/>
          <w:rtl w:val="0"/>
        </w:rPr>
      </w:pPr>
      <w:r>
        <w:rPr>
          <w:rFonts w:ascii="Tahoma" w:hAnsi="Tahoma"/>
          <w:shd w:val="clear" w:color="auto" w:fill="ffffff"/>
          <w:rtl w:val="0"/>
        </w:rPr>
        <w:t>skala oceniania: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Tahoma" w:cs="Tahoma" w:hAnsi="Tahoma" w:eastAsia="Tahoma"/>
          <w:shd w:val="clear" w:color="auto" w:fill="ffffff"/>
          <w:rtl w:val="0"/>
        </w:rPr>
      </w:pPr>
      <w:r>
        <w:rPr>
          <w:rFonts w:ascii="Tahoma" w:hAnsi="Tahoma"/>
          <w:shd w:val="clear" w:color="auto" w:fill="ffffff"/>
          <w:rtl w:val="0"/>
        </w:rPr>
        <w:t>0-35%-ndst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Tahoma" w:cs="Tahoma" w:hAnsi="Tahoma" w:eastAsia="Tahoma"/>
          <w:shd w:val="clear" w:color="auto" w:fill="ffffff"/>
          <w:rtl w:val="0"/>
        </w:rPr>
      </w:pPr>
      <w:r>
        <w:rPr>
          <w:rFonts w:ascii="Tahoma" w:hAnsi="Tahoma"/>
          <w:shd w:val="clear" w:color="auto" w:fill="ffffff"/>
          <w:rtl w:val="0"/>
        </w:rPr>
        <w:t>36-49%-dop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Tahoma" w:cs="Tahoma" w:hAnsi="Tahoma" w:eastAsia="Tahoma"/>
          <w:shd w:val="clear" w:color="auto" w:fill="ffffff"/>
          <w:rtl w:val="0"/>
        </w:rPr>
      </w:pPr>
      <w:r>
        <w:rPr>
          <w:rFonts w:ascii="Tahoma" w:hAnsi="Tahoma"/>
          <w:shd w:val="clear" w:color="auto" w:fill="ffffff"/>
          <w:rtl w:val="0"/>
        </w:rPr>
        <w:t>50-69%-dst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Tahoma" w:cs="Tahoma" w:hAnsi="Tahoma" w:eastAsia="Tahoma"/>
          <w:shd w:val="clear" w:color="auto" w:fill="ffffff"/>
          <w:rtl w:val="0"/>
        </w:rPr>
      </w:pPr>
      <w:r>
        <w:rPr>
          <w:rFonts w:ascii="Tahoma" w:hAnsi="Tahoma"/>
          <w:shd w:val="clear" w:color="auto" w:fill="ffffff"/>
          <w:rtl w:val="0"/>
        </w:rPr>
        <w:t>70-87%-db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Tahoma" w:cs="Tahoma" w:hAnsi="Tahoma" w:eastAsia="Tahoma"/>
          <w:shd w:val="clear" w:color="auto" w:fill="ffffff"/>
          <w:rtl w:val="0"/>
        </w:rPr>
      </w:pPr>
      <w:r>
        <w:rPr>
          <w:rFonts w:ascii="Tahoma" w:hAnsi="Tahoma"/>
          <w:shd w:val="clear" w:color="auto" w:fill="ffffff"/>
          <w:rtl w:val="0"/>
        </w:rPr>
        <w:t>88-100%-bdb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Fonts w:ascii="Tahoma" w:cs="Tahoma" w:hAnsi="Tahoma" w:eastAsia="Tahoma"/>
          <w:shd w:val="clear" w:color="auto" w:fill="ffffff"/>
          <w:rtl w:val="0"/>
        </w:rPr>
      </w:pPr>
      <w:r>
        <w:rPr>
          <w:rFonts w:ascii="Tahoma" w:hAnsi="Tahoma"/>
          <w:shd w:val="clear" w:color="auto" w:fill="ffffff"/>
          <w:rtl w:val="0"/>
        </w:rPr>
        <w:t>*100%-cel</w:t>
      </w:r>
    </w:p>
    <w:p>
      <w:pPr>
        <w:pStyle w:val="Domyślne"/>
        <w:bidi w:val="0"/>
        <w:spacing w:before="0" w:line="360" w:lineRule="auto"/>
        <w:ind w:left="0" w:right="0" w:firstLine="0"/>
        <w:jc w:val="both"/>
        <w:rPr>
          <w:rtl w:val="0"/>
        </w:rPr>
      </w:pPr>
      <w:r>
        <w:rPr>
          <w:rFonts w:ascii="Tahoma" w:hAnsi="Tahoma"/>
          <w:shd w:val="clear" w:color="auto" w:fill="ffffff"/>
          <w:rtl w:val="0"/>
        </w:rPr>
        <w:t>mgr Iwona Tyka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6494A56FD1B40A8AE8474CC61691F" ma:contentTypeVersion="0" ma:contentTypeDescription="Utwórz nowy dokument." ma:contentTypeScope="" ma:versionID="5182fb1c43c4f56c5f8326c7861189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083E0-54AC-4D74-8E5E-1D282EDC6D37}"/>
</file>

<file path=customXml/itemProps2.xml><?xml version="1.0" encoding="utf-8"?>
<ds:datastoreItem xmlns:ds="http://schemas.openxmlformats.org/officeDocument/2006/customXml" ds:itemID="{D0E3C98D-752F-4EA2-8F11-30BF5FE8D341}"/>
</file>

<file path=customXml/itemProps3.xml><?xml version="1.0" encoding="utf-8"?>
<ds:datastoreItem xmlns:ds="http://schemas.openxmlformats.org/officeDocument/2006/customXml" ds:itemID="{9C8D1C98-CDA5-44A5-8163-8332A5391C60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0x0101000CC6494A56FD1B40A8AE8474CC61691F</vt:lpwstr>
  </property>
</Properties>
</file>