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Zakres wiedzy i umiejętności oraz wykaz literatury Wojewódzkiego Konkursu Przedmiotowego z Geografii dla uczniów szkół podstawowych województwa śląskiego w roku szkolnym 2025/2026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Zakres umiejętności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Prowadzenie obserwacji, analizowanie pozyskanych danych i formułowanie wniosków na ich podstawie.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Korzystanie z planów, map, fotografii, rysunków, wykresów, diagramów, danych statystycznych, tekstów źródłowych w celu zdobywania, przetwarzania i prezentowania informacji geograficznych.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Interpretowanie map różnej treści.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Określanie związków i zależności między poszczególnymi elementami środowiska przyrodniczego, społeczno-gospodarczego i kulturowego w Polsce i różnych regionach świata, dokonywanie uogólnień.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Podejmowanie nowych wyzwań oraz racjonalnych działań prośrodowiskowych i społecznych.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Stawianie pytań oraz proponowanie rozwiązań problemów dotyczących środowiska geograficznego.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Rozwijanie umiejętności percepcji przestrzeni i wyobraźni przestrzennej.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Wykorzystywanie zdobytej wiedzy i umiejętności geograficznych w życiu codziennym.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Zakres treści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Mapa: ogólnogeograficzna, krajobrazowa, turystyczna, skala mapy, znaki na mapie, treść mapy.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Lądy i oceany na Ziemi: rozmieszczenie lądów i oceanów, pierwsze wyprawy geograficzne.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Krajobrazy świata: wilgotnego lasu równikowego i lasu strefy umiarkowanej, sawanny i stepu, pustyni gorącej i lodowej, tajgi i tundry, śródziemnomorski, wysokogórski Himalajów; strefowość a piętrowość klimatyczno-roślinna na świecie.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Ruchy Ziemi: Ziemia w Układzie Słonecznym; ruch obrotowy i obiegowy; następstwa ruchów Ziemi.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Współrzędne geograficzne: szerokość i długość geograficzna, rozciągłość południkowa i równoleżnikowa.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Krajobrazy Polski: wysokogórski (Tatry), wyżynny (Wyżyna Krakowsko-Częstochowska), nizinny (Nizina Mazowiecka), pojezierny (Pojezierze Mazurskie), nadmorski (Pobrzeże Słowińskie), wielkomiejski (Warszawa), miejsko-przemysłowy (Wyżyna Śląska), rolniczy (Wyżyna Lubelska).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Geografia Europy: położenie i granice kontynentu; podział polityczny Europy; rola Unii Europejskiej; główne cechy środowiska przyrodniczego Europy; zjawiska występujące na granicach płyt litosfery; rozmieszczenie i migracje ludności oraz starzenie się społeczeństw; wielkie europejskie metropolie; zróżnicowanie źródeł energii w krajach europejskich; przemysł i usługi w wybranych krajach europejskich; turystyka w Europie Południowej.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Środowisko przyrodnicze Polski na tle Europy: położenie geograficzne Polski; wpływ ruchów górotwórczych i zlodowaceń na rzeźbę Europy i Polski; przejściowość klimatu Polski; Morze Bałtyckie; główne rzeki Polski i ich systemy; główne typy gleb w Polsce; lasy w Polsce; dziedzictwo przyrodnicze Polski, surowce mineralne Polski.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Społeczeństwo i gospodarka Polski na tle Europy: rozmieszczenie ludności, struktura demograficzna Polski (wiekowa, narodowościowa, wyznaniowa, zatrudnienia); migracje Polaków; zróżnicowanie polskich miast; sektory gospodarki Polski; rolnictwo Polski; zmiany struktury przemysłu Polski; zróżnicowanie usług i ich rola w rozwoju gospodarki; rozwój komunikacji; atrakcyjność turystyczna Polski.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Sąsiedzi Polski: przemiany przemysłu w Niemczech; dziedzictwo kulturowe Litwy i Białorusi; środowisko przyrodnicze i atrakcje turystyczne Czech i Słowacji; problemy polityczne, społeczne i gospodarcze Ukrainy; zróżnicowanie przyrodnicze Rosji.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Relacje między elementami środowiska geograficznego Polski - wpływ: sposobu zagospodarowania dorzecza na występowanie powodzi; warunków przyrodniczych (np.: zasobów surowców mineralnych, wiatru, wód i usłonecznienia) i pozaprzyrodniczych na energetykę; rozwoju dużych miast na przekształcenia strefy podmiejskiej; procesów migracyjnych na strukturę wieku i zmiany w zaludnieniu obszarów wiejskich; przemian gospodarczych po 1989 r. na zmiany struktury zatrudnienia; transportu na rozwój działalności gospodarczej; walorów środowiska przyrodniczego i dziedzictwa kulturowego na rozwój turystyki.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Azja jako kontynent kontrastów geograficznych; pacyficzny „pierścień ognia”; klimat monsunowy w Azji Południowo Wschodniej; Japonia – gospodarka na tle warunków przyrodniczych i społeczno kulturowych; Chiny – rozmieszczenie ludności, problemy demograficzne oraz znaczenie w gospodarce światowej; Indie krajem wielkich możliwości rozwojowych oraz kontrastów społecznych i gospodarczych; Bliski Wschód – kultura regionu, ropa naftowa, obszar konfliktów zbrojnych.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Położenie Afryki i jego wpływ na cyrkulację powietrza i rozmieszczenie opadów atmosferycznych; strefowość klimatyczno-roślinno-glebowa; warunki gospodarowania człowieka w strefie Sahelu – problem zachowania równowagi ekologicznej; rozwój turystyki w Afryce; przyczyny i skutki niedożywienia w Afryce; tradycyjna i nowoczesna gospodarka w Afryce.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Wybrane problemy i regiony geograficzne Ameryki Północnej i Południowej: rozciągłość południkowa i ukształtowanie powierzchni; cyklony w Ameryce Północnej; problemy zagospodarowania Amazonii; sytuacja rdzennej ludności; slumsy w wielkich miastach; megalopolis; Dolina Krzemowa jako przykład technopolii; znaczenie gospodarcze Stanów Zjednoczonych w świecie.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Wybrane problemy i regiony geograficzne Australii i Oceanii: środowisko przyrodnicze; rozmieszczenie ludności i gospodarka.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Geografia obszarów okołobiegunowych: środowisko przyrodnicze; skutki zmian klimatu.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Literatura: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b w:val="1"/>
          <w:rtl w:val="0"/>
        </w:rPr>
        <w:t xml:space="preserve">„Planeta Nowa”</w:t>
      </w:r>
      <w:r w:rsidDel="00000000" w:rsidR="00000000" w:rsidRPr="00000000">
        <w:rPr>
          <w:rtl w:val="0"/>
        </w:rPr>
        <w:t xml:space="preserve"> (seria podręczników dla klas 5–8, wyd. Nowa Era)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2. “Geografia bez tajemnic” (seria podręczników dla klas 5-8, wyd. WSiP)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„Atlas geograficzny. Polska, kontynenty, świat”</w:t>
      </w:r>
      <w:r w:rsidDel="00000000" w:rsidR="00000000" w:rsidRPr="00000000">
        <w:rPr>
          <w:rtl w:val="0"/>
        </w:rPr>
        <w:t xml:space="preserve">, wyd. WSiP lub  inny atlas geograficzny.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