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14" w:rsidRDefault="007D2D14" w:rsidP="007D2D14">
      <w:pPr>
        <w:jc w:val="center"/>
      </w:pPr>
      <w:r>
        <w:rPr>
          <w:b/>
          <w:sz w:val="40"/>
          <w:szCs w:val="40"/>
        </w:rPr>
        <w:t>PROCEDURY</w:t>
      </w:r>
    </w:p>
    <w:p w:rsidR="007D2D14" w:rsidRDefault="007D2D14" w:rsidP="007D2D14">
      <w:pPr>
        <w:jc w:val="both"/>
        <w:rPr>
          <w:b/>
          <w:color w:val="FF0000"/>
          <w:sz w:val="28"/>
          <w:szCs w:val="28"/>
        </w:rPr>
      </w:pPr>
    </w:p>
    <w:p w:rsidR="007D2D14" w:rsidRDefault="00174EEC" w:rsidP="007D2D14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Procedury dotyczące wzmacniania</w:t>
      </w:r>
      <w:bookmarkStart w:id="0" w:name="_GoBack"/>
      <w:bookmarkEnd w:id="0"/>
      <w:r w:rsidR="007D2D14">
        <w:rPr>
          <w:b/>
          <w:color w:val="FF0000"/>
          <w:sz w:val="32"/>
          <w:szCs w:val="32"/>
        </w:rPr>
        <w:t xml:space="preserve">  bezpieczeństwa w szkole :</w:t>
      </w:r>
    </w:p>
    <w:p w:rsidR="007D2D14" w:rsidRDefault="007D2D14" w:rsidP="007D2D14">
      <w:pPr>
        <w:jc w:val="both"/>
      </w:pPr>
    </w:p>
    <w:p w:rsidR="007D2D14" w:rsidRDefault="007D2D14" w:rsidP="007D2D14">
      <w:pPr>
        <w:numPr>
          <w:ilvl w:val="0"/>
          <w:numId w:val="1"/>
        </w:numPr>
        <w:spacing w:line="360" w:lineRule="auto"/>
        <w:ind w:firstLine="15"/>
        <w:jc w:val="both"/>
      </w:pPr>
      <w:r>
        <w:t>obsługi i korzystania z monitoringu wizyjnego ;</w:t>
      </w:r>
    </w:p>
    <w:p w:rsidR="007D2D14" w:rsidRDefault="007D2D14" w:rsidP="007D2D14">
      <w:pPr>
        <w:numPr>
          <w:ilvl w:val="0"/>
          <w:numId w:val="1"/>
        </w:numPr>
        <w:spacing w:line="360" w:lineRule="auto"/>
        <w:ind w:firstLine="15"/>
        <w:jc w:val="both"/>
      </w:pPr>
      <w:r>
        <w:t>postępowanie w przypadku stwierdzenia palenia tytoniu przez ucznia;</w:t>
      </w:r>
    </w:p>
    <w:p w:rsidR="007D2D14" w:rsidRDefault="007D2D14" w:rsidP="007D2D14">
      <w:pPr>
        <w:numPr>
          <w:ilvl w:val="0"/>
          <w:numId w:val="1"/>
        </w:numPr>
        <w:spacing w:line="360" w:lineRule="auto"/>
        <w:ind w:firstLine="15"/>
        <w:jc w:val="both"/>
      </w:pPr>
      <w:r>
        <w:t>procedury lekcyjne;</w:t>
      </w:r>
    </w:p>
    <w:p w:rsidR="007D2D14" w:rsidRDefault="007D2D14" w:rsidP="007D2D14">
      <w:pPr>
        <w:numPr>
          <w:ilvl w:val="0"/>
          <w:numId w:val="1"/>
        </w:numPr>
        <w:spacing w:line="360" w:lineRule="auto"/>
        <w:ind w:firstLine="15"/>
        <w:jc w:val="both"/>
      </w:pPr>
      <w:r>
        <w:t>zachowania się podczas przerw;</w:t>
      </w:r>
    </w:p>
    <w:p w:rsidR="007D2D14" w:rsidRDefault="007D2D14" w:rsidP="007D2D14">
      <w:pPr>
        <w:numPr>
          <w:ilvl w:val="0"/>
          <w:numId w:val="1"/>
        </w:numPr>
        <w:spacing w:line="360" w:lineRule="auto"/>
        <w:ind w:firstLine="15"/>
        <w:jc w:val="both"/>
      </w:pPr>
      <w:r>
        <w:t>postępowanie w sytuacjach agresji i przemocy ze strony uczniów;</w:t>
      </w:r>
    </w:p>
    <w:p w:rsidR="007D2D14" w:rsidRDefault="007D2D14" w:rsidP="007D2D14">
      <w:pPr>
        <w:numPr>
          <w:ilvl w:val="0"/>
          <w:numId w:val="1"/>
        </w:numPr>
        <w:tabs>
          <w:tab w:val="clear" w:pos="708"/>
          <w:tab w:val="num" w:pos="1418"/>
        </w:tabs>
        <w:spacing w:line="360" w:lineRule="auto"/>
        <w:ind w:left="1418" w:hanging="338"/>
        <w:jc w:val="both"/>
      </w:pPr>
      <w:r>
        <w:t>postępowanie w przypadku zachowania ucznia uniemożliwiającego prowadzenie lekcji ( wulgarne zachowanie  w stosunku do rówieśników, nauczyciela, głośne rozmowy, spacery po sali, brak reakcji na polecenia nauczyciela;</w:t>
      </w:r>
    </w:p>
    <w:p w:rsidR="007D2D14" w:rsidRDefault="007D2D14" w:rsidP="007D2D14">
      <w:pPr>
        <w:numPr>
          <w:ilvl w:val="0"/>
          <w:numId w:val="1"/>
        </w:numPr>
        <w:tabs>
          <w:tab w:val="left" w:pos="1440"/>
        </w:tabs>
        <w:spacing w:line="360" w:lineRule="auto"/>
        <w:ind w:left="1440"/>
        <w:jc w:val="both"/>
      </w:pPr>
      <w:r>
        <w:t>postępowanie w przypadku powstania kryzysu wychowawczego ( znęcanie, dręczenie, molestowanie)</w:t>
      </w:r>
    </w:p>
    <w:p w:rsidR="007D2D14" w:rsidRDefault="007D2D14" w:rsidP="007D2D14">
      <w:pPr>
        <w:numPr>
          <w:ilvl w:val="0"/>
          <w:numId w:val="1"/>
        </w:numPr>
        <w:spacing w:line="360" w:lineRule="auto"/>
        <w:ind w:firstLine="15"/>
        <w:jc w:val="both"/>
      </w:pPr>
      <w:r>
        <w:t>postępowanie w przypadku i ucieczki z lekcji, wagarów;</w:t>
      </w:r>
    </w:p>
    <w:p w:rsidR="007D2D14" w:rsidRDefault="007D2D14" w:rsidP="007D2D14">
      <w:pPr>
        <w:numPr>
          <w:ilvl w:val="0"/>
          <w:numId w:val="1"/>
        </w:numPr>
        <w:spacing w:line="360" w:lineRule="auto"/>
        <w:ind w:firstLine="15"/>
        <w:jc w:val="both"/>
      </w:pPr>
      <w:r>
        <w:t>procedura postępowania w przypadku cyberprzemocy i stalkingu</w:t>
      </w:r>
    </w:p>
    <w:p w:rsidR="007D2D14" w:rsidRDefault="007D2D14" w:rsidP="007D2D14">
      <w:pPr>
        <w:numPr>
          <w:ilvl w:val="0"/>
          <w:numId w:val="1"/>
        </w:numPr>
        <w:tabs>
          <w:tab w:val="left" w:pos="1440"/>
        </w:tabs>
        <w:spacing w:line="360" w:lineRule="auto"/>
        <w:ind w:left="1440"/>
        <w:jc w:val="both"/>
      </w:pPr>
      <w:r>
        <w:t>postępowanie w przypadku posiadania przez uczniów telefonów komórkowych oraz urządzeń rejestrujących i odtwarzających dźwięk lub obraz;</w:t>
      </w:r>
    </w:p>
    <w:p w:rsidR="007D2D14" w:rsidRDefault="007D2D14" w:rsidP="007D2D14">
      <w:pPr>
        <w:numPr>
          <w:ilvl w:val="0"/>
          <w:numId w:val="1"/>
        </w:numPr>
        <w:tabs>
          <w:tab w:val="left" w:pos="1440"/>
        </w:tabs>
        <w:spacing w:line="360" w:lineRule="auto"/>
        <w:ind w:left="1440"/>
        <w:jc w:val="both"/>
      </w:pPr>
      <w:r>
        <w:t>postępowania na wypadek kradzieży w szkole;</w:t>
      </w:r>
    </w:p>
    <w:p w:rsidR="007D2D14" w:rsidRDefault="007D2D14" w:rsidP="007D2D14">
      <w:pPr>
        <w:numPr>
          <w:ilvl w:val="0"/>
          <w:numId w:val="1"/>
        </w:numPr>
        <w:spacing w:line="360" w:lineRule="auto"/>
        <w:ind w:firstLine="15"/>
        <w:jc w:val="both"/>
      </w:pPr>
      <w:r>
        <w:t>postępowanie w przypadku choroby w szkole;</w:t>
      </w:r>
    </w:p>
    <w:p w:rsidR="007D2D14" w:rsidRDefault="007D2D14" w:rsidP="007D2D14">
      <w:pPr>
        <w:numPr>
          <w:ilvl w:val="0"/>
          <w:numId w:val="1"/>
        </w:numPr>
        <w:spacing w:line="360" w:lineRule="auto"/>
        <w:ind w:firstLine="15"/>
        <w:jc w:val="both"/>
      </w:pPr>
      <w:r>
        <w:t>postępowanie w przypadku wystąpienia próby samobójczej;</w:t>
      </w:r>
    </w:p>
    <w:p w:rsidR="007D2D14" w:rsidRDefault="007D2D14" w:rsidP="007D2D14">
      <w:pPr>
        <w:numPr>
          <w:ilvl w:val="0"/>
          <w:numId w:val="1"/>
        </w:numPr>
        <w:tabs>
          <w:tab w:val="left" w:pos="1440"/>
        </w:tabs>
        <w:spacing w:line="360" w:lineRule="auto"/>
        <w:ind w:left="1440"/>
        <w:jc w:val="both"/>
      </w:pPr>
      <w:r>
        <w:t>ogólne zasady postępowania przy udzielaniu pierwszej pomocy poszkodowanym w wypadku;</w:t>
      </w:r>
    </w:p>
    <w:p w:rsidR="007D2D14" w:rsidRDefault="007D2D14" w:rsidP="007D2D14">
      <w:pPr>
        <w:numPr>
          <w:ilvl w:val="0"/>
          <w:numId w:val="1"/>
        </w:numPr>
        <w:spacing w:line="360" w:lineRule="auto"/>
        <w:ind w:firstLine="15"/>
        <w:jc w:val="both"/>
      </w:pPr>
      <w:r>
        <w:t>postępowanie w razie pożaru i ewakuacji;</w:t>
      </w:r>
    </w:p>
    <w:p w:rsidR="007D2D14" w:rsidRDefault="007D2D14" w:rsidP="007D2D14">
      <w:pPr>
        <w:numPr>
          <w:ilvl w:val="0"/>
          <w:numId w:val="1"/>
        </w:numPr>
        <w:spacing w:line="360" w:lineRule="auto"/>
        <w:ind w:firstLine="15"/>
        <w:jc w:val="both"/>
      </w:pPr>
      <w:r>
        <w:t>postępowanie na wypadek zalania budynku szkoły;</w:t>
      </w:r>
    </w:p>
    <w:p w:rsidR="007D2D14" w:rsidRDefault="007D2D14" w:rsidP="007D2D14">
      <w:pPr>
        <w:numPr>
          <w:ilvl w:val="0"/>
          <w:numId w:val="1"/>
        </w:numPr>
        <w:spacing w:line="360" w:lineRule="auto"/>
        <w:ind w:firstLine="15"/>
        <w:jc w:val="both"/>
      </w:pPr>
      <w:r>
        <w:t>postępowanie w przypadku użycia broni palnej na terenie placówki;</w:t>
      </w:r>
    </w:p>
    <w:p w:rsidR="007D2D14" w:rsidRDefault="007D2D14" w:rsidP="007D2D14">
      <w:pPr>
        <w:numPr>
          <w:ilvl w:val="0"/>
          <w:numId w:val="1"/>
        </w:numPr>
        <w:spacing w:line="360" w:lineRule="auto"/>
        <w:ind w:firstLine="15"/>
        <w:jc w:val="both"/>
      </w:pPr>
      <w:r>
        <w:t>postępowanie w przypadku zagrożenia bombowego na terenie obiektu;</w:t>
      </w:r>
    </w:p>
    <w:p w:rsidR="007D2D14" w:rsidRDefault="007D2D14" w:rsidP="007D2D14">
      <w:pPr>
        <w:numPr>
          <w:ilvl w:val="0"/>
          <w:numId w:val="1"/>
        </w:numPr>
        <w:spacing w:line="360" w:lineRule="auto"/>
        <w:ind w:firstLine="15"/>
        <w:jc w:val="both"/>
      </w:pPr>
      <w:r>
        <w:t>postępowanie w przypadku zlokalizowania  podejrzanego pakunku.</w:t>
      </w:r>
    </w:p>
    <w:p w:rsidR="007D2D14" w:rsidRDefault="007D2D14" w:rsidP="007D2D14">
      <w:pPr>
        <w:numPr>
          <w:ilvl w:val="0"/>
          <w:numId w:val="1"/>
        </w:numPr>
        <w:tabs>
          <w:tab w:val="left" w:pos="1440"/>
        </w:tabs>
        <w:spacing w:line="360" w:lineRule="auto"/>
        <w:ind w:left="1440"/>
        <w:jc w:val="both"/>
      </w:pPr>
      <w:r>
        <w:t>procedura postępowania w sytuacjach zagrożenia uczniów przestępczością lub demoralizacją w tym picia alkoholu, zażywania środków odurzających.</w:t>
      </w:r>
    </w:p>
    <w:p w:rsidR="007D2D14" w:rsidRDefault="007D2D14" w:rsidP="007D2D14">
      <w:pPr>
        <w:ind w:left="180" w:firstLine="15"/>
        <w:jc w:val="both"/>
      </w:pPr>
    </w:p>
    <w:p w:rsidR="007D2D14" w:rsidRDefault="007D2D14" w:rsidP="007D2D14">
      <w:pPr>
        <w:ind w:left="180" w:firstLine="15"/>
        <w:jc w:val="both"/>
      </w:pPr>
    </w:p>
    <w:p w:rsidR="007D2D14" w:rsidRDefault="007D2D14" w:rsidP="007D2D14">
      <w:pPr>
        <w:ind w:left="180" w:firstLine="15"/>
        <w:jc w:val="center"/>
        <w:rPr>
          <w:b/>
          <w:sz w:val="28"/>
          <w:szCs w:val="28"/>
        </w:rPr>
      </w:pPr>
    </w:p>
    <w:p w:rsidR="00755A50" w:rsidRDefault="00755A50"/>
    <w:sectPr w:rsidR="0075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14"/>
    <w:rsid w:val="00174EEC"/>
    <w:rsid w:val="00755A50"/>
    <w:rsid w:val="007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BFC"/>
  <w15:chartTrackingRefBased/>
  <w15:docId w15:val="{3E887C35-1C14-46DB-A02C-08035DEE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Knura</dc:creator>
  <cp:keywords/>
  <dc:description/>
  <cp:lastModifiedBy>Wanda Knura</cp:lastModifiedBy>
  <cp:revision>3</cp:revision>
  <dcterms:created xsi:type="dcterms:W3CDTF">2019-06-28T12:13:00Z</dcterms:created>
  <dcterms:modified xsi:type="dcterms:W3CDTF">2019-06-28T12:22:00Z</dcterms:modified>
</cp:coreProperties>
</file>