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3B961" w14:textId="77777777" w:rsidR="00150188" w:rsidRDefault="00150188" w:rsidP="00150188">
      <w:pPr>
        <w:rPr>
          <w:rFonts w:cs="Tahoma"/>
        </w:rPr>
      </w:pPr>
    </w:p>
    <w:p w14:paraId="5FFB7156" w14:textId="77777777" w:rsidR="00150188" w:rsidRDefault="00150188" w:rsidP="00150188">
      <w:pPr>
        <w:rPr>
          <w:rFonts w:cs="Tahoma"/>
        </w:rPr>
      </w:pPr>
    </w:p>
    <w:p w14:paraId="6444DB29" w14:textId="77777777" w:rsidR="00150188" w:rsidRPr="00F843D4" w:rsidRDefault="00150188" w:rsidP="00150188">
      <w:pPr>
        <w:jc w:val="both"/>
        <w:rPr>
          <w:rFonts w:cs="Tahoma"/>
          <w:i/>
          <w:color w:val="1F497D"/>
        </w:rPr>
      </w:pPr>
    </w:p>
    <w:p w14:paraId="380950E4" w14:textId="77777777" w:rsidR="00150188" w:rsidRPr="00975CB1" w:rsidRDefault="00150188" w:rsidP="00150188">
      <w:pPr>
        <w:jc w:val="both"/>
        <w:rPr>
          <w:rFonts w:cs="Tahoma"/>
          <w:i/>
          <w:color w:val="1F497D"/>
        </w:rPr>
      </w:pPr>
    </w:p>
    <w:p w14:paraId="419151C5" w14:textId="253114EA" w:rsidR="000F58BD" w:rsidRPr="00975CB1" w:rsidRDefault="000F58BD" w:rsidP="000F58BD">
      <w:pPr>
        <w:ind w:right="142" w:firstLine="708"/>
        <w:jc w:val="both"/>
        <w:rPr>
          <w:rFonts w:cs="Tahoma"/>
          <w:i/>
          <w:color w:val="1F497D"/>
        </w:rPr>
      </w:pPr>
      <w:r w:rsidRPr="00975CB1">
        <w:rPr>
          <w:rFonts w:cs="Tahoma"/>
          <w:i/>
          <w:color w:val="1F497D"/>
        </w:rPr>
        <w:t>W związku z rozpoczęciem realizacji projektu</w:t>
      </w:r>
      <w:r>
        <w:rPr>
          <w:rFonts w:cs="Tahoma"/>
          <w:i/>
          <w:color w:val="1F497D"/>
        </w:rPr>
        <w:t xml:space="preserve"> w </w:t>
      </w:r>
      <w:r w:rsidRPr="0061483F">
        <w:rPr>
          <w:rFonts w:cs="Tahoma"/>
          <w:i/>
          <w:color w:val="1F497D"/>
        </w:rPr>
        <w:t xml:space="preserve">ramach </w:t>
      </w:r>
      <w:r>
        <w:rPr>
          <w:rFonts w:cs="Tahoma"/>
          <w:i/>
          <w:color w:val="1F497D"/>
        </w:rPr>
        <w:t xml:space="preserve">działania 6.2 Kształcenie ogólne typu </w:t>
      </w:r>
      <w:r w:rsidRPr="00DD6CDC">
        <w:rPr>
          <w:rFonts w:cs="Tahoma"/>
          <w:b/>
          <w:i/>
          <w:color w:val="1F497D"/>
        </w:rPr>
        <w:t>Edukacja włączająca w kształceniu ogólnym</w:t>
      </w:r>
      <w:r>
        <w:rPr>
          <w:rFonts w:cs="Tahoma"/>
          <w:i/>
          <w:color w:val="1F497D"/>
        </w:rPr>
        <w:t xml:space="preserve"> stworzona została księga</w:t>
      </w:r>
      <w:r w:rsidRPr="00975CB1">
        <w:rPr>
          <w:rFonts w:cs="Tahoma"/>
          <w:i/>
          <w:color w:val="1F497D"/>
        </w:rPr>
        <w:t xml:space="preserve">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w:t>
      </w:r>
      <w:r>
        <w:rPr>
          <w:rFonts w:cs="Tahoma"/>
          <w:i/>
          <w:color w:val="1F497D"/>
        </w:rPr>
        <w:t>są</w:t>
      </w:r>
      <w:r w:rsidRPr="00975CB1">
        <w:rPr>
          <w:rFonts w:cs="Tahoma"/>
          <w:i/>
          <w:color w:val="1F497D"/>
        </w:rPr>
        <w:t xml:space="preserve"> zasady formalne i merytoryczne, wg których pracują wszyscy pracownicy projektu </w:t>
      </w:r>
      <w:r>
        <w:rPr>
          <w:rFonts w:cs="Tahoma"/>
          <w:i/>
          <w:color w:val="1F497D"/>
        </w:rPr>
        <w:t>zaangażowani w jego realizację.</w:t>
      </w:r>
    </w:p>
    <w:p w14:paraId="7EFADD30" w14:textId="77777777" w:rsidR="000F58BD" w:rsidRPr="00975CB1" w:rsidRDefault="000F58BD" w:rsidP="000F58BD">
      <w:pPr>
        <w:jc w:val="both"/>
        <w:rPr>
          <w:rFonts w:cs="Tahoma"/>
          <w:i/>
          <w:color w:val="1F497D"/>
        </w:rPr>
      </w:pPr>
    </w:p>
    <w:p w14:paraId="7904667B" w14:textId="77777777" w:rsidR="000F58BD" w:rsidRPr="00975CB1" w:rsidRDefault="000F58BD" w:rsidP="000F58BD">
      <w:pPr>
        <w:ind w:firstLine="708"/>
        <w:jc w:val="both"/>
        <w:rPr>
          <w:rFonts w:cs="Tahoma"/>
          <w:i/>
          <w:color w:val="1F497D"/>
        </w:rPr>
      </w:pPr>
      <w:r w:rsidRPr="00975CB1">
        <w:rPr>
          <w:rFonts w:cs="Tahoma"/>
          <w:i/>
          <w:color w:val="1F497D"/>
        </w:rPr>
        <w:t>Księga ma formę obligatoryjneg</w:t>
      </w:r>
      <w:r>
        <w:rPr>
          <w:rFonts w:cs="Tahoma"/>
          <w:i/>
          <w:color w:val="1F497D"/>
        </w:rPr>
        <w:t>o dokumentu do zapoznania się przez pracowników przed rozpoczęciem pracy w projekcie i stosowania jej zapisów</w:t>
      </w:r>
      <w:r w:rsidRPr="00975CB1">
        <w:rPr>
          <w:rFonts w:cs="Tahoma"/>
          <w:i/>
          <w:color w:val="1F497D"/>
        </w:rPr>
        <w:t xml:space="preserve">. </w:t>
      </w:r>
      <w:r>
        <w:rPr>
          <w:rFonts w:cs="Tahoma"/>
          <w:i/>
          <w:color w:val="1F497D"/>
        </w:rPr>
        <w:t xml:space="preserve">Księga została stworzona w oparciu 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Pr="00975CB1">
        <w:rPr>
          <w:rFonts w:cs="Tahoma"/>
          <w:i/>
          <w:color w:val="1F497D"/>
        </w:rPr>
        <w:t xml:space="preserve"> </w:t>
      </w:r>
    </w:p>
    <w:p w14:paraId="38DC7A30" w14:textId="77777777" w:rsidR="000F58BD" w:rsidRPr="00975CB1" w:rsidRDefault="000F58BD" w:rsidP="000F58BD">
      <w:pPr>
        <w:jc w:val="both"/>
        <w:rPr>
          <w:rFonts w:cs="Tahoma"/>
          <w:i/>
          <w:color w:val="1F497D"/>
        </w:rPr>
      </w:pPr>
    </w:p>
    <w:p w14:paraId="7D4866DD" w14:textId="77777777" w:rsidR="000F58BD" w:rsidRPr="00975CB1" w:rsidRDefault="000F58BD" w:rsidP="000F58BD">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Pr>
          <w:rFonts w:cs="Tahoma"/>
          <w:i/>
          <w:color w:val="1F497D"/>
        </w:rPr>
        <w:t>STANDARDY</w:t>
      </w:r>
      <w:r w:rsidRPr="00975CB1">
        <w:rPr>
          <w:rFonts w:cs="Tahoma"/>
          <w:i/>
          <w:color w:val="1F497D"/>
        </w:rPr>
        <w:t xml:space="preserve"> PROJEKTU”. </w:t>
      </w:r>
    </w:p>
    <w:p w14:paraId="5D9F2DE9" w14:textId="77777777" w:rsidR="000F58BD" w:rsidRPr="00975CB1" w:rsidRDefault="000F58BD" w:rsidP="000F58BD">
      <w:pPr>
        <w:jc w:val="both"/>
        <w:rPr>
          <w:rFonts w:cs="Tahoma"/>
          <w:i/>
          <w:color w:val="1F497D"/>
        </w:rPr>
      </w:pPr>
    </w:p>
    <w:p w14:paraId="3EB126C6" w14:textId="77777777" w:rsidR="000F58BD" w:rsidRPr="00975CB1" w:rsidRDefault="000F58BD" w:rsidP="000F58BD">
      <w:pPr>
        <w:jc w:val="both"/>
        <w:rPr>
          <w:rFonts w:cs="Tahoma"/>
          <w:i/>
          <w:color w:val="1F497D"/>
        </w:rPr>
      </w:pPr>
      <w:r w:rsidRPr="00975CB1">
        <w:rPr>
          <w:rFonts w:cs="Tahoma"/>
          <w:i/>
          <w:color w:val="1F497D"/>
        </w:rPr>
        <w:t>Z poważaniem i życzeniami efektywności projektowej i satysfakcji z prowadzonej pracy,</w:t>
      </w:r>
    </w:p>
    <w:p w14:paraId="2D295FAF" w14:textId="77777777" w:rsidR="000F58BD" w:rsidRPr="00975CB1" w:rsidRDefault="000F58BD" w:rsidP="000F58BD">
      <w:pPr>
        <w:rPr>
          <w:rFonts w:cs="Tahoma"/>
          <w:i/>
          <w:color w:val="1F497D"/>
        </w:rPr>
      </w:pPr>
    </w:p>
    <w:p w14:paraId="274889AD" w14:textId="77777777" w:rsidR="000F58BD" w:rsidRPr="00975CB1" w:rsidRDefault="000F58BD" w:rsidP="000F58BD">
      <w:pPr>
        <w:jc w:val="right"/>
        <w:rPr>
          <w:rFonts w:cs="Tahoma"/>
          <w:i/>
          <w:color w:val="1F497D"/>
        </w:rPr>
      </w:pPr>
    </w:p>
    <w:p w14:paraId="24D6882B" w14:textId="77777777" w:rsidR="000F58BD" w:rsidRPr="00975CB1" w:rsidRDefault="000F58BD" w:rsidP="000F58BD">
      <w:pPr>
        <w:jc w:val="right"/>
        <w:rPr>
          <w:rFonts w:cs="Tahoma"/>
          <w:i/>
          <w:color w:val="1F497D"/>
        </w:rPr>
      </w:pPr>
      <w:r>
        <w:rPr>
          <w:rFonts w:cs="Tahoma"/>
          <w:i/>
          <w:color w:val="1F497D"/>
        </w:rPr>
        <w:t xml:space="preserve">          Zespół projektowy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0EC78B42" w14:textId="77777777" w:rsidR="00986234" w:rsidRDefault="00150188" w:rsidP="00653CF6">
      <w:pPr>
        <w:pStyle w:val="Nagwek1"/>
      </w:pPr>
      <w:r w:rsidRPr="005C6D92">
        <w:lastRenderedPageBreak/>
        <w:t>Słowo o projekcie:</w:t>
      </w:r>
    </w:p>
    <w:p w14:paraId="65C5D0D5" w14:textId="50AE98C2" w:rsidR="00564DB0" w:rsidRPr="00653CF6" w:rsidRDefault="000A7824" w:rsidP="00653CF6">
      <w:pPr>
        <w:pStyle w:val="Nagwek1"/>
        <w:rPr>
          <w:rStyle w:val="Nagwek1Znak"/>
          <w:caps/>
          <w:shd w:val="clear" w:color="auto" w:fill="auto"/>
        </w:rPr>
      </w:pPr>
      <w:r w:rsidRPr="000A7824">
        <w:rPr>
          <w:rStyle w:val="Nagwek1Znak"/>
        </w:rPr>
        <w:t>„Uczniowie na medal” – edukacja włączająca w kształceniu ogólnym w Zespole Szkolno-Przedszkolnym w Kobyli.</w:t>
      </w:r>
    </w:p>
    <w:p w14:paraId="37E5991F" w14:textId="77777777" w:rsidR="00564DB0" w:rsidRPr="00C54E02" w:rsidRDefault="00564DB0" w:rsidP="00E178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eastAsia="Times New Roman" w:hAnsi="Segoe UI" w:cs="Segoe UI"/>
          <w:b/>
          <w:bCs/>
          <w:color w:val="212529"/>
          <w:sz w:val="24"/>
          <w:szCs w:val="24"/>
        </w:rPr>
      </w:pPr>
    </w:p>
    <w:p w14:paraId="648CF246" w14:textId="77777777" w:rsidR="00E178F4" w:rsidRPr="00C54E02" w:rsidRDefault="00E178F4" w:rsidP="00E178F4">
      <w:pPr>
        <w:pStyle w:val="Nagwek2"/>
        <w:rPr>
          <w:rStyle w:val="Pogrubienie"/>
          <w:b w:val="0"/>
          <w:bCs w:val="0"/>
        </w:rPr>
      </w:pPr>
      <w:r w:rsidRPr="00C54E02">
        <w:rPr>
          <w:rStyle w:val="Pogrubienie"/>
        </w:rPr>
        <w:t>CEL PROJEKTU:</w:t>
      </w:r>
    </w:p>
    <w:p w14:paraId="6957BF93" w14:textId="2AFB98D9" w:rsidR="00691444" w:rsidRDefault="00691444" w:rsidP="00691444">
      <w:pPr>
        <w:spacing w:line="240" w:lineRule="auto"/>
      </w:pPr>
      <w:r>
        <w:t xml:space="preserve">Celem projektu jest (rezultat) zwiększenie udziału 36 uczniów z SPE w edukacji ogólnodostępnej poprzez organizację zajęć dodatkowych, doposażenie placówki oraz podniesienie kompetencji i umiejętności 5 nauczycieli. Realizacja celu pozwoli na rozwiązanie problemu, jakim jest konieczność wsparcia uczniów ze specjalnymi potrzebami edukacyjnymi w Zespole Szkolno-Przedszkolnym w Kobyli. </w:t>
      </w:r>
    </w:p>
    <w:p w14:paraId="284E33CD" w14:textId="0D1F29C9" w:rsidR="00691444" w:rsidRDefault="00691444" w:rsidP="00691444">
      <w:pPr>
        <w:spacing w:line="240" w:lineRule="auto"/>
      </w:pPr>
      <w:r>
        <w:t xml:space="preserve">Okres realizacji projektu: 01.07.2024 – 30.06.2026 </w:t>
      </w:r>
    </w:p>
    <w:p w14:paraId="5EA04F80" w14:textId="2FD70901" w:rsidR="00691444" w:rsidRDefault="00691444" w:rsidP="00691444">
      <w:pPr>
        <w:spacing w:line="240" w:lineRule="auto"/>
      </w:pPr>
      <w:r>
        <w:t>Grupę docelową, do której projekt jest skierowany: 36 uczniów o potrzebie kształcenia specjalnego z Zespołu Szkolno-Przedszkolnego w Kobyli oraz 5 nauczycieli</w:t>
      </w:r>
    </w:p>
    <w:p w14:paraId="5281B7B6" w14:textId="3E9F891D" w:rsidR="00691444" w:rsidRDefault="00691444" w:rsidP="00691444">
      <w:pPr>
        <w:spacing w:line="240" w:lineRule="auto"/>
      </w:pPr>
      <w:r>
        <w:t>Obszar realizacji projektu: Edukacja włączająca w kształcenie ogólne poprzez bezpośrednie wsparcie uczniów kształcenia ogólnego ze specjalnymi potrzebami rozwojowymi i edukacyjnymi zwiększające ich udział w edukacji ogólnodostępnej oraz podnoszenie umiejętności kadry i doposażenie placówki.</w:t>
      </w:r>
    </w:p>
    <w:p w14:paraId="55719A6E" w14:textId="77777777" w:rsidR="00691444" w:rsidRDefault="00691444" w:rsidP="00691444">
      <w:pPr>
        <w:spacing w:line="240" w:lineRule="auto"/>
      </w:pPr>
      <w:r>
        <w:t xml:space="preserve">Główne zadania i sposoby ich realizacji: w ramach projektu przewiduję się realizację 2 zadań tj.: </w:t>
      </w:r>
    </w:p>
    <w:p w14:paraId="023E5B96" w14:textId="77777777" w:rsidR="00691444" w:rsidRDefault="00691444" w:rsidP="00691444">
      <w:pPr>
        <w:spacing w:line="240" w:lineRule="auto"/>
      </w:pPr>
      <w:r>
        <w:t>Zadanie nr 1: Wyrównujemy szanse - wsparcie uczniów kształcenia ogólnego ze specjalnymi potrzebami rozwojowymi i edukacyjnymi zwiększające ich udział w edukacji ogólnodostępnej.</w:t>
      </w:r>
    </w:p>
    <w:p w14:paraId="24E28C75" w14:textId="19B316E4" w:rsidR="002140AF" w:rsidRDefault="00691444" w:rsidP="002140AF">
      <w:pPr>
        <w:spacing w:line="240" w:lineRule="auto"/>
      </w:pPr>
      <w:r>
        <w:t>Zadanie nr 2: Podnosimy kwalifikacje - Podnoszenie umiejętności kadry do potrzeb edukacji ogólnodostępnej oraz w zakresie kompetencji w zapobieganiu dyskryminacji i przemocy rówieśniczej motywowanej uprzedzeniami.</w:t>
      </w:r>
      <w:r w:rsidR="002140AF">
        <w:t xml:space="preserve"> </w:t>
      </w:r>
    </w:p>
    <w:p w14:paraId="434F0151" w14:textId="77777777" w:rsidR="00AD6EC9" w:rsidRPr="00C54E02" w:rsidRDefault="00AD6EC9" w:rsidP="002140AF">
      <w:pPr>
        <w:spacing w:line="240" w:lineRule="auto"/>
      </w:pPr>
    </w:p>
    <w:p w14:paraId="5EDE3B8B" w14:textId="77777777" w:rsidR="00E178F4" w:rsidRPr="00C54E02" w:rsidRDefault="00E178F4" w:rsidP="00E178F4">
      <w:pPr>
        <w:pStyle w:val="Nagwek2"/>
      </w:pPr>
      <w:r w:rsidRPr="00C54E02">
        <w:rPr>
          <w:rStyle w:val="Pogrubienie"/>
        </w:rPr>
        <w:t>Planowane efekty:</w:t>
      </w:r>
    </w:p>
    <w:p w14:paraId="67048A22" w14:textId="787816B2" w:rsidR="00D56FB2" w:rsidRDefault="00EE226C" w:rsidP="00D56FB2">
      <w:r>
        <w:t xml:space="preserve">Zakładane </w:t>
      </w:r>
      <w:r w:rsidR="00D56FB2">
        <w:t>efekty projektu:</w:t>
      </w:r>
    </w:p>
    <w:p w14:paraId="34342B92" w14:textId="77777777" w:rsidR="00D56FB2" w:rsidRDefault="00D56FB2" w:rsidP="00D56FB2">
      <w:r>
        <w:t>- Wsparcie dzieci ze specjalnymi potrzebami edukacyjnymi – 36 uczniów</w:t>
      </w:r>
    </w:p>
    <w:p w14:paraId="5078451F" w14:textId="77777777" w:rsidR="00D56FB2" w:rsidRDefault="00D56FB2" w:rsidP="00D56FB2">
      <w:r>
        <w:t xml:space="preserve">- Podniesienie kompetencji kadry pedagogicznej - 5 nauczycieli </w:t>
      </w:r>
    </w:p>
    <w:p w14:paraId="09A558E0" w14:textId="023154A6" w:rsidR="00E178F4" w:rsidRDefault="00D56FB2" w:rsidP="00D56FB2">
      <w:r>
        <w:t>- Doposażenie placówki szkolnej</w:t>
      </w:r>
    </w:p>
    <w:p w14:paraId="13ABDDD2" w14:textId="77777777" w:rsidR="00AD6EC9" w:rsidRDefault="00AD6EC9" w:rsidP="00D56FB2"/>
    <w:p w14:paraId="24B63631" w14:textId="77777777" w:rsidR="00E178F4" w:rsidRPr="00545913" w:rsidRDefault="00E178F4" w:rsidP="00E178F4">
      <w:pPr>
        <w:pStyle w:val="Nagwek2"/>
        <w:rPr>
          <w:b/>
          <w:bCs/>
        </w:rPr>
      </w:pPr>
      <w:r w:rsidRPr="00545913">
        <w:rPr>
          <w:b/>
          <w:bCs/>
        </w:rPr>
        <w:t xml:space="preserve">Wartość projektu: </w:t>
      </w:r>
    </w:p>
    <w:p w14:paraId="2B4CD1D2" w14:textId="77777777" w:rsidR="001E4844" w:rsidRPr="00514632" w:rsidRDefault="001E4844" w:rsidP="001E48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heme="minorHAnsi"/>
          <w:color w:val="000000"/>
          <w:sz w:val="22"/>
          <w:szCs w:val="22"/>
        </w:rPr>
      </w:pPr>
    </w:p>
    <w:p w14:paraId="521DBEB5" w14:textId="77777777" w:rsidR="00AD6EC9" w:rsidRPr="00C5157E" w:rsidRDefault="00AD6EC9" w:rsidP="00AD6E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sz w:val="22"/>
          <w:szCs w:val="22"/>
        </w:rPr>
      </w:pPr>
      <w:r w:rsidRPr="00C5157E">
        <w:rPr>
          <w:rFonts w:eastAsia="Times New Roman"/>
          <w:sz w:val="22"/>
          <w:szCs w:val="22"/>
        </w:rPr>
        <w:t>Wartość projektu: 579 678.92 zł</w:t>
      </w:r>
    </w:p>
    <w:p w14:paraId="5A29F45A" w14:textId="77777777" w:rsidR="00AD6EC9" w:rsidRPr="00C5157E" w:rsidRDefault="00AD6EC9" w:rsidP="00AD6E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sz w:val="22"/>
          <w:szCs w:val="22"/>
        </w:rPr>
      </w:pPr>
      <w:r w:rsidRPr="00C5157E">
        <w:rPr>
          <w:rFonts w:eastAsia="Times New Roman"/>
          <w:sz w:val="22"/>
          <w:szCs w:val="22"/>
        </w:rPr>
        <w:t xml:space="preserve">Wysokość wkładu z Funduszy Europejskich: </w:t>
      </w:r>
      <w:r w:rsidRPr="00D17280">
        <w:rPr>
          <w:rFonts w:eastAsia="Times New Roman"/>
          <w:sz w:val="22"/>
          <w:szCs w:val="22"/>
        </w:rPr>
        <w:t>492 727.08</w:t>
      </w:r>
      <w:r w:rsidRPr="00C5157E">
        <w:rPr>
          <w:rFonts w:eastAsia="Times New Roman"/>
          <w:sz w:val="22"/>
          <w:szCs w:val="22"/>
        </w:rPr>
        <w:t xml:space="preserve"> zł</w:t>
      </w:r>
    </w:p>
    <w:p w14:paraId="1DC13B3C" w14:textId="77777777" w:rsidR="00545913" w:rsidRDefault="00545913" w:rsidP="005459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sz w:val="22"/>
          <w:szCs w:val="22"/>
        </w:rPr>
      </w:pPr>
    </w:p>
    <w:p w14:paraId="33FAF54F" w14:textId="77777777" w:rsidR="00545913" w:rsidRDefault="00545913" w:rsidP="005459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sz w:val="22"/>
          <w:szCs w:val="22"/>
        </w:rPr>
      </w:pPr>
    </w:p>
    <w:p w14:paraId="7FF9833B" w14:textId="77777777" w:rsidR="00545913" w:rsidRDefault="00545913" w:rsidP="005459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sz w:val="22"/>
          <w:szCs w:val="22"/>
        </w:rPr>
      </w:pPr>
    </w:p>
    <w:p w14:paraId="1DD6B261" w14:textId="77777777" w:rsidR="00545913" w:rsidRDefault="00545913" w:rsidP="005459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sz w:val="22"/>
          <w:szCs w:val="22"/>
        </w:rPr>
      </w:pPr>
    </w:p>
    <w:p w14:paraId="34A4C71E" w14:textId="77777777" w:rsidR="00AD6EC9" w:rsidRDefault="00AD6EC9" w:rsidP="005459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sz w:val="22"/>
          <w:szCs w:val="22"/>
        </w:rPr>
      </w:pPr>
    </w:p>
    <w:p w14:paraId="796C9458" w14:textId="77777777" w:rsidR="00AD6EC9" w:rsidRDefault="00AD6EC9" w:rsidP="005459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sz w:val="22"/>
          <w:szCs w:val="22"/>
        </w:rPr>
      </w:pPr>
    </w:p>
    <w:p w14:paraId="3C106ABB" w14:textId="77777777" w:rsidR="00545913" w:rsidRPr="00C5157E" w:rsidRDefault="00545913" w:rsidP="005459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sz w:val="22"/>
          <w:szCs w:val="22"/>
        </w:rPr>
      </w:pPr>
    </w:p>
    <w:p w14:paraId="67C50E1C" w14:textId="20AB6D34" w:rsidR="0048027E" w:rsidRDefault="0048027E">
      <w:pPr>
        <w:rPr>
          <w:caps/>
          <w:color w:val="FFFFFF" w:themeColor="background1"/>
          <w:spacing w:val="15"/>
          <w:sz w:val="22"/>
          <w:szCs w:val="22"/>
        </w:rPr>
      </w:pPr>
    </w:p>
    <w:p w14:paraId="5C466C41" w14:textId="45083AD0"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87329CD"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0" w:name="t1"/>
      <w:bookmarkEnd w:id="0"/>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6FD11849" w14:textId="77777777" w:rsidR="00DD6CDC" w:rsidRDefault="00DD6CDC" w:rsidP="000D6C8E">
      <w:pPr>
        <w:spacing w:before="0" w:after="60" w:line="240" w:lineRule="auto"/>
        <w:jc w:val="center"/>
        <w:rPr>
          <w:rFonts w:eastAsia="Times New Roman" w:cstheme="minorHAnsi"/>
          <w:color w:val="323225"/>
          <w:sz w:val="18"/>
          <w:szCs w:val="18"/>
        </w:rPr>
      </w:pPr>
      <w:bookmarkStart w:id="6" w:name="t2"/>
      <w:bookmarkEnd w:id="6"/>
    </w:p>
    <w:p w14:paraId="4735FFA5" w14:textId="61A41BF3"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Każdy ma prawo do ochrony danych osobowych, które go dotyczą.</w:t>
      </w:r>
    </w:p>
    <w:p w14:paraId="4305E962"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0E763FF6" w14:textId="77777777" w:rsidR="00DD6CDC" w:rsidRDefault="00DD6CDC" w:rsidP="000D6C8E">
      <w:pPr>
        <w:spacing w:before="0" w:after="60" w:line="240" w:lineRule="auto"/>
        <w:jc w:val="center"/>
        <w:rPr>
          <w:rFonts w:eastAsia="Times New Roman" w:cstheme="minorHAnsi"/>
          <w:color w:val="323225"/>
          <w:sz w:val="18"/>
          <w:szCs w:val="18"/>
        </w:rPr>
      </w:pPr>
    </w:p>
    <w:p w14:paraId="2C890F2C" w14:textId="439D8EA6"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lastRenderedPageBreak/>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29" w:name="t4"/>
      <w:bookmarkEnd w:id="29"/>
    </w:p>
    <w:p w14:paraId="0316728C" w14:textId="77777777" w:rsidR="00DD6CDC" w:rsidRDefault="00DD6CDC" w:rsidP="000D6C8E">
      <w:pPr>
        <w:spacing w:before="0" w:after="60" w:line="240" w:lineRule="auto"/>
        <w:jc w:val="center"/>
        <w:rPr>
          <w:rFonts w:eastAsia="Times New Roman" w:cstheme="minorHAnsi"/>
          <w:color w:val="323225"/>
          <w:sz w:val="18"/>
          <w:szCs w:val="18"/>
        </w:rPr>
      </w:pPr>
    </w:p>
    <w:p w14:paraId="6D743A32" w14:textId="6980890C"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3" w:name="30"/>
      <w:bookmarkEnd w:id="33"/>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Rodzina korzysta z ochrony prawnej, ekonomicznej i społecznej.</w:t>
      </w:r>
    </w:p>
    <w:p w14:paraId="021DE0A6" w14:textId="64F6B815" w:rsidR="000D6C8E" w:rsidRP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lastRenderedPageBreak/>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2" w:name="t5"/>
      <w:bookmarkEnd w:id="42"/>
    </w:p>
    <w:p w14:paraId="0094E835" w14:textId="77777777" w:rsidR="00DD6CDC" w:rsidRDefault="00DD6CDC" w:rsidP="000D6C8E">
      <w:pPr>
        <w:spacing w:before="0" w:after="60" w:line="240" w:lineRule="auto"/>
        <w:jc w:val="center"/>
        <w:rPr>
          <w:rFonts w:eastAsia="Times New Roman" w:cstheme="minorHAnsi"/>
          <w:color w:val="323225"/>
          <w:sz w:val="18"/>
          <w:szCs w:val="18"/>
        </w:rPr>
      </w:pPr>
    </w:p>
    <w:p w14:paraId="4F9EE3CF" w14:textId="0F35088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5" w:name="41"/>
      <w:bookmarkEnd w:id="45"/>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lastRenderedPageBreak/>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1" w:name="t6"/>
      <w:bookmarkEnd w:id="51"/>
    </w:p>
    <w:p w14:paraId="7FA842CA" w14:textId="77777777" w:rsidR="00DD6CDC" w:rsidRDefault="00DD6CDC" w:rsidP="000D6C8E">
      <w:pPr>
        <w:spacing w:before="0" w:after="60" w:line="240" w:lineRule="auto"/>
        <w:jc w:val="center"/>
        <w:rPr>
          <w:rFonts w:eastAsia="Times New Roman" w:cstheme="minorHAnsi"/>
          <w:color w:val="323225"/>
          <w:sz w:val="18"/>
          <w:szCs w:val="18"/>
        </w:rPr>
      </w:pPr>
    </w:p>
    <w:p w14:paraId="208633FC" w14:textId="6B9CF678"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Nikt nie może być ponownie sądzony lub ukarany w postępowaniu karnym za ten sam czyn zabroniony pod groźbą kary, w </w:t>
      </w:r>
      <w:proofErr w:type="gramStart"/>
      <w:r w:rsidRPr="000D6C8E">
        <w:rPr>
          <w:rFonts w:eastAsia="Times New Roman" w:cstheme="minorHAnsi"/>
          <w:color w:val="323225"/>
          <w:sz w:val="18"/>
          <w:szCs w:val="18"/>
        </w:rPr>
        <w:t>odniesieniu</w:t>
      </w:r>
      <w:proofErr w:type="gramEnd"/>
      <w:r w:rsidRPr="000D6C8E">
        <w:rPr>
          <w:rFonts w:eastAsia="Times New Roman" w:cstheme="minorHAnsi"/>
          <w:color w:val="323225"/>
          <w:sz w:val="18"/>
          <w:szCs w:val="18"/>
        </w:rPr>
        <w:t xml:space="preserve">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6" w:name="t7"/>
      <w:bookmarkEnd w:id="56"/>
    </w:p>
    <w:p w14:paraId="19CC59C6" w14:textId="77777777" w:rsidR="00DD6CDC" w:rsidRDefault="00DD6CDC" w:rsidP="000D6C8E">
      <w:pPr>
        <w:spacing w:before="0" w:after="60" w:line="240" w:lineRule="auto"/>
        <w:jc w:val="center"/>
        <w:rPr>
          <w:rFonts w:eastAsia="Times New Roman" w:cstheme="minorHAnsi"/>
          <w:color w:val="323225"/>
          <w:sz w:val="18"/>
          <w:szCs w:val="18"/>
        </w:rPr>
      </w:pPr>
    </w:p>
    <w:p w14:paraId="0A438E99" w14:textId="75174C05"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Konwencja ONZ o Prawach Osób Niepełnosprawnych przyjęta została przez Zgromadzenie Ogólne Narodów Zjednoczonych 13 grudnia 2006 roku, rząd Polski podpisał ją 20 marca 2007 r., natomiast ratyfikacja Konwencji przez Polskę miała miejsce 6 września </w:t>
      </w:r>
      <w:proofErr w:type="gramStart"/>
      <w:r w:rsidRPr="00F03A9B">
        <w:rPr>
          <w:rFonts w:eastAsia="Times New Roman" w:cstheme="minorHAnsi"/>
          <w:color w:val="212529"/>
          <w:sz w:val="18"/>
          <w:szCs w:val="18"/>
        </w:rPr>
        <w:t>2012r.</w:t>
      </w:r>
      <w:proofErr w:type="gramEnd"/>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8569A8" w:rsidRDefault="00FC5FFE" w:rsidP="00FC5FFE">
      <w:pPr>
        <w:rPr>
          <w:rFonts w:eastAsia="Times New Roman" w:cstheme="minorHAnsi"/>
          <w:b/>
          <w:bCs/>
          <w:color w:val="212529"/>
          <w:u w:val="single"/>
        </w:rPr>
      </w:pPr>
      <w:r w:rsidRPr="008569A8">
        <w:rPr>
          <w:rFonts w:eastAsia="Times New Roman" w:cstheme="minorHAnsi"/>
          <w:b/>
          <w:bCs/>
          <w:color w:val="212529"/>
          <w:u w:val="single"/>
        </w:rPr>
        <w:t>Biorąc pod uwagę wagę dokumentu i konieczność jej promowania wskazujemy Państwu tekst jednolity</w:t>
      </w:r>
      <w:r w:rsidR="00FA4CEE" w:rsidRPr="008569A8">
        <w:rPr>
          <w:rFonts w:eastAsia="Times New Roman" w:cstheme="minorHAnsi"/>
          <w:b/>
          <w:bCs/>
          <w:color w:val="212529"/>
          <w:u w:val="single"/>
        </w:rPr>
        <w:t xml:space="preserve"> do Art. 30 (kolejne artykuły dotyczą procedur dla Państw).</w:t>
      </w:r>
    </w:p>
    <w:p w14:paraId="53339A13" w14:textId="77777777" w:rsidR="008569A8" w:rsidRDefault="008569A8" w:rsidP="008569A8">
      <w:pPr>
        <w:rPr>
          <w:rFonts w:eastAsia="Times New Roman" w:cstheme="minorHAnsi"/>
          <w:b/>
          <w:bCs/>
          <w:color w:val="212529"/>
        </w:rPr>
      </w:pP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będzie przestrzegana najszerzej poprzez</w:t>
      </w:r>
      <w:r>
        <w:rPr>
          <w:rFonts w:eastAsia="Times New Roman" w:cstheme="minorHAnsi"/>
          <w:b/>
          <w:bCs/>
          <w:color w:val="212529"/>
        </w:rPr>
        <w:t>:</w:t>
      </w:r>
    </w:p>
    <w:p w14:paraId="15AD0824" w14:textId="77777777" w:rsidR="008569A8" w:rsidRDefault="008569A8" w:rsidP="008569A8">
      <w:pPr>
        <w:rPr>
          <w:rFonts w:eastAsia="Times New Roman" w:cstheme="minorHAnsi"/>
          <w:b/>
          <w:bCs/>
          <w:color w:val="212529"/>
        </w:rPr>
      </w:pPr>
      <w:r w:rsidRPr="008569A8">
        <w:rPr>
          <w:rFonts w:eastAsia="Times New Roman" w:cstheme="minorHAnsi"/>
          <w:b/>
          <w:bCs/>
          <w:color w:val="212529"/>
        </w:rPr>
        <w:t>1) powstrzym</w:t>
      </w:r>
      <w:r>
        <w:rPr>
          <w:rFonts w:eastAsia="Times New Roman" w:cstheme="minorHAnsi"/>
          <w:b/>
          <w:bCs/>
          <w:color w:val="212529"/>
        </w:rPr>
        <w:t>ywanie</w:t>
      </w:r>
      <w:r w:rsidRPr="008569A8">
        <w:rPr>
          <w:rFonts w:eastAsia="Times New Roman" w:cstheme="minorHAnsi"/>
          <w:b/>
          <w:bCs/>
          <w:color w:val="212529"/>
        </w:rPr>
        <w:t xml:space="preserve"> się od angażowania się w proj</w:t>
      </w:r>
      <w:r>
        <w:rPr>
          <w:rFonts w:eastAsia="Times New Roman" w:cstheme="minorHAnsi"/>
          <w:b/>
          <w:bCs/>
          <w:color w:val="212529"/>
        </w:rPr>
        <w:t>ekcie</w:t>
      </w:r>
      <w:r w:rsidRPr="008569A8">
        <w:rPr>
          <w:rFonts w:eastAsia="Times New Roman" w:cstheme="minorHAnsi"/>
          <w:b/>
          <w:bCs/>
          <w:color w:val="212529"/>
        </w:rPr>
        <w:t xml:space="preserve"> w jakiekolwiek działania lub praktyki, które są niezgodne z konwencją, </w:t>
      </w:r>
    </w:p>
    <w:p w14:paraId="1D826807" w14:textId="77777777" w:rsidR="008569A8" w:rsidRDefault="008569A8" w:rsidP="008569A8">
      <w:pPr>
        <w:rPr>
          <w:rFonts w:eastAsia="Times New Roman" w:cstheme="minorHAnsi"/>
          <w:b/>
          <w:bCs/>
          <w:color w:val="212529"/>
        </w:rPr>
      </w:pPr>
      <w:r w:rsidRPr="008569A8">
        <w:rPr>
          <w:rFonts w:eastAsia="Times New Roman" w:cstheme="minorHAnsi"/>
          <w:b/>
          <w:bCs/>
          <w:color w:val="212529"/>
        </w:rPr>
        <w:t>2) podejmowania wszelkich działań w celu wyeliminowanie dyskrym</w:t>
      </w:r>
      <w:r>
        <w:rPr>
          <w:rFonts w:eastAsia="Times New Roman" w:cstheme="minorHAnsi"/>
          <w:b/>
          <w:bCs/>
          <w:color w:val="212529"/>
        </w:rPr>
        <w:t>inacji</w:t>
      </w:r>
      <w:r w:rsidRPr="008569A8">
        <w:rPr>
          <w:rFonts w:eastAsia="Times New Roman" w:cstheme="minorHAnsi"/>
          <w:b/>
          <w:bCs/>
          <w:color w:val="212529"/>
        </w:rPr>
        <w:t xml:space="preserve"> ze względu na niepełnosprawność przez jakiegokolwiek pracownika projektu, ale także uczestnika podczas zajęć (wrażliwość na przejawy dyskr</w:t>
      </w:r>
      <w:r>
        <w:rPr>
          <w:rFonts w:eastAsia="Times New Roman" w:cstheme="minorHAnsi"/>
          <w:b/>
          <w:bCs/>
          <w:color w:val="212529"/>
        </w:rPr>
        <w:t>yminacji</w:t>
      </w:r>
      <w:r w:rsidRPr="008569A8">
        <w:rPr>
          <w:rFonts w:eastAsia="Times New Roman" w:cstheme="minorHAnsi"/>
          <w:b/>
          <w:bCs/>
          <w:color w:val="212529"/>
        </w:rPr>
        <w:t xml:space="preserve"> w grupie, szybka interwencja i edukacja),</w:t>
      </w:r>
    </w:p>
    <w:p w14:paraId="21BFD47A" w14:textId="77777777" w:rsidR="008569A8" w:rsidRDefault="008569A8" w:rsidP="008569A8">
      <w:pPr>
        <w:rPr>
          <w:rFonts w:eastAsia="Times New Roman" w:cstheme="minorHAnsi"/>
          <w:b/>
          <w:bCs/>
          <w:color w:val="212529"/>
        </w:rPr>
      </w:pPr>
      <w:r w:rsidRPr="008569A8">
        <w:rPr>
          <w:rFonts w:eastAsia="Times New Roman" w:cstheme="minorHAnsi"/>
          <w:b/>
          <w:bCs/>
          <w:color w:val="212529"/>
        </w:rPr>
        <w:t xml:space="preserve">3) zapewnienie dostępności wyposażenia dla osób </w:t>
      </w:r>
      <w:r>
        <w:rPr>
          <w:rFonts w:eastAsia="Times New Roman" w:cstheme="minorHAnsi"/>
          <w:b/>
          <w:bCs/>
          <w:color w:val="212529"/>
        </w:rPr>
        <w:t>z niepełnosprawnościami</w:t>
      </w:r>
      <w:r w:rsidRPr="008569A8">
        <w:rPr>
          <w:rFonts w:eastAsia="Times New Roman" w:cstheme="minorHAnsi"/>
          <w:b/>
          <w:bCs/>
          <w:color w:val="212529"/>
        </w:rPr>
        <w:t xml:space="preserve"> (szczególna analiza potrzeb i barier uczestników/pracowników- także tych bez orzeczeń, przy wyborze kupowanych elementów doposażenia, by mogli z łatwością brać udział w zajęciach/pracować),</w:t>
      </w:r>
    </w:p>
    <w:p w14:paraId="69B16450" w14:textId="765DF291" w:rsidR="008569A8" w:rsidRPr="008569A8" w:rsidRDefault="008569A8" w:rsidP="008569A8">
      <w:pPr>
        <w:rPr>
          <w:rFonts w:eastAsia="Times New Roman" w:cstheme="minorHAnsi"/>
          <w:b/>
          <w:bCs/>
          <w:color w:val="212529"/>
        </w:rPr>
      </w:pPr>
      <w:r w:rsidRPr="008569A8">
        <w:rPr>
          <w:rFonts w:eastAsia="Times New Roman" w:cstheme="minorHAnsi"/>
          <w:b/>
          <w:bCs/>
          <w:color w:val="212529"/>
        </w:rPr>
        <w:t>4) popierania szkoleń personelu by wiedział, jak prowadzić pracę z uczestnikami ze szczeg</w:t>
      </w:r>
      <w:r>
        <w:rPr>
          <w:rFonts w:eastAsia="Times New Roman" w:cstheme="minorHAnsi"/>
          <w:b/>
          <w:bCs/>
          <w:color w:val="212529"/>
        </w:rPr>
        <w:t>ólnymi</w:t>
      </w:r>
      <w:r w:rsidRPr="008569A8">
        <w:rPr>
          <w:rFonts w:eastAsia="Times New Roman" w:cstheme="minorHAnsi"/>
          <w:b/>
          <w:bCs/>
          <w:color w:val="212529"/>
        </w:rPr>
        <w:t xml:space="preserve"> potrzebami i np. ich rodzicami (w przypadku zaj</w:t>
      </w:r>
      <w:r>
        <w:rPr>
          <w:rFonts w:eastAsia="Times New Roman" w:cstheme="minorHAnsi"/>
          <w:b/>
          <w:bCs/>
          <w:color w:val="212529"/>
        </w:rPr>
        <w:t>ęć</w:t>
      </w:r>
      <w:r w:rsidRPr="008569A8">
        <w:rPr>
          <w:rFonts w:eastAsia="Times New Roman" w:cstheme="minorHAnsi"/>
          <w:b/>
          <w:bCs/>
          <w:color w:val="212529"/>
        </w:rPr>
        <w:t xml:space="preserve"> dla dzieci).</w:t>
      </w:r>
    </w:p>
    <w:p w14:paraId="556231A5" w14:textId="1D6DC9E0" w:rsidR="008569A8" w:rsidRPr="008569A8" w:rsidRDefault="008569A8" w:rsidP="008569A8">
      <w:pPr>
        <w:rPr>
          <w:rFonts w:eastAsia="Times New Roman" w:cstheme="minorHAnsi"/>
          <w:b/>
          <w:bCs/>
          <w:color w:val="212529"/>
        </w:rPr>
      </w:pPr>
      <w:r w:rsidRPr="008569A8">
        <w:rPr>
          <w:rFonts w:eastAsia="Times New Roman" w:cstheme="minorHAnsi"/>
          <w:b/>
          <w:bCs/>
          <w:color w:val="212529"/>
        </w:rPr>
        <w:t xml:space="preserve">Ważne jest dla nas stosowanie Art. 5,6,7 </w:t>
      </w: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które staramy się w </w:t>
      </w:r>
      <w:r>
        <w:rPr>
          <w:rFonts w:eastAsia="Times New Roman" w:cstheme="minorHAnsi"/>
          <w:b/>
          <w:bCs/>
          <w:color w:val="212529"/>
        </w:rPr>
        <w:t xml:space="preserve">Stowarzyszeniu </w:t>
      </w:r>
      <w:r w:rsidRPr="008569A8">
        <w:rPr>
          <w:rFonts w:eastAsia="Times New Roman" w:cstheme="minorHAnsi"/>
          <w:b/>
          <w:bCs/>
          <w:color w:val="212529"/>
        </w:rPr>
        <w:t>EBI stosować od lat - uczestnicy z niepełnosprawnością mają prawo swobodnego wyraż</w:t>
      </w:r>
      <w:r>
        <w:rPr>
          <w:rFonts w:eastAsia="Times New Roman" w:cstheme="minorHAnsi"/>
          <w:b/>
          <w:bCs/>
          <w:color w:val="212529"/>
        </w:rPr>
        <w:t>ania</w:t>
      </w:r>
      <w:r w:rsidRPr="008569A8">
        <w:rPr>
          <w:rFonts w:eastAsia="Times New Roman" w:cstheme="minorHAnsi"/>
          <w:b/>
          <w:bCs/>
          <w:color w:val="212529"/>
        </w:rPr>
        <w:t xml:space="preserve"> poglądów we wszystkich sprawach ich dotyczących, przyjmując je z należytą uwagą, na zasadzie równości z innymi i z uwzględnieniem </w:t>
      </w:r>
      <w:proofErr w:type="spellStart"/>
      <w:r w:rsidRPr="008569A8">
        <w:rPr>
          <w:rFonts w:eastAsia="Times New Roman" w:cstheme="minorHAnsi"/>
          <w:b/>
          <w:bCs/>
          <w:color w:val="212529"/>
        </w:rPr>
        <w:t>ww</w:t>
      </w:r>
      <w:proofErr w:type="spellEnd"/>
      <w:r w:rsidRPr="008569A8">
        <w:rPr>
          <w:rFonts w:eastAsia="Times New Roman" w:cstheme="minorHAnsi"/>
          <w:b/>
          <w:bCs/>
          <w:color w:val="212529"/>
        </w:rPr>
        <w:t xml:space="preserve"> praw podstawowych.</w:t>
      </w:r>
    </w:p>
    <w:p w14:paraId="331765F4" w14:textId="34EF80D5" w:rsidR="008569A8" w:rsidRPr="008569A8" w:rsidRDefault="008569A8" w:rsidP="008569A8">
      <w:pPr>
        <w:rPr>
          <w:rFonts w:eastAsia="Times New Roman" w:cstheme="minorHAnsi"/>
          <w:b/>
          <w:bCs/>
          <w:color w:val="212529"/>
        </w:rPr>
      </w:pPr>
      <w:r w:rsidRPr="008569A8">
        <w:rPr>
          <w:rFonts w:eastAsia="Times New Roman" w:cstheme="minorHAnsi"/>
          <w:b/>
          <w:bCs/>
          <w:color w:val="212529"/>
        </w:rPr>
        <w:t xml:space="preserve">Mając także do czynienia z </w:t>
      </w:r>
      <w:r>
        <w:rPr>
          <w:rFonts w:eastAsia="Times New Roman" w:cstheme="minorHAnsi"/>
          <w:b/>
          <w:bCs/>
          <w:color w:val="212529"/>
        </w:rPr>
        <w:t xml:space="preserve">osobami z </w:t>
      </w:r>
      <w:r w:rsidRPr="008569A8">
        <w:rPr>
          <w:rFonts w:eastAsia="Times New Roman" w:cstheme="minorHAnsi"/>
          <w:b/>
          <w:bCs/>
          <w:color w:val="212529"/>
        </w:rPr>
        <w:t>niepełnospr</w:t>
      </w:r>
      <w:r>
        <w:rPr>
          <w:rFonts w:eastAsia="Times New Roman" w:cstheme="minorHAnsi"/>
          <w:b/>
          <w:bCs/>
          <w:color w:val="212529"/>
        </w:rPr>
        <w:t>awnością</w:t>
      </w:r>
      <w:r w:rsidRPr="008569A8">
        <w:rPr>
          <w:rFonts w:eastAsia="Times New Roman" w:cstheme="minorHAnsi"/>
          <w:b/>
          <w:bCs/>
          <w:color w:val="212529"/>
        </w:rPr>
        <w:t xml:space="preserve"> w przestrzeniach gminnych staramy się wykazywać zrozumieniem, dostosowaniem przestrzennym i wsparciem dla tych osób (ułatwienie dostępu, stosowanie dodatkowych opisów, itp.).</w:t>
      </w:r>
    </w:p>
    <w:p w14:paraId="21A7FD80" w14:textId="77777777" w:rsidR="008569A8" w:rsidRPr="008569A8" w:rsidRDefault="008569A8" w:rsidP="008569A8">
      <w:pPr>
        <w:rPr>
          <w:rFonts w:eastAsia="Times New Roman" w:cstheme="minorHAnsi"/>
          <w:b/>
          <w:bCs/>
          <w:color w:val="212529"/>
        </w:rPr>
      </w:pPr>
      <w:r w:rsidRPr="008569A8">
        <w:rPr>
          <w:rFonts w:eastAsia="Times New Roman" w:cstheme="minorHAnsi"/>
          <w:b/>
          <w:bCs/>
          <w:color w:val="212529"/>
        </w:rPr>
        <w:t>________________________________</w:t>
      </w:r>
    </w:p>
    <w:p w14:paraId="4DC34958" w14:textId="5FE71B1B" w:rsidR="008569A8" w:rsidRPr="00B91087" w:rsidRDefault="008569A8" w:rsidP="008569A8">
      <w:pPr>
        <w:rPr>
          <w:rFonts w:eastAsia="Times New Roman" w:cstheme="minorHAnsi"/>
          <w:b/>
          <w:bCs/>
          <w:color w:val="212529"/>
        </w:rPr>
      </w:pPr>
      <w:r w:rsidRPr="008569A8">
        <w:rPr>
          <w:rFonts w:eastAsia="Times New Roman" w:cstheme="minorHAnsi"/>
          <w:b/>
          <w:bCs/>
          <w:color w:val="212529"/>
        </w:rPr>
        <w:t>Oświadczamy, że do tej pory</w:t>
      </w:r>
      <w:r w:rsidR="00DD6CDC">
        <w:rPr>
          <w:rFonts w:eastAsia="Times New Roman" w:cstheme="minorHAnsi"/>
          <w:b/>
          <w:bCs/>
          <w:color w:val="212529"/>
        </w:rPr>
        <w:t xml:space="preserve"> szkoła</w:t>
      </w:r>
      <w:r w:rsidRPr="008569A8">
        <w:rPr>
          <w:rFonts w:eastAsia="Times New Roman" w:cstheme="minorHAnsi"/>
          <w:b/>
          <w:bCs/>
          <w:color w:val="212529"/>
        </w:rPr>
        <w:t xml:space="preserve"> i </w:t>
      </w:r>
      <w:r w:rsidR="004066D6">
        <w:rPr>
          <w:rFonts w:eastAsia="Times New Roman" w:cstheme="minorHAnsi"/>
          <w:b/>
          <w:bCs/>
          <w:color w:val="212529"/>
        </w:rPr>
        <w:t>gmina/miasto</w:t>
      </w:r>
      <w:r w:rsidR="00DD6CDC">
        <w:rPr>
          <w:rFonts w:eastAsia="Times New Roman" w:cstheme="minorHAnsi"/>
          <w:b/>
          <w:bCs/>
          <w:color w:val="212529"/>
        </w:rPr>
        <w:t xml:space="preserve"> </w:t>
      </w:r>
      <w:r w:rsidRPr="008569A8">
        <w:rPr>
          <w:rFonts w:eastAsia="Times New Roman" w:cstheme="minorHAnsi"/>
          <w:b/>
          <w:bCs/>
          <w:color w:val="212529"/>
        </w:rPr>
        <w:t>nie podjęły jakichkolwiek działań dyskrym</w:t>
      </w:r>
      <w:r>
        <w:rPr>
          <w:rFonts w:eastAsia="Times New Roman" w:cstheme="minorHAnsi"/>
          <w:b/>
          <w:bCs/>
          <w:color w:val="212529"/>
        </w:rPr>
        <w:t>inujących</w:t>
      </w:r>
      <w:r w:rsidRPr="008569A8">
        <w:rPr>
          <w:rFonts w:eastAsia="Times New Roman" w:cstheme="minorHAnsi"/>
          <w:b/>
          <w:bCs/>
          <w:color w:val="212529"/>
        </w:rPr>
        <w:t xml:space="preserve">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293092FB"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Tekst </w:t>
      </w:r>
      <w:r w:rsidR="008569A8">
        <w:rPr>
          <w:rFonts w:eastAsia="Times New Roman" w:cstheme="minorHAnsi"/>
          <w:color w:val="212529"/>
          <w:sz w:val="18"/>
          <w:szCs w:val="18"/>
        </w:rPr>
        <w:t xml:space="preserve">jednolity </w:t>
      </w:r>
      <w:r w:rsidRPr="00F03A9B">
        <w:rPr>
          <w:rFonts w:eastAsia="Times New Roman" w:cstheme="minorHAnsi"/>
          <w:color w:val="212529"/>
          <w:sz w:val="18"/>
          <w:szCs w:val="18"/>
        </w:rPr>
        <w:t>Konwencji opublikowany został w Dz. U. z dnia 25 października 2012 r., poz. 1169.</w:t>
      </w:r>
    </w:p>
    <w:p w14:paraId="47703CBE" w14:textId="77777777" w:rsidR="00DD6CDC" w:rsidRDefault="00DD6CDC" w:rsidP="00F03A9B">
      <w:pPr>
        <w:spacing w:before="0" w:after="60" w:line="240" w:lineRule="auto"/>
        <w:jc w:val="center"/>
        <w:outlineLvl w:val="3"/>
        <w:rPr>
          <w:rFonts w:eastAsia="Times New Roman" w:cstheme="minorHAnsi"/>
          <w:color w:val="004167"/>
        </w:rPr>
      </w:pPr>
    </w:p>
    <w:p w14:paraId="57604450" w14:textId="0B5498A2"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(g) podkreślając znaczenie włączania kwestii niepełnosprawności do odpowiednich strategii zrównoważonego </w:t>
      </w:r>
      <w:proofErr w:type="gramStart"/>
      <w:r w:rsidRPr="00F03A9B">
        <w:rPr>
          <w:rFonts w:eastAsia="Times New Roman" w:cstheme="minorHAnsi"/>
          <w:color w:val="212529"/>
          <w:sz w:val="18"/>
          <w:szCs w:val="18"/>
        </w:rPr>
        <w:t>rozwoju,</w:t>
      </w:r>
      <w:proofErr w:type="gramEnd"/>
      <w:r w:rsidRPr="00F03A9B">
        <w:rPr>
          <w:rFonts w:eastAsia="Times New Roman" w:cstheme="minorHAnsi"/>
          <w:color w:val="212529"/>
          <w:sz w:val="18"/>
          <w:szCs w:val="18"/>
        </w:rPr>
        <w:t xml:space="preserve">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biorąc pod uwagę, że jednostka, mająca obowiązki w stosunku do innych osób i w stosunku do </w:t>
      </w:r>
      <w:proofErr w:type="gramStart"/>
      <w:r w:rsidRPr="00F03A9B">
        <w:rPr>
          <w:rFonts w:eastAsia="Times New Roman" w:cstheme="minorHAnsi"/>
          <w:color w:val="212529"/>
          <w:sz w:val="18"/>
          <w:szCs w:val="18"/>
        </w:rPr>
        <w:t>społeczeństwa</w:t>
      </w:r>
      <w:proofErr w:type="gramEnd"/>
      <w:r w:rsidRPr="00F03A9B">
        <w:rPr>
          <w:rFonts w:eastAsia="Times New Roman" w:cstheme="minorHAnsi"/>
          <w:color w:val="212529"/>
          <w:sz w:val="18"/>
          <w:szCs w:val="18"/>
        </w:rPr>
        <w:t xml:space="preserve">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(y) wyrażając przekonanie, że powszechna i całościowa konwencja międzynarodowa, mająca na celu popieranie oraz ochronę praw i godności osób niepełnosprawnych, istotnie przyczyni się do zaradzenia głęboko niekorzystnej sytuacji społecznej osób </w:t>
      </w:r>
      <w:r w:rsidRPr="00F03A9B">
        <w:rPr>
          <w:rFonts w:eastAsia="Times New Roman" w:cstheme="minorHAnsi"/>
          <w:color w:val="212529"/>
          <w:sz w:val="18"/>
          <w:szCs w:val="18"/>
        </w:rPr>
        <w:lastRenderedPageBreak/>
        <w:t>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Default="00DD6CDC" w:rsidP="00F03A9B">
      <w:pPr>
        <w:spacing w:before="0" w:after="60" w:line="240" w:lineRule="auto"/>
        <w:outlineLvl w:val="2"/>
        <w:rPr>
          <w:rFonts w:eastAsia="Times New Roman" w:cstheme="minorHAnsi"/>
          <w:color w:val="004167"/>
          <w:sz w:val="18"/>
          <w:szCs w:val="18"/>
        </w:rPr>
      </w:pPr>
    </w:p>
    <w:p w14:paraId="1FD3DDF7" w14:textId="37D7203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Default="00DD6CDC" w:rsidP="00F03A9B">
      <w:pPr>
        <w:spacing w:before="0" w:after="60" w:line="240" w:lineRule="auto"/>
        <w:outlineLvl w:val="2"/>
        <w:rPr>
          <w:rFonts w:eastAsia="Times New Roman" w:cstheme="minorHAnsi"/>
          <w:color w:val="004167"/>
          <w:sz w:val="18"/>
          <w:szCs w:val="18"/>
        </w:rPr>
      </w:pPr>
    </w:p>
    <w:p w14:paraId="28E97641" w14:textId="185B636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389487EB" w14:textId="77777777" w:rsidR="00DD6CDC" w:rsidRDefault="00DD6CDC" w:rsidP="00F03A9B">
      <w:pPr>
        <w:spacing w:before="0" w:after="60" w:line="240" w:lineRule="auto"/>
        <w:outlineLvl w:val="2"/>
        <w:rPr>
          <w:rFonts w:eastAsia="Times New Roman" w:cstheme="minorHAnsi"/>
          <w:color w:val="004167"/>
          <w:sz w:val="18"/>
          <w:szCs w:val="18"/>
        </w:rPr>
      </w:pPr>
    </w:p>
    <w:p w14:paraId="08DA1B1B" w14:textId="3DCE90C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w:t>
      </w:r>
      <w:r w:rsidRPr="00C27003">
        <w:rPr>
          <w:rFonts w:eastAsia="Times New Roman" w:cstheme="minorHAnsi"/>
          <w:color w:val="212529"/>
          <w:sz w:val="18"/>
          <w:szCs w:val="18"/>
        </w:rPr>
        <w:lastRenderedPageBreak/>
        <w:t>szczególnych potrzeb osób niepełnosprawnych, a także zobowiązują się do popierania zasady uniwersalnego projektowania przy tworzeniu norm i wytycznych,</w:t>
      </w:r>
    </w:p>
    <w:p w14:paraId="7467868D" w14:textId="18B61B56"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W odniesieniu do praw gospodarczych, społecznych i kulturalnych, każde z Państw Stron zobowiązuje się podjąć kroki, wykorzystując maksymalnie dostępne mu środki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Pr="00DD6CDC" w:rsidRDefault="00C27003" w:rsidP="00F03A9B">
      <w:pPr>
        <w:spacing w:before="0" w:after="60" w:line="240" w:lineRule="auto"/>
        <w:outlineLvl w:val="2"/>
        <w:rPr>
          <w:rFonts w:eastAsia="Times New Roman" w:cstheme="minorHAnsi"/>
          <w:b/>
          <w:bCs/>
          <w:color w:val="004167"/>
          <w:sz w:val="18"/>
          <w:szCs w:val="18"/>
        </w:rPr>
      </w:pPr>
    </w:p>
    <w:p w14:paraId="5268828A" w14:textId="00E6B535"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1. Państwa Strony uznają, że niepełnosprawne kobiety i dziewczęta są narażone na wieloaspektową dyskryminację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zwalczania stereotypów, uprzedzeń i szkodliwych praktyk wobec osób niepełnosprawnych, w tym związanych z płcią i wiekiem, we wszystkich dziedzinach życia,</w:t>
      </w:r>
    </w:p>
    <w:p w14:paraId="4FB26430" w14:textId="18FC92F8"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6BB61126" w14:textId="77777777" w:rsidR="00DD6CDC" w:rsidRDefault="00DD6CDC" w:rsidP="00F03A9B">
      <w:pPr>
        <w:spacing w:before="0" w:after="60" w:line="240" w:lineRule="auto"/>
        <w:outlineLvl w:val="2"/>
        <w:rPr>
          <w:rFonts w:eastAsia="Times New Roman" w:cstheme="minorHAnsi"/>
          <w:color w:val="004167"/>
          <w:sz w:val="18"/>
          <w:szCs w:val="18"/>
        </w:rPr>
      </w:pPr>
    </w:p>
    <w:p w14:paraId="4586A47C" w14:textId="352F1E9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Default="00DD6CDC" w:rsidP="00F03A9B">
      <w:pPr>
        <w:spacing w:before="0" w:after="60" w:line="240" w:lineRule="auto"/>
        <w:outlineLvl w:val="2"/>
        <w:rPr>
          <w:rFonts w:eastAsia="Times New Roman" w:cstheme="minorHAnsi"/>
          <w:color w:val="004167"/>
          <w:sz w:val="18"/>
          <w:szCs w:val="18"/>
        </w:rPr>
      </w:pPr>
    </w:p>
    <w:p w14:paraId="0BD9B5B8" w14:textId="42BCCDC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107381E6" w14:textId="77777777" w:rsidR="00DD6CDC" w:rsidRDefault="00DD6CDC" w:rsidP="00F03A9B">
      <w:pPr>
        <w:spacing w:before="0" w:after="60" w:line="240" w:lineRule="auto"/>
        <w:outlineLvl w:val="2"/>
        <w:rPr>
          <w:rFonts w:eastAsia="Times New Roman" w:cstheme="minorHAnsi"/>
          <w:b/>
          <w:bCs/>
          <w:color w:val="004167"/>
          <w:sz w:val="18"/>
          <w:szCs w:val="18"/>
        </w:rPr>
      </w:pPr>
    </w:p>
    <w:p w14:paraId="09C802C5" w14:textId="0601DC7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6A189CBE" w14:textId="77777777" w:rsidR="00DD6CDC" w:rsidRDefault="00DD6CDC" w:rsidP="00F03A9B">
      <w:pPr>
        <w:spacing w:before="0" w:after="60" w:line="240" w:lineRule="auto"/>
        <w:outlineLvl w:val="2"/>
        <w:rPr>
          <w:rFonts w:eastAsia="Times New Roman" w:cstheme="minorHAnsi"/>
          <w:b/>
          <w:bCs/>
          <w:color w:val="004167"/>
          <w:sz w:val="18"/>
          <w:szCs w:val="18"/>
        </w:rPr>
      </w:pPr>
    </w:p>
    <w:p w14:paraId="1552E82B" w14:textId="3A4AFEA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7A3F7A68" w14:textId="77777777" w:rsidR="00DD6CDC" w:rsidRDefault="00DD6CDC" w:rsidP="00F03A9B">
      <w:pPr>
        <w:spacing w:before="0" w:after="60" w:line="240" w:lineRule="auto"/>
        <w:outlineLvl w:val="2"/>
        <w:rPr>
          <w:rFonts w:eastAsia="Times New Roman" w:cstheme="minorHAnsi"/>
          <w:color w:val="004167"/>
          <w:sz w:val="18"/>
          <w:szCs w:val="18"/>
        </w:rPr>
      </w:pPr>
    </w:p>
    <w:p w14:paraId="03A20AEF" w14:textId="4D420ED2"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239991C"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1B76EA6B" w14:textId="7047EC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6EEDBE8B"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0610B692" w14:textId="46B37DCB"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8D7796F"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42F0683E" w14:textId="31B3C69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 xml:space="preserve">5. Państwa Strony ustanowią skuteczne ustawodawstwo i politykę, w tym ustawodawstwo i politykę na rzecz kobiet i dzieci, w celu zapewnienia, że przypadki wykorzystywania, przemocy i nadużyć wobec osób niepełnosprawnych będą identyfikowane, badane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7177CCA5" w14:textId="77777777" w:rsidR="00DD6CDC" w:rsidRDefault="00DD6CDC" w:rsidP="00F03A9B">
      <w:pPr>
        <w:spacing w:before="0" w:after="60" w:line="240" w:lineRule="auto"/>
        <w:outlineLvl w:val="2"/>
        <w:rPr>
          <w:rFonts w:eastAsia="Times New Roman" w:cstheme="minorHAnsi"/>
          <w:color w:val="004167"/>
          <w:sz w:val="18"/>
          <w:szCs w:val="18"/>
        </w:rPr>
      </w:pPr>
    </w:p>
    <w:p w14:paraId="57779F4F" w14:textId="5D5A6F9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49B5AD29" w14:textId="77777777" w:rsidR="00DD6CDC" w:rsidRDefault="00DD6CDC" w:rsidP="00F03A9B">
      <w:pPr>
        <w:spacing w:before="0" w:after="60" w:line="240" w:lineRule="auto"/>
        <w:outlineLvl w:val="2"/>
        <w:rPr>
          <w:rFonts w:eastAsia="Times New Roman" w:cstheme="minorHAnsi"/>
          <w:color w:val="004167"/>
          <w:sz w:val="18"/>
          <w:szCs w:val="18"/>
        </w:rPr>
      </w:pPr>
    </w:p>
    <w:p w14:paraId="3F315CA5" w14:textId="1BF2B92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będą miały prawo </w:t>
      </w:r>
      <w:proofErr w:type="gramStart"/>
      <w:r w:rsidRPr="00C27003">
        <w:rPr>
          <w:rFonts w:eastAsia="Times New Roman" w:cstheme="minorHAnsi"/>
          <w:color w:val="212529"/>
          <w:sz w:val="18"/>
          <w:szCs w:val="18"/>
        </w:rPr>
        <w:t>uzyskać  i</w:t>
      </w:r>
      <w:proofErr w:type="gramEnd"/>
      <w:r w:rsidRPr="00C27003">
        <w:rPr>
          <w:rFonts w:eastAsia="Times New Roman" w:cstheme="minorHAnsi"/>
          <w:color w:val="212529"/>
          <w:sz w:val="18"/>
          <w:szCs w:val="18"/>
        </w:rPr>
        <w:t xml:space="preserve"> zmienić obywatelstwo i nie będą pozbawiane obywatelstwa arbitralnie lub ze względu na niepełnosprawność,</w:t>
      </w:r>
    </w:p>
    <w:p w14:paraId="4A186AA7" w14:textId="6B041C2E"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Niepełnosprawne dzieci będą rejestrowane niezwłocznie po urodzeniu i od urodzenia mają prawo do nazwiska, prawo do nabycia obywatelstwa </w:t>
      </w:r>
      <w:proofErr w:type="gramStart"/>
      <w:r w:rsidRPr="00F03A9B">
        <w:rPr>
          <w:rFonts w:eastAsia="Times New Roman" w:cstheme="minorHAnsi"/>
          <w:color w:val="212529"/>
          <w:sz w:val="18"/>
          <w:szCs w:val="18"/>
        </w:rPr>
        <w:t>oraz,</w:t>
      </w:r>
      <w:proofErr w:type="gramEnd"/>
      <w:r w:rsidRPr="00F03A9B">
        <w:rPr>
          <w:rFonts w:eastAsia="Times New Roman" w:cstheme="minorHAnsi"/>
          <w:color w:val="212529"/>
          <w:sz w:val="18"/>
          <w:szCs w:val="18"/>
        </w:rPr>
        <w:t xml:space="preserve">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95A13DA" w14:textId="77777777" w:rsidR="00DD6CDC" w:rsidRDefault="00DD6CDC" w:rsidP="00F03A9B">
      <w:pPr>
        <w:spacing w:before="0" w:after="60" w:line="240" w:lineRule="auto"/>
        <w:outlineLvl w:val="2"/>
        <w:rPr>
          <w:rFonts w:eastAsia="Times New Roman" w:cstheme="minorHAnsi"/>
          <w:color w:val="004167"/>
          <w:sz w:val="18"/>
          <w:szCs w:val="18"/>
        </w:rPr>
      </w:pPr>
    </w:p>
    <w:p w14:paraId="3A9D804E" w14:textId="59C0ED3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58DD0E2E" w14:textId="6FB872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B92D305" w14:textId="3A006060"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1BC1A013" w14:textId="77777777" w:rsidR="00DD6CDC" w:rsidRDefault="00DD6CDC" w:rsidP="00F03A9B">
      <w:pPr>
        <w:spacing w:before="0" w:after="60" w:line="240" w:lineRule="auto"/>
        <w:outlineLvl w:val="2"/>
        <w:rPr>
          <w:rFonts w:eastAsia="Times New Roman" w:cstheme="minorHAnsi"/>
          <w:color w:val="004167"/>
          <w:sz w:val="18"/>
          <w:szCs w:val="18"/>
        </w:rPr>
      </w:pPr>
    </w:p>
    <w:p w14:paraId="5FE7AFF0" w14:textId="61628628"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1420E07A" w14:textId="7F8C28FE"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194E4E56" w14:textId="77777777" w:rsidR="00DD6CDC" w:rsidRDefault="00DD6CDC" w:rsidP="00F03A9B">
      <w:pPr>
        <w:spacing w:before="0" w:after="60" w:line="240" w:lineRule="auto"/>
        <w:outlineLvl w:val="2"/>
        <w:rPr>
          <w:rFonts w:eastAsia="Times New Roman" w:cstheme="minorHAnsi"/>
          <w:color w:val="004167"/>
          <w:sz w:val="18"/>
          <w:szCs w:val="18"/>
        </w:rPr>
      </w:pPr>
    </w:p>
    <w:p w14:paraId="5D3410F6" w14:textId="77777777" w:rsidR="00DD6CDC" w:rsidRDefault="00DD6CDC" w:rsidP="00F03A9B">
      <w:pPr>
        <w:spacing w:before="0" w:after="60" w:line="240" w:lineRule="auto"/>
        <w:outlineLvl w:val="2"/>
        <w:rPr>
          <w:rFonts w:eastAsia="Times New Roman" w:cstheme="minorHAnsi"/>
          <w:color w:val="004167"/>
          <w:sz w:val="18"/>
          <w:szCs w:val="18"/>
        </w:rPr>
      </w:pPr>
    </w:p>
    <w:p w14:paraId="2EF60FC6" w14:textId="6E26AF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228960D5" w14:textId="77777777" w:rsidR="00DD6CDC" w:rsidRDefault="00DD6CDC" w:rsidP="00F03A9B">
      <w:pPr>
        <w:spacing w:before="0" w:after="60" w:line="240" w:lineRule="auto"/>
        <w:outlineLvl w:val="2"/>
        <w:rPr>
          <w:rFonts w:eastAsia="Times New Roman" w:cstheme="minorHAnsi"/>
          <w:color w:val="004167"/>
          <w:sz w:val="18"/>
          <w:szCs w:val="18"/>
        </w:rPr>
      </w:pPr>
    </w:p>
    <w:p w14:paraId="0080C619" w14:textId="6C1FFF1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6B43CAD2" w14:textId="77777777" w:rsidR="00DD6CDC" w:rsidRDefault="00DD6CDC" w:rsidP="00F03A9B">
      <w:pPr>
        <w:spacing w:before="0" w:after="60" w:line="240" w:lineRule="auto"/>
        <w:outlineLvl w:val="2"/>
        <w:rPr>
          <w:rFonts w:eastAsia="Times New Roman" w:cstheme="minorHAnsi"/>
          <w:b/>
          <w:bCs/>
          <w:color w:val="004167"/>
          <w:sz w:val="18"/>
          <w:szCs w:val="18"/>
        </w:rPr>
      </w:pPr>
    </w:p>
    <w:p w14:paraId="142E94DC" w14:textId="317B8901" w:rsidR="00F03A9B" w:rsidRPr="00DD6CDC" w:rsidRDefault="00F03A9B" w:rsidP="00F03A9B">
      <w:pPr>
        <w:spacing w:before="0" w:after="60" w:line="240" w:lineRule="auto"/>
        <w:outlineLvl w:val="2"/>
        <w:rPr>
          <w:rFonts w:eastAsia="Times New Roman" w:cstheme="minorHAnsi"/>
          <w:b/>
          <w:bCs/>
          <w:color w:val="004167"/>
        </w:rPr>
      </w:pPr>
      <w:r w:rsidRPr="00DD6CDC">
        <w:rPr>
          <w:rFonts w:eastAsia="Times New Roman" w:cstheme="minorHAnsi"/>
          <w:b/>
          <w:bCs/>
          <w:color w:val="004167"/>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797CD96" w14:textId="77777777" w:rsidR="00DD6CDC" w:rsidRDefault="00DD6CDC" w:rsidP="00F03A9B">
      <w:pPr>
        <w:spacing w:before="0" w:after="60" w:line="240" w:lineRule="auto"/>
        <w:outlineLvl w:val="2"/>
        <w:rPr>
          <w:rFonts w:eastAsia="Times New Roman" w:cstheme="minorHAnsi"/>
          <w:color w:val="004167"/>
          <w:sz w:val="18"/>
          <w:szCs w:val="18"/>
        </w:rPr>
      </w:pPr>
    </w:p>
    <w:p w14:paraId="5C1AB756" w14:textId="0ABE74E9"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1F53FC4"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33B382C1" w14:textId="25B6D42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0F2985B8" w14:textId="46510F9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4E9536FA" w14:textId="77777777" w:rsidR="00DD6CDC" w:rsidRDefault="00DD6CDC" w:rsidP="00F03A9B">
      <w:pPr>
        <w:spacing w:before="0" w:after="60" w:line="240" w:lineRule="auto"/>
        <w:outlineLvl w:val="2"/>
        <w:rPr>
          <w:rFonts w:eastAsia="Times New Roman" w:cstheme="minorHAnsi"/>
          <w:b/>
          <w:bCs/>
          <w:color w:val="004167"/>
          <w:sz w:val="18"/>
          <w:szCs w:val="18"/>
        </w:rPr>
      </w:pPr>
    </w:p>
    <w:p w14:paraId="18D2E88C" w14:textId="689C4879"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1BF9280F" w14:textId="77777777" w:rsidR="00DD6CDC" w:rsidRDefault="00DD6CDC" w:rsidP="00F03A9B">
      <w:pPr>
        <w:spacing w:before="0" w:after="60" w:line="240" w:lineRule="auto"/>
        <w:outlineLvl w:val="2"/>
        <w:rPr>
          <w:rFonts w:eastAsia="Times New Roman" w:cstheme="minorHAnsi"/>
          <w:color w:val="004167"/>
          <w:sz w:val="18"/>
          <w:szCs w:val="18"/>
        </w:rPr>
      </w:pPr>
    </w:p>
    <w:p w14:paraId="5FAFA1D0" w14:textId="4D6AF9A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69D4FAB5" w14:textId="77777777" w:rsidR="00DD6CDC" w:rsidRDefault="00DD6CDC" w:rsidP="00F03A9B">
      <w:pPr>
        <w:spacing w:before="0" w:after="60" w:line="240" w:lineRule="auto"/>
        <w:outlineLvl w:val="2"/>
        <w:rPr>
          <w:rFonts w:eastAsia="Times New Roman" w:cstheme="minorHAnsi"/>
          <w:color w:val="004167"/>
          <w:sz w:val="18"/>
          <w:szCs w:val="18"/>
        </w:rPr>
      </w:pPr>
    </w:p>
    <w:p w14:paraId="4DF8F528" w14:textId="4082827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zapewnienie, że tryb głosowania oraz stosowane w związku z nim urządzenia i materiały będą odpowiednie, dostępne i łatwe do zrozumienia i użycia,</w:t>
      </w:r>
    </w:p>
    <w:p w14:paraId="1374DD77" w14:textId="26A0506A"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gwarancje swobody wyrażania woli przez osoby niepełnosprawne występujące jako wyborcy </w:t>
      </w:r>
      <w:proofErr w:type="gramStart"/>
      <w:r w:rsidRPr="00C27003">
        <w:rPr>
          <w:rFonts w:eastAsia="Times New Roman" w:cstheme="minorHAnsi"/>
          <w:color w:val="212529"/>
          <w:sz w:val="18"/>
          <w:szCs w:val="18"/>
        </w:rPr>
        <w:t>i,</w:t>
      </w:r>
      <w:proofErr w:type="gramEnd"/>
      <w:r w:rsidRPr="00C27003">
        <w:rPr>
          <w:rFonts w:eastAsia="Times New Roman" w:cstheme="minorHAnsi"/>
          <w:color w:val="212529"/>
          <w:sz w:val="18"/>
          <w:szCs w:val="18"/>
        </w:rPr>
        <w:t xml:space="preserve"> w tym celu, tam gdzie to konieczne, zezwalanie osobom niepełnosprawnym, na ich życzenie, na korzystanie z pomocy w głosowaniu ze strony wybranej przez nie osoby;</w:t>
      </w:r>
    </w:p>
    <w:p w14:paraId="6DE403BA" w14:textId="29E57497"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43356EB5" w14:textId="77777777" w:rsidR="00DD6CDC" w:rsidRDefault="00DD6CDC" w:rsidP="00F03A9B">
      <w:pPr>
        <w:spacing w:before="0" w:after="60" w:line="240" w:lineRule="auto"/>
        <w:outlineLvl w:val="2"/>
        <w:rPr>
          <w:rFonts w:eastAsia="Times New Roman" w:cstheme="minorHAnsi"/>
          <w:b/>
          <w:bCs/>
          <w:color w:val="004167"/>
          <w:sz w:val="18"/>
          <w:szCs w:val="18"/>
        </w:rPr>
      </w:pPr>
    </w:p>
    <w:p w14:paraId="721CD856" w14:textId="2AA2D0E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będą miały dostęp do miejsc działalności kulturalnej lub usług z nią związanych, takich jak teatry, muzea, kina, biblioteki i usługi turystyczne </w:t>
      </w:r>
      <w:proofErr w:type="gramStart"/>
      <w:r w:rsidRPr="00C27003">
        <w:rPr>
          <w:rFonts w:eastAsia="Times New Roman" w:cstheme="minorHAnsi"/>
          <w:color w:val="212529"/>
          <w:sz w:val="18"/>
          <w:szCs w:val="18"/>
        </w:rPr>
        <w:t>oraz,</w:t>
      </w:r>
      <w:proofErr w:type="gramEnd"/>
      <w:r w:rsidRPr="00C27003">
        <w:rPr>
          <w:rFonts w:eastAsia="Times New Roman" w:cstheme="minorHAnsi"/>
          <w:color w:val="212529"/>
          <w:sz w:val="18"/>
          <w:szCs w:val="18"/>
        </w:rPr>
        <w:t xml:space="preserve">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zapewnienia osobom niepełnosprawnym możliwości organizacji i rozwoju działalności sportowej i rekreacyjnej uwzględniającej niepełnosprawność oraz możliwości udziału w takiej działalności </w:t>
      </w:r>
      <w:proofErr w:type="gramStart"/>
      <w:r w:rsidRPr="00C27003">
        <w:rPr>
          <w:rFonts w:eastAsia="Times New Roman" w:cstheme="minorHAnsi"/>
          <w:color w:val="212529"/>
          <w:sz w:val="18"/>
          <w:szCs w:val="18"/>
        </w:rPr>
        <w:t>i,</w:t>
      </w:r>
      <w:proofErr w:type="gramEnd"/>
      <w:r w:rsidRPr="00C27003">
        <w:rPr>
          <w:rFonts w:eastAsia="Times New Roman" w:cstheme="minorHAnsi"/>
          <w:color w:val="212529"/>
          <w:sz w:val="18"/>
          <w:szCs w:val="18"/>
        </w:rPr>
        <w:t xml:space="preserve"> w tym celu, zachęcania do zapewniania, na zasadzie równości z innymi osobami, odpowiedniego instruktażu, szkolenia i zasobów,</w:t>
      </w:r>
    </w:p>
    <w:p w14:paraId="15941029" w14:textId="569DAC72"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Default="00F03A9B" w:rsidP="00150188">
      <w:pPr>
        <w:rPr>
          <w:rFonts w:ascii="Trajan Pro" w:hAnsi="Trajan Pro" w:cs="Tahoma"/>
          <w:b/>
          <w:color w:val="1F497D"/>
        </w:rPr>
      </w:pPr>
    </w:p>
    <w:p w14:paraId="0397F2D8" w14:textId="77777777" w:rsidR="00DD6CDC" w:rsidRPr="00F03A9B" w:rsidRDefault="00DD6CDC" w:rsidP="00150188">
      <w:pPr>
        <w:rPr>
          <w:rFonts w:ascii="Trajan Pro" w:hAnsi="Trajan Pro" w:cs="Tahoma"/>
          <w:b/>
          <w:color w:val="1F497D"/>
        </w:rPr>
      </w:pPr>
    </w:p>
    <w:p w14:paraId="2D2345C1" w14:textId="266234DB" w:rsidR="000108C9" w:rsidRDefault="000108C9" w:rsidP="00DD6CDC">
      <w:pPr>
        <w:jc w:val="both"/>
        <w:rPr>
          <w:rFonts w:ascii="Trajan Pro" w:hAnsi="Trajan Pro" w:cs="Tahoma"/>
          <w:b/>
          <w:color w:val="1F497D"/>
        </w:rPr>
      </w:pPr>
    </w:p>
    <w:p w14:paraId="2DB73A37" w14:textId="77777777" w:rsidR="00DD6CDC" w:rsidRDefault="00DD6CDC" w:rsidP="00DD6CDC">
      <w:pPr>
        <w:jc w:val="both"/>
        <w:rPr>
          <w:rFonts w:ascii="Trajan Pro" w:hAnsi="Trajan Pro" w:cs="Tahoma"/>
          <w:b/>
          <w:color w:val="1F497D"/>
        </w:rPr>
      </w:pPr>
    </w:p>
    <w:p w14:paraId="3A43B69F" w14:textId="77777777" w:rsidR="00DD6CDC" w:rsidRDefault="00DD6CDC">
      <w:pPr>
        <w:rPr>
          <w:caps/>
          <w:color w:val="FFFFFF" w:themeColor="background1"/>
          <w:spacing w:val="15"/>
          <w:sz w:val="22"/>
          <w:szCs w:val="22"/>
        </w:rPr>
      </w:pPr>
      <w:r>
        <w:br w:type="page"/>
      </w:r>
    </w:p>
    <w:p w14:paraId="6836E6BA" w14:textId="774C0409" w:rsidR="00647C88" w:rsidRDefault="00647C88" w:rsidP="000108C9">
      <w:pPr>
        <w:pStyle w:val="Nagwek1"/>
      </w:pPr>
      <w:r w:rsidRPr="005C6D92">
        <w:lastRenderedPageBreak/>
        <w:t>Zasad</w:t>
      </w:r>
      <w:r w:rsidR="00B91087">
        <w:t>a równości kobiet i mężczyzn</w:t>
      </w:r>
      <w:r>
        <w:t>:</w:t>
      </w:r>
    </w:p>
    <w:p w14:paraId="7C2BBBDE" w14:textId="1717019A" w:rsidR="001E15D5" w:rsidRPr="004A1A8A" w:rsidRDefault="001E15D5" w:rsidP="004A1A8A">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 xml:space="preserve">Wszystkie programy </w:t>
      </w:r>
      <w:r w:rsidR="008569A8" w:rsidRPr="004A1A8A">
        <w:rPr>
          <w:rFonts w:asciiTheme="minorHAnsi" w:hAnsiTheme="minorHAnsi" w:cstheme="minorHAnsi"/>
          <w:color w:val="212529"/>
          <w:sz w:val="21"/>
          <w:szCs w:val="21"/>
        </w:rPr>
        <w:t>wdrażane</w:t>
      </w:r>
      <w:r w:rsidRPr="004A1A8A">
        <w:rPr>
          <w:rFonts w:asciiTheme="minorHAnsi" w:hAnsiTheme="minorHAnsi" w:cstheme="minorHAnsi"/>
          <w:color w:val="212529"/>
          <w:sz w:val="21"/>
          <w:szCs w:val="21"/>
        </w:rPr>
        <w:t xml:space="preserve"> w ramach komponentu EFS+ </w:t>
      </w:r>
      <w:proofErr w:type="spellStart"/>
      <w:r w:rsidRPr="004A1A8A">
        <w:rPr>
          <w:rFonts w:asciiTheme="minorHAnsi" w:hAnsiTheme="minorHAnsi" w:cstheme="minorHAnsi"/>
          <w:color w:val="212529"/>
          <w:sz w:val="21"/>
          <w:szCs w:val="21"/>
        </w:rPr>
        <w:t>wspieraja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szanse dla wszystkich, bez dyskryminacji ze </w:t>
      </w:r>
      <w:proofErr w:type="spellStart"/>
      <w:r w:rsidRPr="004A1A8A">
        <w:rPr>
          <w:rFonts w:asciiTheme="minorHAnsi" w:hAnsiTheme="minorHAnsi" w:cstheme="minorHAnsi"/>
          <w:color w:val="212529"/>
          <w:sz w:val="21"/>
          <w:szCs w:val="21"/>
        </w:rPr>
        <w:t>względu</w:t>
      </w:r>
      <w:proofErr w:type="spellEnd"/>
      <w:r w:rsidRPr="004A1A8A">
        <w:rPr>
          <w:rFonts w:asciiTheme="minorHAnsi" w:hAnsiTheme="minorHAnsi" w:cstheme="minorHAnsi"/>
          <w:color w:val="212529"/>
          <w:sz w:val="21"/>
          <w:szCs w:val="21"/>
        </w:rPr>
        <w:t xml:space="preserve"> na </w:t>
      </w:r>
      <w:proofErr w:type="spellStart"/>
      <w:r w:rsidRPr="004A1A8A">
        <w:rPr>
          <w:rFonts w:asciiTheme="minorHAnsi" w:hAnsiTheme="minorHAnsi" w:cstheme="minorHAnsi"/>
          <w:color w:val="212529"/>
          <w:sz w:val="21"/>
          <w:szCs w:val="21"/>
        </w:rPr>
        <w:t>płec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rase</w:t>
      </w:r>
      <w:proofErr w:type="spellEnd"/>
      <w:r w:rsidRPr="004A1A8A">
        <w:rPr>
          <w:rFonts w:asciiTheme="minorHAnsi" w:hAnsiTheme="minorHAnsi" w:cstheme="minorHAnsi"/>
          <w:color w:val="212529"/>
          <w:sz w:val="21"/>
          <w:szCs w:val="21"/>
        </w:rPr>
        <w:t xml:space="preserve">̨, kolor </w:t>
      </w:r>
      <w:proofErr w:type="spellStart"/>
      <w:r w:rsidRPr="004A1A8A">
        <w:rPr>
          <w:rFonts w:asciiTheme="minorHAnsi" w:hAnsiTheme="minorHAnsi" w:cstheme="minorHAnsi"/>
          <w:color w:val="212529"/>
          <w:sz w:val="21"/>
          <w:szCs w:val="21"/>
        </w:rPr>
        <w:t>skóry</w:t>
      </w:r>
      <w:proofErr w:type="spellEnd"/>
      <w:r w:rsidRPr="004A1A8A">
        <w:rPr>
          <w:rFonts w:asciiTheme="minorHAnsi" w:hAnsiTheme="minorHAnsi" w:cstheme="minorHAnsi"/>
          <w:color w:val="212529"/>
          <w:sz w:val="21"/>
          <w:szCs w:val="21"/>
        </w:rPr>
        <w:t xml:space="preserve">, pochodzenie etniczne lub społeczne, cechy genetyczne, </w:t>
      </w:r>
      <w:proofErr w:type="spellStart"/>
      <w:r w:rsidRPr="004A1A8A">
        <w:rPr>
          <w:rFonts w:asciiTheme="minorHAnsi" w:hAnsiTheme="minorHAnsi" w:cstheme="minorHAnsi"/>
          <w:color w:val="212529"/>
          <w:sz w:val="21"/>
          <w:szCs w:val="21"/>
        </w:rPr>
        <w:t>język</w:t>
      </w:r>
      <w:proofErr w:type="spellEnd"/>
      <w:r w:rsidRPr="004A1A8A">
        <w:rPr>
          <w:rFonts w:asciiTheme="minorHAnsi" w:hAnsiTheme="minorHAnsi" w:cstheme="minorHAnsi"/>
          <w:color w:val="212529"/>
          <w:sz w:val="21"/>
          <w:szCs w:val="21"/>
        </w:rPr>
        <w:t xml:space="preserve">, religię lub przekonania,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polityczne lub wszelkie inne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przynależnośc</w:t>
      </w:r>
      <w:proofErr w:type="spellEnd"/>
      <w:r w:rsidRPr="004A1A8A">
        <w:rPr>
          <w:rFonts w:asciiTheme="minorHAnsi" w:hAnsiTheme="minorHAnsi" w:cstheme="minorHAnsi"/>
          <w:color w:val="212529"/>
          <w:sz w:val="21"/>
          <w:szCs w:val="21"/>
        </w:rPr>
        <w:t xml:space="preserve">́ do </w:t>
      </w:r>
      <w:proofErr w:type="spellStart"/>
      <w:r w:rsidRPr="004A1A8A">
        <w:rPr>
          <w:rFonts w:asciiTheme="minorHAnsi" w:hAnsiTheme="minorHAnsi" w:cstheme="minorHAnsi"/>
          <w:color w:val="212529"/>
          <w:sz w:val="21"/>
          <w:szCs w:val="21"/>
        </w:rPr>
        <w:t>mniejszości</w:t>
      </w:r>
      <w:proofErr w:type="spellEnd"/>
      <w:r w:rsidRPr="004A1A8A">
        <w:rPr>
          <w:rFonts w:asciiTheme="minorHAnsi" w:hAnsiTheme="minorHAnsi" w:cstheme="minorHAnsi"/>
          <w:color w:val="212529"/>
          <w:sz w:val="21"/>
          <w:szCs w:val="21"/>
        </w:rPr>
        <w:t xml:space="preserve"> narodowej, </w:t>
      </w:r>
      <w:proofErr w:type="spellStart"/>
      <w:r w:rsidRPr="004A1A8A">
        <w:rPr>
          <w:rFonts w:asciiTheme="minorHAnsi" w:hAnsiTheme="minorHAnsi" w:cstheme="minorHAnsi"/>
          <w:color w:val="212529"/>
          <w:sz w:val="21"/>
          <w:szCs w:val="21"/>
        </w:rPr>
        <w:t>majątek</w:t>
      </w:r>
      <w:proofErr w:type="spellEnd"/>
      <w:r w:rsidRPr="004A1A8A">
        <w:rPr>
          <w:rFonts w:asciiTheme="minorHAnsi" w:hAnsiTheme="minorHAnsi" w:cstheme="minorHAnsi"/>
          <w:color w:val="212529"/>
          <w:sz w:val="21"/>
          <w:szCs w:val="21"/>
        </w:rPr>
        <w:t xml:space="preserve">, urodzenie, </w:t>
      </w:r>
      <w:proofErr w:type="spellStart"/>
      <w:r w:rsidRPr="004A1A8A">
        <w:rPr>
          <w:rFonts w:asciiTheme="minorHAnsi" w:hAnsiTheme="minorHAnsi" w:cstheme="minorHAnsi"/>
          <w:color w:val="212529"/>
          <w:sz w:val="21"/>
          <w:szCs w:val="21"/>
        </w:rPr>
        <w:t>niepełnosprawnośc</w:t>
      </w:r>
      <w:proofErr w:type="spellEnd"/>
      <w:r w:rsidRPr="004A1A8A">
        <w:rPr>
          <w:rFonts w:asciiTheme="minorHAnsi" w:hAnsiTheme="minorHAnsi" w:cstheme="minorHAnsi"/>
          <w:color w:val="212529"/>
          <w:sz w:val="21"/>
          <w:szCs w:val="21"/>
        </w:rPr>
        <w:t xml:space="preserve">́, wiek lub orientację seksualną, na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etapie i w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procesie realizacji. Wspierane </w:t>
      </w:r>
      <w:proofErr w:type="spellStart"/>
      <w:r w:rsidRPr="004A1A8A">
        <w:rPr>
          <w:rFonts w:asciiTheme="minorHAnsi" w:hAnsiTheme="minorHAnsi" w:cstheme="minorHAnsi"/>
          <w:color w:val="212529"/>
          <w:sz w:val="21"/>
          <w:szCs w:val="21"/>
        </w:rPr>
        <w:t>sa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działania </w:t>
      </w:r>
      <w:proofErr w:type="spellStart"/>
      <w:r w:rsidRPr="004A1A8A">
        <w:rPr>
          <w:rFonts w:asciiTheme="minorHAnsi" w:hAnsiTheme="minorHAnsi" w:cstheme="minorHAnsi"/>
          <w:color w:val="212529"/>
          <w:sz w:val="21"/>
          <w:szCs w:val="21"/>
        </w:rPr>
        <w:t>promujące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powyższa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zasade</w:t>
      </w:r>
      <w:proofErr w:type="spellEnd"/>
      <w:r w:rsidRPr="004A1A8A">
        <w:rPr>
          <w:rFonts w:asciiTheme="minorHAnsi" w:hAnsiTheme="minorHAnsi" w:cstheme="minorHAnsi"/>
          <w:color w:val="212529"/>
          <w:sz w:val="21"/>
          <w:szCs w:val="21"/>
        </w:rPr>
        <w:t xml:space="preserve">̨ w ramach wszystkich </w:t>
      </w:r>
      <w:proofErr w:type="spellStart"/>
      <w:r w:rsidRPr="004A1A8A">
        <w:rPr>
          <w:rFonts w:asciiTheme="minorHAnsi" w:hAnsiTheme="minorHAnsi" w:cstheme="minorHAnsi"/>
          <w:color w:val="212529"/>
          <w:sz w:val="21"/>
          <w:szCs w:val="21"/>
        </w:rPr>
        <w:t>celów</w:t>
      </w:r>
      <w:proofErr w:type="spellEnd"/>
      <w:r w:rsidRPr="004A1A8A">
        <w:rPr>
          <w:rFonts w:asciiTheme="minorHAnsi" w:hAnsiTheme="minorHAnsi" w:cstheme="minorHAnsi"/>
          <w:color w:val="212529"/>
          <w:sz w:val="21"/>
          <w:szCs w:val="21"/>
        </w:rPr>
        <w:t xml:space="preserve"> EFS+. </w:t>
      </w:r>
    </w:p>
    <w:p w14:paraId="161BEF32" w14:textId="4A8DD5CA" w:rsidR="00B91087" w:rsidRPr="004A1A8A" w:rsidRDefault="00B91087" w:rsidP="00DD6CDC">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Zgodnie z Wytyczn</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dotycząc</w:t>
      </w:r>
      <w:r w:rsidR="001E15D5" w:rsidRPr="004A1A8A">
        <w:rPr>
          <w:rFonts w:asciiTheme="minorHAnsi" w:hAnsiTheme="minorHAnsi" w:cstheme="minorHAnsi"/>
          <w:color w:val="212529"/>
          <w:sz w:val="21"/>
          <w:szCs w:val="21"/>
        </w:rPr>
        <w:t>ymi</w:t>
      </w:r>
      <w:proofErr w:type="spellEnd"/>
      <w:r w:rsidRPr="004A1A8A">
        <w:rPr>
          <w:rFonts w:asciiTheme="minorHAnsi" w:hAnsiTheme="minorHAnsi" w:cstheme="minorHAnsi"/>
          <w:color w:val="212529"/>
          <w:sz w:val="21"/>
          <w:szCs w:val="21"/>
        </w:rPr>
        <w:t xml:space="preserve"> realizacji zasad </w:t>
      </w:r>
      <w:proofErr w:type="spellStart"/>
      <w:r w:rsidRPr="004A1A8A">
        <w:rPr>
          <w:rFonts w:asciiTheme="minorHAnsi" w:hAnsiTheme="minorHAnsi" w:cstheme="minorHAnsi"/>
          <w:color w:val="212529"/>
          <w:sz w:val="21"/>
          <w:szCs w:val="21"/>
        </w:rPr>
        <w:t>równościowych</w:t>
      </w:r>
      <w:proofErr w:type="spellEnd"/>
      <w:r w:rsidRPr="004A1A8A">
        <w:rPr>
          <w:rFonts w:asciiTheme="minorHAnsi" w:hAnsiTheme="minorHAnsi" w:cstheme="minorHAnsi"/>
          <w:color w:val="212529"/>
          <w:sz w:val="21"/>
          <w:szCs w:val="21"/>
        </w:rPr>
        <w:t xml:space="preserve"> w ramach funduszy unijnych na lata 2021-2027 </w:t>
      </w:r>
      <w:r w:rsidR="001E15D5" w:rsidRPr="004A1A8A">
        <w:rPr>
          <w:rFonts w:asciiTheme="minorHAnsi" w:hAnsiTheme="minorHAnsi" w:cstheme="minorHAnsi"/>
          <w:b/>
          <w:bCs/>
          <w:color w:val="212529"/>
          <w:sz w:val="21"/>
          <w:szCs w:val="21"/>
        </w:rPr>
        <w:t>Z</w:t>
      </w:r>
      <w:r w:rsidRPr="004A1A8A">
        <w:rPr>
          <w:rFonts w:asciiTheme="minorHAnsi" w:hAnsiTheme="minorHAnsi" w:cstheme="minorHAnsi"/>
          <w:b/>
          <w:bCs/>
          <w:color w:val="212529"/>
          <w:sz w:val="21"/>
          <w:szCs w:val="21"/>
        </w:rPr>
        <w:t>asada równości kobiet i mężczyzn</w:t>
      </w:r>
      <w:r w:rsidRPr="004A1A8A">
        <w:rPr>
          <w:rFonts w:asciiTheme="minorHAnsi" w:hAnsiTheme="minorHAnsi" w:cstheme="minorHAnsi"/>
          <w:color w:val="212529"/>
          <w:sz w:val="21"/>
          <w:szCs w:val="21"/>
        </w:rPr>
        <w:t xml:space="preserve"> </w:t>
      </w:r>
      <w:r w:rsidR="00DD6CDC">
        <w:rPr>
          <w:rFonts w:asciiTheme="minorHAnsi" w:hAnsiTheme="minorHAnsi" w:cstheme="minorHAnsi"/>
          <w:color w:val="212529"/>
          <w:sz w:val="21"/>
          <w:szCs w:val="21"/>
        </w:rPr>
        <w:t>(</w:t>
      </w:r>
      <w:proofErr w:type="spellStart"/>
      <w:r w:rsidR="00DD6CDC">
        <w:rPr>
          <w:rFonts w:asciiTheme="minorHAnsi" w:hAnsiTheme="minorHAnsi" w:cstheme="minorHAnsi"/>
          <w:color w:val="212529"/>
          <w:sz w:val="21"/>
          <w:szCs w:val="21"/>
        </w:rPr>
        <w:t>ZRKiM</w:t>
      </w:r>
      <w:proofErr w:type="spellEnd"/>
      <w:r w:rsidR="00DD6CDC">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to </w:t>
      </w:r>
      <w:proofErr w:type="spellStart"/>
      <w:r w:rsidRPr="004A1A8A">
        <w:rPr>
          <w:rFonts w:asciiTheme="minorHAnsi" w:hAnsiTheme="minorHAnsi" w:cstheme="minorHAnsi"/>
          <w:color w:val="212529"/>
          <w:sz w:val="21"/>
          <w:szCs w:val="21"/>
        </w:rPr>
        <w:t>wdrożenie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działan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mających</w:t>
      </w:r>
      <w:proofErr w:type="spellEnd"/>
      <w:r w:rsidRPr="004A1A8A">
        <w:rPr>
          <w:rFonts w:asciiTheme="minorHAnsi" w:hAnsiTheme="minorHAnsi" w:cstheme="minorHAnsi"/>
          <w:color w:val="212529"/>
          <w:sz w:val="21"/>
          <w:szCs w:val="21"/>
        </w:rPr>
        <w:t xml:space="preserve"> na celu </w:t>
      </w:r>
      <w:proofErr w:type="spellStart"/>
      <w:r w:rsidRPr="004A1A8A">
        <w:rPr>
          <w:rFonts w:asciiTheme="minorHAnsi" w:hAnsiTheme="minorHAnsi" w:cstheme="minorHAnsi"/>
          <w:color w:val="212529"/>
          <w:sz w:val="21"/>
          <w:szCs w:val="21"/>
        </w:rPr>
        <w:t>osiągnięcie</w:t>
      </w:r>
      <w:proofErr w:type="spellEnd"/>
      <w:r w:rsidRPr="004A1A8A">
        <w:rPr>
          <w:rFonts w:asciiTheme="minorHAnsi" w:hAnsiTheme="minorHAnsi" w:cstheme="minorHAnsi"/>
          <w:color w:val="212529"/>
          <w:sz w:val="21"/>
          <w:szCs w:val="21"/>
        </w:rPr>
        <w:t xml:space="preserve"> stanu,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kobietom i </w:t>
      </w:r>
      <w:proofErr w:type="spellStart"/>
      <w:r w:rsidRPr="004A1A8A">
        <w:rPr>
          <w:rFonts w:asciiTheme="minorHAnsi" w:hAnsiTheme="minorHAnsi" w:cstheme="minorHAnsi"/>
          <w:color w:val="212529"/>
          <w:sz w:val="21"/>
          <w:szCs w:val="21"/>
        </w:rPr>
        <w:t>mężczyznom</w:t>
      </w:r>
      <w:proofErr w:type="spellEnd"/>
      <w:r w:rsidRPr="004A1A8A">
        <w:rPr>
          <w:rFonts w:asciiTheme="minorHAnsi" w:hAnsiTheme="minorHAnsi" w:cstheme="minorHAnsi"/>
          <w:color w:val="212529"/>
          <w:sz w:val="21"/>
          <w:szCs w:val="21"/>
        </w:rPr>
        <w:t xml:space="preserve"> przypisuje </w:t>
      </w:r>
      <w:proofErr w:type="spellStart"/>
      <w:r w:rsidRPr="004A1A8A">
        <w:rPr>
          <w:rFonts w:asciiTheme="minorHAnsi" w:hAnsiTheme="minorHAnsi" w:cstheme="minorHAnsi"/>
          <w:color w:val="212529"/>
          <w:sz w:val="21"/>
          <w:szCs w:val="21"/>
        </w:rPr>
        <w:t>sie</w:t>
      </w:r>
      <w:proofErr w:type="spellEnd"/>
      <w:r w:rsidRPr="004A1A8A">
        <w:rPr>
          <w:rFonts w:asciiTheme="minorHAnsi" w:hAnsiTheme="minorHAnsi" w:cstheme="minorHAnsi"/>
          <w:color w:val="212529"/>
          <w:sz w:val="21"/>
          <w:szCs w:val="21"/>
        </w:rPr>
        <w:t xml:space="preserve">̨ taką samą </w:t>
      </w:r>
      <w:proofErr w:type="spellStart"/>
      <w:r w:rsidRPr="004A1A8A">
        <w:rPr>
          <w:rFonts w:asciiTheme="minorHAnsi" w:hAnsiTheme="minorHAnsi" w:cstheme="minorHAnsi"/>
          <w:color w:val="212529"/>
          <w:sz w:val="21"/>
          <w:szCs w:val="21"/>
        </w:rPr>
        <w:t>wartośc</w:t>
      </w:r>
      <w:proofErr w:type="spellEnd"/>
      <w:r w:rsidRPr="004A1A8A">
        <w:rPr>
          <w:rFonts w:asciiTheme="minorHAnsi" w:hAnsiTheme="minorHAnsi" w:cstheme="minorHAnsi"/>
          <w:color w:val="212529"/>
          <w:sz w:val="21"/>
          <w:szCs w:val="21"/>
        </w:rPr>
        <w:t xml:space="preserve">́ społeczną,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prawa i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obowiązki</w:t>
      </w:r>
      <w:proofErr w:type="spellEnd"/>
      <w:r w:rsidRPr="004A1A8A">
        <w:rPr>
          <w:rFonts w:asciiTheme="minorHAnsi" w:hAnsiTheme="minorHAnsi" w:cstheme="minorHAnsi"/>
          <w:color w:val="212529"/>
          <w:sz w:val="21"/>
          <w:szCs w:val="21"/>
        </w:rPr>
        <w:t xml:space="preserve">.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stan,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kobiety i </w:t>
      </w:r>
      <w:proofErr w:type="spellStart"/>
      <w:r w:rsidRPr="004A1A8A">
        <w:rPr>
          <w:rFonts w:asciiTheme="minorHAnsi" w:hAnsiTheme="minorHAnsi" w:cstheme="minorHAnsi"/>
          <w:color w:val="212529"/>
          <w:sz w:val="21"/>
          <w:szCs w:val="21"/>
        </w:rPr>
        <w:t>mężczyźni</w:t>
      </w:r>
      <w:proofErr w:type="spellEnd"/>
      <w:r w:rsidRPr="004A1A8A">
        <w:rPr>
          <w:rFonts w:asciiTheme="minorHAnsi" w:hAnsiTheme="minorHAnsi" w:cstheme="minorHAnsi"/>
          <w:color w:val="212529"/>
          <w:sz w:val="21"/>
          <w:szCs w:val="21"/>
        </w:rPr>
        <w:t xml:space="preserve"> mają </w:t>
      </w:r>
      <w:proofErr w:type="spellStart"/>
      <w:r w:rsidRPr="004A1A8A">
        <w:rPr>
          <w:rFonts w:asciiTheme="minorHAnsi" w:hAnsiTheme="minorHAnsi" w:cstheme="minorHAnsi"/>
          <w:color w:val="212529"/>
          <w:sz w:val="21"/>
          <w:szCs w:val="21"/>
        </w:rPr>
        <w:t>równy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dostęp</w:t>
      </w:r>
      <w:proofErr w:type="spellEnd"/>
      <w:r w:rsidRPr="004A1A8A">
        <w:rPr>
          <w:rFonts w:asciiTheme="minorHAnsi" w:hAnsiTheme="minorHAnsi" w:cstheme="minorHAnsi"/>
          <w:color w:val="212529"/>
          <w:sz w:val="21"/>
          <w:szCs w:val="21"/>
        </w:rPr>
        <w:t xml:space="preserve"> do korzystania z </w:t>
      </w:r>
      <w:proofErr w:type="spellStart"/>
      <w:r w:rsidRPr="004A1A8A">
        <w:rPr>
          <w:rFonts w:asciiTheme="minorHAnsi" w:hAnsiTheme="minorHAnsi" w:cstheme="minorHAnsi"/>
          <w:color w:val="212529"/>
          <w:sz w:val="21"/>
          <w:szCs w:val="21"/>
        </w:rPr>
        <w:t>zasobów</w:t>
      </w:r>
      <w:proofErr w:type="spellEnd"/>
      <w:r w:rsidRPr="004A1A8A">
        <w:rPr>
          <w:rFonts w:asciiTheme="minorHAnsi" w:hAnsiTheme="minorHAnsi" w:cstheme="minorHAnsi"/>
          <w:color w:val="212529"/>
          <w:sz w:val="21"/>
          <w:szCs w:val="21"/>
        </w:rPr>
        <w:t xml:space="preserve"> (np. </w:t>
      </w:r>
      <w:proofErr w:type="spellStart"/>
      <w:r w:rsidRPr="004A1A8A">
        <w:rPr>
          <w:rFonts w:asciiTheme="minorHAnsi" w:hAnsiTheme="minorHAnsi" w:cstheme="minorHAnsi"/>
          <w:color w:val="212529"/>
          <w:sz w:val="21"/>
          <w:szCs w:val="21"/>
        </w:rPr>
        <w:t>środki</w:t>
      </w:r>
      <w:proofErr w:type="spellEnd"/>
      <w:r w:rsidRPr="004A1A8A">
        <w:rPr>
          <w:rFonts w:asciiTheme="minorHAnsi" w:hAnsiTheme="minorHAnsi" w:cstheme="minorHAnsi"/>
          <w:color w:val="212529"/>
          <w:sz w:val="21"/>
          <w:szCs w:val="21"/>
        </w:rPr>
        <w:t xml:space="preserve"> finansowe, szanse rozwoju). Zasada ta ma </w:t>
      </w:r>
      <w:proofErr w:type="spellStart"/>
      <w:r w:rsidRPr="004A1A8A">
        <w:rPr>
          <w:rFonts w:asciiTheme="minorHAnsi" w:hAnsiTheme="minorHAnsi" w:cstheme="minorHAnsi"/>
          <w:color w:val="212529"/>
          <w:sz w:val="21"/>
          <w:szCs w:val="21"/>
        </w:rPr>
        <w:t>gwarantowac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możliwośc</w:t>
      </w:r>
      <w:proofErr w:type="spellEnd"/>
      <w:r w:rsidRPr="004A1A8A">
        <w:rPr>
          <w:rFonts w:asciiTheme="minorHAnsi" w:hAnsiTheme="minorHAnsi" w:cstheme="minorHAnsi"/>
          <w:color w:val="212529"/>
          <w:sz w:val="21"/>
          <w:szCs w:val="21"/>
        </w:rPr>
        <w:t xml:space="preserve">́ wyboru drogi </w:t>
      </w:r>
      <w:proofErr w:type="spellStart"/>
      <w:r w:rsidRPr="004A1A8A">
        <w:rPr>
          <w:rFonts w:asciiTheme="minorHAnsi" w:hAnsiTheme="minorHAnsi" w:cstheme="minorHAnsi"/>
          <w:color w:val="212529"/>
          <w:sz w:val="21"/>
          <w:szCs w:val="21"/>
        </w:rPr>
        <w:t>życiowej</w:t>
      </w:r>
      <w:proofErr w:type="spellEnd"/>
      <w:r w:rsidRPr="004A1A8A">
        <w:rPr>
          <w:rFonts w:asciiTheme="minorHAnsi" w:hAnsiTheme="minorHAnsi" w:cstheme="minorHAnsi"/>
          <w:color w:val="212529"/>
          <w:sz w:val="21"/>
          <w:szCs w:val="21"/>
        </w:rPr>
        <w:t xml:space="preserve"> bez </w:t>
      </w:r>
      <w:proofErr w:type="spellStart"/>
      <w:r w:rsidRPr="004A1A8A">
        <w:rPr>
          <w:rFonts w:asciiTheme="minorHAnsi" w:hAnsiTheme="minorHAnsi" w:cstheme="minorHAnsi"/>
          <w:color w:val="212529"/>
          <w:sz w:val="21"/>
          <w:szCs w:val="21"/>
        </w:rPr>
        <w:t>ograniczen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wynikających</w:t>
      </w:r>
      <w:proofErr w:type="spellEnd"/>
      <w:r w:rsidRPr="004A1A8A">
        <w:rPr>
          <w:rFonts w:asciiTheme="minorHAnsi" w:hAnsiTheme="minorHAnsi" w:cstheme="minorHAnsi"/>
          <w:color w:val="212529"/>
          <w:sz w:val="21"/>
          <w:szCs w:val="21"/>
        </w:rPr>
        <w:t xml:space="preserve"> ze </w:t>
      </w:r>
      <w:proofErr w:type="spellStart"/>
      <w:r w:rsidRPr="004A1A8A">
        <w:rPr>
          <w:rFonts w:asciiTheme="minorHAnsi" w:hAnsiTheme="minorHAnsi" w:cstheme="minorHAnsi"/>
          <w:color w:val="212529"/>
          <w:sz w:val="21"/>
          <w:szCs w:val="21"/>
        </w:rPr>
        <w:t>stereotypów</w:t>
      </w:r>
      <w:proofErr w:type="spellEnd"/>
      <w:r w:rsidRPr="004A1A8A">
        <w:rPr>
          <w:rFonts w:asciiTheme="minorHAnsi" w:hAnsiTheme="minorHAnsi" w:cstheme="minorHAnsi"/>
          <w:color w:val="212529"/>
          <w:sz w:val="21"/>
          <w:szCs w:val="21"/>
        </w:rPr>
        <w:t xml:space="preserve"> płci. Jest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uwzględnianie</w:t>
      </w:r>
      <w:proofErr w:type="spellEnd"/>
      <w:r w:rsidRPr="004A1A8A">
        <w:rPr>
          <w:rFonts w:asciiTheme="minorHAnsi" w:hAnsiTheme="minorHAnsi" w:cstheme="minorHAnsi"/>
          <w:color w:val="212529"/>
          <w:sz w:val="21"/>
          <w:szCs w:val="21"/>
        </w:rPr>
        <w:t xml:space="preserve"> perspektywy płci w</w:t>
      </w:r>
      <w:r w:rsidR="001E15D5" w:rsidRPr="004A1A8A">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każdym z realizowanych projektów – także </w:t>
      </w:r>
      <w:r w:rsidR="008569A8" w:rsidRPr="004A1A8A">
        <w:rPr>
          <w:rFonts w:asciiTheme="minorHAnsi" w:hAnsiTheme="minorHAnsi" w:cstheme="minorHAnsi"/>
          <w:color w:val="212529"/>
          <w:sz w:val="21"/>
          <w:szCs w:val="21"/>
        </w:rPr>
        <w:t>naszym.</w:t>
      </w:r>
      <w:r w:rsidR="00DD6CDC">
        <w:rPr>
          <w:rFonts w:asciiTheme="minorHAnsi" w:hAnsiTheme="minorHAnsi" w:cstheme="minorHAnsi"/>
          <w:color w:val="212529"/>
          <w:sz w:val="21"/>
          <w:szCs w:val="21"/>
        </w:rPr>
        <w:t xml:space="preserve"> W naszym przypadku staramy się w projekcie dbać o te zasady w kontekście wspierania naszych uczniów i uczennic oraz pracowników. </w:t>
      </w:r>
    </w:p>
    <w:p w14:paraId="162A9247" w14:textId="6EE14A72" w:rsidR="00DD6CDC" w:rsidRPr="00DD6CDC" w:rsidRDefault="00DD6CDC" w:rsidP="00DD6CDC">
      <w:pPr>
        <w:pStyle w:val="NormalnyWeb"/>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Projekt ma pozytywny wpływ na </w:t>
      </w:r>
      <w:proofErr w:type="spellStart"/>
      <w:r>
        <w:rPr>
          <w:rFonts w:asciiTheme="minorHAnsi" w:hAnsiTheme="minorHAnsi" w:cstheme="minorHAnsi"/>
          <w:color w:val="212529"/>
          <w:sz w:val="21"/>
          <w:szCs w:val="21"/>
        </w:rPr>
        <w:t>ZR</w:t>
      </w:r>
      <w:r w:rsidRPr="00DD6CDC">
        <w:rPr>
          <w:rFonts w:asciiTheme="minorHAnsi" w:hAnsiTheme="minorHAnsi" w:cstheme="minorHAnsi" w:hint="eastAsia"/>
          <w:color w:val="212529"/>
          <w:sz w:val="21"/>
          <w:szCs w:val="21"/>
        </w:rPr>
        <w:t>KiM</w:t>
      </w:r>
      <w:proofErr w:type="spellEnd"/>
      <w:r w:rsidRPr="00DD6CDC">
        <w:rPr>
          <w:rFonts w:asciiTheme="minorHAnsi" w:hAnsiTheme="minorHAnsi" w:cstheme="minorHAnsi" w:hint="eastAsia"/>
          <w:color w:val="212529"/>
          <w:sz w:val="21"/>
          <w:szCs w:val="21"/>
        </w:rPr>
        <w:t xml:space="preserve"> nie tylko poprzez promowanie </w:t>
      </w:r>
      <w:proofErr w:type="spellStart"/>
      <w:r w:rsidRPr="00DD6CDC">
        <w:rPr>
          <w:rFonts w:asciiTheme="minorHAnsi" w:hAnsiTheme="minorHAnsi" w:cstheme="minorHAnsi" w:hint="eastAsia"/>
          <w:color w:val="212529"/>
          <w:sz w:val="21"/>
          <w:szCs w:val="21"/>
        </w:rPr>
        <w:t>ww</w:t>
      </w:r>
      <w:proofErr w:type="spellEnd"/>
      <w:r w:rsidRPr="00DD6CDC">
        <w:rPr>
          <w:rFonts w:asciiTheme="minorHAnsi" w:hAnsiTheme="minorHAnsi" w:cstheme="minorHAnsi" w:hint="eastAsia"/>
          <w:color w:val="212529"/>
          <w:sz w:val="21"/>
          <w:szCs w:val="21"/>
        </w:rPr>
        <w:t xml:space="preserve"> zasad na </w:t>
      </w:r>
      <w:proofErr w:type="spellStart"/>
      <w:r w:rsidRPr="00DD6CDC">
        <w:rPr>
          <w:rFonts w:asciiTheme="minorHAnsi" w:hAnsiTheme="minorHAnsi" w:cstheme="minorHAnsi" w:hint="eastAsia"/>
          <w:color w:val="212529"/>
          <w:sz w:val="21"/>
          <w:szCs w:val="21"/>
        </w:rPr>
        <w:t>zajęciach</w:t>
      </w:r>
      <w:proofErr w:type="spellEnd"/>
      <w:r w:rsidRPr="00DD6CDC">
        <w:rPr>
          <w:rFonts w:asciiTheme="minorHAnsi" w:hAnsiTheme="minorHAnsi" w:cstheme="minorHAnsi" w:hint="eastAsia"/>
          <w:color w:val="212529"/>
          <w:sz w:val="21"/>
          <w:szCs w:val="21"/>
        </w:rPr>
        <w:t xml:space="preserve"> dot. </w:t>
      </w:r>
      <w:proofErr w:type="spellStart"/>
      <w:r w:rsidRPr="00DD6CDC">
        <w:rPr>
          <w:rFonts w:asciiTheme="minorHAnsi" w:hAnsiTheme="minorHAnsi" w:cstheme="minorHAnsi" w:hint="eastAsia"/>
          <w:color w:val="212529"/>
          <w:sz w:val="21"/>
          <w:szCs w:val="21"/>
        </w:rPr>
        <w:t>godności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sprawiedliwości</w:t>
      </w:r>
      <w:proofErr w:type="spellEnd"/>
      <w:r w:rsidRPr="00DD6CDC">
        <w:rPr>
          <w:rFonts w:asciiTheme="minorHAnsi" w:hAnsiTheme="minorHAnsi" w:cstheme="minorHAnsi" w:hint="eastAsia"/>
          <w:color w:val="212529"/>
          <w:sz w:val="21"/>
          <w:szCs w:val="21"/>
        </w:rPr>
        <w:t xml:space="preserve">, radzenia sobie z </w:t>
      </w:r>
      <w:proofErr w:type="spellStart"/>
      <w:r w:rsidRPr="00DD6CDC">
        <w:rPr>
          <w:rFonts w:asciiTheme="minorHAnsi" w:hAnsiTheme="minorHAnsi" w:cstheme="minorHAnsi" w:hint="eastAsia"/>
          <w:color w:val="212529"/>
          <w:sz w:val="21"/>
          <w:szCs w:val="21"/>
        </w:rPr>
        <w:t>przemoca</w:t>
      </w:r>
      <w:proofErr w:type="spellEnd"/>
      <w:r w:rsidRPr="00DD6CDC">
        <w:rPr>
          <w:rFonts w:asciiTheme="minorHAnsi" w:hAnsiTheme="minorHAnsi" w:cstheme="minorHAnsi" w:hint="eastAsia"/>
          <w:color w:val="212529"/>
          <w:sz w:val="21"/>
          <w:szCs w:val="21"/>
        </w:rPr>
        <w:t xml:space="preserve">̨, ale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poprzez projektowanie wszystkich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w taki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by były zgodne z zasadami </w:t>
      </w:r>
      <w:proofErr w:type="spellStart"/>
      <w:r w:rsidRPr="00DD6CDC">
        <w:rPr>
          <w:rFonts w:asciiTheme="minorHAnsi" w:hAnsiTheme="minorHAnsi" w:cstheme="minorHAnsi" w:hint="eastAsia"/>
          <w:color w:val="212529"/>
          <w:sz w:val="21"/>
          <w:szCs w:val="21"/>
        </w:rPr>
        <w:t>równościowymi</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nauczyciele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dbac</w:t>
      </w:r>
      <w:proofErr w:type="spellEnd"/>
      <w:r w:rsidRPr="00DD6CDC">
        <w:rPr>
          <w:rFonts w:asciiTheme="minorHAnsi" w:hAnsiTheme="minorHAnsi" w:cstheme="minorHAnsi" w:hint="eastAsia"/>
          <w:color w:val="212529"/>
          <w:sz w:val="21"/>
          <w:szCs w:val="21"/>
        </w:rPr>
        <w:t xml:space="preserve">́ o to, by nie </w:t>
      </w:r>
      <w:proofErr w:type="spellStart"/>
      <w:r w:rsidRPr="00DD6CDC">
        <w:rPr>
          <w:rFonts w:asciiTheme="minorHAnsi" w:hAnsiTheme="minorHAnsi" w:cstheme="minorHAnsi" w:hint="eastAsia"/>
          <w:color w:val="212529"/>
          <w:sz w:val="21"/>
          <w:szCs w:val="21"/>
        </w:rPr>
        <w:t>traktowac</w:t>
      </w:r>
      <w:proofErr w:type="spellEnd"/>
      <w:r w:rsidRPr="00DD6CDC">
        <w:rPr>
          <w:rFonts w:asciiTheme="minorHAnsi" w:hAnsiTheme="minorHAnsi" w:cstheme="minorHAnsi" w:hint="eastAsia"/>
          <w:color w:val="212529"/>
          <w:sz w:val="21"/>
          <w:szCs w:val="21"/>
        </w:rPr>
        <w:t xml:space="preserve">́ stereotypowo </w:t>
      </w:r>
      <w:proofErr w:type="spellStart"/>
      <w:r w:rsidRPr="00DD6CDC">
        <w:rPr>
          <w:rFonts w:asciiTheme="minorHAnsi" w:hAnsiTheme="minorHAnsi" w:cstheme="minorHAnsi" w:hint="eastAsia"/>
          <w:color w:val="212529"/>
          <w:sz w:val="21"/>
          <w:szCs w:val="21"/>
        </w:rPr>
        <w:t>ról</w:t>
      </w:r>
      <w:proofErr w:type="spellEnd"/>
      <w:r w:rsidRPr="00DD6CDC">
        <w:rPr>
          <w:rFonts w:asciiTheme="minorHAnsi" w:hAnsiTheme="minorHAnsi" w:cstheme="minorHAnsi" w:hint="eastAsia"/>
          <w:color w:val="212529"/>
          <w:sz w:val="21"/>
          <w:szCs w:val="21"/>
        </w:rPr>
        <w:t xml:space="preserve"> społecznych, </w:t>
      </w:r>
      <w:proofErr w:type="spellStart"/>
      <w:r w:rsidRPr="00DD6CDC">
        <w:rPr>
          <w:rFonts w:asciiTheme="minorHAnsi" w:hAnsiTheme="minorHAnsi" w:cstheme="minorHAnsi" w:hint="eastAsia"/>
          <w:color w:val="212529"/>
          <w:sz w:val="21"/>
          <w:szCs w:val="21"/>
        </w:rPr>
        <w:t>pozwolic</w:t>
      </w:r>
      <w:proofErr w:type="spellEnd"/>
      <w:r w:rsidRPr="00DD6CDC">
        <w:rPr>
          <w:rFonts w:asciiTheme="minorHAnsi" w:hAnsiTheme="minorHAnsi" w:cstheme="minorHAnsi" w:hint="eastAsia"/>
          <w:color w:val="212529"/>
          <w:sz w:val="21"/>
          <w:szCs w:val="21"/>
        </w:rPr>
        <w:t xml:space="preserve">́ dzieciom na swobodny </w:t>
      </w:r>
      <w:proofErr w:type="spellStart"/>
      <w:r w:rsidRPr="00DD6CDC">
        <w:rPr>
          <w:rFonts w:asciiTheme="minorHAnsi" w:hAnsiTheme="minorHAnsi" w:cstheme="minorHAnsi" w:hint="eastAsia"/>
          <w:color w:val="212529"/>
          <w:sz w:val="21"/>
          <w:szCs w:val="21"/>
        </w:rPr>
        <w:t>wybór</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tematów</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materiałów</w:t>
      </w:r>
      <w:proofErr w:type="spellEnd"/>
      <w:r w:rsidRPr="00DD6CDC">
        <w:rPr>
          <w:rFonts w:asciiTheme="minorHAnsi" w:hAnsiTheme="minorHAnsi" w:cstheme="minorHAnsi" w:hint="eastAsia"/>
          <w:color w:val="212529"/>
          <w:sz w:val="21"/>
          <w:szCs w:val="21"/>
        </w:rPr>
        <w:t xml:space="preserve"> edukacyjnych. </w:t>
      </w:r>
    </w:p>
    <w:p w14:paraId="127001E0"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Nauczyciele prowadz</w:t>
      </w:r>
      <w:r>
        <w:rPr>
          <w:rFonts w:asciiTheme="minorHAnsi" w:hAnsiTheme="minorHAnsi" w:cstheme="minorHAnsi"/>
          <w:color w:val="212529"/>
          <w:sz w:val="21"/>
          <w:szCs w:val="21"/>
        </w:rPr>
        <w:t>ący</w:t>
      </w:r>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zajęcia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uwrażliwieni</w:t>
      </w:r>
      <w:proofErr w:type="spellEnd"/>
      <w:r w:rsidRPr="00DD6CDC">
        <w:rPr>
          <w:rFonts w:asciiTheme="minorHAnsi" w:hAnsiTheme="minorHAnsi" w:cstheme="minorHAnsi" w:hint="eastAsia"/>
          <w:color w:val="212529"/>
          <w:sz w:val="21"/>
          <w:szCs w:val="21"/>
        </w:rPr>
        <w:t xml:space="preserve"> przez </w:t>
      </w:r>
      <w:proofErr w:type="spellStart"/>
      <w:r w:rsidRPr="00DD6CDC">
        <w:rPr>
          <w:rFonts w:asciiTheme="minorHAnsi" w:hAnsiTheme="minorHAnsi" w:cstheme="minorHAnsi" w:hint="eastAsia"/>
          <w:color w:val="212529"/>
          <w:sz w:val="21"/>
          <w:szCs w:val="21"/>
        </w:rPr>
        <w:t>zespół</w:t>
      </w:r>
      <w:proofErr w:type="spellEnd"/>
      <w:r w:rsidRPr="00DD6CDC">
        <w:rPr>
          <w:rFonts w:asciiTheme="minorHAnsi" w:hAnsiTheme="minorHAnsi" w:cstheme="minorHAnsi" w:hint="eastAsia"/>
          <w:color w:val="212529"/>
          <w:sz w:val="21"/>
          <w:szCs w:val="21"/>
        </w:rPr>
        <w:t xml:space="preserve"> projektowy (ZP) w zakresie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szans.</w:t>
      </w:r>
    </w:p>
    <w:p w14:paraId="43ECEC6B"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Kierownictwo </w:t>
      </w:r>
      <w:proofErr w:type="spellStart"/>
      <w:r w:rsidRPr="00DD6CDC">
        <w:rPr>
          <w:rFonts w:asciiTheme="minorHAnsi" w:hAnsiTheme="minorHAnsi" w:cstheme="minorHAnsi" w:hint="eastAsia"/>
          <w:color w:val="212529"/>
          <w:sz w:val="21"/>
          <w:szCs w:val="21"/>
        </w:rPr>
        <w:t>placówki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dbało o to, by </w:t>
      </w:r>
      <w:proofErr w:type="spellStart"/>
      <w:r w:rsidRPr="00DD6CDC">
        <w:rPr>
          <w:rFonts w:asciiTheme="minorHAnsi" w:hAnsiTheme="minorHAnsi" w:cstheme="minorHAnsi" w:hint="eastAsia"/>
          <w:color w:val="212529"/>
          <w:sz w:val="21"/>
          <w:szCs w:val="21"/>
        </w:rPr>
        <w:t>ułatwic</w:t>
      </w:r>
      <w:proofErr w:type="spellEnd"/>
      <w:r w:rsidRPr="00DD6CDC">
        <w:rPr>
          <w:rFonts w:asciiTheme="minorHAnsi" w:hAnsiTheme="minorHAnsi" w:cstheme="minorHAnsi" w:hint="eastAsia"/>
          <w:color w:val="212529"/>
          <w:sz w:val="21"/>
          <w:szCs w:val="21"/>
        </w:rPr>
        <w:t xml:space="preserve">́ rodzicom </w:t>
      </w:r>
      <w:proofErr w:type="spellStart"/>
      <w:r w:rsidRPr="00DD6CDC">
        <w:rPr>
          <w:rFonts w:asciiTheme="minorHAnsi" w:hAnsiTheme="minorHAnsi" w:cstheme="minorHAnsi" w:hint="eastAsia"/>
          <w:color w:val="212529"/>
          <w:sz w:val="21"/>
          <w:szCs w:val="21"/>
        </w:rPr>
        <w:t>dostęp</w:t>
      </w:r>
      <w:proofErr w:type="spellEnd"/>
      <w:r w:rsidRPr="00DD6CDC">
        <w:rPr>
          <w:rFonts w:asciiTheme="minorHAnsi" w:hAnsiTheme="minorHAnsi" w:cstheme="minorHAnsi" w:hint="eastAsia"/>
          <w:color w:val="212529"/>
          <w:sz w:val="21"/>
          <w:szCs w:val="21"/>
        </w:rPr>
        <w:t xml:space="preserve"> do nauczycieli w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równościowy</w:t>
      </w:r>
      <w:proofErr w:type="spellEnd"/>
      <w:r w:rsidRPr="00DD6CDC">
        <w:rPr>
          <w:rFonts w:asciiTheme="minorHAnsi" w:hAnsiTheme="minorHAnsi" w:cstheme="minorHAnsi" w:hint="eastAsia"/>
          <w:color w:val="212529"/>
          <w:sz w:val="21"/>
          <w:szCs w:val="21"/>
        </w:rPr>
        <w:t xml:space="preserve"> (spotkania z młodszym dzieckiem, uszanowanie godzin pracy rodzica). </w:t>
      </w:r>
    </w:p>
    <w:p w14:paraId="106549F3"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plakatach projektowych </w:t>
      </w:r>
      <w:proofErr w:type="spellStart"/>
      <w:r w:rsidRPr="00DD6CDC">
        <w:rPr>
          <w:rFonts w:asciiTheme="minorHAnsi" w:hAnsiTheme="minorHAnsi" w:cstheme="minorHAnsi" w:hint="eastAsia"/>
          <w:color w:val="212529"/>
          <w:sz w:val="21"/>
          <w:szCs w:val="21"/>
        </w:rPr>
        <w:t>pokażemy</w:t>
      </w:r>
      <w:proofErr w:type="spellEnd"/>
      <w:r w:rsidRPr="00DD6CDC">
        <w:rPr>
          <w:rFonts w:asciiTheme="minorHAnsi" w:hAnsiTheme="minorHAnsi" w:cstheme="minorHAnsi" w:hint="eastAsia"/>
          <w:color w:val="212529"/>
          <w:sz w:val="21"/>
          <w:szCs w:val="21"/>
        </w:rPr>
        <w:t xml:space="preserve"> niestandardowo traktowane </w:t>
      </w:r>
      <w:proofErr w:type="spellStart"/>
      <w:r w:rsidRPr="00DD6CDC">
        <w:rPr>
          <w:rFonts w:asciiTheme="minorHAnsi" w:hAnsiTheme="minorHAnsi" w:cstheme="minorHAnsi" w:hint="eastAsia"/>
          <w:color w:val="212529"/>
          <w:sz w:val="21"/>
          <w:szCs w:val="21"/>
        </w:rPr>
        <w:t>zdjęcia</w:t>
      </w:r>
      <w:proofErr w:type="spellEnd"/>
      <w:r w:rsidRPr="00DD6CDC">
        <w:rPr>
          <w:rFonts w:asciiTheme="minorHAnsi" w:hAnsiTheme="minorHAnsi" w:cstheme="minorHAnsi" w:hint="eastAsia"/>
          <w:color w:val="212529"/>
          <w:sz w:val="21"/>
          <w:szCs w:val="21"/>
        </w:rPr>
        <w:t xml:space="preserve"> (np. dziewczynki </w:t>
      </w:r>
      <w:proofErr w:type="spellStart"/>
      <w:r w:rsidRPr="00DD6CDC">
        <w:rPr>
          <w:rFonts w:asciiTheme="minorHAnsi" w:hAnsiTheme="minorHAnsi" w:cstheme="minorHAnsi" w:hint="eastAsia"/>
          <w:color w:val="212529"/>
          <w:sz w:val="21"/>
          <w:szCs w:val="21"/>
        </w:rPr>
        <w:t>odrabiające</w:t>
      </w:r>
      <w:proofErr w:type="spellEnd"/>
      <w:r w:rsidRPr="00DD6CDC">
        <w:rPr>
          <w:rFonts w:asciiTheme="minorHAnsi" w:hAnsiTheme="minorHAnsi" w:cstheme="minorHAnsi" w:hint="eastAsia"/>
          <w:color w:val="212529"/>
          <w:sz w:val="21"/>
          <w:szCs w:val="21"/>
        </w:rPr>
        <w:t xml:space="preserve"> lekcje z tatą, </w:t>
      </w:r>
      <w:proofErr w:type="spellStart"/>
      <w:r w:rsidRPr="00DD6CDC">
        <w:rPr>
          <w:rFonts w:asciiTheme="minorHAnsi" w:hAnsiTheme="minorHAnsi" w:cstheme="minorHAnsi" w:hint="eastAsia"/>
          <w:color w:val="212529"/>
          <w:sz w:val="21"/>
          <w:szCs w:val="21"/>
        </w:rPr>
        <w:t>panów</w:t>
      </w:r>
      <w:proofErr w:type="spellEnd"/>
      <w:r w:rsidRPr="00DD6CDC">
        <w:rPr>
          <w:rFonts w:asciiTheme="minorHAnsi" w:hAnsiTheme="minorHAnsi" w:cstheme="minorHAnsi" w:hint="eastAsia"/>
          <w:color w:val="212529"/>
          <w:sz w:val="21"/>
          <w:szCs w:val="21"/>
        </w:rPr>
        <w:t xml:space="preserve"> nauczycieli </w:t>
      </w:r>
      <w:proofErr w:type="spellStart"/>
      <w:r w:rsidRPr="00DD6CDC">
        <w:rPr>
          <w:rFonts w:asciiTheme="minorHAnsi" w:hAnsiTheme="minorHAnsi" w:cstheme="minorHAnsi" w:hint="eastAsia"/>
          <w:color w:val="212529"/>
          <w:sz w:val="21"/>
          <w:szCs w:val="21"/>
        </w:rPr>
        <w:t>pracujących</w:t>
      </w:r>
      <w:proofErr w:type="spellEnd"/>
      <w:r w:rsidRPr="00DD6CDC">
        <w:rPr>
          <w:rFonts w:asciiTheme="minorHAnsi" w:hAnsiTheme="minorHAnsi" w:cstheme="minorHAnsi" w:hint="eastAsia"/>
          <w:color w:val="212529"/>
          <w:sz w:val="21"/>
          <w:szCs w:val="21"/>
        </w:rPr>
        <w:t xml:space="preserve"> z </w:t>
      </w:r>
      <w:proofErr w:type="spellStart"/>
      <w:r w:rsidRPr="00DD6CDC">
        <w:rPr>
          <w:rFonts w:asciiTheme="minorHAnsi" w:hAnsiTheme="minorHAnsi" w:cstheme="minorHAnsi" w:hint="eastAsia"/>
          <w:color w:val="212529"/>
          <w:sz w:val="21"/>
          <w:szCs w:val="21"/>
        </w:rPr>
        <w:t>dziećmi</w:t>
      </w:r>
      <w:proofErr w:type="spellEnd"/>
      <w:r w:rsidRPr="00DD6CDC">
        <w:rPr>
          <w:rFonts w:asciiTheme="minorHAnsi" w:hAnsiTheme="minorHAnsi" w:cstheme="minorHAnsi" w:hint="eastAsia"/>
          <w:color w:val="212529"/>
          <w:sz w:val="21"/>
          <w:szCs w:val="21"/>
        </w:rPr>
        <w:t xml:space="preserve">, itp.), by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promowac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równościowe</w:t>
      </w:r>
      <w:proofErr w:type="spellEnd"/>
      <w:r w:rsidRPr="00DD6CDC">
        <w:rPr>
          <w:rFonts w:asciiTheme="minorHAnsi" w:hAnsiTheme="minorHAnsi" w:cstheme="minorHAnsi" w:hint="eastAsia"/>
          <w:color w:val="212529"/>
          <w:sz w:val="21"/>
          <w:szCs w:val="21"/>
        </w:rPr>
        <w:t xml:space="preserve"> przekazy. </w:t>
      </w:r>
    </w:p>
    <w:p w14:paraId="67E676E8"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dyplomach dla </w:t>
      </w:r>
      <w:proofErr w:type="spellStart"/>
      <w:r w:rsidRPr="00DD6CDC">
        <w:rPr>
          <w:rFonts w:asciiTheme="minorHAnsi" w:hAnsiTheme="minorHAnsi" w:cstheme="minorHAnsi" w:hint="eastAsia"/>
          <w:color w:val="212529"/>
          <w:sz w:val="21"/>
          <w:szCs w:val="21"/>
        </w:rPr>
        <w:t>uczniów</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i przy uzyskiwaniu </w:t>
      </w:r>
      <w:proofErr w:type="spellStart"/>
      <w:r w:rsidRPr="00DD6CDC">
        <w:rPr>
          <w:rFonts w:asciiTheme="minorHAnsi" w:hAnsiTheme="minorHAnsi" w:cstheme="minorHAnsi" w:hint="eastAsia"/>
          <w:color w:val="212529"/>
          <w:sz w:val="21"/>
          <w:szCs w:val="21"/>
        </w:rPr>
        <w:t>nagród</w:t>
      </w:r>
      <w:proofErr w:type="spellEnd"/>
      <w:r w:rsidRPr="00DD6CDC">
        <w:rPr>
          <w:rFonts w:asciiTheme="minorHAnsi" w:hAnsiTheme="minorHAnsi" w:cstheme="minorHAnsi" w:hint="eastAsia"/>
          <w:color w:val="212529"/>
          <w:sz w:val="21"/>
          <w:szCs w:val="21"/>
        </w:rPr>
        <w:t xml:space="preserve"> za </w:t>
      </w:r>
      <w:proofErr w:type="spellStart"/>
      <w:r w:rsidRPr="00DD6CDC">
        <w:rPr>
          <w:rFonts w:asciiTheme="minorHAnsi" w:hAnsiTheme="minorHAnsi" w:cstheme="minorHAnsi" w:hint="eastAsia"/>
          <w:color w:val="212529"/>
          <w:sz w:val="21"/>
          <w:szCs w:val="21"/>
        </w:rPr>
        <w:t>osiągnięcia</w:t>
      </w:r>
      <w:proofErr w:type="spellEnd"/>
      <w:r w:rsidRPr="00DD6CDC">
        <w:rPr>
          <w:rFonts w:asciiTheme="minorHAnsi" w:hAnsiTheme="minorHAnsi" w:cstheme="minorHAnsi" w:hint="eastAsia"/>
          <w:color w:val="212529"/>
          <w:sz w:val="21"/>
          <w:szCs w:val="21"/>
        </w:rPr>
        <w:t xml:space="preserve"> na nich, </w:t>
      </w:r>
      <w:proofErr w:type="spellStart"/>
      <w:r w:rsidRPr="00DD6CDC">
        <w:rPr>
          <w:rFonts w:asciiTheme="minorHAnsi" w:hAnsiTheme="minorHAnsi" w:cstheme="minorHAnsi" w:hint="eastAsia"/>
          <w:color w:val="212529"/>
          <w:sz w:val="21"/>
          <w:szCs w:val="21"/>
        </w:rPr>
        <w:t>będziemy</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odmieniac</w:t>
      </w:r>
      <w:proofErr w:type="spellEnd"/>
      <w:r w:rsidRPr="00DD6CDC">
        <w:rPr>
          <w:rFonts w:asciiTheme="minorHAnsi" w:hAnsiTheme="minorHAnsi" w:cstheme="minorHAnsi" w:hint="eastAsia"/>
          <w:color w:val="212529"/>
          <w:sz w:val="21"/>
          <w:szCs w:val="21"/>
        </w:rPr>
        <w:t xml:space="preserve">́ nazwy zdobytych </w:t>
      </w:r>
      <w:proofErr w:type="spellStart"/>
      <w:r w:rsidRPr="00DD6CDC">
        <w:rPr>
          <w:rFonts w:asciiTheme="minorHAnsi" w:hAnsiTheme="minorHAnsi" w:cstheme="minorHAnsi" w:hint="eastAsia"/>
          <w:color w:val="212529"/>
          <w:sz w:val="21"/>
          <w:szCs w:val="21"/>
        </w:rPr>
        <w:t>umiejętności</w:t>
      </w:r>
      <w:proofErr w:type="spellEnd"/>
      <w:r w:rsidRPr="00DD6CDC">
        <w:rPr>
          <w:rFonts w:asciiTheme="minorHAnsi" w:hAnsiTheme="minorHAnsi" w:cstheme="minorHAnsi" w:hint="eastAsia"/>
          <w:color w:val="212529"/>
          <w:sz w:val="21"/>
          <w:szCs w:val="21"/>
        </w:rPr>
        <w:t xml:space="preserve"> wg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np. "Mistrz integracji"/ "Mistrzyni integracji". </w:t>
      </w:r>
    </w:p>
    <w:p w14:paraId="665C5287" w14:textId="3AB60F5E"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Zadania realizowane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zgodnie z zasadą </w:t>
      </w:r>
      <w:proofErr w:type="spellStart"/>
      <w:r w:rsidRPr="00DD6CDC">
        <w:rPr>
          <w:rFonts w:asciiTheme="minorHAnsi" w:hAnsiTheme="minorHAnsi" w:cstheme="minorHAnsi" w:hint="eastAsia"/>
          <w:color w:val="212529"/>
          <w:sz w:val="21"/>
          <w:szCs w:val="21"/>
        </w:rPr>
        <w:t>równego</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dostępu</w:t>
      </w:r>
      <w:proofErr w:type="spellEnd"/>
      <w:r w:rsidRPr="00DD6CDC">
        <w:rPr>
          <w:rFonts w:asciiTheme="minorHAnsi" w:hAnsiTheme="minorHAnsi" w:cstheme="minorHAnsi" w:hint="eastAsia"/>
          <w:color w:val="212529"/>
          <w:sz w:val="21"/>
          <w:szCs w:val="21"/>
        </w:rPr>
        <w:t xml:space="preserve"> do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dla kobiet i </w:t>
      </w:r>
      <w:proofErr w:type="spellStart"/>
      <w:r w:rsidRPr="00DD6CDC">
        <w:rPr>
          <w:rFonts w:asciiTheme="minorHAnsi" w:hAnsiTheme="minorHAnsi" w:cstheme="minorHAnsi" w:hint="eastAsia"/>
          <w:color w:val="212529"/>
          <w:sz w:val="21"/>
          <w:szCs w:val="21"/>
        </w:rPr>
        <w:t>mężczyzn</w:t>
      </w:r>
      <w:proofErr w:type="spellEnd"/>
      <w:r w:rsidRPr="00DD6CDC">
        <w:rPr>
          <w:rFonts w:asciiTheme="minorHAnsi" w:hAnsiTheme="minorHAnsi" w:cstheme="minorHAnsi" w:hint="eastAsia"/>
          <w:color w:val="212529"/>
          <w:sz w:val="21"/>
          <w:szCs w:val="21"/>
        </w:rPr>
        <w:t xml:space="preserve"> oraz z</w:t>
      </w:r>
      <w:r>
        <w:rPr>
          <w:rFonts w:asciiTheme="minorHAnsi" w:hAnsiTheme="minorHAnsi" w:cstheme="minorHAnsi"/>
          <w:color w:val="212529"/>
          <w:sz w:val="21"/>
          <w:szCs w:val="21"/>
        </w:rPr>
        <w:t xml:space="preserve"> </w:t>
      </w:r>
      <w:r w:rsidRPr="00DD6CDC">
        <w:rPr>
          <w:rFonts w:asciiTheme="minorHAnsi" w:hAnsiTheme="minorHAnsi" w:cstheme="minorHAnsi" w:hint="eastAsia"/>
          <w:color w:val="212529"/>
          <w:sz w:val="21"/>
          <w:szCs w:val="21"/>
        </w:rPr>
        <w:t xml:space="preserve">zastosowaniem projektowania uniwersalnego. </w:t>
      </w:r>
    </w:p>
    <w:p w14:paraId="777EF95B" w14:textId="4D4E2D6B" w:rsidR="00DD6CDC" w:rsidRP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Realizacja projektu wpłynie na naszych ucz. poprzez budowanie w nich postawy, </w:t>
      </w:r>
      <w:proofErr w:type="spellStart"/>
      <w:r w:rsidRPr="00DD6CDC">
        <w:rPr>
          <w:rFonts w:asciiTheme="minorHAnsi" w:hAnsiTheme="minorHAnsi" w:cstheme="minorHAnsi" w:hint="eastAsia"/>
          <w:color w:val="212529"/>
          <w:sz w:val="21"/>
          <w:szCs w:val="21"/>
        </w:rPr>
        <w:t>która</w:t>
      </w:r>
      <w:proofErr w:type="spellEnd"/>
      <w:r w:rsidRPr="00DD6CDC">
        <w:rPr>
          <w:rFonts w:asciiTheme="minorHAnsi" w:hAnsiTheme="minorHAnsi" w:cstheme="minorHAnsi" w:hint="eastAsia"/>
          <w:color w:val="212529"/>
          <w:sz w:val="21"/>
          <w:szCs w:val="21"/>
        </w:rPr>
        <w:t xml:space="preserve"> nie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uginac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przed stereotypami </w:t>
      </w:r>
      <w:proofErr w:type="spellStart"/>
      <w:r w:rsidRPr="00DD6CDC">
        <w:rPr>
          <w:rFonts w:asciiTheme="minorHAnsi" w:hAnsiTheme="minorHAnsi" w:cstheme="minorHAnsi" w:hint="eastAsia"/>
          <w:color w:val="212529"/>
          <w:sz w:val="21"/>
          <w:szCs w:val="21"/>
        </w:rPr>
        <w:t>dotyczącymi</w:t>
      </w:r>
      <w:proofErr w:type="spellEnd"/>
      <w:r w:rsidRPr="00DD6CDC">
        <w:rPr>
          <w:rFonts w:asciiTheme="minorHAnsi" w:hAnsiTheme="minorHAnsi" w:cstheme="minorHAnsi" w:hint="eastAsia"/>
          <w:color w:val="212529"/>
          <w:sz w:val="21"/>
          <w:szCs w:val="21"/>
        </w:rPr>
        <w:t xml:space="preserve"> płci. A nauczyciele z </w:t>
      </w:r>
      <w:proofErr w:type="spellStart"/>
      <w:r w:rsidRPr="00DD6CDC">
        <w:rPr>
          <w:rFonts w:asciiTheme="minorHAnsi" w:hAnsiTheme="minorHAnsi" w:cstheme="minorHAnsi" w:hint="eastAsia"/>
          <w:color w:val="212529"/>
          <w:sz w:val="21"/>
          <w:szCs w:val="21"/>
        </w:rPr>
        <w:t>większa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wrażliwościa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przyjrza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swoim rutynowym </w:t>
      </w:r>
      <w:proofErr w:type="spellStart"/>
      <w:r w:rsidRPr="00DD6CDC">
        <w:rPr>
          <w:rFonts w:asciiTheme="minorHAnsi" w:hAnsiTheme="minorHAnsi" w:cstheme="minorHAnsi" w:hint="eastAsia"/>
          <w:color w:val="212529"/>
          <w:sz w:val="21"/>
          <w:szCs w:val="21"/>
        </w:rPr>
        <w:t>zachowaniom</w:t>
      </w:r>
      <w:proofErr w:type="spellEnd"/>
      <w:r w:rsidRPr="00DD6CDC">
        <w:rPr>
          <w:rFonts w:asciiTheme="minorHAnsi" w:hAnsiTheme="minorHAnsi" w:cstheme="minorHAnsi" w:hint="eastAsia"/>
          <w:color w:val="212529"/>
          <w:sz w:val="21"/>
          <w:szCs w:val="21"/>
        </w:rPr>
        <w:t xml:space="preserve"> w zakresie </w:t>
      </w:r>
      <w:proofErr w:type="spellStart"/>
      <w:r w:rsidRPr="00DD6CDC">
        <w:rPr>
          <w:rFonts w:asciiTheme="minorHAnsi" w:hAnsiTheme="minorHAnsi" w:cstheme="minorHAnsi" w:hint="eastAsia"/>
          <w:color w:val="212529"/>
          <w:sz w:val="21"/>
          <w:szCs w:val="21"/>
        </w:rPr>
        <w:t>nieświadomego</w:t>
      </w:r>
      <w:proofErr w:type="spellEnd"/>
      <w:r w:rsidRPr="00DD6CDC">
        <w:rPr>
          <w:rFonts w:asciiTheme="minorHAnsi" w:hAnsiTheme="minorHAnsi" w:cstheme="minorHAnsi" w:hint="eastAsia"/>
          <w:color w:val="212529"/>
          <w:sz w:val="21"/>
          <w:szCs w:val="21"/>
        </w:rPr>
        <w:t xml:space="preserve"> stosowania </w:t>
      </w:r>
      <w:proofErr w:type="spellStart"/>
      <w:r w:rsidRPr="00DD6CDC">
        <w:rPr>
          <w:rFonts w:asciiTheme="minorHAnsi" w:hAnsiTheme="minorHAnsi" w:cstheme="minorHAnsi" w:hint="eastAsia"/>
          <w:color w:val="212529"/>
          <w:sz w:val="21"/>
          <w:szCs w:val="21"/>
        </w:rPr>
        <w:t>stereotypów</w:t>
      </w:r>
      <w:proofErr w:type="spellEnd"/>
      <w:r w:rsidRPr="00DD6CDC">
        <w:rPr>
          <w:rFonts w:asciiTheme="minorHAnsi" w:hAnsiTheme="minorHAnsi" w:cstheme="minorHAnsi" w:hint="eastAsia"/>
          <w:color w:val="212529"/>
          <w:sz w:val="21"/>
          <w:szCs w:val="21"/>
        </w:rPr>
        <w:t xml:space="preserve">. </w:t>
      </w:r>
    </w:p>
    <w:p w14:paraId="573E891E" w14:textId="35E5EB1F" w:rsidR="00B91087" w:rsidRPr="004A1A8A" w:rsidRDefault="001E15D5" w:rsidP="004A1A8A">
      <w:pPr>
        <w:pStyle w:val="NormalnyWeb"/>
        <w:spacing w:line="276" w:lineRule="auto"/>
        <w:ind w:left="360"/>
        <w:rPr>
          <w:rFonts w:asciiTheme="minorHAnsi" w:hAnsiTheme="minorHAnsi" w:cstheme="minorHAnsi"/>
          <w:color w:val="212529"/>
          <w:sz w:val="21"/>
          <w:szCs w:val="21"/>
        </w:rPr>
      </w:pPr>
      <w:r w:rsidRPr="004A1A8A">
        <w:rPr>
          <w:rFonts w:asciiTheme="minorHAnsi" w:hAnsiTheme="minorHAnsi" w:cstheme="minorHAnsi"/>
          <w:color w:val="212529"/>
          <w:sz w:val="21"/>
          <w:szCs w:val="21"/>
        </w:rPr>
        <w:t>Te</w:t>
      </w:r>
      <w:r w:rsidR="00B91087" w:rsidRPr="004A1A8A">
        <w:rPr>
          <w:rFonts w:asciiTheme="minorHAnsi" w:hAnsiTheme="minorHAnsi" w:cstheme="minorHAnsi"/>
          <w:color w:val="212529"/>
          <w:sz w:val="21"/>
          <w:szCs w:val="21"/>
        </w:rPr>
        <w:t xml:space="preserve"> jasne i klarowne zasady dotyczące równości </w:t>
      </w:r>
      <w:r w:rsidRPr="004A1A8A">
        <w:rPr>
          <w:rFonts w:asciiTheme="minorHAnsi" w:hAnsiTheme="minorHAnsi" w:cstheme="minorHAnsi"/>
          <w:color w:val="212529"/>
          <w:sz w:val="21"/>
          <w:szCs w:val="21"/>
        </w:rPr>
        <w:t>płci będą/są</w:t>
      </w:r>
      <w:r w:rsidR="00B91087" w:rsidRPr="004A1A8A">
        <w:rPr>
          <w:rFonts w:asciiTheme="minorHAnsi" w:hAnsiTheme="minorHAnsi" w:cstheme="minorHAnsi"/>
          <w:color w:val="212529"/>
          <w:sz w:val="21"/>
          <w:szCs w:val="21"/>
        </w:rPr>
        <w:t xml:space="preserve"> przekazane do wiadomości całemu personelowi. </w:t>
      </w:r>
      <w:r w:rsidRPr="004A1A8A">
        <w:rPr>
          <w:rFonts w:asciiTheme="minorHAnsi" w:hAnsiTheme="minorHAnsi" w:cstheme="minorHAnsi"/>
          <w:color w:val="212529"/>
          <w:sz w:val="21"/>
          <w:szCs w:val="21"/>
        </w:rPr>
        <w:t xml:space="preserve"> </w:t>
      </w:r>
      <w:r w:rsidR="00B91087" w:rsidRPr="004A1A8A">
        <w:rPr>
          <w:rFonts w:asciiTheme="minorHAnsi" w:hAnsiTheme="minorHAnsi" w:cstheme="minorHAnsi"/>
          <w:color w:val="212529"/>
          <w:sz w:val="21"/>
          <w:szCs w:val="21"/>
        </w:rPr>
        <w:t>Realizacja projektu będzie oparta na zasadach polityki równych szans, równości płci i równego dostępu.</w:t>
      </w:r>
    </w:p>
    <w:p w14:paraId="68AA4BF7" w14:textId="585F8AD2" w:rsidR="00B91087"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Dostęp w projekcie jest równościowy i dla wszystkich.</w:t>
      </w:r>
    </w:p>
    <w:p w14:paraId="0340C37E" w14:textId="667C4032" w:rsidR="001E15D5"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4A1A8A" w:rsidRDefault="001E15D5" w:rsidP="004A1A8A">
      <w:pPr>
        <w:rPr>
          <w:rFonts w:cs="Kalinga"/>
          <w:sz w:val="21"/>
          <w:szCs w:val="21"/>
        </w:rPr>
      </w:pPr>
    </w:p>
    <w:p w14:paraId="626825AA" w14:textId="38BAF871" w:rsidR="00FC5FFE" w:rsidRPr="008569A8" w:rsidRDefault="00FC5FFE" w:rsidP="008569A8">
      <w:pPr>
        <w:rPr>
          <w:rFonts w:ascii="Trajan Pro" w:hAnsi="Trajan Pro" w:cs="Tahoma"/>
          <w:b/>
          <w:color w:val="1F497D"/>
          <w:sz w:val="21"/>
          <w:szCs w:val="21"/>
        </w:rPr>
      </w:pPr>
    </w:p>
    <w:p w14:paraId="595DC7E3" w14:textId="1D922E8D" w:rsidR="001E15D5" w:rsidRDefault="001E15D5" w:rsidP="00150188">
      <w:pPr>
        <w:rPr>
          <w:rFonts w:ascii="Trajan Pro" w:hAnsi="Trajan Pro" w:cs="Tahoma"/>
          <w:b/>
          <w:color w:val="1F497D"/>
        </w:rPr>
      </w:pPr>
    </w:p>
    <w:p w14:paraId="09294713" w14:textId="5381FA43" w:rsidR="001E15D5" w:rsidRDefault="001E15D5" w:rsidP="000108C9">
      <w:pPr>
        <w:pStyle w:val="Nagwek1"/>
      </w:pPr>
      <w:r>
        <w:t>Z</w:t>
      </w:r>
      <w:r w:rsidRPr="001E15D5">
        <w:t>asad</w:t>
      </w:r>
      <w:r>
        <w:t>a</w:t>
      </w:r>
      <w:r w:rsidRPr="001E15D5">
        <w:t xml:space="preserve"> równości szans i niedyskryminacji</w:t>
      </w:r>
    </w:p>
    <w:p w14:paraId="12E38FC5" w14:textId="42827D43" w:rsidR="00DD6CDC" w:rsidRPr="00DD6CDC" w:rsidRDefault="00DD6CDC" w:rsidP="00DD6CDC">
      <w:pPr>
        <w:pStyle w:val="NormalnyWeb"/>
        <w:spacing w:before="0" w:after="60"/>
        <w:rPr>
          <w:rFonts w:asciiTheme="minorHAnsi" w:hAnsiTheme="minorHAnsi" w:cstheme="minorHAnsi"/>
          <w:color w:val="212529"/>
          <w:sz w:val="20"/>
          <w:szCs w:val="20"/>
        </w:rPr>
      </w:pPr>
      <w:r>
        <w:rPr>
          <w:rFonts w:asciiTheme="minorHAnsi" w:hAnsiTheme="minorHAnsi" w:cstheme="minorHAnsi"/>
          <w:color w:val="212529"/>
          <w:sz w:val="20"/>
          <w:szCs w:val="20"/>
        </w:rPr>
        <w:t>P</w:t>
      </w:r>
      <w:r w:rsidRPr="00DD6CDC">
        <w:rPr>
          <w:rFonts w:asciiTheme="minorHAnsi" w:hAnsiTheme="minorHAnsi" w:cstheme="minorHAnsi"/>
          <w:color w:val="212529"/>
          <w:sz w:val="20"/>
          <w:szCs w:val="20"/>
        </w:rPr>
        <w:t>rojekt wspiera równe szanse dla wszystkich, bez dyskryminacji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 na każdym etapie i w każdym procesie realizacji programów tj. podczas przygotowywania, wdrażania, monitorowania, sprawozdawczości, ewaluacji, promocji i kontroli.</w:t>
      </w:r>
    </w:p>
    <w:p w14:paraId="3F0F4418"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W projekcie nasze działania będą odnosić się do działań:</w:t>
      </w:r>
    </w:p>
    <w:p w14:paraId="47B42A2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1. W ZAKRESIE POSZANOWANIA ODRĘBNOŚCI</w:t>
      </w:r>
    </w:p>
    <w:p w14:paraId="65C20769"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Uwrażliwimy personel oraz uczniów na kwestie szacunku i godności osób bez względu na </w:t>
      </w:r>
      <w:proofErr w:type="spellStart"/>
      <w:r w:rsidRPr="00DD6CDC">
        <w:rPr>
          <w:rFonts w:asciiTheme="minorHAnsi" w:hAnsiTheme="minorHAnsi" w:cstheme="minorHAnsi"/>
          <w:color w:val="212529"/>
          <w:sz w:val="20"/>
          <w:szCs w:val="20"/>
        </w:rPr>
        <w:t>ww</w:t>
      </w:r>
      <w:proofErr w:type="spellEnd"/>
      <w:r w:rsidRPr="00DD6CDC">
        <w:rPr>
          <w:rFonts w:asciiTheme="minorHAnsi" w:hAnsiTheme="minorHAnsi" w:cstheme="minorHAnsi"/>
          <w:color w:val="212529"/>
          <w:sz w:val="20"/>
          <w:szCs w:val="20"/>
        </w:rPr>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5FA340E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2. W ZAKRESIE UDOGODNIEŃ W PROJEKCIE</w:t>
      </w:r>
    </w:p>
    <w:p w14:paraId="14FDBE21"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zastosujemy udogodnienia dla osób z niepełnosprawnościami by mogli, na równi z osobami pełnosprawnymi, korzystać z projektu w zakresie:</w:t>
      </w:r>
    </w:p>
    <w:p w14:paraId="6573B42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udziału,</w:t>
      </w:r>
    </w:p>
    <w:p w14:paraId="22D336E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użytkowania,</w:t>
      </w:r>
    </w:p>
    <w:p w14:paraId="1BEE03A0"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zrozumienia,</w:t>
      </w:r>
    </w:p>
    <w:p w14:paraId="150DE473"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komunikowania się,</w:t>
      </w:r>
    </w:p>
    <w:p w14:paraId="5101C2A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skorzystania z ich efektów.</w:t>
      </w:r>
    </w:p>
    <w:p w14:paraId="4B956752" w14:textId="77777777" w:rsidR="00DD6CDC" w:rsidRPr="00DD6CDC" w:rsidRDefault="00DD6CDC" w:rsidP="00DD6CDC">
      <w:pPr>
        <w:pStyle w:val="NormalnyWeb"/>
        <w:spacing w:before="0" w:after="60"/>
        <w:rPr>
          <w:rFonts w:asciiTheme="minorHAnsi" w:hAnsiTheme="minorHAnsi" w:cstheme="minorHAnsi"/>
          <w:color w:val="212529"/>
          <w:sz w:val="20"/>
          <w:szCs w:val="20"/>
        </w:rPr>
      </w:pPr>
      <w:proofErr w:type="spellStart"/>
      <w:r w:rsidRPr="00DD6CDC">
        <w:rPr>
          <w:rFonts w:asciiTheme="minorHAnsi" w:hAnsiTheme="minorHAnsi" w:cstheme="minorHAnsi"/>
          <w:color w:val="212529"/>
          <w:sz w:val="20"/>
          <w:szCs w:val="20"/>
        </w:rPr>
        <w:t>ZRSiN</w:t>
      </w:r>
      <w:proofErr w:type="spellEnd"/>
      <w:r w:rsidRPr="00DD6CDC">
        <w:rPr>
          <w:rFonts w:asciiTheme="minorHAnsi" w:hAnsiTheme="minorHAnsi" w:cstheme="minorHAnsi"/>
          <w:color w:val="212529"/>
          <w:sz w:val="20"/>
          <w:szCs w:val="20"/>
        </w:rPr>
        <w:t xml:space="preserve"> będzie stosowana tak w kontekście uczniów, jak i ich rodziców oraz kadry projektu.</w:t>
      </w:r>
    </w:p>
    <w:p w14:paraId="3DA988C9" w14:textId="27BBEB2F"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W naszej szkole mamy dobrze rozpoznane potrzeby uczniów. Jesteśmy szkołą specyficzną. Nasz charakter (szkoła mundurowa) powoduje, że wielu rodziców wysyła swoje dzieci właśnie do nas myśląc, że musztra i dyscyplina poprawi ich zachowanie. Stąd mamy olbrzymią liczbę dzieci z poważnymi problemami w zakresie zachowania i emocji, ze spektrum Autyzmu, </w:t>
      </w:r>
      <w:proofErr w:type="spellStart"/>
      <w:r w:rsidRPr="00DD6CDC">
        <w:rPr>
          <w:rFonts w:asciiTheme="minorHAnsi" w:hAnsiTheme="minorHAnsi" w:cstheme="minorHAnsi"/>
          <w:color w:val="212529"/>
          <w:sz w:val="20"/>
          <w:szCs w:val="20"/>
        </w:rPr>
        <w:t>Borderline</w:t>
      </w:r>
      <w:proofErr w:type="spellEnd"/>
      <w:r w:rsidRPr="00DD6CDC">
        <w:rPr>
          <w:rFonts w:asciiTheme="minorHAnsi" w:hAnsiTheme="minorHAnsi" w:cstheme="minorHAnsi"/>
          <w:color w:val="212529"/>
          <w:sz w:val="20"/>
          <w:szCs w:val="20"/>
        </w:rPr>
        <w:t xml:space="preserve">, zaburzeniami dwubiegunowymi, depresją. Mierzymy się z bardzo poważnymi trudnościami naszych uczniów - od problemów z integracją, przez trudności w aklimatyzacji, Wg listy przygotowanej przez naszą szkołę zgodnie z Rozporządzeniem Ministra Edukacji Narodowej z dnia 9 sierpnia 2017 r. w sprawie zasad organizacji i udzielania pomocy psychologiczno-pedagogicznej w publicznych przedszkolach, szkołach i placówkach mamy </w:t>
      </w:r>
      <w:proofErr w:type="spellStart"/>
      <w:r w:rsidRPr="00DD6CDC">
        <w:rPr>
          <w:rFonts w:asciiTheme="minorHAnsi" w:hAnsiTheme="minorHAnsi" w:cstheme="minorHAnsi"/>
          <w:color w:val="212529"/>
          <w:sz w:val="20"/>
          <w:szCs w:val="20"/>
        </w:rPr>
        <w:t>mamy</w:t>
      </w:r>
      <w:proofErr w:type="spellEnd"/>
      <w:r w:rsidRPr="00DD6CDC">
        <w:rPr>
          <w:rFonts w:asciiTheme="minorHAnsi" w:hAnsiTheme="minorHAnsi" w:cstheme="minorHAnsi"/>
          <w:color w:val="212529"/>
          <w:sz w:val="20"/>
          <w:szCs w:val="20"/>
        </w:rPr>
        <w:t xml:space="preserve"> dzieci ze szczególnymi potrzebami, tym ucz.:</w:t>
      </w:r>
    </w:p>
    <w:p w14:paraId="2BF15240" w14:textId="45CC5973"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z niepełnosprawnością</w:t>
      </w:r>
    </w:p>
    <w:p w14:paraId="63ED22CF" w14:textId="67223DE8"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niedostosowanych społecznie</w:t>
      </w:r>
    </w:p>
    <w:p w14:paraId="1B5D5CEE" w14:textId="5B99C6B1"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zagrożonych niedostosowaniem społecznym </w:t>
      </w:r>
    </w:p>
    <w:p w14:paraId="67C2E85B" w14:textId="639EA4FA"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zaburzeniami zachowania lub emocji </w:t>
      </w:r>
    </w:p>
    <w:p w14:paraId="3B58D95B" w14:textId="40217386"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lastRenderedPageBreak/>
        <w:t xml:space="preserve">• ze szczególnymi uzdolnieniami </w:t>
      </w:r>
    </w:p>
    <w:p w14:paraId="5A9739EB" w14:textId="1453EAF8"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ze specyficznymi trudnościami w uczeniu się </w:t>
      </w:r>
    </w:p>
    <w:p w14:paraId="7695DF9C" w14:textId="2C5AB7C6"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deficytami kompetencji i zaburzeniami sprawności językowej </w:t>
      </w:r>
    </w:p>
    <w:p w14:paraId="6EB04B72" w14:textId="592CA12E"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chorobą przewlekłą </w:t>
      </w:r>
    </w:p>
    <w:p w14:paraId="7C4B4447" w14:textId="06C43BF6"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niepowodzeniami edukacyjnymi </w:t>
      </w:r>
    </w:p>
    <w:p w14:paraId="6E875F56" w14:textId="26F7BA3E"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trudnościami adaptacyjnymi związanymi z różnicami kulturowymi lub ze zmiany środowiska edukacyjnego, w tym związanych z wcześniejszym kształceniem za granicą </w:t>
      </w:r>
    </w:p>
    <w:p w14:paraId="2AD4258E" w14:textId="77777777" w:rsid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U kolejnych dzieci i ich rodziców w kolejnym roku będziemy analizować ich potrzeby i bariery w zakresach: </w:t>
      </w:r>
    </w:p>
    <w:p w14:paraId="683E2936" w14:textId="230C52E0"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niepełnosprawności ruchowej</w:t>
      </w:r>
    </w:p>
    <w:p w14:paraId="33BFEB23"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wzroku</w:t>
      </w:r>
    </w:p>
    <w:p w14:paraId="64AC747B"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mowy i słuchu</w:t>
      </w:r>
    </w:p>
    <w:p w14:paraId="46FD798F"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zaburzeń intelektualnych,</w:t>
      </w:r>
    </w:p>
    <w:p w14:paraId="052D4BDA"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zaburzeń psychicznych,</w:t>
      </w:r>
    </w:p>
    <w:p w14:paraId="263BDBC5" w14:textId="35C3A910" w:rsidR="004A1A8A" w:rsidRDefault="00DD6CDC" w:rsidP="00DD6CDC">
      <w:pPr>
        <w:pStyle w:val="NormalnyWeb"/>
        <w:spacing w:before="0" w:beforeAutospacing="0" w:after="60" w:afterAutospacing="0" w:line="276" w:lineRule="auto"/>
        <w:rPr>
          <w:rFonts w:asciiTheme="minorHAnsi" w:hAnsiTheme="minorHAnsi" w:cstheme="minorHAnsi"/>
          <w:color w:val="212529"/>
          <w:sz w:val="20"/>
          <w:szCs w:val="20"/>
        </w:rPr>
      </w:pPr>
      <w:r w:rsidRPr="00DD6CDC">
        <w:rPr>
          <w:rFonts w:asciiTheme="minorHAnsi" w:hAnsiTheme="minorHAnsi" w:cstheme="minorHAnsi"/>
          <w:color w:val="212529"/>
          <w:sz w:val="20"/>
          <w:szCs w:val="20"/>
        </w:rPr>
        <w:t>• trudności komunikacyjnych.</w:t>
      </w:r>
    </w:p>
    <w:p w14:paraId="7D372C21" w14:textId="77777777" w:rsidR="00DD6CDC" w:rsidRDefault="00DD6CDC" w:rsidP="00DD6CDC">
      <w:pPr>
        <w:pStyle w:val="NormalnyWeb"/>
        <w:spacing w:before="0" w:beforeAutospacing="0" w:after="60" w:afterAutospacing="0" w:line="276" w:lineRule="auto"/>
        <w:rPr>
          <w:rFonts w:asciiTheme="minorHAnsi" w:hAnsiTheme="minorHAnsi" w:cstheme="minorHAnsi"/>
          <w:color w:val="212529"/>
          <w:sz w:val="20"/>
          <w:szCs w:val="20"/>
        </w:rPr>
      </w:pPr>
    </w:p>
    <w:p w14:paraId="7B8D1697" w14:textId="77777777" w:rsidR="00DD6CDC" w:rsidRDefault="00DD6CDC">
      <w:pPr>
        <w:rPr>
          <w:caps/>
          <w:color w:val="FFFFFF" w:themeColor="background1"/>
          <w:spacing w:val="15"/>
          <w:sz w:val="22"/>
          <w:szCs w:val="22"/>
        </w:rPr>
      </w:pPr>
      <w:r>
        <w:br w:type="page"/>
      </w:r>
    </w:p>
    <w:p w14:paraId="6400A307" w14:textId="6E4F8423" w:rsidR="001E15D5" w:rsidRDefault="001E15D5" w:rsidP="000108C9">
      <w:pPr>
        <w:pStyle w:val="Nagwek1"/>
      </w:pPr>
      <w:r>
        <w:lastRenderedPageBreak/>
        <w:t>Z</w:t>
      </w:r>
      <w:r w:rsidRPr="001E15D5">
        <w:t>asad</w:t>
      </w:r>
      <w:r w:rsidR="00C457D2">
        <w:t>a</w:t>
      </w:r>
      <w:r w:rsidRPr="001E15D5">
        <w:t xml:space="preserve"> zrównoważonego rozwoju</w:t>
      </w:r>
    </w:p>
    <w:p w14:paraId="78D46058" w14:textId="77777777" w:rsidR="00FF622D" w:rsidRDefault="00FF622D" w:rsidP="00FF622D">
      <w:pPr>
        <w:spacing w:before="0" w:after="0"/>
        <w:rPr>
          <w:sz w:val="21"/>
          <w:szCs w:val="21"/>
        </w:rPr>
      </w:pPr>
    </w:p>
    <w:p w14:paraId="5727362F" w14:textId="77777777" w:rsidR="00DD6CDC" w:rsidRPr="00DD6CDC" w:rsidRDefault="00DD6CDC" w:rsidP="00DD6CDC">
      <w:pPr>
        <w:spacing w:before="0" w:after="0"/>
        <w:jc w:val="both"/>
        <w:rPr>
          <w:sz w:val="21"/>
          <w:szCs w:val="21"/>
        </w:rPr>
      </w:pPr>
      <w:r w:rsidRPr="00DD6CDC">
        <w:rPr>
          <w:sz w:val="21"/>
          <w:szCs w:val="21"/>
        </w:rP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w:t>
      </w:r>
      <w:proofErr w:type="spellStart"/>
      <w:r w:rsidRPr="00DD6CDC">
        <w:rPr>
          <w:sz w:val="21"/>
          <w:szCs w:val="21"/>
        </w:rPr>
        <w:t>sal</w:t>
      </w:r>
      <w:proofErr w:type="spellEnd"/>
      <w:r w:rsidRPr="00DD6CDC">
        <w:rPr>
          <w:sz w:val="21"/>
          <w:szCs w:val="21"/>
        </w:rPr>
        <w:t xml:space="preserve">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Default="00DD6CDC" w:rsidP="00DD6CDC">
      <w:pPr>
        <w:spacing w:before="0" w:after="0"/>
        <w:jc w:val="both"/>
        <w:rPr>
          <w:sz w:val="21"/>
          <w:szCs w:val="21"/>
        </w:rPr>
      </w:pPr>
    </w:p>
    <w:p w14:paraId="227A1A75" w14:textId="77777777" w:rsidR="00DD6CDC" w:rsidRDefault="00DD6CDC" w:rsidP="00DD6CDC">
      <w:pPr>
        <w:spacing w:before="0" w:after="0"/>
        <w:jc w:val="both"/>
        <w:rPr>
          <w:sz w:val="21"/>
          <w:szCs w:val="21"/>
        </w:rPr>
      </w:pPr>
      <w:r w:rsidRPr="00DD6CDC">
        <w:rPr>
          <w:sz w:val="21"/>
          <w:szCs w:val="21"/>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Default="00DD6CDC" w:rsidP="00DD6CDC">
      <w:pPr>
        <w:spacing w:before="0" w:after="0"/>
        <w:jc w:val="both"/>
        <w:rPr>
          <w:sz w:val="21"/>
          <w:szCs w:val="21"/>
        </w:rPr>
      </w:pPr>
    </w:p>
    <w:p w14:paraId="1656968C" w14:textId="4E9359FA" w:rsidR="00DD6CDC" w:rsidRDefault="00DD6CDC" w:rsidP="00DD6CDC">
      <w:pPr>
        <w:spacing w:before="0" w:after="0"/>
        <w:jc w:val="both"/>
        <w:rPr>
          <w:sz w:val="21"/>
          <w:szCs w:val="21"/>
        </w:rPr>
      </w:pPr>
      <w:r w:rsidRPr="00DD6CDC">
        <w:rPr>
          <w:sz w:val="21"/>
          <w:szCs w:val="21"/>
        </w:rPr>
        <w:t>Tam, gdzie to możliwe przejdziemy na elektroniczny obieg dokumentów i pracę z wykorzystaniem ICT.</w:t>
      </w:r>
      <w:r>
        <w:rPr>
          <w:sz w:val="21"/>
          <w:szCs w:val="21"/>
        </w:rPr>
        <w:t xml:space="preserve"> Także rekrutacja do zajęć będzie możliwa drogą elektroniczną. </w:t>
      </w:r>
    </w:p>
    <w:p w14:paraId="57CF7DC1" w14:textId="77777777" w:rsidR="00DD6CDC" w:rsidRPr="00DD6CDC" w:rsidRDefault="00DD6CDC" w:rsidP="00DD6CDC">
      <w:pPr>
        <w:spacing w:before="0" w:after="0"/>
        <w:jc w:val="both"/>
        <w:rPr>
          <w:sz w:val="21"/>
          <w:szCs w:val="21"/>
        </w:rPr>
      </w:pPr>
    </w:p>
    <w:p w14:paraId="12DA3ACD" w14:textId="77777777" w:rsidR="00DD6CDC" w:rsidRDefault="00DD6CDC" w:rsidP="00DD6CDC">
      <w:pPr>
        <w:spacing w:before="0" w:after="0"/>
        <w:jc w:val="both"/>
        <w:rPr>
          <w:sz w:val="21"/>
          <w:szCs w:val="21"/>
        </w:rPr>
      </w:pPr>
      <w:r w:rsidRPr="00DD6CDC">
        <w:rPr>
          <w:sz w:val="21"/>
          <w:szCs w:val="21"/>
        </w:rPr>
        <w:t>Dokumentacja rekrutacyjna będzie drukowana na papierze z recyklingu.</w:t>
      </w:r>
    </w:p>
    <w:p w14:paraId="16DDA2CA" w14:textId="77777777" w:rsidR="00DD6CDC" w:rsidRPr="00DD6CDC" w:rsidRDefault="00DD6CDC" w:rsidP="00DD6CDC">
      <w:pPr>
        <w:spacing w:before="0" w:after="0"/>
        <w:jc w:val="both"/>
        <w:rPr>
          <w:sz w:val="21"/>
          <w:szCs w:val="21"/>
        </w:rPr>
      </w:pPr>
    </w:p>
    <w:p w14:paraId="590E77F4" w14:textId="77777777" w:rsidR="00DD6CDC" w:rsidRDefault="00DD6CDC" w:rsidP="00DD6CDC">
      <w:pPr>
        <w:spacing w:before="0" w:after="0"/>
        <w:jc w:val="both"/>
        <w:rPr>
          <w:sz w:val="21"/>
          <w:szCs w:val="21"/>
        </w:rPr>
      </w:pPr>
      <w:r w:rsidRPr="00DD6CDC">
        <w:rPr>
          <w:sz w:val="21"/>
          <w:szCs w:val="21"/>
        </w:rPr>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50824DB3" w14:textId="77777777" w:rsidR="00DD6CDC" w:rsidRPr="00DD6CDC" w:rsidRDefault="00DD6CDC" w:rsidP="00DD6CDC">
      <w:pPr>
        <w:spacing w:before="0" w:after="0"/>
        <w:jc w:val="both"/>
        <w:rPr>
          <w:sz w:val="21"/>
          <w:szCs w:val="21"/>
        </w:rPr>
      </w:pPr>
    </w:p>
    <w:p w14:paraId="20F56E77" w14:textId="1B1CAF4C" w:rsidR="00D344DB" w:rsidRDefault="00DD6CDC" w:rsidP="00DD6CDC">
      <w:pPr>
        <w:spacing w:before="0" w:after="0"/>
        <w:jc w:val="both"/>
        <w:rPr>
          <w:sz w:val="21"/>
          <w:szCs w:val="21"/>
        </w:rPr>
      </w:pPr>
      <w:r w:rsidRPr="00DD6CDC">
        <w:rPr>
          <w:sz w:val="21"/>
          <w:szCs w:val="21"/>
        </w:rPr>
        <w:t>Efekty i produkty zajęć nie będą wpływać negatywnie na środowisko naturalne</w:t>
      </w:r>
    </w:p>
    <w:p w14:paraId="3B3B054F" w14:textId="77777777" w:rsidR="00DD6CDC" w:rsidRDefault="00DD6CDC" w:rsidP="00DD6CDC">
      <w:pPr>
        <w:spacing w:before="0" w:after="0"/>
        <w:jc w:val="both"/>
        <w:rPr>
          <w:sz w:val="21"/>
          <w:szCs w:val="21"/>
        </w:rPr>
      </w:pPr>
    </w:p>
    <w:p w14:paraId="04C85B6A" w14:textId="26658D96" w:rsidR="00C457D2" w:rsidRPr="00FF622D" w:rsidRDefault="00C457D2" w:rsidP="00D344DB">
      <w:pPr>
        <w:spacing w:before="0" w:after="0"/>
        <w:jc w:val="both"/>
        <w:rPr>
          <w:b/>
          <w:bCs/>
          <w:sz w:val="21"/>
          <w:szCs w:val="21"/>
        </w:rPr>
      </w:pPr>
      <w:r w:rsidRPr="00FF622D">
        <w:rPr>
          <w:b/>
          <w:bCs/>
          <w:sz w:val="21"/>
          <w:szCs w:val="21"/>
        </w:rPr>
        <w:t>Ważnymi dla nas działaniami z pracodawcami w zakresie zrównoważonego rozwoju są takie działania, jak:</w:t>
      </w:r>
    </w:p>
    <w:p w14:paraId="2478C55D" w14:textId="77777777" w:rsidR="00D344DB" w:rsidRPr="00D344DB" w:rsidRDefault="00D344DB" w:rsidP="00CD1F33">
      <w:pPr>
        <w:pStyle w:val="Akapitzlist"/>
        <w:numPr>
          <w:ilvl w:val="0"/>
          <w:numId w:val="57"/>
        </w:numPr>
        <w:rPr>
          <w:sz w:val="21"/>
          <w:szCs w:val="21"/>
        </w:rPr>
      </w:pPr>
      <w:r w:rsidRPr="00D344DB">
        <w:rPr>
          <w:sz w:val="21"/>
          <w:szCs w:val="21"/>
        </w:rPr>
        <w:t>Minimalizowanie zużycia zasobów w postaci papieru, tonerów</w:t>
      </w:r>
    </w:p>
    <w:p w14:paraId="48383E3A" w14:textId="77777777" w:rsidR="00D344DB" w:rsidRPr="00D344DB" w:rsidRDefault="00D344DB" w:rsidP="00CD1F33">
      <w:pPr>
        <w:pStyle w:val="Akapitzlist"/>
        <w:numPr>
          <w:ilvl w:val="0"/>
          <w:numId w:val="57"/>
        </w:numPr>
        <w:rPr>
          <w:sz w:val="21"/>
          <w:szCs w:val="21"/>
        </w:rPr>
      </w:pPr>
      <w:r w:rsidRPr="00D344DB">
        <w:rPr>
          <w:sz w:val="21"/>
          <w:szCs w:val="21"/>
        </w:rPr>
        <w:t>Ograniczenie ilości druku</w:t>
      </w:r>
    </w:p>
    <w:p w14:paraId="201D0FF1" w14:textId="3B862E0E" w:rsidR="00D344DB" w:rsidRPr="00D344DB" w:rsidRDefault="00D344DB" w:rsidP="00CD1F33">
      <w:pPr>
        <w:pStyle w:val="Akapitzlist"/>
        <w:numPr>
          <w:ilvl w:val="0"/>
          <w:numId w:val="57"/>
        </w:numPr>
        <w:rPr>
          <w:sz w:val="21"/>
          <w:szCs w:val="21"/>
        </w:rPr>
      </w:pPr>
      <w:r w:rsidRPr="00D344DB">
        <w:rPr>
          <w:sz w:val="21"/>
          <w:szCs w:val="21"/>
        </w:rPr>
        <w:t>Drukowanie i kopiowanie obustronne w trybie oszczędnym</w:t>
      </w:r>
      <w:r w:rsidR="00DD6CDC">
        <w:rPr>
          <w:sz w:val="21"/>
          <w:szCs w:val="21"/>
        </w:rPr>
        <w:t xml:space="preserve"> </w:t>
      </w:r>
      <w:proofErr w:type="gramStart"/>
      <w:r w:rsidR="00DD6CDC">
        <w:rPr>
          <w:sz w:val="21"/>
          <w:szCs w:val="21"/>
        </w:rPr>
        <w:t>tam</w:t>
      </w:r>
      <w:proofErr w:type="gramEnd"/>
      <w:r w:rsidR="00DD6CDC">
        <w:rPr>
          <w:sz w:val="21"/>
          <w:szCs w:val="21"/>
        </w:rPr>
        <w:t xml:space="preserve"> gdzie to możliwe </w:t>
      </w:r>
    </w:p>
    <w:p w14:paraId="16ADD27A" w14:textId="77777777" w:rsidR="00D344DB" w:rsidRPr="00D344DB" w:rsidRDefault="00D344DB" w:rsidP="00CD1F33">
      <w:pPr>
        <w:pStyle w:val="Akapitzlist"/>
        <w:numPr>
          <w:ilvl w:val="0"/>
          <w:numId w:val="57"/>
        </w:numPr>
        <w:rPr>
          <w:sz w:val="21"/>
          <w:szCs w:val="21"/>
        </w:rPr>
      </w:pPr>
      <w:r w:rsidRPr="00D344DB">
        <w:rPr>
          <w:sz w:val="21"/>
          <w:szCs w:val="21"/>
        </w:rPr>
        <w:t>Segregacja odpadów</w:t>
      </w:r>
    </w:p>
    <w:p w14:paraId="25704D97" w14:textId="77777777" w:rsidR="00D344DB" w:rsidRPr="00D344DB" w:rsidRDefault="00D344DB" w:rsidP="00CD1F33">
      <w:pPr>
        <w:pStyle w:val="Akapitzlist"/>
        <w:numPr>
          <w:ilvl w:val="0"/>
          <w:numId w:val="57"/>
        </w:numPr>
        <w:rPr>
          <w:sz w:val="21"/>
          <w:szCs w:val="21"/>
        </w:rPr>
      </w:pPr>
      <w:r w:rsidRPr="00D344DB">
        <w:rPr>
          <w:sz w:val="21"/>
          <w:szCs w:val="21"/>
        </w:rPr>
        <w:t>Ograniczenie nadmiernego zużycia wody/energii elektrycznej</w:t>
      </w:r>
    </w:p>
    <w:p w14:paraId="605D6754" w14:textId="7731DBFB" w:rsidR="00D344DB" w:rsidRPr="00D344DB" w:rsidRDefault="00D344DB" w:rsidP="00CD1F33">
      <w:pPr>
        <w:pStyle w:val="Akapitzlist"/>
        <w:numPr>
          <w:ilvl w:val="0"/>
          <w:numId w:val="57"/>
        </w:numPr>
        <w:rPr>
          <w:sz w:val="21"/>
          <w:szCs w:val="21"/>
        </w:rPr>
      </w:pPr>
      <w:r w:rsidRPr="00D344DB">
        <w:rPr>
          <w:sz w:val="21"/>
          <w:szCs w:val="21"/>
        </w:rPr>
        <w:t>Drukowanie na papierze z recyklingu</w:t>
      </w:r>
      <w:r w:rsidR="00DD6CDC">
        <w:rPr>
          <w:sz w:val="21"/>
          <w:szCs w:val="21"/>
        </w:rPr>
        <w:t xml:space="preserve"> </w:t>
      </w:r>
      <w:proofErr w:type="gramStart"/>
      <w:r w:rsidR="00DD6CDC">
        <w:rPr>
          <w:sz w:val="21"/>
          <w:szCs w:val="21"/>
        </w:rPr>
        <w:t>tam</w:t>
      </w:r>
      <w:proofErr w:type="gramEnd"/>
      <w:r w:rsidR="00DD6CDC">
        <w:rPr>
          <w:sz w:val="21"/>
          <w:szCs w:val="21"/>
        </w:rPr>
        <w:t xml:space="preserve"> gdzie to możliwe </w:t>
      </w:r>
    </w:p>
    <w:p w14:paraId="7A51FAAC" w14:textId="77777777" w:rsidR="00D344DB" w:rsidRDefault="00D344DB" w:rsidP="00CD1F33">
      <w:pPr>
        <w:pStyle w:val="Akapitzlist"/>
        <w:numPr>
          <w:ilvl w:val="0"/>
          <w:numId w:val="57"/>
        </w:numPr>
        <w:rPr>
          <w:sz w:val="21"/>
          <w:szCs w:val="21"/>
        </w:rPr>
      </w:pPr>
      <w:r w:rsidRPr="00D344DB">
        <w:rPr>
          <w:sz w:val="21"/>
          <w:szCs w:val="21"/>
        </w:rPr>
        <w:t>Promocja działań i postaw proekologicznych</w:t>
      </w:r>
    </w:p>
    <w:p w14:paraId="0EC88546" w14:textId="77777777" w:rsidR="00D344DB" w:rsidRPr="00D344DB" w:rsidRDefault="00D344DB" w:rsidP="00CD1F33">
      <w:pPr>
        <w:pStyle w:val="Akapitzlist"/>
        <w:numPr>
          <w:ilvl w:val="0"/>
          <w:numId w:val="57"/>
        </w:numPr>
        <w:rPr>
          <w:sz w:val="21"/>
          <w:szCs w:val="21"/>
        </w:rPr>
      </w:pPr>
      <w:r w:rsidRPr="00D344DB">
        <w:rPr>
          <w:sz w:val="21"/>
          <w:szCs w:val="21"/>
        </w:rPr>
        <w:t xml:space="preserve">hibernowanie sprzętu, </w:t>
      </w:r>
    </w:p>
    <w:p w14:paraId="67272636" w14:textId="2869D634" w:rsidR="00D344DB" w:rsidRDefault="00D344DB" w:rsidP="00CD1F33">
      <w:pPr>
        <w:pStyle w:val="Akapitzlist"/>
        <w:numPr>
          <w:ilvl w:val="0"/>
          <w:numId w:val="57"/>
        </w:numPr>
        <w:rPr>
          <w:sz w:val="21"/>
          <w:szCs w:val="21"/>
        </w:rPr>
      </w:pPr>
      <w:r w:rsidRPr="00D344DB">
        <w:rPr>
          <w:sz w:val="21"/>
          <w:szCs w:val="21"/>
        </w:rPr>
        <w:t>maksymalizowanie czasu korzystania z oświetlenia dziennego</w:t>
      </w:r>
      <w:r>
        <w:rPr>
          <w:sz w:val="21"/>
          <w:szCs w:val="21"/>
        </w:rPr>
        <w:t>.</w:t>
      </w:r>
    </w:p>
    <w:p w14:paraId="06BED826" w14:textId="12588579" w:rsidR="00D344DB" w:rsidRPr="00D344DB" w:rsidRDefault="00D344DB" w:rsidP="00D344DB">
      <w:pPr>
        <w:rPr>
          <w:sz w:val="21"/>
          <w:szCs w:val="21"/>
        </w:rPr>
      </w:pPr>
      <w:r>
        <w:rPr>
          <w:sz w:val="21"/>
          <w:szCs w:val="21"/>
        </w:rPr>
        <w:t xml:space="preserve">Wszędzie tam, gdzie i kiedy to możliwe będziemy wdrażać powyższe elementy ZZR.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251484FF" w14:textId="78218DE4" w:rsidR="00CD349D" w:rsidRDefault="00D344DB" w:rsidP="00CD1F33">
      <w:pPr>
        <w:pStyle w:val="Nagwek1"/>
        <w:rPr>
          <w:rFonts w:cstheme="minorHAnsi"/>
        </w:rPr>
      </w:pPr>
      <w:r>
        <w:lastRenderedPageBreak/>
        <w:t>Ochrona danych osobowych</w:t>
      </w:r>
    </w:p>
    <w:p w14:paraId="47060D03" w14:textId="77777777" w:rsidR="00CD1F33" w:rsidRPr="00CD1F33" w:rsidRDefault="00CD1F33" w:rsidP="00CD1F33">
      <w:pPr>
        <w:rPr>
          <w:sz w:val="4"/>
          <w:szCs w:val="4"/>
        </w:rPr>
      </w:pPr>
    </w:p>
    <w:p w14:paraId="611A2384" w14:textId="77777777" w:rsidR="00A538B1" w:rsidRPr="000A09F6" w:rsidRDefault="00A538B1" w:rsidP="00A538B1">
      <w:pPr>
        <w:pStyle w:val="Nagwek1"/>
        <w:jc w:val="center"/>
      </w:pPr>
      <w:r w:rsidRPr="000A09F6">
        <w:t>Formularz klauzuli informacyjnej IZ FE SL</w:t>
      </w:r>
    </w:p>
    <w:p w14:paraId="2B4B5AFA" w14:textId="2C7BCD5C" w:rsidR="00A538B1" w:rsidRPr="00CD1F33" w:rsidRDefault="00A538B1" w:rsidP="00CD1F33">
      <w:pPr>
        <w:jc w:val="center"/>
        <w:rPr>
          <w:rFonts w:cstheme="minorHAnsi"/>
          <w:b/>
          <w:bCs/>
          <w:sz w:val="22"/>
          <w:szCs w:val="22"/>
        </w:rPr>
      </w:pPr>
      <w:r>
        <w:rPr>
          <w:rFonts w:cstheme="minorHAnsi"/>
          <w:b/>
          <w:bCs/>
          <w:sz w:val="22"/>
          <w:szCs w:val="22"/>
        </w:rPr>
        <w:t>Informacje dotyczące przetwarzania danych osobowych dla uczestników projektów</w:t>
      </w:r>
    </w:p>
    <w:p w14:paraId="04EDF88C" w14:textId="77777777" w:rsidR="00A538B1" w:rsidRDefault="00A538B1" w:rsidP="00A538B1">
      <w:pPr>
        <w:spacing w:after="120"/>
        <w:jc w:val="both"/>
        <w:rPr>
          <w:rFonts w:cstheme="minorHAnsi"/>
        </w:rPr>
      </w:pPr>
      <w:r>
        <w:rPr>
          <w:rFonts w:cstheme="minorHAnsi"/>
        </w:rPr>
        <w:t>Zgodnie z art. 13 ust. 1 i ust. 2 oraz art. 14 ust. 1 i ust. 2 Rozporządzenia UE nr 2016/679 o ochronie danych osobowych ("RODO") informujemy, że:</w:t>
      </w:r>
    </w:p>
    <w:p w14:paraId="3864D087" w14:textId="77777777" w:rsidR="00A538B1" w:rsidRDefault="00A538B1" w:rsidP="00A538B1">
      <w:pPr>
        <w:spacing w:after="120"/>
        <w:jc w:val="both"/>
        <w:outlineLvl w:val="2"/>
        <w:rPr>
          <w:rFonts w:cstheme="minorHAnsi"/>
          <w:b/>
          <w:bCs/>
        </w:rPr>
      </w:pPr>
      <w:r>
        <w:rPr>
          <w:rFonts w:cstheme="minorHAnsi"/>
          <w:b/>
          <w:bCs/>
        </w:rPr>
        <w:t>Administrator danych</w:t>
      </w:r>
    </w:p>
    <w:p w14:paraId="0EA09154" w14:textId="77777777" w:rsidR="00A538B1" w:rsidRDefault="00A538B1" w:rsidP="00A538B1">
      <w:pPr>
        <w:spacing w:after="60"/>
        <w:jc w:val="both"/>
        <w:rPr>
          <w:rFonts w:cstheme="minorHAnsi"/>
        </w:rPr>
      </w:pPr>
      <w:r>
        <w:rPr>
          <w:rFonts w:cstheme="minorHAnsi"/>
        </w:rPr>
        <w:t>Administratorem danych osobowych jest Zarząd Województwa Śląskiego pełniący rolę Instytucji Zarządzającej programu Fundusze Europejskie dla Śląskiego 2021-2027 (IZ FE SL).</w:t>
      </w:r>
    </w:p>
    <w:p w14:paraId="40F40587" w14:textId="77777777" w:rsidR="00A538B1" w:rsidRDefault="00A538B1" w:rsidP="00A538B1">
      <w:pPr>
        <w:spacing w:after="60"/>
        <w:jc w:val="both"/>
        <w:rPr>
          <w:rFonts w:cstheme="minorHAnsi"/>
        </w:rPr>
      </w:pPr>
      <w:r>
        <w:rPr>
          <w:rFonts w:cstheme="minorHAnsi"/>
        </w:rPr>
        <w:t>Dane osobowe przetwarzane są w Urzędzie Marszałkowskim Województwa Śląskiego.</w:t>
      </w:r>
    </w:p>
    <w:p w14:paraId="6C84E6DB" w14:textId="77777777" w:rsidR="00A538B1" w:rsidRDefault="00A538B1" w:rsidP="00A538B1">
      <w:pPr>
        <w:spacing w:after="60"/>
        <w:jc w:val="both"/>
        <w:rPr>
          <w:rFonts w:cstheme="minorHAnsi"/>
        </w:rPr>
      </w:pPr>
      <w:r>
        <w:rPr>
          <w:rFonts w:cstheme="minorHAnsi"/>
        </w:rPr>
        <w:t>Siedziba administratora znajduje się w Katowicach przy ul. Ligonia 46, tel. +48 (32) 20 78 888 (centrala), e</w:t>
      </w:r>
      <w:r>
        <w:rPr>
          <w:rFonts w:cstheme="minorHAnsi"/>
        </w:rPr>
        <w:noBreakHyphen/>
        <w:t>mail: </w:t>
      </w:r>
      <w:hyperlink r:id="rId8" w:history="1">
        <w:r>
          <w:rPr>
            <w:rStyle w:val="Hipercze"/>
            <w:rFonts w:cstheme="minorHAnsi"/>
            <w:color w:val="0000FF"/>
          </w:rPr>
          <w:t>kancelaria@slaskie.pl</w:t>
        </w:r>
      </w:hyperlink>
    </w:p>
    <w:p w14:paraId="41993F18" w14:textId="77777777" w:rsidR="00A538B1" w:rsidRPr="00FB17CE" w:rsidRDefault="00A538B1" w:rsidP="00A538B1">
      <w:pPr>
        <w:spacing w:after="60"/>
        <w:jc w:val="both"/>
        <w:rPr>
          <w:rFonts w:cstheme="minorHAnsi"/>
        </w:rPr>
      </w:pPr>
      <w:r>
        <w:rPr>
          <w:rFonts w:cstheme="minorHAnsi"/>
        </w:rPr>
        <w:t xml:space="preserve">Informacje dotyczące kontaktu w formie elektronicznej znajdują się na stronie </w:t>
      </w:r>
      <w:hyperlink r:id="rId9" w:history="1">
        <w:r>
          <w:rPr>
            <w:rStyle w:val="Hipercze"/>
            <w:rFonts w:cstheme="minorHAnsi"/>
          </w:rPr>
          <w:t>https://bip.slaskie.pl/</w:t>
        </w:r>
      </w:hyperlink>
    </w:p>
    <w:p w14:paraId="2F1645F9" w14:textId="77777777" w:rsidR="00A538B1" w:rsidRDefault="00A538B1" w:rsidP="00A538B1">
      <w:pPr>
        <w:spacing w:after="120"/>
        <w:jc w:val="both"/>
        <w:outlineLvl w:val="2"/>
        <w:rPr>
          <w:rFonts w:cstheme="minorHAnsi"/>
          <w:b/>
        </w:rPr>
      </w:pPr>
      <w:r>
        <w:rPr>
          <w:rFonts w:cstheme="minorHAnsi"/>
          <w:b/>
        </w:rPr>
        <w:t>Inspektor ochrony</w:t>
      </w:r>
      <w:r>
        <w:rPr>
          <w:rFonts w:cstheme="minorHAnsi"/>
        </w:rPr>
        <w:t xml:space="preserve"> </w:t>
      </w:r>
      <w:r>
        <w:rPr>
          <w:rFonts w:cstheme="minorHAnsi"/>
          <w:b/>
        </w:rPr>
        <w:t>danych osobowych</w:t>
      </w:r>
    </w:p>
    <w:p w14:paraId="04873B86" w14:textId="77777777" w:rsidR="00A538B1" w:rsidRDefault="00A538B1" w:rsidP="00A538B1">
      <w:pPr>
        <w:spacing w:after="60"/>
        <w:jc w:val="both"/>
        <w:rPr>
          <w:rFonts w:cstheme="minorHAnsi"/>
        </w:rPr>
      </w:pPr>
      <w:r>
        <w:rPr>
          <w:rFonts w:cstheme="minorHAnsi"/>
        </w:rPr>
        <w:t>Został wyznaczony inspektor ochrony danych.</w:t>
      </w:r>
    </w:p>
    <w:p w14:paraId="530343E4" w14:textId="77777777" w:rsidR="00A538B1" w:rsidRDefault="00A538B1" w:rsidP="00A538B1">
      <w:pPr>
        <w:spacing w:after="60"/>
        <w:jc w:val="both"/>
        <w:rPr>
          <w:rFonts w:cstheme="minorHAnsi"/>
        </w:rPr>
      </w:pPr>
      <w:r>
        <w:rPr>
          <w:rFonts w:cstheme="minorHAnsi"/>
        </w:rPr>
        <w:t>Adres e-mail do kontaktu z inspektorem: </w:t>
      </w:r>
      <w:hyperlink r:id="rId10" w:history="1">
        <w:r>
          <w:rPr>
            <w:rStyle w:val="Hipercze"/>
            <w:rFonts w:cstheme="minorHAnsi"/>
            <w:color w:val="0000FF"/>
          </w:rPr>
          <w:t>daneosobowe@slaskie.pl</w:t>
        </w:r>
      </w:hyperlink>
      <w:r>
        <w:rPr>
          <w:rFonts w:cstheme="minorHAnsi"/>
        </w:rPr>
        <w:t>. Pozostałe formy kontaktu są możliwe przy pomocy adresów podanych powyżej.</w:t>
      </w:r>
    </w:p>
    <w:p w14:paraId="3F507538" w14:textId="77777777" w:rsidR="00A538B1" w:rsidRDefault="00A538B1" w:rsidP="00A538B1">
      <w:pPr>
        <w:spacing w:after="60"/>
        <w:jc w:val="both"/>
        <w:rPr>
          <w:rFonts w:cstheme="minorHAnsi"/>
        </w:rPr>
      </w:pPr>
      <w:r>
        <w:rPr>
          <w:rFonts w:cstheme="minorHAnsi"/>
        </w:rPr>
        <w:t>Aktualne dane teleadresowe inspektora, w tym numer telefonu znajdują się w </w:t>
      </w:r>
      <w:hyperlink r:id="rId11" w:tooltip="w książce teleadresowej" w:history="1">
        <w:r>
          <w:rPr>
            <w:rStyle w:val="Hipercze"/>
            <w:rFonts w:cstheme="minorHAnsi"/>
            <w:color w:val="0000FF"/>
          </w:rPr>
          <w:t>książce teleadresowej</w:t>
        </w:r>
      </w:hyperlink>
      <w:r>
        <w:rPr>
          <w:rFonts w:cstheme="minorHAnsi"/>
          <w:color w:val="0000FF"/>
          <w:u w:val="single"/>
        </w:rPr>
        <w:t xml:space="preserve"> BIP</w:t>
      </w:r>
      <w:r>
        <w:rPr>
          <w:rFonts w:cstheme="minorHAnsi"/>
        </w:rPr>
        <w:t>.</w:t>
      </w:r>
    </w:p>
    <w:p w14:paraId="0CADB4B2" w14:textId="77777777" w:rsidR="00A538B1" w:rsidRDefault="00A538B1" w:rsidP="00A538B1">
      <w:pPr>
        <w:spacing w:after="120"/>
        <w:jc w:val="both"/>
        <w:rPr>
          <w:rFonts w:cstheme="minorHAnsi"/>
        </w:rPr>
      </w:pPr>
    </w:p>
    <w:p w14:paraId="7EF9D1D9" w14:textId="77777777" w:rsidR="00A538B1" w:rsidRDefault="00A538B1" w:rsidP="00A538B1">
      <w:pPr>
        <w:spacing w:after="120"/>
        <w:jc w:val="both"/>
        <w:outlineLvl w:val="2"/>
        <w:rPr>
          <w:rFonts w:cstheme="minorHAnsi"/>
          <w:b/>
        </w:rPr>
      </w:pPr>
      <w:r>
        <w:rPr>
          <w:rFonts w:cstheme="minorHAnsi"/>
          <w:b/>
        </w:rPr>
        <w:t>Cele i podstawy prawne przetwarzania</w:t>
      </w:r>
    </w:p>
    <w:p w14:paraId="50F47315" w14:textId="77777777" w:rsidR="00A538B1" w:rsidRDefault="00A538B1" w:rsidP="00A538B1">
      <w:pPr>
        <w:spacing w:after="60"/>
        <w:jc w:val="both"/>
        <w:rPr>
          <w:rFonts w:cstheme="minorHAnsi"/>
        </w:rPr>
      </w:pPr>
      <w:r>
        <w:rPr>
          <w:rFonts w:cstheme="minorHAnsi"/>
        </w:rPr>
        <w:t>Dane osobowe przetwarzamy w związku z realizacją zadań w ramach programu Fundusze Europejskie dla Śląskiego 2021</w:t>
      </w:r>
      <w:r>
        <w:rPr>
          <w:rFonts w:cstheme="minorHAnsi"/>
        </w:rPr>
        <w:noBreakHyphen/>
        <w:t xml:space="preserve">2027 (FE SL). </w:t>
      </w:r>
    </w:p>
    <w:p w14:paraId="4CEFD335" w14:textId="77777777" w:rsidR="00A538B1" w:rsidRDefault="00A538B1" w:rsidP="00A538B1">
      <w:pPr>
        <w:spacing w:after="60"/>
        <w:jc w:val="both"/>
        <w:rPr>
          <w:rFonts w:cstheme="minorHAnsi"/>
        </w:rPr>
      </w:pPr>
      <w:r>
        <w:rPr>
          <w:rFonts w:cstheme="minorHAnsi"/>
        </w:rPr>
        <w:t>Dane osobowe przetwarzamy w celach:</w:t>
      </w:r>
    </w:p>
    <w:p w14:paraId="27866548"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wdrożenia i zarządzania programem,</w:t>
      </w:r>
    </w:p>
    <w:p w14:paraId="69E84A81"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wydatkowaniem i rozliczeniem środków europejskich w ramach programu, w tym z potwierdzeniem kwalifikowalności wydatków,</w:t>
      </w:r>
    </w:p>
    <w:p w14:paraId="0F7F1E6B"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prowadzenia badań ewaluacyjnych, ekspertyz i analiz,</w:t>
      </w:r>
    </w:p>
    <w:p w14:paraId="1ABEA366"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zapobieganiem wystąpienia nieprawidłowości, wykrywaniem i korygowaniem nieprawidłowości w wydatkowaniu środków europejskich, ochroną interesu finansowego Unii Europejskiej,</w:t>
      </w:r>
    </w:p>
    <w:p w14:paraId="1E8F4032"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zapewnianiem ścieżki audytu.</w:t>
      </w:r>
    </w:p>
    <w:p w14:paraId="789E8438" w14:textId="77777777" w:rsidR="00A538B1" w:rsidRDefault="00A538B1" w:rsidP="00A538B1">
      <w:pPr>
        <w:spacing w:after="60"/>
        <w:jc w:val="both"/>
        <w:rPr>
          <w:rFonts w:cstheme="minorHAnsi"/>
        </w:rPr>
      </w:pPr>
      <w:r>
        <w:rPr>
          <w:rFonts w:cstheme="minorHAnsi"/>
        </w:rPr>
        <w:t xml:space="preserve">Dane osobowe </w:t>
      </w:r>
      <w:proofErr w:type="gramStart"/>
      <w:r>
        <w:rPr>
          <w:rFonts w:cstheme="minorHAnsi"/>
        </w:rPr>
        <w:t>przetwarzamy</w:t>
      </w:r>
      <w:proofErr w:type="gramEnd"/>
      <w:r>
        <w:rPr>
          <w:rFonts w:cstheme="minorHAnsi"/>
        </w:rPr>
        <w:t xml:space="preserve"> ponieważ:</w:t>
      </w:r>
    </w:p>
    <w:p w14:paraId="7443522D"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obowiązki prawne (art. 6 ust. 1 lit. c RODO);</w:t>
      </w:r>
    </w:p>
    <w:p w14:paraId="55B46F86"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zadania w interesie publicznym lub w ramach sprawowania władzy publicznej (art. 6 ust. 1 lit. e RODO);</w:t>
      </w:r>
    </w:p>
    <w:p w14:paraId="0627462B"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ze względów związanych z ważnym interesem publicznym i na podstawie prawa Unii (art. 9 ust. 2 lit. g RODO);</w:t>
      </w:r>
    </w:p>
    <w:p w14:paraId="2BBB94F9"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do celów archiwalnych w interesie publicznym, do celów badań naukowych lub historycznych lub do celów statystycznych (art. 6 ust. 1 lit. c RODO oraz art. 9 ust. 2 lit. j RODO).</w:t>
      </w:r>
    </w:p>
    <w:p w14:paraId="564ED485" w14:textId="77777777" w:rsidR="00A538B1" w:rsidRDefault="00A538B1" w:rsidP="00A538B1">
      <w:pPr>
        <w:spacing w:after="120"/>
        <w:jc w:val="both"/>
        <w:rPr>
          <w:rFonts w:cstheme="minorHAnsi"/>
        </w:rPr>
      </w:pPr>
    </w:p>
    <w:p w14:paraId="293BD7C5" w14:textId="77777777" w:rsidR="00A538B1" w:rsidRDefault="00A538B1" w:rsidP="00A538B1">
      <w:pPr>
        <w:spacing w:after="120"/>
        <w:jc w:val="both"/>
        <w:outlineLvl w:val="2"/>
        <w:rPr>
          <w:rFonts w:cstheme="minorHAnsi"/>
          <w:b/>
        </w:rPr>
      </w:pPr>
      <w:r>
        <w:rPr>
          <w:rFonts w:cstheme="minorHAnsi"/>
          <w:b/>
        </w:rPr>
        <w:t>Podstawa prawna przetwarzania:</w:t>
      </w:r>
    </w:p>
    <w:p w14:paraId="77D17828"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 xml:space="preserve">Rozporządzenie Parlamentu Europejskiego i Rady (UE) 2021/1060 z dnia 24 czerwca 2021 r. ustanawiającego wspólne przepisy dotyczące Europejskiego Funduszu Rozwoju Regionalnego, Europejskiego Funduszu </w:t>
      </w:r>
      <w:r>
        <w:rPr>
          <w:rFonts w:cstheme="minorHAnsi"/>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2021/1057 z dnia 24 czerwca 2021 r. ustanawiającego Europejski Fundusz Społeczny Plus (EFS+) oraz uchylającego rozporządzenie (UE) nr 1296/2013 („</w:t>
      </w:r>
      <w:proofErr w:type="spellStart"/>
      <w:r>
        <w:rPr>
          <w:rFonts w:cstheme="minorHAnsi"/>
        </w:rPr>
        <w:t>rozp</w:t>
      </w:r>
      <w:proofErr w:type="spellEnd"/>
      <w:r>
        <w:rPr>
          <w:rFonts w:cstheme="minorHAnsi"/>
        </w:rPr>
        <w:t>. EFS+”) – w szczególności załączniki;</w:t>
      </w:r>
    </w:p>
    <w:p w14:paraId="000407D0"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2021/1056 z dnia 24 czerwca 2021 r. ustanawiającego Fundusz na rzecz Sprawiedliwej Transformacji („</w:t>
      </w:r>
      <w:proofErr w:type="spellStart"/>
      <w:r>
        <w:rPr>
          <w:rFonts w:cstheme="minorHAnsi"/>
        </w:rPr>
        <w:t>rozp</w:t>
      </w:r>
      <w:proofErr w:type="spellEnd"/>
      <w:r>
        <w:rPr>
          <w:rFonts w:cstheme="minorHAnsi"/>
        </w:rPr>
        <w:t xml:space="preserve">. FST”) – w szczególności załącznik </w:t>
      </w:r>
      <w:proofErr w:type="spellStart"/>
      <w:proofErr w:type="gramStart"/>
      <w:r>
        <w:rPr>
          <w:rFonts w:cstheme="minorHAnsi"/>
        </w:rPr>
        <w:t>III;Ustawa</w:t>
      </w:r>
      <w:proofErr w:type="spellEnd"/>
      <w:proofErr w:type="gramEnd"/>
      <w:r>
        <w:rPr>
          <w:rFonts w:cstheme="minorHAnsi"/>
        </w:rPr>
        <w:t xml:space="preserve"> o zasadach realizacji zadań finansowanych ze środków europejskich w perspektywie finansowej 2021-2027(„ustawa wdrożeniowa”) – w szczególności art. 8 ust. 1 pkt 2) oraz art. 8 ust. 2, rozdział 18;</w:t>
      </w:r>
    </w:p>
    <w:p w14:paraId="35AC798D"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czerwca 1960 r. – Kodeks postępowania administracyjnego;</w:t>
      </w:r>
    </w:p>
    <w:p w14:paraId="34BFD889" w14:textId="77777777" w:rsidR="00A538B1" w:rsidRPr="00FB17CE"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Default="00A538B1" w:rsidP="00A538B1">
      <w:pPr>
        <w:spacing w:after="120"/>
        <w:jc w:val="both"/>
        <w:outlineLvl w:val="2"/>
        <w:rPr>
          <w:rFonts w:cstheme="minorHAnsi"/>
          <w:b/>
        </w:rPr>
      </w:pPr>
      <w:r>
        <w:rPr>
          <w:rFonts w:cstheme="minorHAnsi"/>
          <w:b/>
        </w:rPr>
        <w:t>Zakres i źródło danych osobowych</w:t>
      </w:r>
    </w:p>
    <w:p w14:paraId="2069BFD8" w14:textId="77777777" w:rsidR="00A538B1" w:rsidRDefault="00A538B1" w:rsidP="00A538B1">
      <w:pPr>
        <w:spacing w:after="120"/>
        <w:jc w:val="both"/>
        <w:rPr>
          <w:rFonts w:cstheme="minorHAnsi"/>
        </w:rPr>
      </w:pPr>
      <w:r>
        <w:rPr>
          <w:rFonts w:cstheme="minorHAnsi"/>
        </w:rPr>
        <w:t>Dane osobowe przetwarzamy:</w:t>
      </w:r>
    </w:p>
    <w:p w14:paraId="13F1920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jaki jest niezbędny do realizacji danej sprawy,</w:t>
      </w:r>
    </w:p>
    <w:p w14:paraId="357B8769"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bezpośrednio przez osobę, której dane dotyczą,</w:t>
      </w:r>
    </w:p>
    <w:p w14:paraId="5F06867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przez inny podmiot lub innego administratora danych.</w:t>
      </w:r>
    </w:p>
    <w:p w14:paraId="18612301" w14:textId="77777777" w:rsidR="00A538B1" w:rsidRDefault="00A538B1" w:rsidP="00A538B1">
      <w:pPr>
        <w:spacing w:after="120"/>
        <w:jc w:val="both"/>
        <w:rPr>
          <w:rFonts w:cstheme="minorHAnsi"/>
        </w:rPr>
      </w:pPr>
      <w:r>
        <w:rPr>
          <w:rFonts w:cstheme="minorHAnsi"/>
        </w:rPr>
        <w:t xml:space="preserve">Dane osobowe najczęściej są przekazywane do IZ FE SL przez beneficjentów, partnerów, podmioty realizujące projekty, za pośrednictwem systemów informatycznych. </w:t>
      </w:r>
    </w:p>
    <w:p w14:paraId="61889170" w14:textId="77777777" w:rsidR="00A538B1" w:rsidRDefault="00A538B1" w:rsidP="00A538B1">
      <w:pPr>
        <w:spacing w:after="120"/>
        <w:jc w:val="both"/>
        <w:rPr>
          <w:rFonts w:cstheme="minorHAnsi"/>
        </w:rPr>
      </w:pPr>
      <w:r>
        <w:rPr>
          <w:rFonts w:cstheme="minorHAnsi"/>
        </w:rPr>
        <w:t>W przypadku projektów realizowanych przez Urząd Marszałkowski Województwa Śląskiego, dane są pozyskiwane bezpośrednio od uczestników.</w:t>
      </w:r>
    </w:p>
    <w:p w14:paraId="4F4058BE" w14:textId="77777777" w:rsidR="00A538B1" w:rsidRDefault="00A538B1" w:rsidP="00A538B1">
      <w:pPr>
        <w:spacing w:after="120"/>
        <w:jc w:val="both"/>
        <w:rPr>
          <w:rFonts w:cstheme="minorHAnsi"/>
        </w:rPr>
      </w:pPr>
      <w:r>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Default="00A538B1" w:rsidP="00A538B1">
      <w:pPr>
        <w:spacing w:after="120"/>
        <w:jc w:val="both"/>
        <w:rPr>
          <w:rFonts w:cstheme="minorHAnsi"/>
        </w:rPr>
      </w:pPr>
      <w:r>
        <w:rPr>
          <w:rFonts w:cstheme="minorHAnsi"/>
        </w:rPr>
        <w:t xml:space="preserve">Możemy przetwarzać następujące dane osobowe uczestników projektów: </w:t>
      </w:r>
    </w:p>
    <w:p w14:paraId="7E97896B" w14:textId="77777777" w:rsidR="00A538B1" w:rsidRDefault="00A538B1" w:rsidP="00A538B1">
      <w:pPr>
        <w:spacing w:after="120"/>
        <w:jc w:val="both"/>
        <w:rPr>
          <w:rFonts w:cstheme="minorHAnsi"/>
        </w:rPr>
      </w:pPr>
      <w:r>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Default="00A538B1" w:rsidP="00A538B1">
      <w:pPr>
        <w:spacing w:after="120"/>
        <w:jc w:val="both"/>
        <w:rPr>
          <w:rFonts w:cstheme="minorHAnsi"/>
        </w:rPr>
      </w:pPr>
      <w:r>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Default="00A538B1" w:rsidP="00A538B1">
      <w:pPr>
        <w:spacing w:after="120"/>
        <w:jc w:val="both"/>
        <w:rPr>
          <w:rFonts w:cstheme="minorHAnsi"/>
        </w:rPr>
      </w:pPr>
      <w:r>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Default="00A538B1" w:rsidP="00A538B1">
      <w:pPr>
        <w:spacing w:after="120"/>
        <w:jc w:val="both"/>
        <w:rPr>
          <w:rFonts w:cstheme="minorHAnsi"/>
        </w:rPr>
      </w:pPr>
      <w:r>
        <w:rPr>
          <w:rFonts w:cstheme="minorHAnsi"/>
        </w:rPr>
        <w:t xml:space="preserve">Ponadto w przypadku uczestnika projektu otrzymującego wsparcie z EFS+ </w:t>
      </w:r>
      <w:r>
        <w:rPr>
          <w:rFonts w:cstheme="minorHAnsi"/>
          <w:b/>
          <w:bCs/>
        </w:rPr>
        <w:t>mogą</w:t>
      </w:r>
      <w:r>
        <w:rPr>
          <w:rFonts w:cstheme="minorHAnsi"/>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Default="00A538B1" w:rsidP="00A538B1">
      <w:pPr>
        <w:spacing w:after="120"/>
        <w:jc w:val="both"/>
        <w:outlineLvl w:val="2"/>
        <w:rPr>
          <w:rFonts w:cstheme="minorHAnsi"/>
          <w:b/>
        </w:rPr>
      </w:pPr>
      <w:r>
        <w:rPr>
          <w:rFonts w:cstheme="minorHAnsi"/>
          <w:b/>
        </w:rPr>
        <w:t>Informacje o odbiorcach danych</w:t>
      </w:r>
    </w:p>
    <w:p w14:paraId="2915C23A" w14:textId="77777777" w:rsidR="00A538B1" w:rsidRDefault="00A538B1" w:rsidP="00A538B1">
      <w:pPr>
        <w:spacing w:after="120"/>
        <w:jc w:val="both"/>
        <w:rPr>
          <w:rFonts w:cstheme="minorHAnsi"/>
        </w:rPr>
      </w:pPr>
      <w:r>
        <w:rPr>
          <w:rFonts w:cstheme="minorHAnsi"/>
        </w:rPr>
        <w:lastRenderedPageBreak/>
        <w:t>Odbiorcami danych osobowych będą:</w:t>
      </w:r>
    </w:p>
    <w:p w14:paraId="42C8F0D4"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 xml:space="preserve">osoby upoważnione przez administratora danych osobowych (pracownicy IZ FE SL), </w:t>
      </w:r>
    </w:p>
    <w:p w14:paraId="31CBD2FA" w14:textId="77777777" w:rsidR="00A538B1" w:rsidRDefault="00A538B1" w:rsidP="00A538B1">
      <w:pPr>
        <w:pStyle w:val="Akapitzlist"/>
        <w:spacing w:after="120"/>
        <w:ind w:left="778"/>
        <w:jc w:val="both"/>
        <w:rPr>
          <w:rFonts w:cstheme="minorHAnsi"/>
        </w:rPr>
      </w:pPr>
      <w:r>
        <w:rPr>
          <w:rFonts w:cstheme="minorHAnsi"/>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zakresie stanowiącym informację publiczną dane będą ujawniane każdemu zainteresowanemu taką informacją.</w:t>
      </w:r>
    </w:p>
    <w:p w14:paraId="056091CA" w14:textId="77777777" w:rsidR="00A538B1" w:rsidRDefault="00A538B1" w:rsidP="00A538B1">
      <w:pPr>
        <w:spacing w:after="120"/>
        <w:jc w:val="both"/>
        <w:rPr>
          <w:rFonts w:cstheme="minorHAnsi"/>
        </w:rPr>
      </w:pPr>
      <w:r>
        <w:rPr>
          <w:rFonts w:cstheme="minorHAnsi"/>
        </w:rPr>
        <w:t xml:space="preserve">Nie zamierzamy przekazywać danych osobowych do państwa trzeciego lub organizacji międzynarodowej. </w:t>
      </w:r>
    </w:p>
    <w:p w14:paraId="64C5A99B" w14:textId="77777777" w:rsidR="00A538B1" w:rsidRDefault="00A538B1" w:rsidP="00A538B1">
      <w:pPr>
        <w:spacing w:after="120"/>
        <w:jc w:val="both"/>
        <w:rPr>
          <w:rFonts w:cstheme="minorHAnsi"/>
        </w:rPr>
      </w:pPr>
    </w:p>
    <w:p w14:paraId="0E087FA2" w14:textId="77777777" w:rsidR="00A538B1" w:rsidRDefault="00A538B1" w:rsidP="00A538B1">
      <w:pPr>
        <w:spacing w:after="120"/>
        <w:jc w:val="both"/>
        <w:outlineLvl w:val="2"/>
        <w:rPr>
          <w:rFonts w:cstheme="minorHAnsi"/>
          <w:b/>
        </w:rPr>
      </w:pPr>
      <w:r>
        <w:rPr>
          <w:rFonts w:cstheme="minorHAnsi"/>
          <w:b/>
        </w:rPr>
        <w:t>Okres przechowywania danych</w:t>
      </w:r>
    </w:p>
    <w:p w14:paraId="77151D53" w14:textId="77777777" w:rsidR="00A538B1" w:rsidRDefault="00A538B1" w:rsidP="00A538B1">
      <w:pPr>
        <w:spacing w:after="120"/>
        <w:jc w:val="both"/>
        <w:rPr>
          <w:rFonts w:cstheme="minorHAnsi"/>
        </w:rPr>
      </w:pPr>
      <w:r>
        <w:rPr>
          <w:rFonts w:cstheme="minorHAnsi"/>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Default="00A538B1" w:rsidP="00A538B1">
      <w:pPr>
        <w:spacing w:after="120"/>
        <w:jc w:val="both"/>
        <w:rPr>
          <w:rFonts w:cstheme="minorHAnsi"/>
        </w:rPr>
      </w:pPr>
    </w:p>
    <w:p w14:paraId="71BB97D3" w14:textId="77777777" w:rsidR="00A538B1" w:rsidRDefault="00A538B1" w:rsidP="00A538B1">
      <w:pPr>
        <w:spacing w:after="120"/>
        <w:jc w:val="both"/>
        <w:outlineLvl w:val="2"/>
        <w:rPr>
          <w:rFonts w:cstheme="minorHAnsi"/>
          <w:b/>
        </w:rPr>
      </w:pPr>
      <w:r>
        <w:rPr>
          <w:rFonts w:cstheme="minorHAnsi"/>
          <w:b/>
        </w:rPr>
        <w:t>Prawa osób, których dane dotyczą</w:t>
      </w:r>
    </w:p>
    <w:p w14:paraId="44BC6E3E"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0BDE19EB" w14:textId="77777777" w:rsidR="00A538B1" w:rsidRDefault="00A538B1" w:rsidP="00CD1F33">
      <w:pPr>
        <w:numPr>
          <w:ilvl w:val="0"/>
          <w:numId w:val="51"/>
        </w:numPr>
        <w:spacing w:before="0" w:after="120" w:line="240" w:lineRule="auto"/>
        <w:jc w:val="both"/>
        <w:rPr>
          <w:rFonts w:cstheme="minorHAnsi"/>
        </w:rPr>
      </w:pPr>
      <w:r>
        <w:rPr>
          <w:rFonts w:cstheme="minorHAnsi"/>
        </w:rPr>
        <w:t>prawo dostępu do swoich danych osobowych oraz informacji na temat sposobu ich przetwarzania,</w:t>
      </w:r>
    </w:p>
    <w:p w14:paraId="6294F43B"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poprawienia danych,</w:t>
      </w:r>
    </w:p>
    <w:p w14:paraId="076A6D8E"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usunięcia danych - uwzględniając jednak ograniczenia, o których mowa w art. 17 ust. 3 RODO, nie zawsze będziemy mogli takie żądanie zrealizować,</w:t>
      </w:r>
    </w:p>
    <w:p w14:paraId="18F98634" w14:textId="77777777" w:rsidR="00A538B1" w:rsidRDefault="00A538B1" w:rsidP="00CD1F33">
      <w:pPr>
        <w:numPr>
          <w:ilvl w:val="0"/>
          <w:numId w:val="51"/>
        </w:numPr>
        <w:spacing w:before="0" w:after="120" w:line="240" w:lineRule="auto"/>
        <w:jc w:val="both"/>
        <w:rPr>
          <w:rFonts w:cstheme="minorHAnsi"/>
        </w:rPr>
      </w:pPr>
      <w:r>
        <w:rPr>
          <w:rFonts w:cstheme="minorHAnsi"/>
        </w:rPr>
        <w:t>prawo ograniczenia przetwarzania danych,</w:t>
      </w:r>
    </w:p>
    <w:p w14:paraId="379E3369" w14:textId="77777777" w:rsidR="00A538B1" w:rsidRDefault="00A538B1" w:rsidP="00CD1F33">
      <w:pPr>
        <w:numPr>
          <w:ilvl w:val="0"/>
          <w:numId w:val="51"/>
        </w:numPr>
        <w:spacing w:before="0" w:after="120" w:line="240" w:lineRule="auto"/>
        <w:jc w:val="both"/>
        <w:rPr>
          <w:rFonts w:cstheme="minorHAnsi"/>
        </w:rPr>
      </w:pPr>
      <w:r>
        <w:rPr>
          <w:rFonts w:cstheme="minorHAnsi"/>
        </w:rPr>
        <w:t>prawo do wniesienia sprzeciwu wobec przetwarzania w sytuacji, w której podstawą przetwarzania jest art. 6 ust. 1 lit. e) RODO.</w:t>
      </w:r>
    </w:p>
    <w:p w14:paraId="4B2717AA"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35C3AA67"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 xml:space="preserve">Ponadto istnieje możliwość wniesienia skargi do Prezesa Urzędu Ochrony Danych </w:t>
      </w:r>
      <w:proofErr w:type="gramStart"/>
      <w:r>
        <w:rPr>
          <w:rFonts w:asciiTheme="minorHAnsi" w:hAnsiTheme="minorHAnsi" w:cstheme="minorHAnsi"/>
          <w:sz w:val="20"/>
          <w:szCs w:val="20"/>
        </w:rPr>
        <w:t>Osobowych</w:t>
      </w:r>
      <w:proofErr w:type="gramEnd"/>
      <w:r>
        <w:rPr>
          <w:rFonts w:asciiTheme="minorHAnsi" w:hAnsiTheme="minorHAnsi" w:cstheme="minorHAnsi"/>
          <w:sz w:val="20"/>
          <w:szCs w:val="20"/>
        </w:rPr>
        <w:t xml:space="preserve">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2E6CFC7F" w14:textId="77777777" w:rsidR="00A538B1" w:rsidRDefault="00A538B1" w:rsidP="00A538B1">
      <w:pPr>
        <w:spacing w:after="120"/>
        <w:jc w:val="both"/>
        <w:outlineLvl w:val="2"/>
        <w:rPr>
          <w:rFonts w:cstheme="minorHAnsi"/>
        </w:rPr>
      </w:pPr>
    </w:p>
    <w:p w14:paraId="261F6E21" w14:textId="77777777" w:rsidR="00A538B1" w:rsidRDefault="00A538B1" w:rsidP="00A538B1">
      <w:pPr>
        <w:spacing w:after="120"/>
        <w:jc w:val="both"/>
        <w:outlineLvl w:val="2"/>
        <w:rPr>
          <w:rFonts w:cstheme="minorHAnsi"/>
          <w:b/>
        </w:rPr>
      </w:pPr>
      <w:r>
        <w:rPr>
          <w:rFonts w:cstheme="minorHAnsi"/>
          <w:b/>
        </w:rPr>
        <w:t>Obowiązek podania danych</w:t>
      </w:r>
    </w:p>
    <w:p w14:paraId="1ED0A13C"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44C64BF2" w14:textId="77777777" w:rsidR="00A538B1" w:rsidRDefault="00A538B1" w:rsidP="00CD1F33">
      <w:pPr>
        <w:spacing w:before="0" w:after="0" w:line="240" w:lineRule="auto"/>
        <w:jc w:val="both"/>
        <w:outlineLvl w:val="2"/>
        <w:rPr>
          <w:rFonts w:cstheme="minorHAnsi"/>
          <w:b/>
        </w:rPr>
      </w:pPr>
      <w:r>
        <w:rPr>
          <w:rFonts w:cstheme="minorHAnsi"/>
          <w:b/>
        </w:rPr>
        <w:t>Zautomatyzowane przetwarzanie i profilowanie</w:t>
      </w:r>
    </w:p>
    <w:p w14:paraId="065C51E4"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1EBE5C8A" w14:textId="77777777" w:rsidR="00A538B1" w:rsidRDefault="00A538B1" w:rsidP="00A538B1">
      <w:pPr>
        <w:rPr>
          <w:rFonts w:cstheme="minorHAnsi"/>
        </w:rPr>
      </w:pPr>
    </w:p>
    <w:p w14:paraId="30ADAE23" w14:textId="61F931CE" w:rsidR="00A538B1" w:rsidRPr="00CD1F33" w:rsidRDefault="00A538B1">
      <w:pPr>
        <w:rPr>
          <w:rFonts w:cstheme="minorHAnsi"/>
        </w:rPr>
      </w:pPr>
      <w:r>
        <w:rPr>
          <w:rFonts w:cstheme="minorHAnsi"/>
        </w:rPr>
        <w:t>*Niepotrzebne skreślić (wykreśla Beneficjent w zależności od ogłoszonego konkursu).</w:t>
      </w:r>
    </w:p>
    <w:p w14:paraId="1F3DAA40" w14:textId="27D8CACA" w:rsidR="00A538B1" w:rsidRPr="00711DFC" w:rsidRDefault="00A538B1" w:rsidP="00711DFC">
      <w:pPr>
        <w:pStyle w:val="Nagwek1"/>
        <w:jc w:val="center"/>
      </w:pPr>
      <w:r w:rsidRPr="000A09F6">
        <w:lastRenderedPageBreak/>
        <w:t xml:space="preserve">Formularz klauzuli informacyjnej </w:t>
      </w:r>
      <w:r w:rsidR="007D534B">
        <w:t>Beneficjenta</w:t>
      </w:r>
    </w:p>
    <w:p w14:paraId="25C26664" w14:textId="1881058C" w:rsidR="00A538B1" w:rsidRPr="00A538B1" w:rsidRDefault="00A538B1" w:rsidP="00A538B1">
      <w:pPr>
        <w:jc w:val="center"/>
        <w:rPr>
          <w:rFonts w:cstheme="minorHAnsi"/>
          <w:b/>
          <w:sz w:val="22"/>
          <w:szCs w:val="22"/>
          <w:highlight w:val="yellow"/>
        </w:rPr>
      </w:pPr>
      <w:r w:rsidRPr="00C926EE">
        <w:rPr>
          <w:rFonts w:cstheme="minorHAnsi"/>
          <w:b/>
          <w:bCs/>
          <w:sz w:val="22"/>
          <w:szCs w:val="22"/>
        </w:rPr>
        <w:t xml:space="preserve">Informacje dotyczące przetwarzania danych osobowych przez </w:t>
      </w:r>
      <w:r w:rsidR="007D534B">
        <w:rPr>
          <w:rFonts w:cstheme="minorHAnsi"/>
          <w:b/>
          <w:bCs/>
          <w:sz w:val="22"/>
          <w:szCs w:val="22"/>
        </w:rPr>
        <w:t>Beneficjenta</w:t>
      </w:r>
      <w:r w:rsidRPr="00C926EE">
        <w:rPr>
          <w:rFonts w:cstheme="minorHAnsi"/>
          <w:b/>
          <w:sz w:val="22"/>
          <w:szCs w:val="22"/>
        </w:rPr>
        <w:t xml:space="preserve"> w projekcie</w:t>
      </w:r>
    </w:p>
    <w:p w14:paraId="2DDEC91F"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Administrator danych</w:t>
      </w:r>
    </w:p>
    <w:p w14:paraId="29B5E9AB" w14:textId="389C4DDF" w:rsidR="007D534B" w:rsidRPr="00C926EE" w:rsidRDefault="007D534B" w:rsidP="007D534B">
      <w:pPr>
        <w:rPr>
          <w:rFonts w:cstheme="minorHAnsi"/>
        </w:rPr>
      </w:pPr>
      <w:r w:rsidRPr="00FC4035">
        <w:rPr>
          <w:rFonts w:cstheme="minorHAnsi"/>
        </w:rPr>
        <w:t xml:space="preserve">Administratorem Państwa danych osobowych jest </w:t>
      </w:r>
      <w:r w:rsidR="00892E61">
        <w:rPr>
          <w:rFonts w:cstheme="minorHAnsi"/>
        </w:rPr>
        <w:t>Gmina Kornowac</w:t>
      </w:r>
      <w:r w:rsidRPr="00C926EE">
        <w:rPr>
          <w:rFonts w:cstheme="minorHAnsi"/>
        </w:rPr>
        <w:t xml:space="preserve">. Mogą się Państwo </w:t>
      </w:r>
      <w:r w:rsidR="00892E61">
        <w:rPr>
          <w:rFonts w:cstheme="minorHAnsi"/>
        </w:rPr>
        <w:t xml:space="preserve">z nią </w:t>
      </w:r>
      <w:r w:rsidRPr="00C926EE">
        <w:rPr>
          <w:rFonts w:cstheme="minorHAnsi"/>
        </w:rPr>
        <w:t>kontaktować w następujący sposób:</w:t>
      </w:r>
    </w:p>
    <w:p w14:paraId="42D21CCA" w14:textId="3DBE3908" w:rsidR="007D534B" w:rsidRPr="00C926EE" w:rsidRDefault="007D534B" w:rsidP="007D534B">
      <w:pPr>
        <w:numPr>
          <w:ilvl w:val="0"/>
          <w:numId w:val="54"/>
        </w:numPr>
        <w:spacing w:before="0" w:after="160" w:line="259" w:lineRule="auto"/>
        <w:contextualSpacing/>
        <w:rPr>
          <w:rFonts w:cstheme="minorHAnsi"/>
        </w:rPr>
      </w:pPr>
      <w:r w:rsidRPr="00C926EE">
        <w:rPr>
          <w:rFonts w:cstheme="minorHAnsi"/>
        </w:rPr>
        <w:t xml:space="preserve">listowanie na adres siedziby administratora: </w:t>
      </w:r>
      <w:r w:rsidR="003A0A47" w:rsidRPr="003A0A47">
        <w:rPr>
          <w:bCs/>
        </w:rPr>
        <w:t>ul. Raciborska 48, 44-285 Kornowac</w:t>
      </w:r>
    </w:p>
    <w:p w14:paraId="11A738CB" w14:textId="5B4FE44A" w:rsidR="007D534B" w:rsidRPr="00C926EE" w:rsidRDefault="00EE381D" w:rsidP="007D534B">
      <w:pPr>
        <w:numPr>
          <w:ilvl w:val="0"/>
          <w:numId w:val="54"/>
        </w:numPr>
        <w:spacing w:before="0" w:after="160" w:line="259" w:lineRule="auto"/>
        <w:contextualSpacing/>
        <w:rPr>
          <w:rFonts w:cstheme="minorHAnsi"/>
        </w:rPr>
      </w:pPr>
      <w:r>
        <w:rPr>
          <w:rFonts w:cstheme="minorHAnsi"/>
        </w:rPr>
        <w:t>e-mailem</w:t>
      </w:r>
      <w:r w:rsidR="007D534B" w:rsidRPr="00C926EE">
        <w:rPr>
          <w:rFonts w:cstheme="minorHAnsi"/>
        </w:rPr>
        <w:t xml:space="preserve">: </w:t>
      </w:r>
      <w:r w:rsidR="007D534B" w:rsidRPr="00C46E6F">
        <w:rPr>
          <w:rFonts w:cstheme="minorHAnsi"/>
        </w:rPr>
        <w:t xml:space="preserve">tel. </w:t>
      </w:r>
      <w:hyperlink r:id="rId13" w:history="1">
        <w:r w:rsidRPr="00EE381D">
          <w:rPr>
            <w:rStyle w:val="Hipercze"/>
            <w:color w:val="auto"/>
            <w:u w:val="none"/>
          </w:rPr>
          <w:t>urzad@kornowac.pl</w:t>
        </w:r>
      </w:hyperlink>
    </w:p>
    <w:p w14:paraId="6C4D4B7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Inspektor ochrony danych</w:t>
      </w:r>
    </w:p>
    <w:p w14:paraId="6D04E574" w14:textId="3E12ED6B" w:rsidR="003B1141" w:rsidRPr="00C926EE" w:rsidRDefault="003B1141" w:rsidP="003B1141">
      <w:pPr>
        <w:rPr>
          <w:rFonts w:cstheme="minorHAnsi"/>
        </w:rPr>
      </w:pPr>
      <w:r w:rsidRPr="00C926EE">
        <w:rPr>
          <w:rFonts w:cstheme="minorHAnsi"/>
        </w:rPr>
        <w:t xml:space="preserve">W sprawach dotyczących przetwarzania Państwa danych osobowych mogą się Państwo kontaktować z wyznaczonym przez </w:t>
      </w:r>
      <w:r w:rsidR="000733EF">
        <w:rPr>
          <w:rFonts w:cstheme="minorHAnsi"/>
        </w:rPr>
        <w:t>Gminę Kornowac</w:t>
      </w:r>
      <w:r w:rsidRPr="001400A4">
        <w:rPr>
          <w:rFonts w:cstheme="minorHAnsi"/>
        </w:rPr>
        <w:t xml:space="preserve"> </w:t>
      </w:r>
      <w:r w:rsidRPr="00C926EE">
        <w:rPr>
          <w:rFonts w:cstheme="minorHAnsi"/>
        </w:rPr>
        <w:t>inspektorem ochrony danych w następujący sposób:</w:t>
      </w:r>
    </w:p>
    <w:p w14:paraId="6FE37991" w14:textId="162DEEF5" w:rsidR="003B1141" w:rsidRPr="00C926EE" w:rsidRDefault="003B1141" w:rsidP="003B1141">
      <w:pPr>
        <w:numPr>
          <w:ilvl w:val="0"/>
          <w:numId w:val="55"/>
        </w:numPr>
        <w:spacing w:before="0" w:after="160" w:line="259" w:lineRule="auto"/>
        <w:contextualSpacing/>
        <w:rPr>
          <w:rFonts w:cstheme="minorHAnsi"/>
        </w:rPr>
      </w:pPr>
      <w:r w:rsidRPr="00C926EE">
        <w:rPr>
          <w:rFonts w:cstheme="minorHAnsi"/>
        </w:rPr>
        <w:t xml:space="preserve">listownie na adres siedziby administratora: </w:t>
      </w:r>
      <w:r w:rsidR="003926A2" w:rsidRPr="003A0A47">
        <w:rPr>
          <w:bCs/>
        </w:rPr>
        <w:t>ul. Raciborska 48, 44-285 Kornowac</w:t>
      </w:r>
    </w:p>
    <w:p w14:paraId="04BB9535" w14:textId="0A2A88EF" w:rsidR="003B1141" w:rsidRPr="003926A2" w:rsidRDefault="003B1141" w:rsidP="003B1141">
      <w:pPr>
        <w:numPr>
          <w:ilvl w:val="0"/>
          <w:numId w:val="55"/>
        </w:numPr>
        <w:spacing w:before="0" w:after="160" w:line="259" w:lineRule="auto"/>
        <w:contextualSpacing/>
        <w:rPr>
          <w:rFonts w:cstheme="minorHAnsi"/>
          <w:lang w:val="de-DE"/>
        </w:rPr>
      </w:pPr>
      <w:r w:rsidRPr="00C926EE">
        <w:rPr>
          <w:rFonts w:cstheme="minorHAnsi"/>
          <w:lang w:val="de-DE"/>
        </w:rPr>
        <w:t>e-</w:t>
      </w:r>
      <w:proofErr w:type="spellStart"/>
      <w:r w:rsidRPr="00C926EE">
        <w:rPr>
          <w:rFonts w:cstheme="minorHAnsi"/>
          <w:lang w:val="de-DE"/>
        </w:rPr>
        <w:t>mailem</w:t>
      </w:r>
      <w:proofErr w:type="spellEnd"/>
      <w:r w:rsidRPr="00C926EE">
        <w:rPr>
          <w:rFonts w:cstheme="minorHAnsi"/>
          <w:lang w:val="de-DE"/>
        </w:rPr>
        <w:t xml:space="preserve">: </w:t>
      </w:r>
      <w:hyperlink r:id="rId14" w:history="1">
        <w:r w:rsidR="003926A2" w:rsidRPr="003926A2">
          <w:t>iod@kornowac.pl</w:t>
        </w:r>
      </w:hyperlink>
    </w:p>
    <w:p w14:paraId="12427AB8"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Cel przetwarzania Państwa danych oraz podstawy prawne</w:t>
      </w:r>
    </w:p>
    <w:p w14:paraId="5B849A21" w14:textId="77777777" w:rsidR="00E76F13" w:rsidRPr="00E92058" w:rsidRDefault="00E76F13" w:rsidP="00E92058">
      <w:pPr>
        <w:pStyle w:val="Akapitzlist"/>
        <w:suppressAutoHyphens/>
        <w:autoSpaceDN w:val="0"/>
        <w:spacing w:before="0" w:after="0" w:line="240" w:lineRule="auto"/>
        <w:ind w:left="0"/>
        <w:contextualSpacing w:val="0"/>
        <w:jc w:val="both"/>
        <w:rPr>
          <w:rFonts w:ascii="Calibri" w:hAnsi="Calibri" w:cs="Times New Roman"/>
          <w:b/>
        </w:rPr>
      </w:pPr>
      <w:r w:rsidRPr="00E92058">
        <w:rPr>
          <w:rFonts w:ascii="Calibri" w:hAnsi="Calibri" w:cs="Times New Roman"/>
        </w:rPr>
        <w:t>Państwa dane osobowe przetwarzane będą</w:t>
      </w:r>
      <w:r w:rsidRPr="00E92058">
        <w:rPr>
          <w:rFonts w:ascii="Calibri" w:hAnsi="Calibri" w:cs="Times New Roman"/>
          <w:b/>
        </w:rPr>
        <w:t xml:space="preserve"> </w:t>
      </w:r>
      <w:r w:rsidRPr="00E92058">
        <w:rPr>
          <w:rFonts w:ascii="Calibri" w:eastAsia="Times New Roman" w:hAnsi="Calibri" w:cs="Tahoma"/>
        </w:rPr>
        <w:t>w związku z realizacją zadań w ramach</w:t>
      </w:r>
      <w:r w:rsidRPr="00E92058">
        <w:t xml:space="preserve"> Programu Fundusze Europejskie dla Śląskiego 2021-2027 współfinansowanego ze środków Europejskiego Funduszu Społecznego Plus (dalej, jako „Program”)</w:t>
      </w:r>
      <w:r w:rsidRPr="00E92058">
        <w:rPr>
          <w:rFonts w:ascii="Calibri" w:hAnsi="Calibri"/>
        </w:rPr>
        <w:t xml:space="preserve">, </w:t>
      </w:r>
      <w:r w:rsidRPr="00E92058">
        <w:rPr>
          <w:rFonts w:ascii="Calibri" w:eastAsia="Times New Roman" w:hAnsi="Calibri" w:cs="Tahoma"/>
        </w:rPr>
        <w:t xml:space="preserve">w tym w celach związanych z wdrożeniem, realizacją i rozliczeniem Projektów oraz </w:t>
      </w:r>
      <w:r w:rsidRPr="00E92058">
        <w:rPr>
          <w:rFonts w:ascii="Calibri" w:hAnsi="Calibri" w:cs="Times New Roman"/>
        </w:rPr>
        <w:t>umożliwieniem udziału w Projektach, realizowanych w</w:t>
      </w:r>
      <w:r w:rsidRPr="00E92058">
        <w:rPr>
          <w:rFonts w:ascii="Calibri" w:hAnsi="Calibri" w:cs="Times New Roman"/>
          <w:b/>
        </w:rPr>
        <w:t xml:space="preserve"> </w:t>
      </w:r>
      <w:r w:rsidRPr="00E92058">
        <w:rPr>
          <w:rFonts w:ascii="Calibri" w:eastAsia="Times New Roman" w:hAnsi="Calibri" w:cs="Tahoma"/>
        </w:rPr>
        <w:t xml:space="preserve">ramach Programu, na </w:t>
      </w:r>
      <w:r w:rsidRPr="00E92058">
        <w:rPr>
          <w:rFonts w:ascii="Calibri" w:hAnsi="Calibri" w:cs="Calibri"/>
        </w:rPr>
        <w:t>podstawie</w:t>
      </w:r>
      <w:r w:rsidRPr="00E92058">
        <w:rPr>
          <w:rFonts w:ascii="Calibri" w:hAnsi="Calibri" w:cs="Calibri"/>
          <w:bCs/>
        </w:rPr>
        <w:t xml:space="preserve"> art. 6 ust. 1 lit. </w:t>
      </w:r>
      <w:r w:rsidRPr="00E92058">
        <w:rPr>
          <w:rFonts w:ascii="Calibri" w:hAnsi="Calibri" w:cs="Times New Roman"/>
        </w:rPr>
        <w:t>a), c) i e) RODO oraz art. 9 ust. 2 lit. a) RODO.</w:t>
      </w:r>
    </w:p>
    <w:p w14:paraId="0919C194" w14:textId="77777777" w:rsidR="00E76F13" w:rsidRPr="00E92058" w:rsidRDefault="00E76F13" w:rsidP="00E92058">
      <w:pPr>
        <w:pStyle w:val="Akapitzlist"/>
        <w:suppressAutoHyphens/>
        <w:autoSpaceDN w:val="0"/>
        <w:spacing w:before="0" w:after="0" w:line="240" w:lineRule="auto"/>
        <w:ind w:left="0"/>
        <w:contextualSpacing w:val="0"/>
        <w:jc w:val="both"/>
        <w:rPr>
          <w:rFonts w:ascii="Calibri" w:hAnsi="Calibri" w:cs="Times New Roman"/>
          <w:b/>
        </w:rPr>
      </w:pPr>
      <w:r w:rsidRPr="00E92058">
        <w:rPr>
          <w:rFonts w:cs="Arial"/>
        </w:rPr>
        <w:t>Administrator przetwarza dane osób, od których bezpośrednio ich nie pozyskał, w następujących zakresach: imię, nazwisko, adres, adres e-mail, numer telefonu kontaktowego, informacje o zajmowanym stanowisku w strukturach. Zakres danych osobowych, które są przetwarzane, zależy od indywidualnej sytuacji i potrzeby.</w:t>
      </w:r>
    </w:p>
    <w:p w14:paraId="3C23F939" w14:textId="77777777" w:rsidR="00E76F13" w:rsidRPr="00E92058" w:rsidRDefault="00E76F13" w:rsidP="00E92058">
      <w:pPr>
        <w:pStyle w:val="Akapitzlist"/>
        <w:suppressAutoHyphens/>
        <w:autoSpaceDN w:val="0"/>
        <w:spacing w:before="0" w:after="0" w:line="240" w:lineRule="auto"/>
        <w:ind w:left="0"/>
        <w:contextualSpacing w:val="0"/>
        <w:jc w:val="both"/>
        <w:rPr>
          <w:rFonts w:ascii="Calibri" w:hAnsi="Calibri" w:cs="Times New Roman"/>
          <w:b/>
        </w:rPr>
      </w:pPr>
      <w:r w:rsidRPr="00E92058">
        <w:rPr>
          <w:rFonts w:cs="Arial"/>
        </w:rPr>
        <w:t>Dane osobowe osób, od których Administrator ich bezpośrednio nie pozyskał przetwarzane będą przez pracowników Administratora w celu realizacji Projektów</w:t>
      </w:r>
      <w:r w:rsidRPr="00E92058">
        <w:rPr>
          <w:rFonts w:ascii="Calibri" w:hAnsi="Calibri" w:cs="Times New Roman"/>
        </w:rPr>
        <w:t xml:space="preserve"> realizowanych w</w:t>
      </w:r>
      <w:r w:rsidRPr="00E92058">
        <w:rPr>
          <w:rFonts w:ascii="Calibri" w:hAnsi="Calibri" w:cs="Times New Roman"/>
          <w:b/>
        </w:rPr>
        <w:t xml:space="preserve"> </w:t>
      </w:r>
      <w:r w:rsidRPr="00E92058">
        <w:rPr>
          <w:rFonts w:ascii="Calibri" w:eastAsia="Times New Roman" w:hAnsi="Calibri" w:cs="Tahoma"/>
        </w:rPr>
        <w:t xml:space="preserve">ramach Programu, </w:t>
      </w:r>
      <w:r w:rsidRPr="00E92058">
        <w:rPr>
          <w:rFonts w:cs="Arial"/>
        </w:rPr>
        <w:t xml:space="preserve">na podstawie prawnie uzasadnionego interesu Administratora, zgodnie z art. 6 ust. 1 lit. f) RODO. </w:t>
      </w:r>
    </w:p>
    <w:p w14:paraId="24D4C212" w14:textId="77777777" w:rsidR="00DA525F" w:rsidRPr="00E92058" w:rsidRDefault="00E76F13" w:rsidP="00DA525F">
      <w:pPr>
        <w:pStyle w:val="Akapitzlist"/>
        <w:suppressAutoHyphens/>
        <w:autoSpaceDN w:val="0"/>
        <w:spacing w:before="0" w:after="0" w:line="240" w:lineRule="auto"/>
        <w:ind w:left="0"/>
        <w:contextualSpacing w:val="0"/>
        <w:jc w:val="both"/>
        <w:rPr>
          <w:rFonts w:ascii="Calibri" w:hAnsi="Calibri"/>
        </w:rPr>
      </w:pPr>
      <w:r w:rsidRPr="00E92058">
        <w:rPr>
          <w:rFonts w:ascii="Calibri" w:hAnsi="Calibri"/>
        </w:rPr>
        <w:t>Odbiorcami</w:t>
      </w:r>
      <w:r w:rsidRPr="00E92058">
        <w:rPr>
          <w:rFonts w:ascii="Calibri" w:hAnsi="Calibri" w:cs="Times New Roman"/>
        </w:rPr>
        <w:t xml:space="preserve"> Państwa </w:t>
      </w:r>
      <w:r w:rsidRPr="00E92058">
        <w:rPr>
          <w:rFonts w:ascii="Calibri" w:hAnsi="Calibri"/>
        </w:rPr>
        <w:t>danych osobowych mogą być podmioty uprawnione do ich przetwarzania na podstawie przepisów prawa (w tym: minister właściwy do spraw rozwoju regionalnego, minister właściwy do spraw finansów publicznych, instytucje kontrolujące i audytowe), podmioty wspierające nas w wypełnianiu naszych uprawnień i obowiązków oraz w świadczeniu usług, w tym zapewniające asystę i wsparcie techniczne dla systemów informatycznych, w których są przetwarzane</w:t>
      </w:r>
      <w:r w:rsidRPr="00E92058">
        <w:rPr>
          <w:rFonts w:ascii="Calibri" w:hAnsi="Calibri" w:cs="Times New Roman"/>
        </w:rPr>
        <w:t xml:space="preserve"> Państwa </w:t>
      </w:r>
      <w:r w:rsidRPr="00E92058">
        <w:rPr>
          <w:rFonts w:ascii="Calibri" w:hAnsi="Calibri"/>
        </w:rPr>
        <w:t xml:space="preserve">dane. </w:t>
      </w:r>
      <w:r w:rsidR="00DA525F" w:rsidRPr="00E92058">
        <w:rPr>
          <w:rFonts w:ascii="Calibri" w:hAnsi="Calibri"/>
        </w:rPr>
        <w:t xml:space="preserve">Podanie przez </w:t>
      </w:r>
      <w:r w:rsidR="00DA525F" w:rsidRPr="00E92058">
        <w:rPr>
          <w:rFonts w:ascii="Calibri" w:hAnsi="Calibri" w:cs="Times New Roman"/>
        </w:rPr>
        <w:t xml:space="preserve">Państwa </w:t>
      </w:r>
      <w:r w:rsidR="00DA525F" w:rsidRPr="00E92058">
        <w:rPr>
          <w:rFonts w:ascii="Calibri" w:hAnsi="Calibri"/>
        </w:rPr>
        <w:t>danych osobowych jest dobrowolne, jednakże</w:t>
      </w:r>
      <w:r w:rsidR="00DA525F" w:rsidRPr="00E92058">
        <w:rPr>
          <w:rFonts w:ascii="Calibri" w:eastAsia="Times New Roman" w:hAnsi="Calibri" w:cs="Tahoma"/>
        </w:rPr>
        <w:t xml:space="preserve"> konsekwencją niepodania danych osobowych będzie brak możliwości uczestnictwa w Projekcie.</w:t>
      </w:r>
    </w:p>
    <w:p w14:paraId="4B1CCADC" w14:textId="1D5D0EC7" w:rsidR="00E76F13" w:rsidRPr="00DA525F" w:rsidRDefault="00DA525F" w:rsidP="00DA525F">
      <w:pPr>
        <w:rPr>
          <w:rFonts w:cstheme="minorHAnsi"/>
        </w:rPr>
      </w:pPr>
      <w:r w:rsidRPr="00E92058">
        <w:rPr>
          <w:rFonts w:ascii="Calibri" w:hAnsi="Calibri" w:cs="Times New Roman"/>
        </w:rPr>
        <w:t xml:space="preserve">Państwa </w:t>
      </w:r>
      <w:r w:rsidRPr="00E92058">
        <w:rPr>
          <w:rFonts w:ascii="Calibri" w:hAnsi="Calibri" w:cs="Calibri"/>
        </w:rPr>
        <w:t>dane nie będą przetwarzane w sposób zautomatyzowany, w tym również w formie profilowania oraz nie będą przekazywane do państw trzecich lub organizacji międzynarodowych</w:t>
      </w:r>
    </w:p>
    <w:p w14:paraId="65CF3786"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Odbiorcy danych osobowych</w:t>
      </w:r>
    </w:p>
    <w:p w14:paraId="73CDAFEF" w14:textId="77777777" w:rsidR="00947702" w:rsidRDefault="00947702" w:rsidP="00947702">
      <w:pPr>
        <w:pStyle w:val="Akapitzlist"/>
        <w:suppressAutoHyphens/>
        <w:autoSpaceDN w:val="0"/>
        <w:spacing w:before="0" w:after="0" w:line="240" w:lineRule="auto"/>
        <w:ind w:left="0"/>
        <w:contextualSpacing w:val="0"/>
        <w:jc w:val="both"/>
      </w:pPr>
      <w:r w:rsidRPr="00E92058">
        <w:t xml:space="preserve">W niezbędnym zakresie Państwa dane osobowe będą przekazywane </w:t>
      </w:r>
      <w:r w:rsidRPr="00E92058">
        <w:rPr>
          <w:rFonts w:ascii="Calibri" w:eastAsia="Times New Roman" w:hAnsi="Calibri" w:cs="Tahoma"/>
        </w:rPr>
        <w:t>Zarządowi Województwa Śląskiego pełniącego rolę Instytucji Zarządzającej Programu Fundusze Europejskie dla Śląskiego 2021-2027 (IZ FESL)</w:t>
      </w:r>
      <w:r w:rsidRPr="00E92058">
        <w:t>, w szczególności na podstawie art. 6 ust. 1 lit. c) RODO, do celów dotyczących realizacji zadań IZ FESL związanych z dofinansowaniem projektu zgodnie z przepisami prawa.</w:t>
      </w:r>
    </w:p>
    <w:p w14:paraId="60694672" w14:textId="77777777" w:rsidR="00085C0B" w:rsidRPr="00E92058" w:rsidRDefault="00085C0B" w:rsidP="00947702">
      <w:pPr>
        <w:pStyle w:val="Akapitzlist"/>
        <w:suppressAutoHyphens/>
        <w:autoSpaceDN w:val="0"/>
        <w:spacing w:before="0" w:after="0" w:line="240" w:lineRule="auto"/>
        <w:ind w:left="0"/>
        <w:contextualSpacing w:val="0"/>
        <w:jc w:val="both"/>
        <w:rPr>
          <w:rFonts w:ascii="Calibri" w:hAnsi="Calibri"/>
          <w:b/>
        </w:rPr>
      </w:pPr>
    </w:p>
    <w:p w14:paraId="523BF100"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Okres przechowywania danych osobowych</w:t>
      </w:r>
    </w:p>
    <w:p w14:paraId="59E31B5C" w14:textId="77777777" w:rsidR="00AB3FA5" w:rsidRDefault="00AB3FA5" w:rsidP="00AB3FA5">
      <w:pPr>
        <w:pStyle w:val="Akapitzlist"/>
        <w:suppressAutoHyphens/>
        <w:autoSpaceDN w:val="0"/>
        <w:spacing w:before="0" w:after="0" w:line="240" w:lineRule="auto"/>
        <w:ind w:left="0"/>
        <w:contextualSpacing w:val="0"/>
        <w:jc w:val="both"/>
        <w:rPr>
          <w:rFonts w:ascii="Calibri" w:hAnsi="Calibri"/>
        </w:rPr>
      </w:pPr>
      <w:r w:rsidRPr="00E92058">
        <w:rPr>
          <w:rFonts w:ascii="Calibri" w:hAnsi="Calibri" w:cs="Times New Roman"/>
        </w:rPr>
        <w:t xml:space="preserve">Państwa </w:t>
      </w:r>
      <w:r w:rsidRPr="00E92058">
        <w:rPr>
          <w:rFonts w:ascii="Calibri" w:hAnsi="Calibri" w:cs="Calibri"/>
        </w:rPr>
        <w:t xml:space="preserve">dane osobowe </w:t>
      </w:r>
      <w:r w:rsidRPr="00E92058">
        <w:rPr>
          <w:rFonts w:ascii="Calibri" w:hAnsi="Calibri" w:cs="Times New Roman"/>
        </w:rPr>
        <w:t xml:space="preserve">przechowywane będą </w:t>
      </w:r>
      <w:r w:rsidRPr="00E92058">
        <w:rPr>
          <w:rFonts w:ascii="Calibri" w:hAnsi="Calibri"/>
        </w:rPr>
        <w:t xml:space="preserve">jedynie w okresie niezbędnym do spełnienia celu, dla którego zostały zebrane, tj. </w:t>
      </w:r>
      <w:r w:rsidRPr="00E92058">
        <w:rPr>
          <w:rFonts w:ascii="Calibri" w:hAnsi="Calibri" w:cs="Times New Roman"/>
        </w:rPr>
        <w:t>przez okres</w:t>
      </w:r>
      <w:r w:rsidRPr="00E92058">
        <w:rPr>
          <w:rFonts w:ascii="Calibri" w:hAnsi="Calibri"/>
        </w:rPr>
        <w:t xml:space="preserve"> realizacji Projektu</w:t>
      </w:r>
      <w:r w:rsidRPr="00E92058">
        <w:rPr>
          <w:rFonts w:ascii="Calibri" w:hAnsi="Calibri" w:cs="Times New Roman"/>
        </w:rPr>
        <w:t xml:space="preserve"> oraz jego </w:t>
      </w:r>
      <w:r w:rsidRPr="00E92058">
        <w:rPr>
          <w:rFonts w:ascii="Calibri" w:hAnsi="Calibri"/>
        </w:rPr>
        <w:t xml:space="preserve">rozliczenia. Po spełnieniu celu, dla którego dane zostały zebrane, dane mogą być przechowywane jedynie w celach archiwalnych.  </w:t>
      </w:r>
    </w:p>
    <w:p w14:paraId="36A38F4C" w14:textId="77777777" w:rsidR="00085C0B" w:rsidRPr="00E92058" w:rsidRDefault="00085C0B" w:rsidP="00AB3FA5">
      <w:pPr>
        <w:pStyle w:val="Akapitzlist"/>
        <w:suppressAutoHyphens/>
        <w:autoSpaceDN w:val="0"/>
        <w:spacing w:before="0" w:after="0" w:line="240" w:lineRule="auto"/>
        <w:ind w:left="0"/>
        <w:contextualSpacing w:val="0"/>
        <w:jc w:val="both"/>
        <w:rPr>
          <w:rFonts w:ascii="Calibri" w:hAnsi="Calibri"/>
        </w:rPr>
      </w:pPr>
    </w:p>
    <w:p w14:paraId="76EBA4B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Prawa osób, których dane dotyczą</w:t>
      </w:r>
    </w:p>
    <w:p w14:paraId="491AA99E" w14:textId="77777777" w:rsidR="00A538B1" w:rsidRPr="00C926EE" w:rsidRDefault="00A538B1" w:rsidP="00A538B1">
      <w:pPr>
        <w:rPr>
          <w:rFonts w:cstheme="minorHAnsi"/>
        </w:rPr>
      </w:pPr>
      <w:r w:rsidRPr="00C926EE">
        <w:rPr>
          <w:rFonts w:cstheme="minorHAnsi"/>
        </w:rPr>
        <w:lastRenderedPageBreak/>
        <w:t>Przysługuje Państwu:</w:t>
      </w:r>
    </w:p>
    <w:p w14:paraId="35DF907C" w14:textId="77777777" w:rsidR="00D01DD3" w:rsidRPr="00E92058" w:rsidRDefault="00D01DD3" w:rsidP="00D01DD3">
      <w:pPr>
        <w:pStyle w:val="Akapitzlist"/>
        <w:numPr>
          <w:ilvl w:val="0"/>
          <w:numId w:val="56"/>
        </w:numPr>
        <w:suppressAutoHyphens/>
        <w:autoSpaceDN w:val="0"/>
        <w:spacing w:before="0" w:after="0" w:line="240" w:lineRule="auto"/>
        <w:contextualSpacing w:val="0"/>
        <w:jc w:val="both"/>
        <w:rPr>
          <w:rFonts w:ascii="Calibri" w:hAnsi="Calibri"/>
        </w:rPr>
      </w:pPr>
      <w:r w:rsidRPr="00E92058">
        <w:rPr>
          <w:rFonts w:ascii="Calibri" w:hAnsi="Calibri" w:cs="Calibri"/>
        </w:rPr>
        <w:t>prawo do żądania od Administratora dostępu do swoich danych osobowych, możliwości ich modyfikacji, sprostowania, usunięcia lub ograniczenia przetwarzania oraz wniesienia sprzeciwu wobec przetwarzania, jeżeli nie zabraniają tego przepisy prawa.</w:t>
      </w:r>
    </w:p>
    <w:p w14:paraId="5CB6AE8D" w14:textId="77777777" w:rsidR="00D01DD3" w:rsidRPr="00E92058" w:rsidRDefault="00D01DD3" w:rsidP="00D01DD3">
      <w:pPr>
        <w:pStyle w:val="Akapitzlist"/>
        <w:numPr>
          <w:ilvl w:val="0"/>
          <w:numId w:val="56"/>
        </w:numPr>
        <w:suppressAutoHyphens/>
        <w:autoSpaceDN w:val="0"/>
        <w:spacing w:before="0" w:after="0" w:line="240" w:lineRule="auto"/>
        <w:contextualSpacing w:val="0"/>
        <w:jc w:val="both"/>
        <w:rPr>
          <w:rFonts w:ascii="Calibri" w:hAnsi="Calibri" w:cs="Calibri"/>
        </w:rPr>
      </w:pPr>
      <w:r w:rsidRPr="00E92058">
        <w:rPr>
          <w:rFonts w:ascii="Calibri" w:hAnsi="Calibri" w:cs="Calibri"/>
        </w:rPr>
        <w:t>prawo wniesienia skargi do organu nadzorczego, którym jest Prezes Urzędu Ochrony Danych Osobowych z siedzibą w Warszawie, przy ul. Stawki 2, 00-193 Warszawa.</w:t>
      </w:r>
    </w:p>
    <w:p w14:paraId="7D54B638" w14:textId="64D27B6A" w:rsidR="00D01DD3" w:rsidRPr="00085C0B" w:rsidRDefault="00D01DD3" w:rsidP="00D01DD3">
      <w:pPr>
        <w:pStyle w:val="Akapitzlist"/>
        <w:numPr>
          <w:ilvl w:val="0"/>
          <w:numId w:val="56"/>
        </w:numPr>
        <w:suppressAutoHyphens/>
        <w:autoSpaceDN w:val="0"/>
        <w:spacing w:before="0" w:after="0" w:line="240" w:lineRule="auto"/>
        <w:contextualSpacing w:val="0"/>
        <w:jc w:val="both"/>
        <w:rPr>
          <w:rFonts w:ascii="Calibri" w:hAnsi="Calibri" w:cs="Calibri"/>
        </w:rPr>
      </w:pPr>
      <w:r w:rsidRPr="00E92058">
        <w:rPr>
          <w:rFonts w:ascii="Calibri" w:hAnsi="Calibri"/>
        </w:rPr>
        <w:t>prawo cofnąć udzieloną zgodę, co pozostanie jednak bez wpływu na zgodność z prawem przetwarzania, którego dokonano na podstawie zgody przed jej cofnięciem.</w:t>
      </w:r>
    </w:p>
    <w:p w14:paraId="0C02B593" w14:textId="77777777" w:rsidR="00085C0B" w:rsidRPr="00D01DD3" w:rsidRDefault="00085C0B" w:rsidP="00D01DD3">
      <w:pPr>
        <w:pStyle w:val="Akapitzlist"/>
        <w:numPr>
          <w:ilvl w:val="0"/>
          <w:numId w:val="56"/>
        </w:numPr>
        <w:suppressAutoHyphens/>
        <w:autoSpaceDN w:val="0"/>
        <w:spacing w:before="0" w:after="0" w:line="240" w:lineRule="auto"/>
        <w:contextualSpacing w:val="0"/>
        <w:jc w:val="both"/>
        <w:rPr>
          <w:rFonts w:ascii="Calibri" w:hAnsi="Calibri" w:cs="Calibri"/>
        </w:rPr>
      </w:pPr>
    </w:p>
    <w:p w14:paraId="2C43411A"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Obowiązek podania danych</w:t>
      </w:r>
    </w:p>
    <w:p w14:paraId="48EDE131" w14:textId="5EA15265" w:rsidR="00673B9A" w:rsidRPr="00085C0B" w:rsidRDefault="00A538B1" w:rsidP="00673B9A">
      <w:pPr>
        <w:rPr>
          <w:rFonts w:cstheme="minorHAnsi"/>
        </w:rPr>
      </w:pPr>
      <w:r w:rsidRPr="00C926EE">
        <w:rPr>
          <w:rFonts w:cstheme="minorHAnsi"/>
        </w:rPr>
        <w:t>Podanie danych osobowych jest obowiązkowe, a konsekwencją niepodania danych będzie brak możliwości uczestnictwa w projekcie.</w:t>
      </w:r>
    </w:p>
    <w:p w14:paraId="68E4ED97" w14:textId="77777777" w:rsidR="00673B9A" w:rsidRPr="00CD1F33" w:rsidRDefault="00673B9A" w:rsidP="00673B9A">
      <w:pPr>
        <w:pStyle w:val="Nagwek1"/>
      </w:pPr>
      <w:r w:rsidRPr="005C6D92">
        <w:t>Zasady wi</w:t>
      </w:r>
      <w:r>
        <w:t>zualizacji i promocji projektu:</w:t>
      </w:r>
    </w:p>
    <w:p w14:paraId="317B9D10" w14:textId="77777777" w:rsidR="00673B9A" w:rsidRDefault="00673B9A" w:rsidP="00673B9A">
      <w:pPr>
        <w:jc w:val="center"/>
        <w:rPr>
          <w:b/>
          <w:bCs/>
          <w:spacing w:val="15"/>
          <w:sz w:val="22"/>
          <w:szCs w:val="22"/>
        </w:rPr>
      </w:pPr>
    </w:p>
    <w:p w14:paraId="6E45352B" w14:textId="77777777" w:rsidR="00673B9A" w:rsidRDefault="00673B9A" w:rsidP="00673B9A">
      <w:pPr>
        <w:jc w:val="center"/>
        <w:rPr>
          <w:b/>
          <w:bCs/>
          <w:spacing w:val="15"/>
          <w:sz w:val="22"/>
          <w:szCs w:val="22"/>
        </w:rPr>
      </w:pPr>
      <w:r>
        <w:rPr>
          <w:b/>
          <w:bCs/>
          <w:spacing w:val="15"/>
          <w:sz w:val="22"/>
          <w:szCs w:val="22"/>
        </w:rPr>
        <w:t>Dokumenty i materiały związane z realizowanym projektem muszą zawierać belkę logotypów informującą o dofinansowaniu projektu z Unii Europejskiej:</w:t>
      </w:r>
    </w:p>
    <w:p w14:paraId="7015A1F6" w14:textId="77777777" w:rsidR="00673B9A" w:rsidRPr="00DD6CDC" w:rsidRDefault="00673B9A" w:rsidP="00673B9A">
      <w:pPr>
        <w:jc w:val="center"/>
        <w:rPr>
          <w:b/>
          <w:bCs/>
          <w:spacing w:val="15"/>
          <w:sz w:val="22"/>
          <w:szCs w:val="22"/>
        </w:rPr>
      </w:pPr>
      <w:r>
        <w:rPr>
          <w:b/>
          <w:bCs/>
          <w:spacing w:val="15"/>
          <w:sz w:val="22"/>
          <w:szCs w:val="22"/>
        </w:rPr>
        <w:t>W kolorach:</w:t>
      </w:r>
    </w:p>
    <w:p w14:paraId="08F35793" w14:textId="77777777" w:rsidR="00673B9A" w:rsidRDefault="00673B9A" w:rsidP="00673B9A">
      <w:pPr>
        <w:jc w:val="center"/>
        <w:rPr>
          <w:b/>
          <w:bCs/>
          <w:caps/>
          <w:spacing w:val="15"/>
          <w:sz w:val="22"/>
          <w:szCs w:val="22"/>
        </w:rPr>
      </w:pPr>
      <w:r>
        <w:rPr>
          <w:rFonts w:cs="Tahoma"/>
          <w:noProof/>
          <w:sz w:val="21"/>
          <w:szCs w:val="21"/>
        </w:rPr>
        <w:drawing>
          <wp:inline distT="0" distB="0" distL="0" distR="0" wp14:anchorId="3EC85DA3" wp14:editId="27BD135A">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5"/>
                    <a:stretch>
                      <a:fillRect/>
                    </a:stretch>
                  </pic:blipFill>
                  <pic:spPr>
                    <a:xfrm>
                      <a:off x="0" y="0"/>
                      <a:ext cx="6134100" cy="647700"/>
                    </a:xfrm>
                    <a:prstGeom prst="rect">
                      <a:avLst/>
                    </a:prstGeom>
                  </pic:spPr>
                </pic:pic>
              </a:graphicData>
            </a:graphic>
          </wp:inline>
        </w:drawing>
      </w:r>
    </w:p>
    <w:p w14:paraId="7A7369F5" w14:textId="77777777" w:rsidR="00673B9A" w:rsidRDefault="00673B9A" w:rsidP="00673B9A">
      <w:pPr>
        <w:jc w:val="center"/>
        <w:rPr>
          <w:b/>
          <w:bCs/>
          <w:caps/>
          <w:spacing w:val="15"/>
          <w:sz w:val="22"/>
          <w:szCs w:val="22"/>
        </w:rPr>
      </w:pPr>
      <w:r>
        <w:rPr>
          <w:b/>
          <w:bCs/>
          <w:caps/>
          <w:spacing w:val="15"/>
          <w:sz w:val="22"/>
          <w:szCs w:val="22"/>
        </w:rPr>
        <w:t xml:space="preserve">w </w:t>
      </w:r>
      <w:r>
        <w:rPr>
          <w:b/>
          <w:bCs/>
          <w:spacing w:val="15"/>
          <w:sz w:val="22"/>
          <w:szCs w:val="22"/>
        </w:rPr>
        <w:t>skali szarości</w:t>
      </w:r>
      <w:r>
        <w:rPr>
          <w:b/>
          <w:bCs/>
          <w:caps/>
          <w:spacing w:val="15"/>
          <w:sz w:val="22"/>
          <w:szCs w:val="22"/>
        </w:rPr>
        <w:t>:</w:t>
      </w:r>
    </w:p>
    <w:p w14:paraId="38B4C7C0" w14:textId="77777777" w:rsidR="00673B9A" w:rsidRDefault="00673B9A" w:rsidP="00673B9A">
      <w:pPr>
        <w:jc w:val="center"/>
        <w:rPr>
          <w:b/>
          <w:bCs/>
          <w:caps/>
          <w:noProof/>
          <w:spacing w:val="15"/>
          <w:sz w:val="22"/>
          <w:szCs w:val="22"/>
        </w:rPr>
      </w:pPr>
      <w:r>
        <w:rPr>
          <w:b/>
          <w:bCs/>
          <w:caps/>
          <w:noProof/>
          <w:spacing w:val="15"/>
          <w:sz w:val="22"/>
          <w:szCs w:val="22"/>
        </w:rPr>
        <w:drawing>
          <wp:inline distT="0" distB="0" distL="0" distR="0" wp14:anchorId="1B9C3512" wp14:editId="52ACB10E">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6"/>
                    <a:stretch>
                      <a:fillRect/>
                    </a:stretch>
                  </pic:blipFill>
                  <pic:spPr>
                    <a:xfrm>
                      <a:off x="0" y="0"/>
                      <a:ext cx="6263640" cy="859790"/>
                    </a:xfrm>
                    <a:prstGeom prst="rect">
                      <a:avLst/>
                    </a:prstGeom>
                  </pic:spPr>
                </pic:pic>
              </a:graphicData>
            </a:graphic>
          </wp:inline>
        </w:drawing>
      </w:r>
    </w:p>
    <w:p w14:paraId="0A5FF263" w14:textId="77777777" w:rsidR="00673B9A" w:rsidRDefault="00673B9A" w:rsidP="00673B9A">
      <w:pPr>
        <w:rPr>
          <w:sz w:val="22"/>
          <w:szCs w:val="22"/>
        </w:rPr>
      </w:pPr>
    </w:p>
    <w:p w14:paraId="1DE26714" w14:textId="77777777" w:rsidR="00673B9A" w:rsidRDefault="00673B9A" w:rsidP="00673B9A">
      <w:pPr>
        <w:rPr>
          <w:sz w:val="22"/>
          <w:szCs w:val="22"/>
        </w:rPr>
      </w:pPr>
      <w:r>
        <w:rPr>
          <w:sz w:val="22"/>
          <w:szCs w:val="22"/>
        </w:rPr>
        <w:t>W materiałach internetowych obowiązkowym elementem są hasztagi:</w:t>
      </w:r>
    </w:p>
    <w:p w14:paraId="11993D11" w14:textId="77777777" w:rsidR="00673B9A" w:rsidRPr="00DD6CDC" w:rsidRDefault="00673B9A" w:rsidP="00673B9A">
      <w:pPr>
        <w:jc w:val="center"/>
        <w:rPr>
          <w:b/>
          <w:bCs/>
          <w:sz w:val="22"/>
          <w:szCs w:val="22"/>
        </w:rPr>
      </w:pPr>
      <w:r w:rsidRPr="00DD6CDC">
        <w:rPr>
          <w:b/>
          <w:bCs/>
          <w:sz w:val="22"/>
          <w:szCs w:val="22"/>
        </w:rPr>
        <w:t>#FunduszeUE #FunduszeEuropejskie</w:t>
      </w:r>
    </w:p>
    <w:p w14:paraId="5B54FC5B" w14:textId="5C5F23D1" w:rsidR="00DD6CDC" w:rsidRPr="00673B9A" w:rsidRDefault="00DD6CDC" w:rsidP="00DD6CDC">
      <w:pPr>
        <w:rPr>
          <w:caps/>
          <w:color w:val="FFFFFF" w:themeColor="background1"/>
          <w:spacing w:val="15"/>
          <w:sz w:val="22"/>
          <w:szCs w:val="22"/>
        </w:rPr>
      </w:pPr>
    </w:p>
    <w:sectPr w:rsidR="00DD6CDC" w:rsidRPr="00673B9A" w:rsidSect="00B70455">
      <w:headerReference w:type="default" r:id="rId17"/>
      <w:footerReference w:type="even" r:id="rId18"/>
      <w:footerReference w:type="default" r:id="rId19"/>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CF4E6" w14:textId="77777777" w:rsidR="00B528F9" w:rsidRDefault="00B528F9" w:rsidP="008F4B0C">
      <w:pPr>
        <w:spacing w:before="0" w:after="0" w:line="240" w:lineRule="auto"/>
      </w:pPr>
      <w:r>
        <w:separator/>
      </w:r>
    </w:p>
  </w:endnote>
  <w:endnote w:type="continuationSeparator" w:id="0">
    <w:p w14:paraId="546A6DCA" w14:textId="77777777" w:rsidR="00B528F9" w:rsidRDefault="00B528F9"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Segoe UI">
    <w:panose1 w:val="020B0502040204020203"/>
    <w:charset w:val="EE"/>
    <w:family w:val="swiss"/>
    <w:pitch w:val="variable"/>
    <w:sig w:usb0="E4002EFF" w:usb1="C000E47F" w:usb2="00000009" w:usb3="00000000" w:csb0="000001FF" w:csb1="00000000"/>
  </w:font>
  <w:font w:name="Kalinga">
    <w:charset w:val="00"/>
    <w:family w:val="swiss"/>
    <w:pitch w:val="variable"/>
    <w:sig w:usb0="0008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80278375"/>
      <w:docPartObj>
        <w:docPartGallery w:val="Page Numbers (Bottom of Page)"/>
        <w:docPartUnique/>
      </w:docPartObj>
    </w:sdtPr>
    <w:sdtEndPr>
      <w:rPr>
        <w:rStyle w:val="Numerstrony"/>
      </w:rPr>
    </w:sdtEnd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B0C73" w14:textId="77777777" w:rsidR="00B528F9" w:rsidRDefault="00B528F9" w:rsidP="008F4B0C">
      <w:pPr>
        <w:spacing w:before="0" w:after="0" w:line="240" w:lineRule="auto"/>
      </w:pPr>
      <w:r>
        <w:separator/>
      </w:r>
    </w:p>
  </w:footnote>
  <w:footnote w:type="continuationSeparator" w:id="0">
    <w:p w14:paraId="70E3FCE5" w14:textId="77777777" w:rsidR="00B528F9" w:rsidRDefault="00B528F9"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69CFE"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CE22F5"/>
    <w:multiLevelType w:val="hybridMultilevel"/>
    <w:tmpl w:val="82603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CD3EF3"/>
    <w:multiLevelType w:val="multilevel"/>
    <w:tmpl w:val="49DA97A4"/>
    <w:lvl w:ilvl="0">
      <w:start w:val="1"/>
      <w:numFmt w:val="decimal"/>
      <w:lvlText w:val="%1."/>
      <w:lvlJc w:val="left"/>
      <w:pPr>
        <w:ind w:left="720" w:hanging="360"/>
      </w:pPr>
      <w:rPr>
        <w:rFonts w:ascii="Calibri" w:eastAsia="Calibri" w:hAnsi="Calibri"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1717E0A"/>
    <w:multiLevelType w:val="hybridMultilevel"/>
    <w:tmpl w:val="44B672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C3D2FDC"/>
    <w:multiLevelType w:val="hybridMultilevel"/>
    <w:tmpl w:val="9A924E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7"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FCB5362"/>
    <w:multiLevelType w:val="hybridMultilevel"/>
    <w:tmpl w:val="2B885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5" w15:restartNumberingAfterBreak="0">
    <w:nsid w:val="5C9A3B84"/>
    <w:multiLevelType w:val="hybridMultilevel"/>
    <w:tmpl w:val="593832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99A19B6"/>
    <w:multiLevelType w:val="hybridMultilevel"/>
    <w:tmpl w:val="3D181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2"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7"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44"/>
  </w:num>
  <w:num w:numId="2" w16cid:durableId="568460174">
    <w:abstractNumId w:val="13"/>
  </w:num>
  <w:num w:numId="3" w16cid:durableId="406922770">
    <w:abstractNumId w:val="54"/>
  </w:num>
  <w:num w:numId="4" w16cid:durableId="1308239561">
    <w:abstractNumId w:val="46"/>
  </w:num>
  <w:num w:numId="5" w16cid:durableId="96682928">
    <w:abstractNumId w:val="27"/>
  </w:num>
  <w:num w:numId="6" w16cid:durableId="485443044">
    <w:abstractNumId w:val="48"/>
  </w:num>
  <w:num w:numId="7" w16cid:durableId="395787839">
    <w:abstractNumId w:val="59"/>
  </w:num>
  <w:num w:numId="8" w16cid:durableId="2044747857">
    <w:abstractNumId w:val="37"/>
  </w:num>
  <w:num w:numId="9" w16cid:durableId="1379932053">
    <w:abstractNumId w:val="42"/>
  </w:num>
  <w:num w:numId="10" w16cid:durableId="894660892">
    <w:abstractNumId w:val="21"/>
  </w:num>
  <w:num w:numId="11" w16cid:durableId="1315139390">
    <w:abstractNumId w:val="7"/>
  </w:num>
  <w:num w:numId="12" w16cid:durableId="18817447">
    <w:abstractNumId w:val="5"/>
  </w:num>
  <w:num w:numId="13" w16cid:durableId="1525440687">
    <w:abstractNumId w:val="50"/>
  </w:num>
  <w:num w:numId="14" w16cid:durableId="403919597">
    <w:abstractNumId w:val="63"/>
  </w:num>
  <w:num w:numId="15" w16cid:durableId="1704792584">
    <w:abstractNumId w:val="1"/>
  </w:num>
  <w:num w:numId="16" w16cid:durableId="15424364">
    <w:abstractNumId w:val="10"/>
  </w:num>
  <w:num w:numId="17" w16cid:durableId="1987276010">
    <w:abstractNumId w:val="15"/>
  </w:num>
  <w:num w:numId="18" w16cid:durableId="950819172">
    <w:abstractNumId w:val="30"/>
  </w:num>
  <w:num w:numId="19" w16cid:durableId="1589922081">
    <w:abstractNumId w:val="64"/>
  </w:num>
  <w:num w:numId="20" w16cid:durableId="1216045081">
    <w:abstractNumId w:val="52"/>
  </w:num>
  <w:num w:numId="21" w16cid:durableId="1539779249">
    <w:abstractNumId w:val="56"/>
  </w:num>
  <w:num w:numId="22" w16cid:durableId="180631758">
    <w:abstractNumId w:val="17"/>
  </w:num>
  <w:num w:numId="23" w16cid:durableId="1657143456">
    <w:abstractNumId w:val="31"/>
  </w:num>
  <w:num w:numId="24" w16cid:durableId="868180547">
    <w:abstractNumId w:val="9"/>
  </w:num>
  <w:num w:numId="25" w16cid:durableId="23412137">
    <w:abstractNumId w:val="12"/>
  </w:num>
  <w:num w:numId="26" w16cid:durableId="613485517">
    <w:abstractNumId w:val="62"/>
  </w:num>
  <w:num w:numId="27" w16cid:durableId="560094218">
    <w:abstractNumId w:val="25"/>
  </w:num>
  <w:num w:numId="28" w16cid:durableId="570702149">
    <w:abstractNumId w:val="51"/>
  </w:num>
  <w:num w:numId="29" w16cid:durableId="3481874">
    <w:abstractNumId w:val="61"/>
  </w:num>
  <w:num w:numId="30" w16cid:durableId="734085065">
    <w:abstractNumId w:val="38"/>
  </w:num>
  <w:num w:numId="31" w16cid:durableId="1856113659">
    <w:abstractNumId w:val="47"/>
  </w:num>
  <w:num w:numId="32" w16cid:durableId="1012683120">
    <w:abstractNumId w:val="60"/>
  </w:num>
  <w:num w:numId="33" w16cid:durableId="1466242813">
    <w:abstractNumId w:val="23"/>
  </w:num>
  <w:num w:numId="34" w16cid:durableId="1647927984">
    <w:abstractNumId w:val="32"/>
  </w:num>
  <w:num w:numId="35" w16cid:durableId="872688233">
    <w:abstractNumId w:val="29"/>
  </w:num>
  <w:num w:numId="36" w16cid:durableId="1509827368">
    <w:abstractNumId w:val="67"/>
  </w:num>
  <w:num w:numId="37" w16cid:durableId="1252349550">
    <w:abstractNumId w:val="3"/>
  </w:num>
  <w:num w:numId="38" w16cid:durableId="74591919">
    <w:abstractNumId w:val="24"/>
  </w:num>
  <w:num w:numId="39" w16cid:durableId="1199390590">
    <w:abstractNumId w:val="4"/>
  </w:num>
  <w:num w:numId="40" w16cid:durableId="991057206">
    <w:abstractNumId w:val="35"/>
  </w:num>
  <w:num w:numId="41" w16cid:durableId="298270104">
    <w:abstractNumId w:val="20"/>
  </w:num>
  <w:num w:numId="42" w16cid:durableId="1001006449">
    <w:abstractNumId w:val="16"/>
  </w:num>
  <w:num w:numId="43" w16cid:durableId="685834438">
    <w:abstractNumId w:val="55"/>
  </w:num>
  <w:num w:numId="44" w16cid:durableId="928582566">
    <w:abstractNumId w:val="8"/>
  </w:num>
  <w:num w:numId="45" w16cid:durableId="1856114477">
    <w:abstractNumId w:val="43"/>
  </w:num>
  <w:num w:numId="46" w16cid:durableId="1412391113">
    <w:abstractNumId w:val="57"/>
  </w:num>
  <w:num w:numId="47" w16cid:durableId="2052879364">
    <w:abstractNumId w:val="49"/>
  </w:num>
  <w:num w:numId="48" w16cid:durableId="2136749817">
    <w:abstractNumId w:val="28"/>
  </w:num>
  <w:num w:numId="49" w16cid:durableId="997078692">
    <w:abstractNumId w:val="58"/>
  </w:num>
  <w:num w:numId="50" w16cid:durableId="78865464">
    <w:abstractNumId w:val="6"/>
  </w:num>
  <w:num w:numId="51" w16cid:durableId="1958833496">
    <w:abstractNumId w:val="22"/>
  </w:num>
  <w:num w:numId="52" w16cid:durableId="452135600">
    <w:abstractNumId w:val="66"/>
  </w:num>
  <w:num w:numId="53" w16cid:durableId="1136797243">
    <w:abstractNumId w:val="36"/>
  </w:num>
  <w:num w:numId="54" w16cid:durableId="1385520821">
    <w:abstractNumId w:val="2"/>
  </w:num>
  <w:num w:numId="55" w16cid:durableId="1956912102">
    <w:abstractNumId w:val="65"/>
  </w:num>
  <w:num w:numId="56" w16cid:durableId="159665178">
    <w:abstractNumId w:val="39"/>
  </w:num>
  <w:num w:numId="57" w16cid:durableId="514075224">
    <w:abstractNumId w:val="19"/>
  </w:num>
  <w:num w:numId="58" w16cid:durableId="2010591794">
    <w:abstractNumId w:val="41"/>
  </w:num>
  <w:num w:numId="59" w16cid:durableId="3155774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 w:numId="61" w16cid:durableId="281041346">
    <w:abstractNumId w:val="33"/>
  </w:num>
  <w:num w:numId="62" w16cid:durableId="883172851">
    <w:abstractNumId w:val="26"/>
  </w:num>
  <w:num w:numId="63" w16cid:durableId="1607419203">
    <w:abstractNumId w:val="53"/>
  </w:num>
  <w:num w:numId="64" w16cid:durableId="984431918">
    <w:abstractNumId w:val="40"/>
  </w:num>
  <w:num w:numId="65" w16cid:durableId="1552038979">
    <w:abstractNumId w:val="14"/>
  </w:num>
  <w:num w:numId="66" w16cid:durableId="2070152647">
    <w:abstractNumId w:val="45"/>
  </w:num>
  <w:num w:numId="67" w16cid:durableId="1278757456">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708C"/>
    <w:rsid w:val="00041CD7"/>
    <w:rsid w:val="00042B2B"/>
    <w:rsid w:val="000433EA"/>
    <w:rsid w:val="00060BBE"/>
    <w:rsid w:val="000733EF"/>
    <w:rsid w:val="00076D71"/>
    <w:rsid w:val="00082FFB"/>
    <w:rsid w:val="000837CA"/>
    <w:rsid w:val="00085224"/>
    <w:rsid w:val="00085C0B"/>
    <w:rsid w:val="00086553"/>
    <w:rsid w:val="00087256"/>
    <w:rsid w:val="00090B74"/>
    <w:rsid w:val="00090D25"/>
    <w:rsid w:val="00091E8B"/>
    <w:rsid w:val="00093105"/>
    <w:rsid w:val="000A7824"/>
    <w:rsid w:val="000B2890"/>
    <w:rsid w:val="000C1FDF"/>
    <w:rsid w:val="000C7FCB"/>
    <w:rsid w:val="000D1B69"/>
    <w:rsid w:val="000D5A2D"/>
    <w:rsid w:val="000D658B"/>
    <w:rsid w:val="000D6C8E"/>
    <w:rsid w:val="000E06EA"/>
    <w:rsid w:val="000E5188"/>
    <w:rsid w:val="000E7A02"/>
    <w:rsid w:val="000F2801"/>
    <w:rsid w:val="000F58BD"/>
    <w:rsid w:val="00104295"/>
    <w:rsid w:val="00106F75"/>
    <w:rsid w:val="0011082C"/>
    <w:rsid w:val="001153F0"/>
    <w:rsid w:val="00121F41"/>
    <w:rsid w:val="00127F32"/>
    <w:rsid w:val="00133D15"/>
    <w:rsid w:val="001458C3"/>
    <w:rsid w:val="00150188"/>
    <w:rsid w:val="00154D11"/>
    <w:rsid w:val="00160D92"/>
    <w:rsid w:val="00165F54"/>
    <w:rsid w:val="001719E9"/>
    <w:rsid w:val="001818CD"/>
    <w:rsid w:val="00186F4F"/>
    <w:rsid w:val="00192384"/>
    <w:rsid w:val="00196723"/>
    <w:rsid w:val="001B47F5"/>
    <w:rsid w:val="001C2D53"/>
    <w:rsid w:val="001C3D8A"/>
    <w:rsid w:val="001D0401"/>
    <w:rsid w:val="001E15D5"/>
    <w:rsid w:val="001E22C1"/>
    <w:rsid w:val="001E28DE"/>
    <w:rsid w:val="001E4317"/>
    <w:rsid w:val="001E4844"/>
    <w:rsid w:val="00203DBA"/>
    <w:rsid w:val="002140AF"/>
    <w:rsid w:val="00225468"/>
    <w:rsid w:val="00230F43"/>
    <w:rsid w:val="002426CD"/>
    <w:rsid w:val="00256522"/>
    <w:rsid w:val="00265EE4"/>
    <w:rsid w:val="00267D8C"/>
    <w:rsid w:val="00274A48"/>
    <w:rsid w:val="00280370"/>
    <w:rsid w:val="002847DA"/>
    <w:rsid w:val="0028780A"/>
    <w:rsid w:val="00296E2F"/>
    <w:rsid w:val="002975BF"/>
    <w:rsid w:val="002A305D"/>
    <w:rsid w:val="002A786D"/>
    <w:rsid w:val="002B2018"/>
    <w:rsid w:val="002B68B6"/>
    <w:rsid w:val="002C0536"/>
    <w:rsid w:val="002C222D"/>
    <w:rsid w:val="002C6185"/>
    <w:rsid w:val="002D0429"/>
    <w:rsid w:val="002D53C1"/>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926A2"/>
    <w:rsid w:val="003A0A47"/>
    <w:rsid w:val="003A2CAA"/>
    <w:rsid w:val="003B1141"/>
    <w:rsid w:val="003B56A0"/>
    <w:rsid w:val="003C7D39"/>
    <w:rsid w:val="003D7CDA"/>
    <w:rsid w:val="003E0D0B"/>
    <w:rsid w:val="003F1E15"/>
    <w:rsid w:val="003F542A"/>
    <w:rsid w:val="003F6B91"/>
    <w:rsid w:val="00403517"/>
    <w:rsid w:val="0040532E"/>
    <w:rsid w:val="004066D6"/>
    <w:rsid w:val="0040696C"/>
    <w:rsid w:val="004129DF"/>
    <w:rsid w:val="00421963"/>
    <w:rsid w:val="0042351A"/>
    <w:rsid w:val="004239AC"/>
    <w:rsid w:val="004306C6"/>
    <w:rsid w:val="00432E44"/>
    <w:rsid w:val="00433F06"/>
    <w:rsid w:val="004364EE"/>
    <w:rsid w:val="00437B66"/>
    <w:rsid w:val="0044164F"/>
    <w:rsid w:val="0044600F"/>
    <w:rsid w:val="00446BA4"/>
    <w:rsid w:val="00455CF9"/>
    <w:rsid w:val="004661AE"/>
    <w:rsid w:val="0046751E"/>
    <w:rsid w:val="0048027E"/>
    <w:rsid w:val="00482CA0"/>
    <w:rsid w:val="00484348"/>
    <w:rsid w:val="00487CC8"/>
    <w:rsid w:val="004921A7"/>
    <w:rsid w:val="004A0C86"/>
    <w:rsid w:val="004A1A8A"/>
    <w:rsid w:val="004A73A4"/>
    <w:rsid w:val="004B1250"/>
    <w:rsid w:val="004C0F05"/>
    <w:rsid w:val="004C4AAD"/>
    <w:rsid w:val="004E02AF"/>
    <w:rsid w:val="004F0368"/>
    <w:rsid w:val="004F1C37"/>
    <w:rsid w:val="00504317"/>
    <w:rsid w:val="005046C7"/>
    <w:rsid w:val="0052572B"/>
    <w:rsid w:val="0054293E"/>
    <w:rsid w:val="00545913"/>
    <w:rsid w:val="00547C7C"/>
    <w:rsid w:val="0055446B"/>
    <w:rsid w:val="00555F8F"/>
    <w:rsid w:val="00564DB0"/>
    <w:rsid w:val="005655D0"/>
    <w:rsid w:val="00566D2C"/>
    <w:rsid w:val="00576C6A"/>
    <w:rsid w:val="00584BAB"/>
    <w:rsid w:val="005979CE"/>
    <w:rsid w:val="005A2A1B"/>
    <w:rsid w:val="005B5191"/>
    <w:rsid w:val="005C4217"/>
    <w:rsid w:val="005F398E"/>
    <w:rsid w:val="00605049"/>
    <w:rsid w:val="00614CBB"/>
    <w:rsid w:val="00624A52"/>
    <w:rsid w:val="00624DCC"/>
    <w:rsid w:val="006437CF"/>
    <w:rsid w:val="00643AFA"/>
    <w:rsid w:val="00647C88"/>
    <w:rsid w:val="00653CF6"/>
    <w:rsid w:val="00673B9A"/>
    <w:rsid w:val="00691444"/>
    <w:rsid w:val="00695657"/>
    <w:rsid w:val="006965C4"/>
    <w:rsid w:val="006B48C0"/>
    <w:rsid w:val="006C1C53"/>
    <w:rsid w:val="006C2593"/>
    <w:rsid w:val="006C27F4"/>
    <w:rsid w:val="006F1425"/>
    <w:rsid w:val="006F2844"/>
    <w:rsid w:val="00711DFC"/>
    <w:rsid w:val="0071581D"/>
    <w:rsid w:val="00717E79"/>
    <w:rsid w:val="00743D08"/>
    <w:rsid w:val="007533C2"/>
    <w:rsid w:val="00756B27"/>
    <w:rsid w:val="00764E7F"/>
    <w:rsid w:val="00787E63"/>
    <w:rsid w:val="00791018"/>
    <w:rsid w:val="00794FD3"/>
    <w:rsid w:val="00795D4A"/>
    <w:rsid w:val="007A1F68"/>
    <w:rsid w:val="007A27C1"/>
    <w:rsid w:val="007B76D5"/>
    <w:rsid w:val="007C440E"/>
    <w:rsid w:val="007C527E"/>
    <w:rsid w:val="007C5E40"/>
    <w:rsid w:val="007D26C9"/>
    <w:rsid w:val="007D4E23"/>
    <w:rsid w:val="007D534B"/>
    <w:rsid w:val="007E008A"/>
    <w:rsid w:val="007F2079"/>
    <w:rsid w:val="007F3628"/>
    <w:rsid w:val="00802606"/>
    <w:rsid w:val="0080377F"/>
    <w:rsid w:val="0080392F"/>
    <w:rsid w:val="00807442"/>
    <w:rsid w:val="0081167A"/>
    <w:rsid w:val="00813A3E"/>
    <w:rsid w:val="00822149"/>
    <w:rsid w:val="008239D0"/>
    <w:rsid w:val="00826643"/>
    <w:rsid w:val="00826DC1"/>
    <w:rsid w:val="00831F73"/>
    <w:rsid w:val="00836281"/>
    <w:rsid w:val="00851CB4"/>
    <w:rsid w:val="008569A8"/>
    <w:rsid w:val="00860486"/>
    <w:rsid w:val="00860B04"/>
    <w:rsid w:val="008736FE"/>
    <w:rsid w:val="008833DF"/>
    <w:rsid w:val="00892E61"/>
    <w:rsid w:val="008948C1"/>
    <w:rsid w:val="0089525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40FD2"/>
    <w:rsid w:val="00941165"/>
    <w:rsid w:val="00947702"/>
    <w:rsid w:val="00960254"/>
    <w:rsid w:val="00961EF4"/>
    <w:rsid w:val="00966FFA"/>
    <w:rsid w:val="00981C94"/>
    <w:rsid w:val="0098393B"/>
    <w:rsid w:val="00986234"/>
    <w:rsid w:val="009920B0"/>
    <w:rsid w:val="0099278D"/>
    <w:rsid w:val="009A2C98"/>
    <w:rsid w:val="009A2DFA"/>
    <w:rsid w:val="009B404C"/>
    <w:rsid w:val="009C6CAC"/>
    <w:rsid w:val="009E346A"/>
    <w:rsid w:val="009E54FF"/>
    <w:rsid w:val="00A03015"/>
    <w:rsid w:val="00A039FE"/>
    <w:rsid w:val="00A04406"/>
    <w:rsid w:val="00A052AB"/>
    <w:rsid w:val="00A12354"/>
    <w:rsid w:val="00A169F2"/>
    <w:rsid w:val="00A171AE"/>
    <w:rsid w:val="00A270DF"/>
    <w:rsid w:val="00A34BDB"/>
    <w:rsid w:val="00A35FED"/>
    <w:rsid w:val="00A4525E"/>
    <w:rsid w:val="00A538B1"/>
    <w:rsid w:val="00A6582F"/>
    <w:rsid w:val="00A6590A"/>
    <w:rsid w:val="00A65F52"/>
    <w:rsid w:val="00A66D9A"/>
    <w:rsid w:val="00A779D5"/>
    <w:rsid w:val="00A84CD3"/>
    <w:rsid w:val="00A9061C"/>
    <w:rsid w:val="00A958C8"/>
    <w:rsid w:val="00AA2732"/>
    <w:rsid w:val="00AA5A3B"/>
    <w:rsid w:val="00AB06B1"/>
    <w:rsid w:val="00AB0E2D"/>
    <w:rsid w:val="00AB3FA5"/>
    <w:rsid w:val="00AD1667"/>
    <w:rsid w:val="00AD1E36"/>
    <w:rsid w:val="00AD2389"/>
    <w:rsid w:val="00AD2D5A"/>
    <w:rsid w:val="00AD6EC9"/>
    <w:rsid w:val="00AF1EAF"/>
    <w:rsid w:val="00B01D6B"/>
    <w:rsid w:val="00B17443"/>
    <w:rsid w:val="00B203C7"/>
    <w:rsid w:val="00B2079F"/>
    <w:rsid w:val="00B25CE0"/>
    <w:rsid w:val="00B32052"/>
    <w:rsid w:val="00B373FA"/>
    <w:rsid w:val="00B375BB"/>
    <w:rsid w:val="00B41CBB"/>
    <w:rsid w:val="00B4546E"/>
    <w:rsid w:val="00B527D3"/>
    <w:rsid w:val="00B528F9"/>
    <w:rsid w:val="00B57BEB"/>
    <w:rsid w:val="00B624DA"/>
    <w:rsid w:val="00B66268"/>
    <w:rsid w:val="00B70455"/>
    <w:rsid w:val="00B75AFA"/>
    <w:rsid w:val="00B76176"/>
    <w:rsid w:val="00B76850"/>
    <w:rsid w:val="00B77DA9"/>
    <w:rsid w:val="00B84151"/>
    <w:rsid w:val="00B86070"/>
    <w:rsid w:val="00B91087"/>
    <w:rsid w:val="00BB1567"/>
    <w:rsid w:val="00BB7DF0"/>
    <w:rsid w:val="00BC072C"/>
    <w:rsid w:val="00BC42AB"/>
    <w:rsid w:val="00BD0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E3F"/>
    <w:rsid w:val="00C84860"/>
    <w:rsid w:val="00C86DE9"/>
    <w:rsid w:val="00C87E6C"/>
    <w:rsid w:val="00C91B51"/>
    <w:rsid w:val="00C9287B"/>
    <w:rsid w:val="00C94C5B"/>
    <w:rsid w:val="00CA4A5B"/>
    <w:rsid w:val="00CA4E57"/>
    <w:rsid w:val="00CB1811"/>
    <w:rsid w:val="00CC00C8"/>
    <w:rsid w:val="00CC3509"/>
    <w:rsid w:val="00CC5196"/>
    <w:rsid w:val="00CD0B3B"/>
    <w:rsid w:val="00CD1F33"/>
    <w:rsid w:val="00CD349D"/>
    <w:rsid w:val="00CD3994"/>
    <w:rsid w:val="00CE7E47"/>
    <w:rsid w:val="00CF1325"/>
    <w:rsid w:val="00CF2736"/>
    <w:rsid w:val="00CF2F11"/>
    <w:rsid w:val="00CF5FFE"/>
    <w:rsid w:val="00D01DD3"/>
    <w:rsid w:val="00D03789"/>
    <w:rsid w:val="00D07433"/>
    <w:rsid w:val="00D3371C"/>
    <w:rsid w:val="00D33C46"/>
    <w:rsid w:val="00D33E95"/>
    <w:rsid w:val="00D344DB"/>
    <w:rsid w:val="00D3554C"/>
    <w:rsid w:val="00D37319"/>
    <w:rsid w:val="00D50EFD"/>
    <w:rsid w:val="00D56FB2"/>
    <w:rsid w:val="00D721DA"/>
    <w:rsid w:val="00D800EE"/>
    <w:rsid w:val="00D84B57"/>
    <w:rsid w:val="00D909C7"/>
    <w:rsid w:val="00D90BF2"/>
    <w:rsid w:val="00DA525F"/>
    <w:rsid w:val="00DA70C5"/>
    <w:rsid w:val="00DB6D10"/>
    <w:rsid w:val="00DB7DF5"/>
    <w:rsid w:val="00DC4CF3"/>
    <w:rsid w:val="00DD6CDC"/>
    <w:rsid w:val="00DD7C49"/>
    <w:rsid w:val="00DE6161"/>
    <w:rsid w:val="00DE7298"/>
    <w:rsid w:val="00DE763B"/>
    <w:rsid w:val="00DF03D9"/>
    <w:rsid w:val="00E02F6F"/>
    <w:rsid w:val="00E062F5"/>
    <w:rsid w:val="00E13E05"/>
    <w:rsid w:val="00E14663"/>
    <w:rsid w:val="00E14709"/>
    <w:rsid w:val="00E178F4"/>
    <w:rsid w:val="00E25B7B"/>
    <w:rsid w:val="00E3316A"/>
    <w:rsid w:val="00E36501"/>
    <w:rsid w:val="00E423D4"/>
    <w:rsid w:val="00E432E4"/>
    <w:rsid w:val="00E55ABE"/>
    <w:rsid w:val="00E6032F"/>
    <w:rsid w:val="00E74164"/>
    <w:rsid w:val="00E74772"/>
    <w:rsid w:val="00E758DD"/>
    <w:rsid w:val="00E76F13"/>
    <w:rsid w:val="00E829E8"/>
    <w:rsid w:val="00E84118"/>
    <w:rsid w:val="00E848A2"/>
    <w:rsid w:val="00E9102E"/>
    <w:rsid w:val="00E92058"/>
    <w:rsid w:val="00E93BBA"/>
    <w:rsid w:val="00E94380"/>
    <w:rsid w:val="00E95DBA"/>
    <w:rsid w:val="00EA1773"/>
    <w:rsid w:val="00EA18FD"/>
    <w:rsid w:val="00EC1DD6"/>
    <w:rsid w:val="00ED06A7"/>
    <w:rsid w:val="00ED33C4"/>
    <w:rsid w:val="00EE226C"/>
    <w:rsid w:val="00EE381D"/>
    <w:rsid w:val="00EF1C5C"/>
    <w:rsid w:val="00EF3C10"/>
    <w:rsid w:val="00EF77E0"/>
    <w:rsid w:val="00F03A9B"/>
    <w:rsid w:val="00F13037"/>
    <w:rsid w:val="00F31A6C"/>
    <w:rsid w:val="00F379C3"/>
    <w:rsid w:val="00F41882"/>
    <w:rsid w:val="00F519D9"/>
    <w:rsid w:val="00F55C8D"/>
    <w:rsid w:val="00F57C94"/>
    <w:rsid w:val="00F702B9"/>
    <w:rsid w:val="00F8352C"/>
    <w:rsid w:val="00F843D4"/>
    <w:rsid w:val="00F87186"/>
    <w:rsid w:val="00F87B62"/>
    <w:rsid w:val="00F91171"/>
    <w:rsid w:val="00F91518"/>
    <w:rsid w:val="00F92634"/>
    <w:rsid w:val="00F94545"/>
    <w:rsid w:val="00FA1960"/>
    <w:rsid w:val="00FA4CEE"/>
    <w:rsid w:val="00FC2327"/>
    <w:rsid w:val="00FC5FFE"/>
    <w:rsid w:val="00FC6450"/>
    <w:rsid w:val="00FD0174"/>
    <w:rsid w:val="00FD0210"/>
    <w:rsid w:val="00FD2D47"/>
    <w:rsid w:val="00FD39C3"/>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L1"/>
    <w:basedOn w:val="Normalny"/>
    <w:link w:val="AkapitzlistZnak"/>
    <w:uiPriority w:val="99"/>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99"/>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urzad@kornowac.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daneosobowe@slaskie.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iod@kornowac.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28</Pages>
  <Words>13291</Words>
  <Characters>88469</Characters>
  <Application>Microsoft Office Word</Application>
  <DocSecurity>0</DocSecurity>
  <Lines>737</Lines>
  <Paragraphs>203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Katarzyna Kuś</cp:lastModifiedBy>
  <cp:revision>39</cp:revision>
  <cp:lastPrinted>2022-03-01T12:25:00Z</cp:lastPrinted>
  <dcterms:created xsi:type="dcterms:W3CDTF">2024-09-23T10:59:00Z</dcterms:created>
  <dcterms:modified xsi:type="dcterms:W3CDTF">2025-02-03T11:36:00Z</dcterms:modified>
</cp:coreProperties>
</file>