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A7848">
      <w:pPr>
        <w:rPr>
          <w:bCs/>
          <w:sz w:val="22"/>
          <w:szCs w:val="22"/>
        </w:rPr>
      </w:pPr>
      <w:r>
        <w:rPr>
          <w:b/>
        </w:rPr>
        <w:t xml:space="preserve">Propozycja wymagań programowych na poszczególne oceny przygotowana na podstawie treści zawartych w podstawie programowej, programie nauczania oraz podręczniku dla klasy ósmej szkoły podstawowej </w:t>
      </w:r>
      <w:r>
        <w:rPr>
          <w:b/>
          <w:i/>
        </w:rPr>
        <w:t>Chemia Nowej Ery</w:t>
      </w:r>
    </w:p>
    <w:p w:rsidR="00000000" w:rsidRDefault="004A7848">
      <w:pPr>
        <w:rPr>
          <w:b/>
        </w:rPr>
      </w:pPr>
      <w:r>
        <w:rPr>
          <w:bCs/>
          <w:sz w:val="22"/>
          <w:szCs w:val="22"/>
        </w:rPr>
        <w:t>Wyróżnione wymagania programowe odpowiadają w</w:t>
      </w:r>
      <w:r>
        <w:rPr>
          <w:bCs/>
          <w:sz w:val="22"/>
          <w:szCs w:val="22"/>
        </w:rPr>
        <w:t xml:space="preserve">ymaganiom ogólnym i szczegółowym zawartym w treściach nauczania podstawy programowej. </w:t>
      </w:r>
    </w:p>
    <w:p w:rsidR="00000000" w:rsidRDefault="004A7848">
      <w:pPr>
        <w:rPr>
          <w:b/>
        </w:rPr>
      </w:pPr>
    </w:p>
    <w:p w:rsidR="00000000" w:rsidRDefault="004A7848">
      <w:pPr>
        <w:rPr>
          <w:sz w:val="2"/>
          <w:szCs w:val="2"/>
        </w:rPr>
      </w:pPr>
      <w:r>
        <w:rPr>
          <w:b/>
        </w:rPr>
        <w:t>VII. Kwasy</w:t>
      </w:r>
    </w:p>
    <w:p w:rsidR="00000000" w:rsidRDefault="004A7848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5"/>
        <w:gridCol w:w="3696"/>
        <w:gridCol w:w="3695"/>
        <w:gridCol w:w="3711"/>
      </w:tblGrid>
      <w:tr w:rsidR="00000000">
        <w:trPr>
          <w:trHeight w:val="491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4A7848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000000" w:rsidRDefault="004A7848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000000" w:rsidRDefault="004A78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000000" w:rsidRDefault="004A78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000000" w:rsidRDefault="004A784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000000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zasady bhp dotyczące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obchodzen</w:t>
            </w:r>
            <w:r>
              <w:rPr>
                <w:color w:val="000000"/>
                <w:sz w:val="18"/>
                <w:szCs w:val="18"/>
              </w:rPr>
              <w:t>ia się z kwasami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zalicza kwasy do elektrolitów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różnice w budowie kwasów beztlenowych i kwasów tlenowych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wzory sumaryczne kwasów: HCl,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HNO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CO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PO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 wzory strukturalne kwasów beztlenowych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podaje nazwy</w:t>
            </w:r>
            <w:r>
              <w:rPr>
                <w:color w:val="000000"/>
                <w:sz w:val="18"/>
                <w:szCs w:val="18"/>
              </w:rPr>
              <w:t xml:space="preserve"> poznanych </w:t>
            </w:r>
            <w:r>
              <w:rPr>
                <w:b/>
                <w:sz w:val="18"/>
                <w:szCs w:val="18"/>
              </w:rPr>
              <w:t>kwasów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wskazuje wodór i resztę kwasową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we wzorze kwasu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wyznacza wartościowość reszty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kwasowej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jak można otrzymać np. kwas chlorowodorowy, siarkowy(IV)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wyjaśnia, co to </w:t>
            </w:r>
            <w:r>
              <w:rPr>
                <w:color w:val="000000"/>
                <w:sz w:val="18"/>
                <w:szCs w:val="18"/>
              </w:rPr>
              <w:t>jest tlenek kwasowy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właściwości kwasów</w:t>
            </w:r>
            <w:r>
              <w:rPr>
                <w:bCs/>
                <w:color w:val="000000"/>
                <w:sz w:val="18"/>
                <w:szCs w:val="18"/>
              </w:rPr>
              <w:t>, np.: chlorowodorowego,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 zasadę rozcieńczania kwasów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</w:t>
            </w:r>
            <w:r>
              <w:rPr>
                <w:color w:val="000000"/>
                <w:sz w:val="18"/>
                <w:szCs w:val="18"/>
              </w:rPr>
              <w:t xml:space="preserve"> podstawowe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zastosowania kwasów: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chlorowodorowego,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wyjaśnia, na czym polega dysocj</w:t>
            </w:r>
            <w:r>
              <w:rPr>
                <w:b/>
                <w:bCs/>
                <w:color w:val="000000"/>
                <w:sz w:val="18"/>
                <w:szCs w:val="18"/>
              </w:rPr>
              <w:t>acja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pojęcia: </w:t>
            </w:r>
            <w:r>
              <w:rPr>
                <w:i/>
                <w:color w:val="000000"/>
                <w:sz w:val="18"/>
                <w:szCs w:val="18"/>
              </w:rPr>
              <w:t>jon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kation</w:t>
            </w:r>
            <w:r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z w:val="18"/>
                <w:szCs w:val="18"/>
              </w:rPr>
              <w:t>anion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jonowej</w:t>
            </w:r>
            <w:r>
              <w:rPr>
                <w:b/>
                <w:bCs/>
                <w:sz w:val="18"/>
                <w:szCs w:val="18"/>
              </w:rPr>
              <w:t xml:space="preserve"> kwasów </w:t>
            </w:r>
            <w:r>
              <w:rPr>
                <w:bCs/>
                <w:sz w:val="18"/>
                <w:szCs w:val="18"/>
              </w:rPr>
              <w:t>(proste przykłady)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wymienia rodzaje odczynu roztworu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zakres pH i barwy wskaźników dla poszcze</w:t>
            </w:r>
            <w:r>
              <w:rPr>
                <w:sz w:val="18"/>
                <w:szCs w:val="18"/>
              </w:rPr>
              <w:t>gólnych odczynów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rozróżnia doświadczalnie odczyny roztworów za pomocą wskaźników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000000" w:rsidRDefault="004A7848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masy cząsteczkowe HCl i H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wzory strukturalne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poznan</w:t>
            </w:r>
            <w:r>
              <w:rPr>
                <w:color w:val="000000"/>
                <w:sz w:val="18"/>
                <w:szCs w:val="18"/>
              </w:rPr>
              <w:t>ych kwasów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metody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kwasów tlenowych i</w:t>
            </w:r>
            <w:r>
              <w:rPr>
                <w:sz w:val="18"/>
                <w:szCs w:val="18"/>
              </w:rPr>
              <w:t xml:space="preserve"> kwasów </w:t>
            </w:r>
            <w:r>
              <w:rPr>
                <w:color w:val="000000"/>
                <w:sz w:val="18"/>
                <w:szCs w:val="18"/>
              </w:rPr>
              <w:t>beztlenowych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zapisuje równania reakcji otrzymywania </w:t>
            </w:r>
            <w:r>
              <w:rPr>
                <w:sz w:val="18"/>
                <w:szCs w:val="18"/>
              </w:rPr>
              <w:t xml:space="preserve">poznanych </w:t>
            </w:r>
            <w:r>
              <w:rPr>
                <w:b/>
                <w:sz w:val="18"/>
                <w:szCs w:val="18"/>
              </w:rPr>
              <w:t>kwasów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kwasowy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wskazuje przykłady tlenków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kwasowych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>
              <w:rPr>
                <w:bCs/>
                <w:color w:val="000000"/>
                <w:sz w:val="18"/>
                <w:szCs w:val="18"/>
              </w:rPr>
              <w:t>poznanych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zastoso</w:t>
            </w:r>
            <w:r>
              <w:rPr>
                <w:b/>
                <w:bCs/>
                <w:color w:val="000000"/>
                <w:sz w:val="18"/>
                <w:szCs w:val="18"/>
              </w:rPr>
              <w:t>wania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poznanych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wybrane </w:t>
            </w:r>
            <w:r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nazywa kation H</w:t>
            </w:r>
            <w:r>
              <w:rPr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i aniony reszt kwasowych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określa odczyn roztworu (kwasowy)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wspólne właściwości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kwasów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z czego wynika</w:t>
            </w:r>
            <w:r>
              <w:rPr>
                <w:color w:val="000000"/>
                <w:sz w:val="18"/>
                <w:szCs w:val="18"/>
              </w:rPr>
              <w:t>ją wspólne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właściwości kwasów</w:t>
            </w:r>
          </w:p>
          <w:p w:rsidR="00000000" w:rsidRDefault="004A784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zapisuje obserwacje 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color w:val="000000"/>
                <w:sz w:val="18"/>
                <w:szCs w:val="18"/>
              </w:rPr>
              <w:t>przeprowadzanych doświadczeń</w:t>
            </w:r>
          </w:p>
          <w:p w:rsidR="00000000" w:rsidRDefault="004A7848">
            <w:pPr>
              <w:numPr>
                <w:ilvl w:val="0"/>
                <w:numId w:val="16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 skalą pH</w:t>
            </w:r>
          </w:p>
          <w:p w:rsidR="00000000" w:rsidRDefault="004A7848">
            <w:pPr>
              <w:numPr>
                <w:ilvl w:val="0"/>
                <w:numId w:val="16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odczyn i pH roztworu</w:t>
            </w:r>
          </w:p>
          <w:p w:rsidR="00000000" w:rsidRDefault="004A7848">
            <w:pPr>
              <w:numPr>
                <w:ilvl w:val="0"/>
                <w:numId w:val="16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 powstają kwaśne opady</w:t>
            </w:r>
          </w:p>
          <w:p w:rsidR="00000000" w:rsidRDefault="004A7848">
            <w:pPr>
              <w:numPr>
                <w:ilvl w:val="0"/>
                <w:numId w:val="16"/>
              </w:numPr>
              <w:ind w:left="142" w:hanging="142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skutków kwaśnych opadów</w:t>
            </w:r>
          </w:p>
          <w:p w:rsidR="00000000" w:rsidRDefault="004A7848">
            <w:pPr>
              <w:numPr>
                <w:ilvl w:val="0"/>
                <w:numId w:val="16"/>
              </w:numPr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masy cząsteczkowe kwasów</w:t>
            </w:r>
          </w:p>
          <w:p w:rsidR="00000000" w:rsidRDefault="004A7848">
            <w:pPr>
              <w:numPr>
                <w:ilvl w:val="0"/>
                <w:numId w:val="16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zawartoś</w:t>
            </w:r>
            <w:r>
              <w:rPr>
                <w:bCs/>
                <w:sz w:val="18"/>
                <w:szCs w:val="18"/>
              </w:rPr>
              <w:t>ć procentową pierwiastków chemicznych w cząsteczkach kwasów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hd w:val="clear" w:color="auto" w:fill="FFFFFF"/>
              <w:spacing w:before="240"/>
              <w:ind w:left="102" w:hanging="10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>
              <w:rPr>
                <w:color w:val="000000"/>
                <w:sz w:val="18"/>
                <w:szCs w:val="18"/>
              </w:rPr>
              <w:t xml:space="preserve"> wskazanego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ze stężonymi roztworami kwasów 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projektuje doświadczenia, w wyn</w:t>
            </w:r>
            <w:r>
              <w:rPr>
                <w:b/>
                <w:color w:val="000000"/>
                <w:sz w:val="18"/>
                <w:szCs w:val="18"/>
              </w:rPr>
              <w:t xml:space="preserve">iku których można otrzymać </w:t>
            </w:r>
            <w:r>
              <w:rPr>
                <w:color w:val="000000"/>
                <w:sz w:val="18"/>
                <w:szCs w:val="18"/>
              </w:rPr>
              <w:t xml:space="preserve">omawiane na lekcjach </w:t>
            </w:r>
            <w:r>
              <w:rPr>
                <w:b/>
                <w:color w:val="000000"/>
                <w:sz w:val="18"/>
                <w:szCs w:val="18"/>
              </w:rPr>
              <w:t>kwasy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poznane tlenki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kwasowe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wyjaśnia zasadę bezpiecznego rozcieńczania stężonego roztworu kwasu siarkowego(VI)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planuje doświadczalne wykrycie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białka w próbce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żywności (np.: w serze, mleku, jajku)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isuje reakcję ksantoproteinową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 odczytuje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reakcji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>
              <w:rPr>
                <w:b/>
                <w:bCs/>
                <w:sz w:val="18"/>
                <w:szCs w:val="18"/>
              </w:rPr>
              <w:t xml:space="preserve"> (elektrolitycznej) </w:t>
            </w:r>
            <w:r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 odczytuje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reakcji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>
              <w:rPr>
                <w:b/>
                <w:bCs/>
                <w:sz w:val="18"/>
                <w:szCs w:val="18"/>
              </w:rPr>
              <w:t xml:space="preserve"> (elektrolitycznej) </w:t>
            </w:r>
            <w:r>
              <w:rPr>
                <w:b/>
                <w:sz w:val="18"/>
                <w:szCs w:val="18"/>
              </w:rPr>
              <w:t>w formie stopniowej dla H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</w:rPr>
              <w:t>S, H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</w:rPr>
              <w:t>CO</w:t>
            </w:r>
            <w:r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określa kwasowy odczyn roztworu</w:t>
            </w:r>
            <w:r>
              <w:rPr>
                <w:sz w:val="18"/>
                <w:szCs w:val="18"/>
              </w:rPr>
              <w:t xml:space="preserve"> na podstawie </w:t>
            </w:r>
            <w:r>
              <w:rPr>
                <w:color w:val="000000"/>
                <w:sz w:val="18"/>
                <w:szCs w:val="18"/>
              </w:rPr>
              <w:t>znajomości jonów obecnych w badanym roztworze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podaje przyczyny odczynu roztworów: kwasowego, zasadowego, obojętnego 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interpretuje wartość pH w ujęciu jakościowym </w:t>
            </w:r>
            <w:r>
              <w:rPr>
                <w:b/>
                <w:bCs/>
                <w:sz w:val="18"/>
                <w:szCs w:val="18"/>
              </w:rPr>
              <w:t>(odczyny: kwasowy, zasadowy, obojętny)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opisuje zastosowania wskaźników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planuje doświadczenie, które pozwala zbadać pH produktów występujących </w:t>
            </w:r>
            <w:r>
              <w:rPr>
                <w:b/>
                <w:bCs/>
                <w:sz w:val="18"/>
                <w:szCs w:val="18"/>
              </w:rPr>
              <w:lastRenderedPageBreak/>
              <w:t>w życiu codziennym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rozwiązuje zadania obliczeniowe o wyższym stopniu trudności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analizuje proces powstawania i skut</w:t>
            </w:r>
            <w:r>
              <w:rPr>
                <w:b/>
                <w:bCs/>
                <w:color w:val="000000"/>
                <w:sz w:val="18"/>
                <w:szCs w:val="18"/>
              </w:rPr>
              <w:t>ki kwaśnych opadów</w:t>
            </w:r>
          </w:p>
          <w:p w:rsidR="00000000" w:rsidRDefault="004A7848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>
              <w:rPr>
                <w:bCs/>
                <w:color w:val="000000"/>
                <w:sz w:val="18"/>
                <w:szCs w:val="18"/>
              </w:rPr>
              <w:t>niektóre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sposoby ograniczenia powstawania kwaśnych opadów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7848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000000" w:rsidRDefault="004A7848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wzór strukturalny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kwasu nieorganicznego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 podanym wzorze sumarycznym</w:t>
            </w:r>
          </w:p>
          <w:p w:rsidR="00000000" w:rsidRDefault="004A7848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nazywa dowolny kwas tlenowy (określenie wartościowości pierwiastków chemicznych, uwz</w:t>
            </w:r>
            <w:r>
              <w:rPr>
                <w:color w:val="000000"/>
                <w:sz w:val="18"/>
                <w:szCs w:val="18"/>
              </w:rPr>
              <w:t>ględnienie ich w nazwie)</w:t>
            </w:r>
          </w:p>
          <w:p w:rsidR="00000000" w:rsidRDefault="004A7848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projektuje i przeprowadza doświadczenia,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 których wyniku można otrzymać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000000" w:rsidRDefault="004A7848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identyfikuje kwasy na podstawie podanych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informacji</w:t>
            </w:r>
          </w:p>
          <w:p w:rsidR="00000000" w:rsidRDefault="004A7848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000000" w:rsidRDefault="004A7848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rozwiązuje zadania obliczeniowe o wyższym stopniu trudności</w:t>
            </w:r>
          </w:p>
          <w:p w:rsidR="00000000" w:rsidRDefault="004A7848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roponuje sposoby ograniczenia powstawania kwaśnych opadów</w:t>
            </w:r>
          </w:p>
          <w:p w:rsidR="00000000" w:rsidRDefault="004A7848">
            <w:pPr>
              <w:numPr>
                <w:ilvl w:val="0"/>
                <w:numId w:val="2"/>
              </w:numPr>
              <w:ind w:left="142" w:hanging="142"/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skala pH</w:t>
            </w:r>
          </w:p>
        </w:tc>
      </w:tr>
    </w:tbl>
    <w:p w:rsidR="00000000" w:rsidRDefault="004A7848">
      <w:pPr>
        <w:rPr>
          <w:b/>
          <w:bCs/>
          <w:sz w:val="18"/>
          <w:szCs w:val="18"/>
        </w:rPr>
      </w:pPr>
    </w:p>
    <w:p w:rsidR="00000000" w:rsidRDefault="004A7848"/>
    <w:p w:rsidR="00000000" w:rsidRDefault="004A7848"/>
    <w:p w:rsidR="00000000" w:rsidRDefault="004A7848"/>
    <w:p w:rsidR="00000000" w:rsidRDefault="004A7848">
      <w:pPr>
        <w:sectPr w:rsidR="00000000">
          <w:footerReference w:type="default" r:id="rId7"/>
          <w:pgSz w:w="16838" w:h="11906" w:orient="landscape"/>
          <w:pgMar w:top="1134" w:right="1134" w:bottom="1134" w:left="1134" w:header="708" w:footer="680" w:gutter="0"/>
          <w:cols w:space="708"/>
          <w:docGrid w:linePitch="600" w:charSpace="32768"/>
        </w:sectPr>
      </w:pPr>
    </w:p>
    <w:p w:rsidR="00000000" w:rsidRDefault="004A7848">
      <w:pPr>
        <w:rPr>
          <w:sz w:val="2"/>
          <w:szCs w:val="2"/>
        </w:rPr>
      </w:pPr>
      <w:r>
        <w:rPr>
          <w:b/>
        </w:rPr>
        <w:lastRenderedPageBreak/>
        <w:t>VIII. Sole</w:t>
      </w:r>
    </w:p>
    <w:p w:rsidR="00000000" w:rsidRDefault="004A7848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  <w:gridCol w:w="3685"/>
        <w:gridCol w:w="3701"/>
      </w:tblGrid>
      <w:tr w:rsidR="00000000">
        <w:trPr>
          <w:trHeight w:hRule="exact" w:val="82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000000" w:rsidRDefault="004A7848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000000" w:rsidRDefault="004A7848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000000" w:rsidRDefault="004A7848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000000" w:rsidRDefault="004A7848">
            <w:pPr>
              <w:spacing w:after="240"/>
              <w:jc w:val="center"/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00000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budowę soli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tworzy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zapisuje</w:t>
            </w:r>
            <w:r>
              <w:rPr>
                <w:b/>
                <w:bCs/>
                <w:sz w:val="18"/>
                <w:szCs w:val="18"/>
              </w:rPr>
              <w:t xml:space="preserve"> wzory sumaryczne soli </w:t>
            </w:r>
            <w:r>
              <w:rPr>
                <w:sz w:val="18"/>
                <w:szCs w:val="18"/>
              </w:rPr>
              <w:t>(np. chlorków, siarczków)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metal i resztę kwasową we wzorze soli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tworzy nazwy soli na podstawie wzorów sumarycznych</w:t>
            </w:r>
            <w:r>
              <w:rPr>
                <w:bCs/>
                <w:sz w:val="18"/>
                <w:szCs w:val="18"/>
              </w:rPr>
              <w:t xml:space="preserve"> (proste przykłady)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tworzy i zapisuje wzory sumaryczne soli na podstawie ich nazw</w:t>
            </w:r>
            <w:r>
              <w:rPr>
                <w:bCs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np. wzory soli kwasów: chlo</w:t>
            </w:r>
            <w:r>
              <w:rPr>
                <w:sz w:val="18"/>
                <w:szCs w:val="18"/>
              </w:rPr>
              <w:t>rowodorowego, siarkowodorowego i metali, np. sodu, potasu i wapnia)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wskazuje wzory soli wśród </w:t>
            </w:r>
            <w:r>
              <w:rPr>
                <w:sz w:val="18"/>
                <w:szCs w:val="18"/>
              </w:rPr>
              <w:t xml:space="preserve">wzorów różnych </w:t>
            </w:r>
            <w:r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dysocjacja jonowa (elektrolityczna) soli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 ze względu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 ich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 wodzie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 rozp</w:t>
            </w:r>
            <w:r>
              <w:rPr>
                <w:color w:val="000000"/>
                <w:sz w:val="18"/>
                <w:szCs w:val="18"/>
              </w:rPr>
              <w:t>uszczalność soli w wodzie na podstawie tabeli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rozpuszczalności</w:t>
            </w:r>
            <w:r>
              <w:rPr>
                <w:sz w:val="18"/>
                <w:szCs w:val="18"/>
              </w:rPr>
              <w:t xml:space="preserve"> soli i </w:t>
            </w:r>
            <w:r>
              <w:rPr>
                <w:color w:val="000000"/>
                <w:sz w:val="18"/>
                <w:szCs w:val="18"/>
              </w:rPr>
              <w:t>wodorotlenków w wodzie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jonowej </w:t>
            </w:r>
            <w:r>
              <w:rPr>
                <w:bCs/>
                <w:color w:val="000000"/>
                <w:sz w:val="18"/>
                <w:szCs w:val="18"/>
              </w:rPr>
              <w:t>(elektrolitycznej) soli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rozpuszczalnych w wodzie </w:t>
            </w:r>
            <w:r>
              <w:rPr>
                <w:color w:val="000000"/>
                <w:sz w:val="18"/>
                <w:szCs w:val="18"/>
              </w:rPr>
              <w:t>(proste przykłady)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podaje nazwy jonów powstałych w wyniku dysocjacji </w:t>
            </w:r>
            <w:r>
              <w:rPr>
                <w:bCs/>
                <w:color w:val="000000"/>
                <w:sz w:val="18"/>
                <w:szCs w:val="18"/>
              </w:rPr>
              <w:t>jonowej soli (proste przykłady)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soli trzema podstawowymi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metodami</w:t>
            </w:r>
            <w:r>
              <w:rPr>
                <w:sz w:val="18"/>
                <w:szCs w:val="18"/>
              </w:rPr>
              <w:t xml:space="preserve"> (kwas + zasada, metal + kwas, tlenek metalu + kwas)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>
              <w:rPr>
                <w:sz w:val="18"/>
                <w:szCs w:val="18"/>
              </w:rPr>
              <w:t xml:space="preserve"> (proste przykłady)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zobojętn</w:t>
            </w:r>
            <w:r>
              <w:rPr>
                <w:i/>
                <w:color w:val="000000"/>
                <w:sz w:val="18"/>
                <w:szCs w:val="18"/>
              </w:rPr>
              <w:t>iania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i/>
                <w:sz w:val="18"/>
                <w:szCs w:val="18"/>
              </w:rPr>
              <w:t xml:space="preserve">reakcja </w:t>
            </w:r>
            <w:r>
              <w:rPr>
                <w:i/>
                <w:color w:val="000000"/>
                <w:sz w:val="18"/>
                <w:szCs w:val="18"/>
              </w:rPr>
              <w:t>strąceniowa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określa związek ładunku jonu z wartościowością metalu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reszty kwasowej</w:t>
            </w:r>
          </w:p>
          <w:p w:rsidR="00000000" w:rsidRDefault="004A7848">
            <w:pPr>
              <w:numPr>
                <w:ilvl w:val="0"/>
                <w:numId w:val="11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podaje </w:t>
            </w:r>
            <w:r>
              <w:rPr>
                <w:bCs/>
                <w:color w:val="000000"/>
                <w:sz w:val="18"/>
                <w:szCs w:val="18"/>
              </w:rPr>
              <w:t xml:space="preserve">przykłady </w:t>
            </w:r>
            <w:r>
              <w:rPr>
                <w:b/>
                <w:bCs/>
                <w:color w:val="000000"/>
                <w:sz w:val="18"/>
                <w:szCs w:val="18"/>
              </w:rPr>
              <w:t>zastosowań</w:t>
            </w:r>
            <w:r>
              <w:rPr>
                <w:b/>
                <w:bCs/>
                <w:sz w:val="18"/>
                <w:szCs w:val="18"/>
              </w:rPr>
              <w:t xml:space="preserve"> naj</w:t>
            </w:r>
            <w:r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000000" w:rsidRDefault="004A7848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cztery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najważnie</w:t>
            </w:r>
            <w:r>
              <w:rPr>
                <w:color w:val="000000"/>
                <w:sz w:val="18"/>
                <w:szCs w:val="18"/>
              </w:rPr>
              <w:t>jsze sposoby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otrzymywania soli</w:t>
            </w:r>
          </w:p>
          <w:p w:rsidR="00000000" w:rsidRDefault="004A7848">
            <w:pPr>
              <w:numPr>
                <w:ilvl w:val="0"/>
                <w:numId w:val="10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000000" w:rsidRDefault="004A7848">
            <w:pPr>
              <w:numPr>
                <w:ilvl w:val="0"/>
                <w:numId w:val="10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zobojętniania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formach: cząsteczkowej, jonowej oraz jonowej skróconej</w:t>
            </w:r>
          </w:p>
          <w:p w:rsidR="00000000" w:rsidRDefault="004A7848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000000" w:rsidRDefault="004A7848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odczytuje równania r</w:t>
            </w:r>
            <w:r>
              <w:rPr>
                <w:color w:val="000000"/>
                <w:sz w:val="18"/>
                <w:szCs w:val="18"/>
              </w:rPr>
              <w:t>eakcji otrzymywania soli (proste przykłady)</w:t>
            </w:r>
          </w:p>
          <w:p w:rsidR="00000000" w:rsidRDefault="004A7848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korzysta z tabeli rozpuszczalności</w:t>
            </w:r>
            <w:r>
              <w:rPr>
                <w:sz w:val="18"/>
                <w:szCs w:val="18"/>
              </w:rPr>
              <w:t xml:space="preserve"> soli i </w:t>
            </w:r>
            <w:r>
              <w:rPr>
                <w:color w:val="000000"/>
                <w:sz w:val="18"/>
                <w:szCs w:val="18"/>
              </w:rPr>
              <w:t>wodorotlenków w wodzie</w:t>
            </w:r>
          </w:p>
          <w:p w:rsidR="00000000" w:rsidRDefault="004A7848">
            <w:pPr>
              <w:numPr>
                <w:ilvl w:val="0"/>
                <w:numId w:val="10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równania reakcji otrzymywania soli (reakcja strąceniowa) w formach cząsteczkowej i jonowej (proste przykłady)</w:t>
            </w:r>
          </w:p>
          <w:p w:rsidR="00000000" w:rsidRDefault="004A7848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i odczytuje wybrane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000000" w:rsidRDefault="004A7848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 ze względu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 ich aktywność</w:t>
            </w:r>
            <w:r>
              <w:rPr>
                <w:sz w:val="18"/>
                <w:szCs w:val="18"/>
              </w:rPr>
              <w:t xml:space="preserve"> chemiczną </w:t>
            </w:r>
            <w:r>
              <w:rPr>
                <w:color w:val="000000"/>
                <w:sz w:val="18"/>
                <w:szCs w:val="18"/>
              </w:rPr>
              <w:t>(szereg aktywności metali)</w:t>
            </w:r>
          </w:p>
          <w:p w:rsidR="00000000" w:rsidRDefault="004A7848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sposoby zachowania się metali w reakcji z kwasami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(np. miedź i magnez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 reakcji z kwasem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chlorowodorowym)</w:t>
            </w:r>
          </w:p>
          <w:p w:rsidR="00000000" w:rsidRDefault="004A7848">
            <w:pPr>
              <w:numPr>
                <w:ilvl w:val="0"/>
                <w:numId w:val="10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obserwacje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color w:val="000000"/>
                <w:sz w:val="18"/>
                <w:szCs w:val="18"/>
              </w:rPr>
              <w:t xml:space="preserve"> doświadczeń przeprowadzanych na lekcji </w:t>
            </w:r>
          </w:p>
          <w:p w:rsidR="00000000" w:rsidRDefault="004A7848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wymienia zastosowania najważniejszych soli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pacing w:before="240"/>
              <w:ind w:left="102" w:hanging="102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00000" w:rsidRDefault="004A7848">
            <w:pPr>
              <w:numPr>
                <w:ilvl w:val="0"/>
                <w:numId w:val="12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tworzy i zapisuje nazwy i wzory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soli: chlorków, siarczków, azotanów(V), siarczanów(IV), siarczanów(VI), węglanów, fosforanów(V) (ortofosforanów(V))</w:t>
            </w:r>
          </w:p>
          <w:p w:rsidR="00000000" w:rsidRDefault="004A7848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zapisuje</w:t>
            </w:r>
            <w:r>
              <w:rPr>
                <w:sz w:val="18"/>
                <w:szCs w:val="18"/>
              </w:rPr>
              <w:t xml:space="preserve"> i odcz</w:t>
            </w:r>
            <w:r>
              <w:rPr>
                <w:sz w:val="18"/>
                <w:szCs w:val="18"/>
              </w:rPr>
              <w:t xml:space="preserve">ytuje </w:t>
            </w:r>
            <w:r>
              <w:rPr>
                <w:b/>
                <w:bCs/>
                <w:sz w:val="18"/>
                <w:szCs w:val="18"/>
              </w:rPr>
              <w:t>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dysocjacji jonowej (elektrolitycznej) soli</w:t>
            </w:r>
          </w:p>
          <w:p w:rsidR="00000000" w:rsidRDefault="004A7848">
            <w:pPr>
              <w:numPr>
                <w:ilvl w:val="0"/>
                <w:numId w:val="12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otrzymuje sole doświadczalnie</w:t>
            </w:r>
          </w:p>
          <w:p w:rsidR="00000000" w:rsidRDefault="004A7848">
            <w:pPr>
              <w:numPr>
                <w:ilvl w:val="0"/>
                <w:numId w:val="12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wyjaśnia przebieg reakcji zobojętniania i reakcji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strąceniowej</w:t>
            </w:r>
          </w:p>
          <w:p w:rsidR="00000000" w:rsidRDefault="004A7848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000000" w:rsidRDefault="004A7848">
            <w:pPr>
              <w:numPr>
                <w:ilvl w:val="0"/>
                <w:numId w:val="12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ustala, korzystając z szeregu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aktywności metali, które metal</w:t>
            </w:r>
            <w:r>
              <w:rPr>
                <w:color w:val="000000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reagują z kwasami według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schematu: metal + kwas </w:t>
            </w:r>
            <w:r>
              <w:rPr>
                <w:rFonts w:ascii="Symbol" w:hAnsi="Symbol"/>
                <w:color w:val="000000"/>
                <w:sz w:val="18"/>
                <w:szCs w:val="18"/>
              </w:rPr>
              <w:t></w:t>
            </w:r>
            <w:r>
              <w:rPr>
                <w:color w:val="000000"/>
                <w:sz w:val="18"/>
                <w:szCs w:val="18"/>
              </w:rPr>
              <w:t> sól + wodór</w:t>
            </w:r>
          </w:p>
          <w:p w:rsidR="00000000" w:rsidRDefault="004A7848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projektuje i przeprowadza reakcję zobojętniania (HCl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NaOH)</w:t>
            </w:r>
          </w:p>
          <w:p w:rsidR="00000000" w:rsidRDefault="004A7848">
            <w:pPr>
              <w:numPr>
                <w:ilvl w:val="0"/>
                <w:numId w:val="12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swobodnie posługuje się tabelą rozpuszczalności soli i wodorotlenków w wodzie</w:t>
            </w:r>
          </w:p>
          <w:p w:rsidR="00000000" w:rsidRDefault="004A7848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projektuje doświadczenia pozwalające otrzymać substan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cje trudno rozpuszczalne </w:t>
            </w:r>
            <w:r>
              <w:rPr>
                <w:bCs/>
                <w:color w:val="000000"/>
                <w:sz w:val="18"/>
                <w:szCs w:val="18"/>
              </w:rPr>
              <w:t xml:space="preserve">i praktycznie nierozpuszczalne </w:t>
            </w:r>
            <w:r>
              <w:rPr>
                <w:b/>
                <w:bCs/>
                <w:color w:val="000000"/>
                <w:sz w:val="18"/>
                <w:szCs w:val="18"/>
              </w:rPr>
              <w:t>(sole i wodorotlenki) w reakcjach strąceniowych</w:t>
            </w:r>
          </w:p>
          <w:p w:rsidR="00000000" w:rsidRDefault="004A7848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odpowiednie równania reakcji w formie cząsteczkowej i jonowej (reakcje otrzymywania substancji trudno rozpuszczalnych i praktycznie nierozpuszc</w:t>
            </w:r>
            <w:r>
              <w:rPr>
                <w:sz w:val="18"/>
                <w:szCs w:val="18"/>
              </w:rPr>
              <w:t>zalnych w reakcjach strąceniowych)</w:t>
            </w:r>
          </w:p>
          <w:p w:rsidR="00000000" w:rsidRDefault="004A7848">
            <w:pPr>
              <w:numPr>
                <w:ilvl w:val="0"/>
                <w:numId w:val="12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przykłady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występujących w przyrodzie</w:t>
            </w:r>
          </w:p>
          <w:p w:rsidR="00000000" w:rsidRDefault="004A7848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wymienia zastosowania soli</w:t>
            </w:r>
          </w:p>
          <w:p w:rsidR="00000000" w:rsidRDefault="004A7848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7848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00000" w:rsidRDefault="004A7848">
            <w:pPr>
              <w:numPr>
                <w:ilvl w:val="0"/>
                <w:numId w:val="17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metody otrzymywania soli</w:t>
            </w:r>
          </w:p>
          <w:p w:rsidR="00000000" w:rsidRDefault="004A7848">
            <w:pPr>
              <w:numPr>
                <w:ilvl w:val="0"/>
                <w:numId w:val="17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przewiduje, czy zajdzie </w:t>
            </w:r>
            <w:r>
              <w:rPr>
                <w:sz w:val="18"/>
                <w:szCs w:val="18"/>
              </w:rPr>
              <w:t>dana reakcja chemiczna (poznane metody, tabela rozpuszczalności soli i wodorotlenków w wodzie, szereg aktywności metali)</w:t>
            </w:r>
          </w:p>
          <w:p w:rsidR="00000000" w:rsidRDefault="004A7848">
            <w:pPr>
              <w:numPr>
                <w:ilvl w:val="0"/>
                <w:numId w:val="17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zapisuje </w:t>
            </w:r>
            <w:r>
              <w:rPr>
                <w:bCs/>
                <w:sz w:val="18"/>
                <w:szCs w:val="18"/>
              </w:rPr>
              <w:t>i odczytuje</w:t>
            </w:r>
            <w:r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>
              <w:rPr>
                <w:bCs/>
                <w:sz w:val="18"/>
                <w:szCs w:val="18"/>
              </w:rPr>
              <w:t>dowolnej</w:t>
            </w:r>
            <w:r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000000" w:rsidRDefault="004A7848">
            <w:pPr>
              <w:numPr>
                <w:ilvl w:val="0"/>
                <w:numId w:val="17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jakie zmiany zaszły w odczynie roztworów poddanych reakcji </w:t>
            </w:r>
            <w:r>
              <w:rPr>
                <w:sz w:val="18"/>
                <w:szCs w:val="18"/>
              </w:rPr>
              <w:t>zobojętniania</w:t>
            </w:r>
          </w:p>
          <w:p w:rsidR="00000000" w:rsidRDefault="004A7848">
            <w:pPr>
              <w:numPr>
                <w:ilvl w:val="0"/>
                <w:numId w:val="17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reakcję tworzenia soli trudno rozpuszczalnej i praktycznie nierozpuszczalnej</w:t>
            </w:r>
          </w:p>
          <w:p w:rsidR="00000000" w:rsidRDefault="004A7848">
            <w:pPr>
              <w:numPr>
                <w:ilvl w:val="0"/>
                <w:numId w:val="17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przewiduje wynik reakcji strąceniowej</w:t>
            </w:r>
          </w:p>
          <w:p w:rsidR="00000000" w:rsidRDefault="004A7848">
            <w:pPr>
              <w:numPr>
                <w:ilvl w:val="0"/>
                <w:numId w:val="17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identyfikuje sole na podstawie podanych informacji</w:t>
            </w:r>
          </w:p>
          <w:p w:rsidR="00000000" w:rsidRDefault="004A7848">
            <w:pPr>
              <w:numPr>
                <w:ilvl w:val="0"/>
                <w:numId w:val="17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zastosowania reakcji strąceniowych</w:t>
            </w:r>
          </w:p>
          <w:p w:rsidR="00000000" w:rsidRDefault="004A7848">
            <w:pPr>
              <w:numPr>
                <w:ilvl w:val="0"/>
                <w:numId w:val="17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projektuje i przeprowadz</w:t>
            </w:r>
            <w:r>
              <w:rPr>
                <w:b/>
                <w:sz w:val="18"/>
                <w:szCs w:val="18"/>
              </w:rPr>
              <w:t>a doświadczenia</w:t>
            </w:r>
            <w:r>
              <w:rPr>
                <w:sz w:val="18"/>
                <w:szCs w:val="18"/>
              </w:rPr>
              <w:t xml:space="preserve"> dotyczące </w:t>
            </w:r>
            <w:r>
              <w:rPr>
                <w:b/>
                <w:sz w:val="18"/>
                <w:szCs w:val="18"/>
              </w:rPr>
              <w:t>otrzymywania soli</w:t>
            </w:r>
          </w:p>
          <w:p w:rsidR="00000000" w:rsidRDefault="004A7848">
            <w:pPr>
              <w:numPr>
                <w:ilvl w:val="0"/>
                <w:numId w:val="17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przewiduje efekty zaprojektowanych doświadczeń dotyczących otrzymywania soli (różne metody)</w:t>
            </w:r>
          </w:p>
          <w:p w:rsidR="00000000" w:rsidRDefault="004A7848">
            <w:pPr>
              <w:numPr>
                <w:ilvl w:val="0"/>
                <w:numId w:val="17"/>
              </w:numPr>
              <w:ind w:left="142" w:hanging="142"/>
            </w:pPr>
            <w:r>
              <w:rPr>
                <w:sz w:val="18"/>
                <w:szCs w:val="18"/>
              </w:rPr>
              <w:t>opisuje zaprojektowane doświadczenia</w:t>
            </w:r>
          </w:p>
        </w:tc>
      </w:tr>
    </w:tbl>
    <w:p w:rsidR="00000000" w:rsidRDefault="004A7848">
      <w:pPr>
        <w:rPr>
          <w:b/>
          <w:bCs/>
          <w:sz w:val="18"/>
          <w:szCs w:val="18"/>
        </w:rPr>
      </w:pPr>
    </w:p>
    <w:p w:rsidR="00000000" w:rsidRDefault="004A7848"/>
    <w:p w:rsidR="00000000" w:rsidRDefault="004A7848">
      <w:pPr>
        <w:pageBreakBefore/>
        <w:shd w:val="clear" w:color="auto" w:fill="FFFFFF"/>
        <w:rPr>
          <w:rFonts w:eastAsia="Calibri"/>
          <w:sz w:val="18"/>
          <w:szCs w:val="18"/>
        </w:rPr>
      </w:pPr>
      <w:r>
        <w:rPr>
          <w:b/>
        </w:rPr>
        <w:lastRenderedPageBreak/>
        <w:t>IX</w:t>
      </w:r>
      <w:r>
        <w:rPr>
          <w:b/>
        </w:rPr>
        <w:t>. Związki węgla z wodorem</w:t>
      </w:r>
    </w:p>
    <w:p w:rsidR="00000000" w:rsidRDefault="004A7848">
      <w:pPr>
        <w:spacing w:after="187" w:line="1" w:lineRule="exact"/>
        <w:ind w:left="-181"/>
        <w:rPr>
          <w:rFonts w:eastAsia="Calibri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1"/>
        <w:gridCol w:w="3682"/>
        <w:gridCol w:w="3682"/>
        <w:gridCol w:w="3697"/>
      </w:tblGrid>
      <w:tr w:rsidR="00000000">
        <w:trPr>
          <w:trHeight w:val="49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4A7848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Ocena dopuszczająca</w:t>
            </w:r>
          </w:p>
          <w:p w:rsidR="00000000" w:rsidRDefault="004A7848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Ocena dostateczna</w:t>
            </w:r>
          </w:p>
          <w:p w:rsidR="00000000" w:rsidRDefault="004A7848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</w:t>
            </w:r>
            <w:r>
              <w:rPr>
                <w:rFonts w:eastAsia="Calibri"/>
                <w:b/>
                <w:bCs/>
                <w:sz w:val="18"/>
                <w:szCs w:val="18"/>
              </w:rPr>
              <w:t>cena dobra</w:t>
            </w:r>
          </w:p>
          <w:p w:rsidR="00000000" w:rsidRDefault="004A7848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Ocena bardzo dobra</w:t>
            </w:r>
          </w:p>
          <w:p w:rsidR="00000000" w:rsidRDefault="004A7848">
            <w:pPr>
              <w:spacing w:after="240"/>
              <w:ind w:left="-181"/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</w:rPr>
              <w:t>[1 + 2 + 3 + 4]</w:t>
            </w:r>
          </w:p>
        </w:tc>
      </w:tr>
      <w:tr w:rsidR="00000000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pacing w:before="240"/>
              <w:ind w:left="102" w:hanging="10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Uczeń: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4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wyjaśnia pojęcie </w:t>
            </w:r>
            <w:r>
              <w:rPr>
                <w:rFonts w:eastAsia="Calibri"/>
                <w:i/>
                <w:sz w:val="18"/>
                <w:szCs w:val="18"/>
              </w:rPr>
              <w:t xml:space="preserve">związki organiczne 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spacing w:val="-4"/>
                <w:sz w:val="18"/>
                <w:szCs w:val="18"/>
              </w:rPr>
              <w:t>podaje przykłady związków chemicznych zawierających węgiel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wymienia naturalne źródła węglowodorów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wymienia nazwy produktów destylacji ropy naftowej i pod</w:t>
            </w:r>
            <w:r>
              <w:rPr>
                <w:rFonts w:eastAsia="Calibri"/>
                <w:b/>
                <w:bCs/>
                <w:sz w:val="18"/>
                <w:szCs w:val="18"/>
              </w:rPr>
              <w:t>aje przykłady ich zastosowania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stosuje zasady bhp w pracy z gazem ziemnym oraz produktami przeróbki ropy naftowej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</w:rPr>
              <w:t>węglowodory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definiuje pojęcie </w:t>
            </w:r>
            <w:r>
              <w:rPr>
                <w:rFonts w:eastAsia="Calibri"/>
                <w:i/>
                <w:spacing w:val="-1"/>
                <w:sz w:val="18"/>
                <w:szCs w:val="18"/>
              </w:rPr>
              <w:t>szereg homologiczny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1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 xml:space="preserve">definiuje pojęcia: </w:t>
            </w:r>
            <w:r>
              <w:rPr>
                <w:rFonts w:eastAsia="Calibri"/>
                <w:b/>
                <w:bCs/>
                <w:i/>
                <w:spacing w:val="1"/>
                <w:sz w:val="18"/>
                <w:szCs w:val="18"/>
              </w:rPr>
              <w:t xml:space="preserve">węglowodory 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</w:rPr>
              <w:t>nasycone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</w:rPr>
              <w:t xml:space="preserve">, 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</w:rPr>
              <w:t xml:space="preserve">węglowodory nienasycone, alkany, 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</w:rPr>
              <w:t>alkeny, alkiny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pacing w:val="1"/>
                <w:sz w:val="18"/>
                <w:szCs w:val="18"/>
              </w:rPr>
              <w:t>zalicza alkany do węglowodorów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nasyconych, a alkeny i alkiny – do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5"/>
                <w:sz w:val="18"/>
                <w:szCs w:val="18"/>
              </w:rPr>
              <w:t>nienasyconych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zapisuje wzory sumaryczne: alkanów, alkenów i alkinów o podanej liczbie atomów węgla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rysuje wzory strukturalne i półstrukturalne (grupowe): alkanów, alkenów i al</w:t>
            </w:r>
            <w:r>
              <w:rPr>
                <w:rFonts w:eastAsia="Calibri"/>
                <w:b/>
                <w:sz w:val="18"/>
                <w:szCs w:val="18"/>
              </w:rPr>
              <w:t>kinów o łańcuchach prostych (do pięciu atomów węgla w cząsteczce)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podaje nazwy systematyczne alkanów (do pięciu atomów węgla w cząsteczce)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podaje wzory ogólne: alkanów,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alkenów i alkinów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podaje zasady tworzenia nazw alkenów i alkinów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przyporządkowuje dany </w:t>
            </w:r>
            <w:r>
              <w:rPr>
                <w:rFonts w:eastAsia="Calibri"/>
                <w:spacing w:val="-1"/>
                <w:sz w:val="18"/>
                <w:szCs w:val="18"/>
              </w:rPr>
              <w:t>węglowodór do odpowiedniego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</w:rPr>
              <w:t>szeregu homologicznego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opisuje budowę i występowanie metanu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</w:rPr>
              <w:t>opisuje właściwości fizyczne i chemiczne metanu, etanu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wyjaśnia, na czym polegają spalanie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całkowite i spalanie niecałkowite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</w:rPr>
              <w:t>zapisuje równania reakcji spalania całkowit</w:t>
            </w:r>
            <w:r>
              <w:rPr>
                <w:rFonts w:eastAsia="Calibri"/>
                <w:bCs/>
                <w:spacing w:val="-1"/>
                <w:sz w:val="18"/>
                <w:szCs w:val="18"/>
              </w:rPr>
              <w:t xml:space="preserve">ego </w:t>
            </w:r>
            <w:r>
              <w:rPr>
                <w:rFonts w:eastAsia="Calibri"/>
                <w:bCs/>
                <w:spacing w:val="-1"/>
                <w:sz w:val="18"/>
                <w:szCs w:val="18"/>
              </w:rPr>
              <w:lastRenderedPageBreak/>
              <w:t>i spalania niecałkowitego metanu, etanu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podaje wzory sumaryczne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</w:rPr>
              <w:t>i strukturalne etenu i etynu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opisuje</w:t>
            </w:r>
            <w:r>
              <w:rPr>
                <w:rFonts w:eastAsia="Calibri"/>
                <w:sz w:val="18"/>
                <w:szCs w:val="18"/>
              </w:rPr>
              <w:t xml:space="preserve"> najważniejsze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>właściwości etenu i etynu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definiuje pojęcia: </w:t>
            </w:r>
            <w:r>
              <w:rPr>
                <w:rFonts w:eastAsia="Calibri"/>
                <w:i/>
                <w:sz w:val="18"/>
                <w:szCs w:val="18"/>
              </w:rPr>
              <w:t>polimeryzacja</w:t>
            </w:r>
            <w:r>
              <w:rPr>
                <w:rFonts w:eastAsia="Calibri"/>
                <w:sz w:val="18"/>
                <w:szCs w:val="18"/>
              </w:rPr>
              <w:t xml:space="preserve">, </w:t>
            </w:r>
            <w:r>
              <w:rPr>
                <w:rFonts w:eastAsia="Calibri"/>
                <w:i/>
                <w:spacing w:val="-2"/>
                <w:sz w:val="18"/>
                <w:szCs w:val="18"/>
              </w:rPr>
              <w:t>monomer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 i </w:t>
            </w:r>
            <w:r>
              <w:rPr>
                <w:rFonts w:eastAsia="Calibri"/>
                <w:i/>
                <w:spacing w:val="-2"/>
                <w:sz w:val="18"/>
                <w:szCs w:val="18"/>
              </w:rPr>
              <w:t>polimer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opisuje </w:t>
            </w:r>
            <w:r>
              <w:rPr>
                <w:rFonts w:eastAsia="Calibri"/>
                <w:bCs/>
                <w:spacing w:val="-1"/>
                <w:sz w:val="18"/>
                <w:szCs w:val="18"/>
              </w:rPr>
              <w:t>najważniejsze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>zastosowania metanu, etenu i etynu</w:t>
            </w:r>
          </w:p>
          <w:p w:rsidR="00000000" w:rsidRDefault="004A7848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5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op</w:t>
            </w:r>
            <w:r>
              <w:rPr>
                <w:rFonts w:eastAsia="Calibri"/>
                <w:spacing w:val="-1"/>
                <w:sz w:val="18"/>
                <w:szCs w:val="18"/>
              </w:rPr>
              <w:t>isuje wpływ węglowodorów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nasyconych i węglowodorów </w:t>
            </w:r>
            <w:r>
              <w:rPr>
                <w:rFonts w:eastAsia="Calibri"/>
                <w:spacing w:val="-7"/>
                <w:sz w:val="18"/>
                <w:szCs w:val="18"/>
              </w:rPr>
              <w:t xml:space="preserve">nienasyconych na </w:t>
            </w:r>
            <w:r>
              <w:rPr>
                <w:rFonts w:eastAsia="Calibri"/>
                <w:spacing w:val="-1"/>
                <w:sz w:val="18"/>
                <w:szCs w:val="18"/>
              </w:rPr>
              <w:t>wodę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bromową (lub rozcieńczony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pacing w:before="240"/>
              <w:ind w:left="102" w:hanging="10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5"/>
                <w:sz w:val="18"/>
                <w:szCs w:val="18"/>
              </w:rPr>
              <w:lastRenderedPageBreak/>
              <w:t>Uczeń: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wyjaśnia pojęcie </w:t>
            </w:r>
            <w:r>
              <w:rPr>
                <w:rFonts w:eastAsia="Calibri"/>
                <w:i/>
                <w:sz w:val="18"/>
                <w:szCs w:val="18"/>
              </w:rPr>
              <w:t>szereg homologiczny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b/>
                <w:spacing w:val="1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tworzy nazwy alkenów i alkinów na podstawie nazw odpowiednich alkanów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b/>
                <w:spacing w:val="1"/>
                <w:sz w:val="18"/>
                <w:szCs w:val="18"/>
              </w:rPr>
              <w:t>zapisuje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 xml:space="preserve"> wz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ory: sumaryczne, strukturalne i półstrukturalne</w:t>
            </w:r>
            <w:r>
              <w:rPr>
                <w:rFonts w:eastAsia="Calibri"/>
                <w:b/>
                <w:spacing w:val="1"/>
                <w:sz w:val="18"/>
                <w:szCs w:val="18"/>
              </w:rPr>
              <w:t xml:space="preserve"> (grupowe);</w:t>
            </w:r>
            <w:r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pacing w:val="1"/>
                <w:sz w:val="18"/>
                <w:szCs w:val="18"/>
              </w:rPr>
              <w:t>podaje nazwy: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</w:rPr>
              <w:t>alkanów</w:t>
            </w:r>
            <w:r>
              <w:rPr>
                <w:rFonts w:eastAsia="Calibri"/>
                <w:b/>
                <w:sz w:val="18"/>
                <w:szCs w:val="18"/>
              </w:rPr>
              <w:t>, alkenów i alkinów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buduje model cząsteczki: metanu,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</w:rPr>
              <w:t>etenu, etynu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wyjaśnia różnicę między spalaniem całkowitym a spalaniem niecałkowitym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opisuje właściwości fizyczne i chemiczn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e (spalanie) alkanów </w:t>
            </w:r>
            <w:r>
              <w:rPr>
                <w:rFonts w:eastAsia="Calibri"/>
                <w:bCs/>
                <w:sz w:val="18"/>
                <w:szCs w:val="18"/>
              </w:rPr>
              <w:t>(metanu, etanu)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oraz etenu i etynu 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spacing w:val="-4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zapisuje</w:t>
            </w:r>
            <w:r>
              <w:rPr>
                <w:rFonts w:eastAsia="Calibri"/>
                <w:sz w:val="18"/>
                <w:szCs w:val="18"/>
              </w:rPr>
              <w:t xml:space="preserve"> i odczytuje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równania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>reakcji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spalania metanu, </w:t>
            </w:r>
            <w:r>
              <w:rPr>
                <w:rFonts w:eastAsia="Calibri"/>
                <w:bCs/>
                <w:spacing w:val="-4"/>
                <w:sz w:val="18"/>
                <w:szCs w:val="18"/>
              </w:rPr>
              <w:t>etanu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>, przy dużym i małym dostępie tlenu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4"/>
                <w:sz w:val="18"/>
                <w:szCs w:val="18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</w:rPr>
              <w:t>reakcji 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</w:rPr>
              <w:t>etenu i</w:t>
            </w:r>
            <w:r>
              <w:rPr>
                <w:rFonts w:eastAsia="Calibri"/>
                <w:sz w:val="18"/>
                <w:szCs w:val="18"/>
              </w:rPr>
              <w:t xml:space="preserve"> etynu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porównuje budowę etenu i etynu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wyjaśnia, na czym polegaj</w:t>
            </w:r>
            <w:r>
              <w:rPr>
                <w:rFonts w:eastAsia="Calibri"/>
                <w:spacing w:val="-1"/>
                <w:sz w:val="18"/>
                <w:szCs w:val="18"/>
              </w:rPr>
              <w:t>ą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</w:rPr>
              <w:t>reakcje przyłączania 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</w:rPr>
              <w:t>polimeryzacji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pacing w:val="-1"/>
                <w:sz w:val="18"/>
                <w:szCs w:val="18"/>
              </w:rPr>
              <w:t>opisuje właściwości i niektóre zastosowania polietylenu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wyjaśnia, jak można doświadczalnie odróżnić </w:t>
            </w:r>
            <w:r>
              <w:rPr>
                <w:rFonts w:eastAsia="Calibri"/>
                <w:b/>
                <w:spacing w:val="-3"/>
                <w:sz w:val="18"/>
                <w:szCs w:val="18"/>
              </w:rPr>
              <w:t>węglowodory nasycone od</w:t>
            </w:r>
            <w:r>
              <w:rPr>
                <w:rFonts w:eastAsia="Calibri"/>
                <w:b/>
                <w:sz w:val="18"/>
                <w:szCs w:val="18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</w:rPr>
              <w:t>nienasyconych,</w:t>
            </w:r>
            <w:r>
              <w:rPr>
                <w:rFonts w:eastAsia="Calibri"/>
                <w:spacing w:val="-5"/>
                <w:sz w:val="18"/>
                <w:szCs w:val="18"/>
              </w:rPr>
              <w:t xml:space="preserve"> np. metan od etenu czy etynu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wyjaśnia, od czego zależą</w:t>
            </w:r>
            <w:r>
              <w:rPr>
                <w:rFonts w:eastAsia="Calibri"/>
                <w:sz w:val="18"/>
                <w:szCs w:val="18"/>
              </w:rPr>
              <w:t xml:space="preserve"> właściwośc</w:t>
            </w:r>
            <w:r>
              <w:rPr>
                <w:rFonts w:eastAsia="Calibri"/>
                <w:sz w:val="18"/>
                <w:szCs w:val="18"/>
              </w:rPr>
              <w:t>i węglowodorów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wykonuje proste obliczenia </w:t>
            </w:r>
            <w:r>
              <w:rPr>
                <w:rFonts w:eastAsia="Calibri"/>
                <w:spacing w:val="-1"/>
                <w:sz w:val="18"/>
                <w:szCs w:val="18"/>
              </w:rPr>
              <w:t>dotyczące węglowodorów</w:t>
            </w:r>
          </w:p>
          <w:p w:rsidR="00000000" w:rsidRDefault="004A7848">
            <w:pPr>
              <w:numPr>
                <w:ilvl w:val="0"/>
                <w:numId w:val="8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pacing w:before="240"/>
              <w:ind w:left="102" w:hanging="10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Uczeń: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tworzy wzory ogólne alkanów, alkenów, alkinów (na podstawie wzorów kolejnych związków chemicznych w danym szeregu homologicznym)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proponuje sposób doświadczalnego wykrycia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 produktów spalania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</w:rPr>
              <w:t>węglowodorów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</w:rPr>
              <w:t>spalania alkanów przy dużym i małym dostępie tlenu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</w:rPr>
              <w:t>zapisuje równania reakcji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spacing w:val="-3"/>
                <w:sz w:val="18"/>
                <w:szCs w:val="18"/>
              </w:rPr>
              <w:t>spalania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</w:rPr>
              <w:t>alkenów i alkinów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zapisuje równania reakcji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otrzymywania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</w:rPr>
              <w:t>etynu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odczyt</w:t>
            </w:r>
            <w:r>
              <w:rPr>
                <w:rFonts w:eastAsia="Calibri"/>
                <w:sz w:val="18"/>
                <w:szCs w:val="18"/>
              </w:rPr>
              <w:t xml:space="preserve">uje podane równania </w:t>
            </w:r>
            <w:r>
              <w:rPr>
                <w:rFonts w:eastAsia="Calibri"/>
                <w:spacing w:val="-10"/>
                <w:sz w:val="18"/>
                <w:szCs w:val="18"/>
              </w:rPr>
              <w:t>reakcji chemicznej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zapisuje równania reakcji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etenu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</w:rPr>
              <w:t>i etynu</w:t>
            </w:r>
            <w:r>
              <w:rPr>
                <w:rFonts w:eastAsia="Calibri"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z bromem, polimeryzacji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pacing w:val="-9"/>
                <w:sz w:val="18"/>
                <w:szCs w:val="18"/>
              </w:rPr>
              <w:t>etenu</w:t>
            </w:r>
            <w:r>
              <w:rPr>
                <w:rFonts w:eastAsia="Calibri"/>
                <w:sz w:val="18"/>
                <w:szCs w:val="18"/>
                <w:u w:val="single"/>
              </w:rPr>
              <w:t xml:space="preserve"> 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opisuje rolę katalizatora w reakcji chemicznej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wyjaśnia zależność między długością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</w:rPr>
              <w:t xml:space="preserve">łańcucha węglowego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a właściwościami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fizycznymi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alkanów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(np. </w:t>
            </w:r>
            <w:r>
              <w:rPr>
                <w:rFonts w:eastAsia="Calibri"/>
                <w:bCs/>
                <w:spacing w:val="-1"/>
                <w:sz w:val="18"/>
                <w:szCs w:val="18"/>
              </w:rPr>
              <w:t>sta</w:t>
            </w:r>
            <w:r>
              <w:rPr>
                <w:rFonts w:eastAsia="Calibri"/>
                <w:bCs/>
                <w:spacing w:val="-1"/>
                <w:sz w:val="18"/>
                <w:szCs w:val="18"/>
              </w:rPr>
              <w:t>nem skupienia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, lotnością, palnością, gęstością, temperaturą topnienia i wrzenia) 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</w:rPr>
              <w:t>wyjaśnia, co jest przyczyną większej</w:t>
            </w:r>
            <w:r>
              <w:rPr>
                <w:rFonts w:eastAsia="Calibri"/>
                <w:bCs/>
                <w:spacing w:val="-3"/>
                <w:sz w:val="18"/>
                <w:szCs w:val="18"/>
              </w:rPr>
              <w:t xml:space="preserve"> reaktywności węglo</w:t>
            </w:r>
            <w:r>
              <w:rPr>
                <w:rFonts w:eastAsia="Calibri"/>
                <w:spacing w:val="-1"/>
                <w:sz w:val="18"/>
                <w:szCs w:val="18"/>
              </w:rPr>
              <w:t>wodorów nienasyconych w porównani</w:t>
            </w:r>
            <w:r>
              <w:rPr>
                <w:rFonts w:eastAsia="Calibri"/>
                <w:bCs/>
                <w:spacing w:val="-1"/>
                <w:sz w:val="18"/>
                <w:szCs w:val="18"/>
              </w:rPr>
              <w:t>u z węglowodoram</w:t>
            </w:r>
            <w:r>
              <w:rPr>
                <w:rFonts w:eastAsia="Calibri"/>
                <w:spacing w:val="-1"/>
                <w:sz w:val="18"/>
                <w:szCs w:val="18"/>
              </w:rPr>
              <w:t>i nasyconymi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opisuje właściwości i zastosowania polietylenu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projektuje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 doświadczenie chemiczne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>u</w:t>
            </w:r>
            <w:r>
              <w:rPr>
                <w:rFonts w:eastAsia="Calibri"/>
                <w:b/>
                <w:spacing w:val="-2"/>
                <w:sz w:val="18"/>
                <w:szCs w:val="18"/>
              </w:rPr>
              <w:t>możliwiające odróżnie</w:t>
            </w:r>
            <w:r>
              <w:rPr>
                <w:rFonts w:eastAsia="Calibri"/>
                <w:b/>
                <w:sz w:val="18"/>
                <w:szCs w:val="18"/>
              </w:rPr>
              <w:t>n</w:t>
            </w:r>
            <w:r>
              <w:rPr>
                <w:rFonts w:eastAsia="Calibri"/>
                <w:b/>
                <w:spacing w:val="-2"/>
                <w:sz w:val="18"/>
                <w:szCs w:val="18"/>
              </w:rPr>
              <w:t>ie węglowodorów nasyconych</w:t>
            </w:r>
            <w:r>
              <w:rPr>
                <w:rFonts w:eastAsia="Calibri"/>
                <w:b/>
                <w:spacing w:val="-3"/>
                <w:sz w:val="18"/>
                <w:szCs w:val="18"/>
              </w:rPr>
              <w:t xml:space="preserve"> od</w:t>
            </w:r>
            <w:r>
              <w:rPr>
                <w:rFonts w:eastAsia="Calibri"/>
                <w:b/>
                <w:sz w:val="18"/>
                <w:szCs w:val="18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</w:rPr>
              <w:t>nienasyconych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opisuje przeprowadzane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</w:rPr>
              <w:t>doświadczenia chemiczne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pacing w:val="-3"/>
                <w:sz w:val="18"/>
                <w:szCs w:val="18"/>
              </w:rPr>
              <w:t>wykonuje obliczenia związane z węglowodorami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wyszukuje informacje na temat zastosowań alkanów, etenu i e</w:t>
            </w:r>
            <w:r>
              <w:rPr>
                <w:rFonts w:eastAsia="Calibri"/>
                <w:b/>
                <w:sz w:val="18"/>
                <w:szCs w:val="18"/>
              </w:rPr>
              <w:t>tynu; wymienia je</w:t>
            </w:r>
          </w:p>
          <w:p w:rsidR="00000000" w:rsidRDefault="004A7848">
            <w:pPr>
              <w:numPr>
                <w:ilvl w:val="0"/>
                <w:numId w:val="7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zapisuje równanie reakcji polimeryzacji etenu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7848">
            <w:pPr>
              <w:spacing w:before="240"/>
              <w:ind w:left="102" w:hanging="10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Uczeń:</w:t>
            </w:r>
          </w:p>
          <w:p w:rsidR="00000000" w:rsidRDefault="004A7848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analizuje właściwości </w:t>
            </w:r>
            <w:r>
              <w:rPr>
                <w:rFonts w:eastAsia="Calibri"/>
                <w:spacing w:val="-1"/>
                <w:sz w:val="18"/>
                <w:szCs w:val="18"/>
              </w:rPr>
              <w:t>węglowodorów</w:t>
            </w:r>
          </w:p>
          <w:p w:rsidR="00000000" w:rsidRDefault="004A7848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porównuje właściwości węglowodorów nasyconych i węglowodorów nienasyconych</w:t>
            </w:r>
          </w:p>
          <w:p w:rsidR="00000000" w:rsidRDefault="004A7848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1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wyjaśnia zależność między długością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</w:rPr>
              <w:t xml:space="preserve">łańcucha węglowego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a właściwościami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fiz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ycznymi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alkanów</w:t>
            </w:r>
          </w:p>
          <w:p w:rsidR="00000000" w:rsidRDefault="004A7848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1"/>
                <w:sz w:val="18"/>
                <w:szCs w:val="18"/>
              </w:rPr>
              <w:t>opisuje wpływ wiązania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</w:rPr>
              <w:t>wielokrotnego w cząsteczce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węglowodoru na jego</w:t>
            </w:r>
            <w:r>
              <w:rPr>
                <w:rFonts w:eastAsia="Calibri"/>
                <w:sz w:val="18"/>
                <w:szCs w:val="18"/>
              </w:rPr>
              <w:t xml:space="preserve"> reaktywność</w:t>
            </w:r>
          </w:p>
          <w:p w:rsidR="00000000" w:rsidRDefault="004A7848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zapisuje równania reakcji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przyłączania</w:t>
            </w:r>
            <w:r>
              <w:rPr>
                <w:rFonts w:eastAsia="Calibri"/>
                <w:sz w:val="18"/>
                <w:szCs w:val="18"/>
              </w:rPr>
              <w:t xml:space="preserve"> (</w:t>
            </w:r>
            <w:r>
              <w:rPr>
                <w:rFonts w:eastAsia="Calibri"/>
                <w:spacing w:val="-2"/>
                <w:sz w:val="18"/>
                <w:szCs w:val="18"/>
              </w:rPr>
              <w:t>np. bromowodoru,</w:t>
            </w:r>
            <w:r>
              <w:rPr>
                <w:rFonts w:eastAsia="Calibri"/>
                <w:sz w:val="18"/>
                <w:szCs w:val="18"/>
              </w:rPr>
              <w:t xml:space="preserve"> wodoru, chloru) do węglowodorów zawierających wiązanie </w:t>
            </w:r>
            <w:r>
              <w:rPr>
                <w:rFonts w:eastAsia="Calibri"/>
                <w:spacing w:val="-3"/>
                <w:sz w:val="18"/>
                <w:szCs w:val="18"/>
              </w:rPr>
              <w:t>wielokrotne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000000" w:rsidRDefault="004A7848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1"/>
                <w:sz w:val="18"/>
                <w:szCs w:val="18"/>
              </w:rPr>
              <w:t>projektuje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</w:rPr>
              <w:t>doświadczenia chemiczn</w:t>
            </w:r>
            <w:r>
              <w:rPr>
                <w:rFonts w:eastAsia="Calibri"/>
                <w:spacing w:val="-3"/>
                <w:sz w:val="18"/>
                <w:szCs w:val="18"/>
              </w:rPr>
              <w:t>e dotyczące węglowodorów</w:t>
            </w:r>
          </w:p>
          <w:p w:rsidR="00000000" w:rsidRDefault="004A7848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>projektuje i przeprowadza doświadczenie chemiczne</w:t>
            </w:r>
            <w:r>
              <w:rPr>
                <w:rFonts w:eastAsia="Calibri"/>
                <w:b/>
                <w:sz w:val="18"/>
                <w:szCs w:val="18"/>
              </w:rPr>
              <w:t xml:space="preserve"> umożliwiające odróżnienie </w:t>
            </w:r>
            <w:r>
              <w:rPr>
                <w:rFonts w:eastAsia="Calibri"/>
                <w:b/>
                <w:spacing w:val="-3"/>
                <w:sz w:val="18"/>
                <w:szCs w:val="18"/>
              </w:rPr>
              <w:t>węglowodorów nasyconych od</w:t>
            </w:r>
            <w:r>
              <w:rPr>
                <w:rFonts w:eastAsia="Calibri"/>
                <w:b/>
                <w:sz w:val="18"/>
                <w:szCs w:val="18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</w:rPr>
              <w:t>nienasyconych</w:t>
            </w:r>
          </w:p>
          <w:p w:rsidR="00000000" w:rsidRDefault="004A7848">
            <w:pPr>
              <w:numPr>
                <w:ilvl w:val="0"/>
                <w:numId w:val="9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stosuje zdobytą wiedzę do rozwiązywania zadań obliczeniowych o wysokim stopniu trudności</w:t>
            </w:r>
          </w:p>
          <w:p w:rsidR="00000000" w:rsidRDefault="004A7848">
            <w:pPr>
              <w:numPr>
                <w:ilvl w:val="0"/>
                <w:numId w:val="9"/>
              </w:numPr>
              <w:ind w:left="142" w:hanging="142"/>
            </w:pPr>
            <w:r>
              <w:rPr>
                <w:rFonts w:eastAsia="Calibri"/>
                <w:spacing w:val="-2"/>
                <w:sz w:val="18"/>
                <w:szCs w:val="18"/>
              </w:rPr>
              <w:t>analizuje zn</w:t>
            </w:r>
            <w:r>
              <w:rPr>
                <w:rFonts w:eastAsia="Calibri"/>
                <w:spacing w:val="-2"/>
                <w:sz w:val="18"/>
                <w:szCs w:val="18"/>
              </w:rPr>
              <w:t>aczenie węglowodorów w życiu codziennym</w:t>
            </w:r>
          </w:p>
        </w:tc>
      </w:tr>
    </w:tbl>
    <w:p w:rsidR="00000000" w:rsidRDefault="004A7848">
      <w:pPr>
        <w:ind w:left="142" w:hanging="142"/>
      </w:pPr>
    </w:p>
    <w:p w:rsidR="00000000" w:rsidRDefault="004A7848">
      <w:pPr>
        <w:pageBreakBefore/>
        <w:shd w:val="clear" w:color="auto" w:fill="FFFFFF"/>
        <w:rPr>
          <w:rFonts w:eastAsia="Calibri"/>
          <w:sz w:val="18"/>
          <w:szCs w:val="18"/>
        </w:rPr>
      </w:pPr>
      <w:r>
        <w:rPr>
          <w:rFonts w:eastAsia="Calibri"/>
          <w:b/>
          <w:bCs/>
        </w:rPr>
        <w:lastRenderedPageBreak/>
        <w:t>X</w:t>
      </w:r>
      <w:r>
        <w:rPr>
          <w:rFonts w:eastAsia="Calibri"/>
          <w:b/>
          <w:bCs/>
        </w:rPr>
        <w:t>. Pochodne węglowodorów</w:t>
      </w:r>
    </w:p>
    <w:p w:rsidR="00000000" w:rsidRDefault="004A7848">
      <w:pPr>
        <w:spacing w:after="187" w:line="1" w:lineRule="exact"/>
        <w:ind w:left="-181"/>
        <w:rPr>
          <w:rFonts w:eastAsia="Calibri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0"/>
        <w:gridCol w:w="3686"/>
        <w:gridCol w:w="3685"/>
        <w:gridCol w:w="3315"/>
      </w:tblGrid>
      <w:tr w:rsidR="00000000">
        <w:trPr>
          <w:trHeight w:val="49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Ocena dopuszczająca</w:t>
            </w:r>
          </w:p>
          <w:p w:rsidR="00000000" w:rsidRDefault="004A7848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Ocena dostateczna</w:t>
            </w:r>
          </w:p>
          <w:p w:rsidR="00000000" w:rsidRDefault="004A7848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Ocena dobra</w:t>
            </w:r>
          </w:p>
          <w:p w:rsidR="00000000" w:rsidRDefault="004A7848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Ocena bardzo dobra</w:t>
            </w:r>
          </w:p>
          <w:p w:rsidR="00000000" w:rsidRDefault="004A7848">
            <w:pPr>
              <w:spacing w:after="240"/>
              <w:ind w:left="-181"/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</w:rPr>
              <w:t>[1 + 2 + 3 + 4]</w:t>
            </w:r>
          </w:p>
        </w:tc>
      </w:tr>
      <w:tr w:rsidR="00000000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Uczeń: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dowodzi, że alkohole, kwasy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</w:rPr>
              <w:t>karboksylowe, estry i </w:t>
            </w:r>
            <w:r>
              <w:rPr>
                <w:rFonts w:eastAsia="Calibri"/>
                <w:sz w:val="18"/>
                <w:szCs w:val="18"/>
              </w:rPr>
              <w:t>a</w:t>
            </w:r>
            <w:r>
              <w:rPr>
                <w:rFonts w:eastAsia="Calibri"/>
                <w:spacing w:val="-3"/>
                <w:sz w:val="18"/>
                <w:szCs w:val="18"/>
              </w:rPr>
              <w:t>minokwasy są pochodn</w:t>
            </w:r>
            <w:r>
              <w:rPr>
                <w:rFonts w:eastAsia="Calibri"/>
                <w:spacing w:val="-3"/>
                <w:sz w:val="18"/>
                <w:szCs w:val="18"/>
              </w:rPr>
              <w:t>ymi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</w:rPr>
              <w:t>węglowodorów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opisuje budowę pochodnych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węglowodorów (grupa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</w:rPr>
              <w:t>węglowodorowa + grupa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</w:rPr>
              <w:t>funkcyjna)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wymienia pierwiastki chemiczne wchodzące </w:t>
            </w:r>
            <w:r>
              <w:rPr>
                <w:rFonts w:eastAsia="Calibri"/>
                <w:spacing w:val="-2"/>
                <w:sz w:val="18"/>
                <w:szCs w:val="18"/>
              </w:rPr>
              <w:t>w skład pochodnych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</w:rPr>
              <w:t>węglowodorów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3"/>
                <w:sz w:val="18"/>
                <w:szCs w:val="18"/>
              </w:rPr>
              <w:t>zalicza daną substancję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organiczną do odpowiedniej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</w:rPr>
              <w:t>grupy związków</w:t>
            </w:r>
            <w:r>
              <w:rPr>
                <w:rFonts w:eastAsia="Calibri"/>
                <w:sz w:val="18"/>
                <w:szCs w:val="18"/>
              </w:rPr>
              <w:t xml:space="preserve"> chemicznych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wyjaśnia,</w:t>
            </w:r>
            <w:r>
              <w:rPr>
                <w:rFonts w:eastAsia="Calibri"/>
                <w:sz w:val="18"/>
                <w:szCs w:val="18"/>
              </w:rPr>
              <w:t xml:space="preserve"> co to jest grupa funkcyjna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zaznacza grupy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funkcyjne w alkoholach, kwasach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</w:rPr>
              <w:t>karboksylowych, estrach,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</w:rPr>
              <w:t>aminokwasach; podaje ich nazwy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zapisuje wzory ogólne alkoholi, </w:t>
            </w:r>
            <w:r>
              <w:rPr>
                <w:rFonts w:eastAsia="Calibri"/>
                <w:spacing w:val="-3"/>
                <w:sz w:val="18"/>
                <w:szCs w:val="18"/>
              </w:rPr>
              <w:t>kwasów karboksylowych i estrów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bCs/>
                <w:spacing w:val="-4"/>
                <w:sz w:val="18"/>
                <w:szCs w:val="18"/>
              </w:rPr>
            </w:pPr>
            <w:r>
              <w:rPr>
                <w:rFonts w:eastAsia="Calibri"/>
                <w:b/>
                <w:spacing w:val="-3"/>
                <w:sz w:val="18"/>
                <w:szCs w:val="18"/>
              </w:rPr>
              <w:t>dzieli alkohole na monohydroksylowe i polihydroksylowe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4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>zapisuj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e wzory sumaryczne i rysuje wzory półstrukturalne (grupowe), strukturalne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</w:rPr>
              <w:t>alkoholi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>monohydroksylowych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 o łańcuchach prostych </w:t>
            </w:r>
            <w:r>
              <w:rPr>
                <w:b/>
                <w:sz w:val="18"/>
                <w:szCs w:val="18"/>
              </w:rPr>
              <w:t>zawierających do trzech atomów węgla w cząsteczce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bCs/>
                <w:spacing w:val="-4"/>
                <w:sz w:val="18"/>
                <w:szCs w:val="18"/>
              </w:rPr>
            </w:pPr>
            <w:r>
              <w:rPr>
                <w:rFonts w:eastAsia="Calibri"/>
                <w:spacing w:val="-4"/>
                <w:sz w:val="18"/>
                <w:szCs w:val="18"/>
              </w:rPr>
              <w:t>wyjaśnia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, co to są nazwy </w:t>
            </w:r>
            <w:r>
              <w:rPr>
                <w:rFonts w:eastAsia="Calibri"/>
                <w:spacing w:val="-3"/>
                <w:sz w:val="18"/>
                <w:szCs w:val="18"/>
              </w:rPr>
              <w:t>z</w:t>
            </w:r>
            <w:r>
              <w:rPr>
                <w:rFonts w:eastAsia="Calibri"/>
                <w:spacing w:val="-4"/>
                <w:sz w:val="18"/>
                <w:szCs w:val="18"/>
              </w:rPr>
              <w:t>wyczajowe i nazwy sys</w:t>
            </w:r>
            <w:r>
              <w:rPr>
                <w:rFonts w:eastAsia="Calibri"/>
                <w:spacing w:val="-2"/>
                <w:sz w:val="18"/>
                <w:szCs w:val="18"/>
              </w:rPr>
              <w:t>tematyczne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bCs/>
                <w:spacing w:val="-4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>tworzy nazwy systematycz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ne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</w:rPr>
              <w:t>alkoholi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>monohydroksylowych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 o łańcuchach prostych </w:t>
            </w:r>
            <w:r>
              <w:rPr>
                <w:b/>
                <w:sz w:val="18"/>
                <w:szCs w:val="18"/>
              </w:rPr>
              <w:t>zawierających do trzech atomów węgla w cząsteczce</w:t>
            </w:r>
            <w:r>
              <w:rPr>
                <w:rFonts w:eastAsia="Calibri"/>
                <w:bCs/>
                <w:spacing w:val="-4"/>
                <w:sz w:val="18"/>
                <w:szCs w:val="18"/>
              </w:rPr>
              <w:t xml:space="preserve">, podaje zwyczajowe (metanolu, etanolu) 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>rysuje wzory półstrukturalne (grupowe), strukturalne kwasów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mono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</w:rPr>
              <w:t>karboksylowych o łańcuchach prostych zawierającyc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</w:rPr>
              <w:t>h do dwóch atomów węgla w cząsteczce; podaje ich nazwy systematyczne i zwyczajowe</w:t>
            </w:r>
            <w:r>
              <w:rPr>
                <w:rFonts w:eastAsia="Calibri"/>
                <w:bCs/>
                <w:spacing w:val="-5"/>
                <w:sz w:val="18"/>
                <w:szCs w:val="18"/>
              </w:rPr>
              <w:t xml:space="preserve"> (kwasu metanowego i kwasu etanowego)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</w:rPr>
              <w:t xml:space="preserve"> 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zaznacza 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resztę kwasową </w:t>
            </w:r>
            <w:r>
              <w:rPr>
                <w:rFonts w:eastAsia="Calibri"/>
                <w:spacing w:val="-2"/>
                <w:sz w:val="18"/>
                <w:szCs w:val="18"/>
              </w:rPr>
              <w:t>we wzorze kwasu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karboksylowego 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 xml:space="preserve">opisuje </w:t>
            </w:r>
            <w:r>
              <w:rPr>
                <w:rFonts w:eastAsia="Calibri"/>
                <w:spacing w:val="-2"/>
                <w:sz w:val="18"/>
                <w:szCs w:val="18"/>
              </w:rPr>
              <w:t>najw</w:t>
            </w:r>
            <w:r>
              <w:rPr>
                <w:rFonts w:eastAsia="Calibri"/>
                <w:sz w:val="18"/>
                <w:szCs w:val="18"/>
              </w:rPr>
              <w:t>a</w:t>
            </w:r>
            <w:r>
              <w:rPr>
                <w:rFonts w:eastAsia="Calibri"/>
                <w:spacing w:val="-3"/>
                <w:sz w:val="18"/>
                <w:szCs w:val="18"/>
              </w:rPr>
              <w:t xml:space="preserve">żniejsze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</w:rPr>
              <w:t>właściwości metan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>olu</w:t>
            </w:r>
            <w:r>
              <w:rPr>
                <w:rFonts w:eastAsia="Calibri"/>
                <w:bCs/>
                <w:spacing w:val="-2"/>
                <w:sz w:val="18"/>
                <w:szCs w:val="18"/>
              </w:rPr>
              <w:t xml:space="preserve">,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lastRenderedPageBreak/>
              <w:t xml:space="preserve">etanolu i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glicerolu </w:t>
            </w:r>
            <w:r>
              <w:rPr>
                <w:rFonts w:eastAsia="Calibri"/>
                <w:sz w:val="18"/>
                <w:szCs w:val="18"/>
              </w:rPr>
              <w:t xml:space="preserve">oraz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 xml:space="preserve">kwasów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</w:rPr>
              <w:t>etan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</w:rPr>
              <w:t>owego</w:t>
            </w:r>
            <w:r>
              <w:rPr>
                <w:rFonts w:eastAsia="Calibri"/>
                <w:spacing w:val="-3"/>
                <w:sz w:val="18"/>
                <w:szCs w:val="18"/>
              </w:rPr>
              <w:t xml:space="preserve"> i metanowego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bada właściwości fizyczne glicerolu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</w:rPr>
              <w:t>zapisuje równanie reakcji spalania metanolu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</w:rPr>
              <w:t xml:space="preserve">opisuje </w:t>
            </w:r>
            <w:r>
              <w:rPr>
                <w:rFonts w:eastAsia="Calibri"/>
                <w:b/>
                <w:spacing w:val="-3"/>
                <w:sz w:val="18"/>
                <w:szCs w:val="18"/>
              </w:rPr>
              <w:t xml:space="preserve">podstawowe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</w:rPr>
              <w:t>zastosowania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>etanolu i kwasu etanowego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dzieli kwasy </w:t>
            </w:r>
            <w:r>
              <w:rPr>
                <w:rFonts w:eastAsia="Calibri"/>
                <w:spacing w:val="-4"/>
                <w:sz w:val="18"/>
                <w:szCs w:val="18"/>
              </w:rPr>
              <w:t>karboksylowe na nasycone i</w:t>
            </w:r>
            <w:r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pacing w:val="-7"/>
                <w:sz w:val="18"/>
                <w:szCs w:val="18"/>
              </w:rPr>
              <w:t>nienasycone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wymienia najważniejsze </w:t>
            </w:r>
            <w:r>
              <w:rPr>
                <w:rFonts w:eastAsia="Calibri"/>
                <w:spacing w:val="-4"/>
                <w:sz w:val="18"/>
                <w:szCs w:val="18"/>
              </w:rPr>
              <w:t>kwasy tłuszczowe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1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opisuje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</w:rPr>
              <w:t>najważniejsze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właściwości długołańcuchowych kwasów karboksylowych </w:t>
            </w:r>
            <w:r>
              <w:rPr>
                <w:rFonts w:eastAsia="Calibri"/>
                <w:sz w:val="18"/>
                <w:szCs w:val="18"/>
              </w:rPr>
              <w:t>(</w:t>
            </w:r>
            <w:r>
              <w:rPr>
                <w:rFonts w:eastAsia="Calibri"/>
                <w:spacing w:val="-3"/>
                <w:sz w:val="18"/>
                <w:szCs w:val="18"/>
              </w:rPr>
              <w:t>stearynowego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i oleinowego)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1"/>
                <w:sz w:val="18"/>
                <w:szCs w:val="18"/>
              </w:rPr>
            </w:pPr>
            <w:r>
              <w:rPr>
                <w:rFonts w:eastAsia="Calibri"/>
                <w:spacing w:val="1"/>
                <w:sz w:val="18"/>
                <w:szCs w:val="18"/>
              </w:rPr>
              <w:t xml:space="preserve">definiuje pojęcie </w:t>
            </w:r>
            <w:r>
              <w:rPr>
                <w:rFonts w:eastAsia="Calibri"/>
                <w:i/>
                <w:spacing w:val="1"/>
                <w:sz w:val="18"/>
                <w:szCs w:val="18"/>
              </w:rPr>
              <w:t>mydła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1"/>
                <w:sz w:val="18"/>
                <w:szCs w:val="18"/>
              </w:rPr>
              <w:t>wymienia związki chemiczne, które są substratami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 reakcji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</w:rPr>
              <w:t>estryfikacji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definiuje pojęcie </w:t>
            </w:r>
            <w:r>
              <w:rPr>
                <w:rFonts w:eastAsia="Calibri"/>
                <w:i/>
                <w:spacing w:val="-1"/>
                <w:sz w:val="18"/>
                <w:szCs w:val="18"/>
              </w:rPr>
              <w:t>estry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wymienia przykłady występowania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</w:rPr>
              <w:t>estrów w pr</w:t>
            </w:r>
            <w:r>
              <w:rPr>
                <w:rFonts w:eastAsia="Calibri"/>
                <w:spacing w:val="-1"/>
                <w:sz w:val="18"/>
                <w:szCs w:val="18"/>
              </w:rPr>
              <w:t>zyrodzie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opisuje zagrożenia związane z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alkoholami (metanol, etanol)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wśród poznanych substancji wskazuje te, które mają szkodliwy wpływ na organizm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omawia budowę i właściwości aminokwasów (na przykładzie glicyny)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podaje przykłady występowania</w:t>
            </w:r>
            <w:r>
              <w:rPr>
                <w:rFonts w:eastAsia="Calibri"/>
                <w:sz w:val="18"/>
                <w:szCs w:val="18"/>
              </w:rPr>
              <w:t xml:space="preserve"> aminokwasów</w:t>
            </w:r>
          </w:p>
          <w:p w:rsidR="00000000" w:rsidRDefault="004A7848">
            <w:pPr>
              <w:numPr>
                <w:ilvl w:val="0"/>
                <w:numId w:val="5"/>
              </w:numPr>
              <w:ind w:left="142" w:hanging="142"/>
              <w:rPr>
                <w:rFonts w:eastAsia="Calibri"/>
                <w:color w:val="000000"/>
                <w:spacing w:val="-5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</w:t>
            </w:r>
            <w:r>
              <w:rPr>
                <w:rFonts w:eastAsia="Calibri"/>
                <w:sz w:val="18"/>
                <w:szCs w:val="18"/>
              </w:rPr>
              <w:t>mienia najważniejsze zastosowania poznanych związków chemicznych (np. etanol, kwas etanowy, kwas stearynowy)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zapisuje nazwy i wzory omawianych grup funkcyjnych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wyjaśnia, co to są alkohole polihydroksylowe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pacing w:val="1"/>
                <w:sz w:val="18"/>
                <w:szCs w:val="18"/>
              </w:rPr>
              <w:t>zapisuje wzory i podaje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</w:rPr>
              <w:t xml:space="preserve">nazwy alkoholi </w:t>
            </w:r>
            <w:r>
              <w:rPr>
                <w:b/>
                <w:sz w:val="18"/>
                <w:szCs w:val="18"/>
              </w:rPr>
              <w:t>monoh</w:t>
            </w:r>
            <w:r>
              <w:rPr>
                <w:b/>
                <w:sz w:val="18"/>
                <w:szCs w:val="18"/>
              </w:rPr>
              <w:t>ydroksylowych o łańcuchach prostych (zawierających do pięciu atomów węgla w cząsteczce)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zapisuje wzory sumaryczny i </w:t>
            </w:r>
            <w:r>
              <w:rPr>
                <w:b/>
                <w:sz w:val="18"/>
                <w:szCs w:val="18"/>
              </w:rPr>
              <w:t xml:space="preserve">półstrukturalny (grupowy)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propano-1,2,3-triolu (glicerolu)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uzasadnia stwierdzenie, że alkohole i kwasy karboksylowe tworzą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szeregi homologic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zne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podaje odczyn roztworu alkoholu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opisuje fermentację alkoholową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 xml:space="preserve">spalania </w:t>
            </w:r>
            <w:r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</w:rPr>
              <w:t>etanolu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podaje przykłady kwasów organicznych występujących w przyrodzie (np. kwasy: mrówkowy, szczawiowy, cytrynowy) i wymienia ich zastosowania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tworzy na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zwy prostych kwasów karboksylowych (do pięciu atomów węgla w cząsteczce) i zapisuje ich wzory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podaje właściwości kwasów</w:t>
            </w:r>
            <w:r>
              <w:rPr>
                <w:rFonts w:eastAsia="Calibri"/>
                <w:sz w:val="18"/>
                <w:szCs w:val="18"/>
              </w:rPr>
              <w:t xml:space="preserve"> metanowego (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mrówkowego) i etanowego (octowego)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op</w:t>
            </w:r>
            <w:r>
              <w:rPr>
                <w:rFonts w:eastAsia="Calibri"/>
                <w:color w:val="000000"/>
                <w:sz w:val="18"/>
                <w:szCs w:val="18"/>
              </w:rPr>
              <w:t>isuje dysocjację jonową kwasów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</w:rPr>
              <w:t>karboksylowych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bada odczyn wodnego roztworu kwasu etanowego (octowego)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zapisuje równania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reakcji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spalania i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 xml:space="preserve">reakcji dysocjacji jonowej kwasów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metanowego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> etanowego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 xml:space="preserve">kwasów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metanowego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> etanowego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 xml:space="preserve"> z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me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talami, tlenkami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lastRenderedPageBreak/>
              <w:t>metali i</w:t>
            </w:r>
            <w:r>
              <w:rPr>
                <w:rFonts w:eastAsia="Calibri"/>
                <w:b/>
                <w:bCs/>
                <w:sz w:val="18"/>
                <w:szCs w:val="18"/>
              </w:rPr>
              <w:t> wodorotlenkami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podaje nazwy soli pochodzących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od kwasów metanowego i etanowego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podaje nazwy długołańcuchowych kwasów monokarboksylowych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(przykłady)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zapisuje wzory sumaryczne kwasów:</w:t>
            </w:r>
            <w:r>
              <w:rPr>
                <w:rFonts w:eastAsia="Calibri"/>
                <w:bCs/>
                <w:sz w:val="18"/>
                <w:szCs w:val="18"/>
              </w:rPr>
              <w:t xml:space="preserve"> palmitynowego,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>stearynowego i oleinowego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wyjaśni</w:t>
            </w:r>
            <w:r>
              <w:rPr>
                <w:rFonts w:eastAsia="Calibri"/>
                <w:color w:val="000000"/>
                <w:sz w:val="18"/>
                <w:szCs w:val="18"/>
              </w:rPr>
              <w:t>a, jak można doświadczalnie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udowodnić, że dany kwas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</w:rPr>
              <w:t>karboksylowy jest kwasem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nienasyconym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podaje przykłady estrów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</w:rPr>
              <w:t>wyjaśnia, na czym polega reakcja estryfikacji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tworzy nazwy estrów pochodzących od</w:t>
            </w:r>
            <w:r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podanych nazw kwasów i alkoholi </w:t>
            </w:r>
            <w:r>
              <w:rPr>
                <w:rFonts w:eastAsia="Calibri"/>
                <w:sz w:val="18"/>
                <w:szCs w:val="18"/>
              </w:rPr>
              <w:t>(proste przykłady)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opisuje s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posób otrzymywania wskazanego estru (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np. octanu etylu)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zapisuje równania reakcji otrzymywania estru (proste przykłady, np. octanu metylu)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wymienia właściwości fizyczne octanu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</w:rPr>
              <w:t>etylu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</w:rPr>
              <w:t>opisuje negatywne skutki działania etanolu na organizm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bada właściwości fiz</w:t>
            </w:r>
            <w:r>
              <w:rPr>
                <w:sz w:val="18"/>
                <w:szCs w:val="18"/>
              </w:rPr>
              <w:t>yczne omawianych związków</w:t>
            </w:r>
          </w:p>
          <w:p w:rsidR="00000000" w:rsidRDefault="004A7848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zapisuje obserwacje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 z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wyjaśnia, dlaczego alkohol etylowy ma odczyn obojętny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wyjaśnia, w jaki sposób tworzy się nazwę systematyczną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glicerolu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spalania alkoholi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p</w:t>
            </w:r>
            <w:r>
              <w:rPr>
                <w:rFonts w:eastAsia="Calibri"/>
                <w:b/>
                <w:bCs/>
                <w:sz w:val="18"/>
                <w:szCs w:val="18"/>
              </w:rPr>
              <w:t>odaje nazwy zwyczajowe i systematyczne alkoholi i kwasów karboksylowych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wyjaśnia, dlaczego niektóre wyższe kwasy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karboksylowe nazywa się kwasami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tłuszczowymi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porównuje właściwości kwasów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organicznych i nieorganicznych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bada i opisuje wybrane właściwości fiz</w:t>
            </w:r>
            <w:r>
              <w:rPr>
                <w:b/>
                <w:sz w:val="18"/>
                <w:szCs w:val="18"/>
              </w:rPr>
              <w:t>yczne i chemiczne kwasu etanowego (octowego)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porównuje właściwości kwasów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</w:rPr>
              <w:t>karboksylowych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opisuje proces fermentacji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octowej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dzieli kwasy karboksylowe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rFonts w:eastAsia="Calibri"/>
                <w:sz w:val="18"/>
                <w:szCs w:val="18"/>
              </w:rPr>
              <w:t xml:space="preserve"> chemicznych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</w:rPr>
              <w:t xml:space="preserve"> kwasów karboksylowych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podaje nazwy soli kwasów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organicznych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b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określa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miejsce występowania wiązania podwójnego w cząsteczce kwasu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oleinowego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podaje nazwy i rysuje wzory półstrukturalne (grupowe) długołańcuchowych kwasów monokarboksylowych (kwasów tłuszczowych) nasyconych (palmitynowego, stearynowego) i nienasyconego (oleinow</w:t>
            </w:r>
            <w:r>
              <w:rPr>
                <w:b/>
                <w:color w:val="231F20"/>
                <w:sz w:val="18"/>
                <w:szCs w:val="18"/>
              </w:rPr>
              <w:t>ego)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projektuje doświadczenie chemiczne umożliwiające odróżnienie kwasu oleinowego od kwasów palmitynowego lub stearynowego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zapisuje równania reakcji chemicznych prostych kwasów karboksylowych z alkoholami monohydroksylowymi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otrzy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mywania podanych estrów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tworzy wzory estrów na podstawie nazw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lastRenderedPageBreak/>
              <w:t>kwasów i alkoholi</w:t>
            </w:r>
          </w:p>
          <w:p w:rsidR="00000000" w:rsidRDefault="004A7848">
            <w:pPr>
              <w:pStyle w:val="Tekstkomentarza1"/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</w:rPr>
              <w:t xml:space="preserve">tworzy nazwy systematyczne i zwyczajowe estrów </w:t>
            </w:r>
            <w:r>
              <w:rPr>
                <w:sz w:val="18"/>
                <w:szCs w:val="18"/>
              </w:rPr>
              <w:t>na podstawie nazw odpowiednich kwasów karboksylowych i alkoholi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zapisuje wzór poznanego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aminokwasu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opisuje budowę oraz wybrane wł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aściwości fizyczne i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 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chemiczne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aminokwasów na przykładzie kwasu aminooctowego (glicyny)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omawianych związków chemicznych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wymienia zastosowania: metanolu, etanolu, glicerolu, kwasu metanowego, kwasu octowego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bada niektóre właściwości fizy</w:t>
            </w:r>
            <w:r>
              <w:rPr>
                <w:sz w:val="18"/>
                <w:szCs w:val="18"/>
              </w:rPr>
              <w:t>czne i chemiczne omawianych związków</w:t>
            </w:r>
          </w:p>
          <w:p w:rsidR="00000000" w:rsidRDefault="004A7848">
            <w:pPr>
              <w:numPr>
                <w:ilvl w:val="0"/>
                <w:numId w:val="13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opisuje przeprowadzone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doświadczenia chemiczne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7848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proponuje doświadczenie chemiczne do</w:t>
            </w:r>
            <w:r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podanego tematu z działu </w:t>
            </w:r>
            <w:r>
              <w:rPr>
                <w:rFonts w:eastAsia="Calibri"/>
                <w:i/>
                <w:color w:val="000000"/>
                <w:spacing w:val="-6"/>
                <w:sz w:val="18"/>
                <w:szCs w:val="18"/>
              </w:rPr>
              <w:t>Pochodne węglowodorów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opisuje doświadczenia chemiczne (schemat, obserwacje, wniosek)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przeprowadza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doświ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 xml:space="preserve">adczenia chemiczne do działu </w:t>
            </w:r>
            <w:r>
              <w:rPr>
                <w:rFonts w:eastAsia="Calibri"/>
                <w:i/>
                <w:color w:val="000000"/>
                <w:spacing w:val="-6"/>
                <w:sz w:val="18"/>
                <w:szCs w:val="18"/>
              </w:rPr>
              <w:t>Pochodne węglowodorów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zapisuje wzory podanych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>alkoholi i kwasów</w:t>
            </w:r>
            <w:r>
              <w:rPr>
                <w:rFonts w:eastAsia="Calibri"/>
                <w:sz w:val="18"/>
                <w:szCs w:val="18"/>
              </w:rPr>
              <w:t xml:space="preserve"> karboksylowych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</w:t>
            </w:r>
            <w:r>
              <w:rPr>
                <w:rFonts w:eastAsia="Calibri"/>
                <w:sz w:val="18"/>
                <w:szCs w:val="18"/>
              </w:rPr>
              <w:t>yjaśnia zależność między długością łańcucha węglowego a stanem skupienia i reaktywnością alkoholi oraz kwasów karboksylowych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zapisuje równania reakcji otrzymywania estru o podanej nazwie lub podanym wzorze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planuje i przeprowadza doświadczenie pozwalające o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trzymać ester o podanej nazwie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opisuje właściwości estrów w aspekcie ich zastosowań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przewiduje produkty reakcji</w:t>
            </w:r>
            <w:r>
              <w:rPr>
                <w:rFonts w:eastAsia="Calibri"/>
                <w:sz w:val="18"/>
                <w:szCs w:val="18"/>
              </w:rPr>
              <w:t xml:space="preserve"> chemicznej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identyfikuje poznane substancje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omawia szczegółowo przebieg reakcji estryfikacji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omawia różnicę między reakcją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estryfikacji a reakcją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zobojętniania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rFonts w:eastAsia="Calibri"/>
                <w:sz w:val="18"/>
                <w:szCs w:val="18"/>
              </w:rPr>
              <w:t xml:space="preserve"> chemicznych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w formach: cząsteczkowej, jonowej</w:t>
            </w:r>
            <w:r>
              <w:rPr>
                <w:rFonts w:eastAsia="Calibri"/>
                <w:sz w:val="18"/>
                <w:szCs w:val="18"/>
              </w:rPr>
              <w:t xml:space="preserve"> 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 skróconej jonowej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analizuje konsekwencje istnienia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dwóch grup funkcyjnych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</w:rPr>
              <w:t xml:space="preserve">w cząsteczce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</w:rPr>
              <w:lastRenderedPageBreak/>
              <w:t>aminokwasu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</w:rPr>
              <w:t>zapisuje równanie kondensacji dwóch cząsteczek glicyny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opisuje mechan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izm powstawania wiązania peptydowego</w:t>
            </w:r>
          </w:p>
          <w:p w:rsidR="00000000" w:rsidRDefault="004A7848">
            <w:pPr>
              <w:numPr>
                <w:ilvl w:val="0"/>
                <w:numId w:val="18"/>
              </w:numPr>
              <w:shd w:val="clear" w:color="auto" w:fill="FFFFFF"/>
              <w:ind w:left="142" w:hanging="142"/>
            </w:pPr>
            <w:r>
              <w:rPr>
                <w:sz w:val="18"/>
                <w:szCs w:val="18"/>
              </w:rPr>
              <w:t>rozwiązuje zadania dotyczące pochodnych węglowodorów (o dużym stopniu trudności)</w:t>
            </w:r>
          </w:p>
        </w:tc>
      </w:tr>
    </w:tbl>
    <w:p w:rsidR="00000000" w:rsidRDefault="004A7848">
      <w:pPr>
        <w:ind w:left="-181"/>
        <w:rPr>
          <w:rFonts w:eastAsia="Calibri"/>
          <w:b/>
          <w:bCs/>
          <w:sz w:val="18"/>
          <w:szCs w:val="18"/>
        </w:rPr>
      </w:pPr>
    </w:p>
    <w:p w:rsidR="00000000" w:rsidRDefault="004A7848">
      <w:pPr>
        <w:shd w:val="clear" w:color="auto" w:fill="FFFFFF"/>
      </w:pPr>
    </w:p>
    <w:p w:rsidR="00000000" w:rsidRDefault="004A7848">
      <w:pPr>
        <w:pageBreakBefore/>
        <w:shd w:val="clear" w:color="auto" w:fill="FFFFFF"/>
        <w:rPr>
          <w:rFonts w:eastAsia="Calibri"/>
          <w:sz w:val="18"/>
          <w:szCs w:val="18"/>
        </w:rPr>
      </w:pPr>
      <w:r>
        <w:rPr>
          <w:rFonts w:eastAsia="Calibri"/>
          <w:b/>
          <w:bCs/>
        </w:rPr>
        <w:lastRenderedPageBreak/>
        <w:t>XI. Substancje o znaczeniu biologicznym</w:t>
      </w:r>
    </w:p>
    <w:p w:rsidR="00000000" w:rsidRDefault="004A7848">
      <w:pPr>
        <w:spacing w:after="187" w:line="1" w:lineRule="exact"/>
        <w:ind w:left="-181"/>
        <w:rPr>
          <w:rFonts w:eastAsia="Calibri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686"/>
        <w:gridCol w:w="3685"/>
        <w:gridCol w:w="3300"/>
      </w:tblGrid>
      <w:tr w:rsidR="00000000">
        <w:trPr>
          <w:trHeight w:val="4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Ocena dopuszczająca</w:t>
            </w:r>
          </w:p>
          <w:p w:rsidR="00000000" w:rsidRDefault="004A7848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Ocena dostateczna</w:t>
            </w:r>
          </w:p>
          <w:p w:rsidR="00000000" w:rsidRDefault="004A7848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Ocena dobra</w:t>
            </w:r>
          </w:p>
          <w:p w:rsidR="00000000" w:rsidRDefault="004A7848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4A7848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Ocena bardzo dobra</w:t>
            </w:r>
          </w:p>
          <w:p w:rsidR="00000000" w:rsidRDefault="004A7848">
            <w:pPr>
              <w:spacing w:after="240"/>
              <w:ind w:left="-181"/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</w:rPr>
              <w:t>[</w:t>
            </w:r>
            <w:r>
              <w:rPr>
                <w:rFonts w:eastAsia="Calibri"/>
                <w:b/>
                <w:bCs/>
                <w:sz w:val="18"/>
                <w:szCs w:val="18"/>
              </w:rPr>
              <w:t>1 + 2 + 3 + 4]</w:t>
            </w:r>
          </w:p>
        </w:tc>
      </w:tr>
      <w:tr w:rsidR="0000000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pacing w:before="24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Uczeń: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wymienia główne pierwiastki chemiczne </w:t>
            </w:r>
            <w:r>
              <w:rPr>
                <w:rFonts w:eastAsia="Calibri"/>
                <w:spacing w:val="-2"/>
                <w:sz w:val="18"/>
                <w:szCs w:val="18"/>
              </w:rPr>
              <w:t>wchodzące w skład organizmu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wymienia podstawowe składniki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żywności i miejsca ich występowania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wymienia pierwiastki chemiczne, </w:t>
            </w:r>
            <w:r>
              <w:rPr>
                <w:b/>
                <w:sz w:val="18"/>
                <w:szCs w:val="18"/>
              </w:rPr>
              <w:t>których atomy wchodzą w skład cząsteczek: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tłuszczów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, cukrów (węglowo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danów) i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>białek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 tłuszcze ze względu na: pochodzenie i stan skupienia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zalicza tłuszcze do estrów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b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rodzaje białek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dzieli cukry </w:t>
            </w:r>
            <w:r>
              <w:rPr>
                <w:spacing w:val="-1"/>
                <w:sz w:val="18"/>
                <w:szCs w:val="18"/>
              </w:rPr>
              <w:t>(sacharydy)</w:t>
            </w:r>
            <w:r>
              <w:rPr>
                <w:b/>
                <w:spacing w:val="-1"/>
                <w:sz w:val="18"/>
                <w:szCs w:val="18"/>
              </w:rPr>
              <w:t xml:space="preserve"> na cukry proste i cukry złożone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definiuje białka</w:t>
            </w:r>
            <w:r>
              <w:rPr>
                <w:rFonts w:eastAsia="Calibri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</w:rPr>
              <w:t>jako związki chemiczne powstające z aminokwasów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wymieni</w:t>
            </w:r>
            <w:r>
              <w:rPr>
                <w:rFonts w:eastAsia="Calibri"/>
                <w:spacing w:val="-1"/>
                <w:sz w:val="18"/>
                <w:szCs w:val="18"/>
              </w:rPr>
              <w:t>a przykłady: tłuszczów,</w:t>
            </w:r>
            <w:r>
              <w:rPr>
                <w:rFonts w:eastAsia="Calibri"/>
                <w:sz w:val="18"/>
                <w:szCs w:val="18"/>
              </w:rPr>
              <w:t xml:space="preserve"> sacharydów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i białek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wyjaśnia, co to są węglowodany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wymienia przykłady występowania celulozy i skrobi w przyrodzie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>podaje wzory sumaryczne: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</w:rPr>
              <w:t>glukozy i fruktozy, sacharozy, skrobi i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>celulozy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>wymienia zastosowania poznanych cukrów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</w:t>
            </w:r>
            <w:r>
              <w:rPr>
                <w:rFonts w:eastAsia="Calibri"/>
                <w:sz w:val="18"/>
                <w:szCs w:val="18"/>
              </w:rPr>
              <w:t>nia najważniejsze właściwości omawianych związków chemicznych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definiuje pojęcia: </w:t>
            </w:r>
            <w:r>
              <w:rPr>
                <w:rFonts w:eastAsia="Calibri"/>
                <w:i/>
                <w:sz w:val="18"/>
                <w:szCs w:val="18"/>
              </w:rPr>
              <w:t xml:space="preserve">denaturacja, </w:t>
            </w:r>
            <w:r>
              <w:rPr>
                <w:rFonts w:eastAsia="Calibri"/>
                <w:i/>
                <w:spacing w:val="-4"/>
                <w:sz w:val="18"/>
                <w:szCs w:val="18"/>
              </w:rPr>
              <w:t>koagulacja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, </w:t>
            </w:r>
            <w:r>
              <w:rPr>
                <w:rFonts w:eastAsia="Calibri"/>
                <w:i/>
                <w:spacing w:val="-4"/>
                <w:sz w:val="18"/>
                <w:szCs w:val="18"/>
              </w:rPr>
              <w:t>żel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, </w:t>
            </w:r>
            <w:r>
              <w:rPr>
                <w:rFonts w:eastAsia="Calibri"/>
                <w:i/>
                <w:spacing w:val="-4"/>
                <w:sz w:val="18"/>
                <w:szCs w:val="18"/>
              </w:rPr>
              <w:t>zol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 xml:space="preserve">wymienia czynniki powodujące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</w:rPr>
              <w:t>denaturację białek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3"/>
                <w:sz w:val="18"/>
                <w:szCs w:val="18"/>
              </w:rPr>
              <w:t>podaje reakcje charakterystyczne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białek i skrobi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opisuje znaczenie: wody,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tłuszczów, białek, </w:t>
            </w:r>
            <w:r>
              <w:rPr>
                <w:rFonts w:eastAsia="Calibri"/>
                <w:spacing w:val="-1"/>
                <w:sz w:val="18"/>
                <w:szCs w:val="18"/>
              </w:rPr>
              <w:t>sacharydów,</w:t>
            </w:r>
            <w:r>
              <w:rPr>
                <w:rFonts w:eastAsia="Calibri"/>
                <w:sz w:val="18"/>
                <w:szCs w:val="18"/>
              </w:rPr>
              <w:t xml:space="preserve"> witamin i mikroelementów dla </w:t>
            </w:r>
            <w:r>
              <w:rPr>
                <w:rFonts w:eastAsia="Calibri"/>
                <w:spacing w:val="-1"/>
                <w:sz w:val="18"/>
                <w:szCs w:val="18"/>
              </w:rPr>
              <w:t>organizmu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wyjaśnia, co to są związki </w:t>
            </w:r>
            <w:r>
              <w:rPr>
                <w:rFonts w:eastAsia="Calibri"/>
                <w:spacing w:val="-2"/>
                <w:sz w:val="18"/>
                <w:szCs w:val="18"/>
              </w:rPr>
              <w:t>wielkocząsteczkowe; wymienia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ich przykłady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5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wymienia funkcje podstawowych składników odżywczych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pacing w:before="240"/>
              <w:rPr>
                <w:rFonts w:eastAsia="Calibri"/>
                <w:spacing w:val="-3"/>
                <w:sz w:val="18"/>
                <w:szCs w:val="18"/>
              </w:rPr>
            </w:pPr>
            <w:r>
              <w:rPr>
                <w:rFonts w:eastAsia="Calibri"/>
                <w:spacing w:val="-5"/>
                <w:sz w:val="18"/>
                <w:szCs w:val="18"/>
              </w:rPr>
              <w:t>Uczeń: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pacing w:val="-3"/>
                <w:sz w:val="18"/>
                <w:szCs w:val="18"/>
              </w:rPr>
              <w:t>wyjaśnia rolę składników odżywczych w prawidłowym funkcjonowaniu organizmu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</w:t>
            </w:r>
            <w:r>
              <w:rPr>
                <w:rFonts w:eastAsia="Calibri"/>
                <w:b/>
                <w:sz w:val="18"/>
                <w:szCs w:val="18"/>
              </w:rPr>
              <w:t>pisuje budowę cząsteczki tłuszczu jako estru glicerolu i kwasów tłuszczowych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opisuje wybrane właściwości fizyczne tłuszczów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4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opisuje wpływ oleju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roślinnego na wodę </w:t>
            </w:r>
            <w:r>
              <w:rPr>
                <w:rFonts w:eastAsia="Calibri"/>
                <w:spacing w:val="-4"/>
                <w:sz w:val="18"/>
                <w:szCs w:val="18"/>
              </w:rPr>
              <w:t>bromową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4"/>
                <w:sz w:val="18"/>
                <w:szCs w:val="18"/>
              </w:rPr>
              <w:t>wyjaśnia, jak można doświadczalnie odróżnić tłuszcze nienasycone od tłuszczów nasycon</w:t>
            </w:r>
            <w:r>
              <w:rPr>
                <w:rFonts w:eastAsia="Calibri"/>
                <w:spacing w:val="-4"/>
                <w:sz w:val="18"/>
                <w:szCs w:val="18"/>
              </w:rPr>
              <w:t>ych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opisuje właściwości białek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wymienia czynniki powodujące koagulację białek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opisuje właściwości fizyczne: glukozy, fruktozy, sacharozy, skrobi i celulozy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</w:rPr>
              <w:t>(glukozy, fruktozy, sacharozy, skrobi i cel</w:t>
            </w:r>
            <w:r>
              <w:rPr>
                <w:rFonts w:eastAsia="Calibri"/>
                <w:bCs/>
                <w:sz w:val="18"/>
                <w:szCs w:val="18"/>
              </w:rPr>
              <w:t>ulozy)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</w:rPr>
              <w:t>zapisuje równanie reakcji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spacing w:val="-4"/>
                <w:sz w:val="18"/>
                <w:szCs w:val="18"/>
              </w:rPr>
              <w:t>sacharozy z wodą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</w:rPr>
              <w:t>za pomocą wzorów sumarycznych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opisuje przebieg reakcji chemicznej </w:t>
            </w:r>
            <w:r>
              <w:rPr>
                <w:rFonts w:eastAsia="Calibri"/>
                <w:spacing w:val="-1"/>
                <w:sz w:val="18"/>
                <w:szCs w:val="18"/>
              </w:rPr>
              <w:t>skrobi z wodą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wykrywa obecność skrobi i białka w produktach spożywczych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7848">
            <w:pPr>
              <w:spacing w:before="24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Uczeń: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podaje wzór ogólny tłuszczów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omawia różnice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</w:rPr>
              <w:t>w budowie tłuszcz</w:t>
            </w:r>
            <w:r>
              <w:rPr>
                <w:rFonts w:eastAsia="Calibri"/>
                <w:spacing w:val="-1"/>
                <w:sz w:val="18"/>
                <w:szCs w:val="18"/>
              </w:rPr>
              <w:t>ów stałych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i tłuszczów ciekłych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wyjaśnia, dlaczego olej roślinny </w:t>
            </w:r>
            <w:r>
              <w:rPr>
                <w:rFonts w:eastAsia="Calibri"/>
                <w:spacing w:val="-1"/>
                <w:sz w:val="18"/>
                <w:szCs w:val="18"/>
              </w:rPr>
              <w:t>odbarwia wodę bromową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spacing w:val="-2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definiuje białka</w:t>
            </w:r>
            <w:r>
              <w:rPr>
                <w:rFonts w:eastAsia="Calibri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</w:rPr>
              <w:t>jako związki chemiczne powstające w wyniku kondensacji aminokwasów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definiuje pojęcia: </w:t>
            </w:r>
            <w:r>
              <w:rPr>
                <w:i/>
                <w:spacing w:val="-2"/>
                <w:sz w:val="18"/>
                <w:szCs w:val="18"/>
              </w:rPr>
              <w:t>peptydy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peptyzacja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opisuje różnice w przebiegu </w:t>
            </w:r>
            <w:r>
              <w:rPr>
                <w:b/>
                <w:spacing w:val="-2"/>
                <w:sz w:val="18"/>
                <w:szCs w:val="18"/>
              </w:rPr>
              <w:t>denaturacji i koagulacji białek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wyjaśnia, co to znaczy, że </w:t>
            </w:r>
            <w:r>
              <w:rPr>
                <w:rFonts w:eastAsia="Calibri"/>
                <w:spacing w:val="-4"/>
                <w:sz w:val="18"/>
                <w:szCs w:val="18"/>
              </w:rPr>
              <w:t>sacharoza jest disacharydem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wymienia różnice we właściwościach fizycznych skrobi i celulozy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zapisuje poznane równania</w:t>
            </w:r>
            <w:r>
              <w:rPr>
                <w:rFonts w:eastAsia="Calibri"/>
                <w:sz w:val="18"/>
                <w:szCs w:val="18"/>
              </w:rPr>
              <w:t xml:space="preserve"> reakcji sacharydów z wodą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</w:rPr>
              <w:t xml:space="preserve">wiązanie </w:t>
            </w:r>
            <w:r>
              <w:rPr>
                <w:rFonts w:eastAsia="Calibri"/>
                <w:i/>
                <w:spacing w:val="-4"/>
                <w:sz w:val="18"/>
                <w:szCs w:val="18"/>
              </w:rPr>
              <w:t>peptydowe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projektuje i prz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eprowadza doświadczenie chemiczne umożliwiające odróżnienie tłuszczu nienasyconego od tłuszczu nasyconego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projektuje doświadczenia chemiczne umożliwiające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wykrycie białka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za pomocą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stężonego roztworu kwasu azotowego(V)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planuje doświadczenia chemiczne umożl</w:t>
            </w:r>
            <w:r>
              <w:rPr>
                <w:rFonts w:eastAsia="Calibri"/>
                <w:spacing w:val="-2"/>
                <w:sz w:val="18"/>
                <w:szCs w:val="18"/>
              </w:rPr>
              <w:t>iwiające badanie właściwości omawianych związków chemicznych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opisuje przeprowadzone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</w:rPr>
              <w:t>doświadczenia chemiczne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</w:rPr>
              <w:t>opisuje znaczenie i zastosowania skrobi, celulozy</w:t>
            </w:r>
            <w:r>
              <w:rPr>
                <w:rFonts w:eastAsia="Calibri"/>
                <w:bCs/>
                <w:spacing w:val="-3"/>
                <w:sz w:val="18"/>
                <w:szCs w:val="18"/>
              </w:rPr>
              <w:t xml:space="preserve"> i</w:t>
            </w:r>
            <w:r>
              <w:rPr>
                <w:rFonts w:eastAsia="Calibri"/>
                <w:spacing w:val="-3"/>
                <w:sz w:val="18"/>
                <w:szCs w:val="18"/>
              </w:rPr>
              <w:t xml:space="preserve"> innych poznanych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1"/>
                <w:sz w:val="18"/>
                <w:szCs w:val="18"/>
              </w:rPr>
              <w:t>związków chemicznych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7848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Uczeń:</w:t>
            </w:r>
            <w:r>
              <w:rPr>
                <w:rFonts w:eastAsia="Calibri"/>
                <w:sz w:val="18"/>
                <w:szCs w:val="18"/>
              </w:rPr>
              <w:tab/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podaje wzór tristearynianu glicerolu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projektuje i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przeprowadza doświadczenia chemiczne umożliwiające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wykrycie białka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wyjaśnia, na czym polega wysalanie białek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3"/>
                <w:sz w:val="18"/>
                <w:szCs w:val="18"/>
              </w:rPr>
              <w:t>wyjaśnia, dlaczego skrobia i celuloza są polisacharydami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wyjaśnia, co to są dekstryny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omawia przebieg reakcji chemicznej skrobi z wodą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planuje </w:t>
            </w:r>
            <w:r>
              <w:rPr>
                <w:rFonts w:eastAsia="Calibri"/>
                <w:spacing w:val="-2"/>
                <w:sz w:val="18"/>
                <w:szCs w:val="18"/>
              </w:rPr>
              <w:t>i pr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zeprowadza doświadczenie chemiczne </w:t>
            </w:r>
            <w:r>
              <w:rPr>
                <w:rFonts w:eastAsia="Calibri"/>
                <w:spacing w:val="-1"/>
                <w:sz w:val="18"/>
                <w:szCs w:val="18"/>
              </w:rPr>
              <w:t>weryfikujące postawioną hipotezę</w:t>
            </w:r>
          </w:p>
          <w:p w:rsidR="00000000" w:rsidRDefault="004A7848">
            <w:pPr>
              <w:numPr>
                <w:ilvl w:val="0"/>
                <w:numId w:val="14"/>
              </w:numPr>
              <w:ind w:left="142" w:hanging="142"/>
            </w:pPr>
            <w:r>
              <w:rPr>
                <w:rFonts w:eastAsia="Calibri"/>
                <w:spacing w:val="-2"/>
                <w:sz w:val="18"/>
                <w:szCs w:val="18"/>
              </w:rPr>
              <w:t>identyfikuje poznane substancje</w:t>
            </w:r>
          </w:p>
        </w:tc>
      </w:tr>
    </w:tbl>
    <w:p w:rsidR="00000000" w:rsidRDefault="004A7848">
      <w:pPr>
        <w:ind w:left="426"/>
        <w:rPr>
          <w:rFonts w:eastAsia="Calibri"/>
          <w:b/>
          <w:bCs/>
          <w:sz w:val="18"/>
          <w:szCs w:val="18"/>
        </w:rPr>
      </w:pPr>
    </w:p>
    <w:p w:rsidR="00000000" w:rsidRDefault="004A784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Stopień celujący otrzymuje uczeń, który: </w:t>
      </w:r>
    </w:p>
    <w:p w:rsidR="00000000" w:rsidRDefault="004A7848"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posiadł wiedzę i umiejętności w pełni opanowujące podstawę programową nauczanego przedmiotu w danej klasie;</w:t>
      </w:r>
    </w:p>
    <w:p w:rsidR="00000000" w:rsidRDefault="004A7848">
      <w:pPr>
        <w:numPr>
          <w:ilvl w:val="0"/>
          <w:numId w:val="3"/>
        </w:numPr>
        <w:rPr>
          <w:rFonts w:eastAsia="Calibri"/>
          <w:sz w:val="18"/>
          <w:szCs w:val="18"/>
        </w:rPr>
      </w:pPr>
      <w:r>
        <w:rPr>
          <w:b/>
          <w:bCs/>
          <w:sz w:val="20"/>
          <w:szCs w:val="20"/>
        </w:rPr>
        <w:t>samo</w:t>
      </w:r>
      <w:r>
        <w:rPr>
          <w:b/>
          <w:bCs/>
          <w:sz w:val="20"/>
          <w:szCs w:val="20"/>
        </w:rPr>
        <w:t>dzielnie i twórczo rozwija własne uzdolnienia i zainteresowania związane z danym przedmiotem, biegle posługuje się zdobytymi wiadomościami w rozwiązywaniu problemów teoretycznych i praktycznych z programu nauczania przedmiotu w danej klasie a także wykracz</w:t>
      </w:r>
      <w:r>
        <w:rPr>
          <w:b/>
          <w:bCs/>
          <w:sz w:val="20"/>
          <w:szCs w:val="20"/>
        </w:rPr>
        <w:t xml:space="preserve">ające poza ten program </w:t>
      </w:r>
    </w:p>
    <w:p w:rsidR="00000000" w:rsidRDefault="004A7848">
      <w:pPr>
        <w:rPr>
          <w:rFonts w:eastAsia="Calibri"/>
          <w:sz w:val="18"/>
          <w:szCs w:val="18"/>
        </w:rPr>
      </w:pPr>
    </w:p>
    <w:p w:rsidR="00000000" w:rsidRDefault="004A7848">
      <w:pPr>
        <w:rPr>
          <w:rFonts w:eastAsia="Calibri"/>
          <w:sz w:val="18"/>
          <w:szCs w:val="18"/>
        </w:rPr>
      </w:pPr>
    </w:p>
    <w:p w:rsidR="00000000" w:rsidRDefault="004A7848">
      <w:pPr>
        <w:rPr>
          <w:rFonts w:eastAsia="Calibri"/>
          <w:sz w:val="18"/>
          <w:szCs w:val="18"/>
        </w:rPr>
      </w:pPr>
    </w:p>
    <w:p w:rsidR="00000000" w:rsidRDefault="004A7848">
      <w:pPr>
        <w:rPr>
          <w:rFonts w:eastAsia="Calibri"/>
          <w:sz w:val="18"/>
          <w:szCs w:val="18"/>
        </w:rPr>
      </w:pPr>
    </w:p>
    <w:p w:rsidR="00000000" w:rsidRDefault="004A7848">
      <w:pPr>
        <w:jc w:val="right"/>
      </w:pPr>
      <w:r>
        <w:rPr>
          <w:rFonts w:eastAsia="Calibri"/>
          <w:b/>
          <w:bCs/>
        </w:rPr>
        <w:t>Katarzyna Powieśnik</w:t>
      </w:r>
    </w:p>
    <w:p w:rsidR="004A7848" w:rsidRDefault="004A7848">
      <w:pPr>
        <w:shd w:val="clear" w:color="auto" w:fill="FFFFFF"/>
        <w:ind w:right="19"/>
      </w:pPr>
    </w:p>
    <w:sectPr w:rsidR="004A7848">
      <w:footerReference w:type="default" r:id="rId8"/>
      <w:pgSz w:w="16838" w:h="11906" w:orient="landscape"/>
      <w:pgMar w:top="1134" w:right="1134" w:bottom="1134" w:left="1134" w:header="708" w:footer="68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48" w:rsidRDefault="004A7848">
      <w:r>
        <w:separator/>
      </w:r>
    </w:p>
  </w:endnote>
  <w:endnote w:type="continuationSeparator" w:id="0">
    <w:p w:rsidR="004A7848" w:rsidRDefault="004A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78D8">
    <w:pPr>
      <w:pStyle w:val="Stopka"/>
      <w:jc w:val="center"/>
      <w:rPr>
        <w:rFonts w:ascii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66040</wp:posOffset>
          </wp:positionV>
          <wp:extent cx="589915" cy="370840"/>
          <wp:effectExtent l="19050" t="0" r="635" b="0"/>
          <wp:wrapTight wrapText="bothSides">
            <wp:wrapPolygon edited="0">
              <wp:start x="-698" y="0"/>
              <wp:lineTo x="-698" y="19973"/>
              <wp:lineTo x="21623" y="19973"/>
              <wp:lineTo x="21623" y="0"/>
              <wp:lineTo x="-69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70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848">
      <w:fldChar w:fldCharType="begin"/>
    </w:r>
    <w:r w:rsidR="004A7848">
      <w:instrText xml:space="preserve"> PAGE </w:instrText>
    </w:r>
    <w:r w:rsidR="004A7848">
      <w:fldChar w:fldCharType="separate"/>
    </w:r>
    <w:r>
      <w:rPr>
        <w:noProof/>
      </w:rPr>
      <w:t>1</w:t>
    </w:r>
    <w:r w:rsidR="004A7848">
      <w:fldChar w:fldCharType="end"/>
    </w:r>
  </w:p>
  <w:p w:rsidR="00000000" w:rsidRDefault="004A7848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  <w:r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78D8">
    <w:pPr>
      <w:pStyle w:val="Stopka"/>
      <w:jc w:val="center"/>
      <w:rPr>
        <w:rFonts w:ascii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66040</wp:posOffset>
          </wp:positionV>
          <wp:extent cx="589915" cy="370840"/>
          <wp:effectExtent l="19050" t="0" r="635" b="0"/>
          <wp:wrapTight wrapText="bothSides">
            <wp:wrapPolygon edited="0">
              <wp:start x="-698" y="0"/>
              <wp:lineTo x="-698" y="19973"/>
              <wp:lineTo x="21623" y="19973"/>
              <wp:lineTo x="21623" y="0"/>
              <wp:lineTo x="-69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70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848">
      <w:fldChar w:fldCharType="begin"/>
    </w:r>
    <w:r w:rsidR="004A7848">
      <w:instrText xml:space="preserve"> PAGE </w:instrText>
    </w:r>
    <w:r w:rsidR="004A7848">
      <w:fldChar w:fldCharType="separate"/>
    </w:r>
    <w:r>
      <w:rPr>
        <w:noProof/>
      </w:rPr>
      <w:t>10</w:t>
    </w:r>
    <w:r w:rsidR="004A7848">
      <w:fldChar w:fldCharType="end"/>
    </w:r>
  </w:p>
  <w:p w:rsidR="00000000" w:rsidRDefault="004A7848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  <w:r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48" w:rsidRDefault="004A7848">
      <w:r>
        <w:separator/>
      </w:r>
    </w:p>
  </w:footnote>
  <w:footnote w:type="continuationSeparator" w:id="0">
    <w:p w:rsidR="004A7848" w:rsidRDefault="004A7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2.2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"/>
        <w:sz w:val="18"/>
        <w:szCs w:val="18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1"/>
        <w:sz w:val="18"/>
        <w:szCs w:val="18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"/>
        <w:sz w:val="18"/>
        <w:szCs w:val="18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1"/>
        <w:sz w:val="18"/>
        <w:szCs w:val="18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"/>
        <w:sz w:val="18"/>
        <w:szCs w:val="18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1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11">
    <w:nsid w:val="0000000C"/>
    <w:multiLevelType w:val="singleLevel"/>
    <w:tmpl w:val="0000000C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12">
    <w:nsid w:val="0000000D"/>
    <w:multiLevelType w:val="singleLevel"/>
    <w:tmpl w:val="0000000D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1"/>
        <w:sz w:val="18"/>
        <w:szCs w:val="18"/>
      </w:rPr>
    </w:lvl>
  </w:abstractNum>
  <w:abstractNum w:abstractNumId="13">
    <w:nsid w:val="0000000E"/>
    <w:multiLevelType w:val="singleLevel"/>
    <w:tmpl w:val="0000000E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2"/>
        <w:sz w:val="18"/>
        <w:szCs w:val="18"/>
      </w:rPr>
    </w:lvl>
  </w:abstractNum>
  <w:abstractNum w:abstractNumId="14">
    <w:nsid w:val="0000000F"/>
    <w:multiLevelType w:val="singleLevel"/>
    <w:tmpl w:val="0000000F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4"/>
        <w:sz w:val="18"/>
        <w:szCs w:val="18"/>
      </w:rPr>
    </w:lvl>
  </w:abstractNum>
  <w:abstractNum w:abstractNumId="15">
    <w:nsid w:val="00000010"/>
    <w:multiLevelType w:val="singleLevel"/>
    <w:tmpl w:val="00000010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46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16">
    <w:nsid w:val="00000011"/>
    <w:multiLevelType w:val="singleLevel"/>
    <w:tmpl w:val="00000011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7">
    <w:nsid w:val="00000012"/>
    <w:multiLevelType w:val="singleLevel"/>
    <w:tmpl w:val="00000012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6"/>
        <w:sz w:val="18"/>
        <w:szCs w:val="18"/>
      </w:rPr>
    </w:lvl>
  </w:abstractNum>
  <w:abstractNum w:abstractNumId="18">
    <w:nsid w:val="00000013"/>
    <w:multiLevelType w:val="singleLevel"/>
    <w:tmpl w:val="00000013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4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78D8"/>
    <w:rsid w:val="004A7848"/>
    <w:rsid w:val="0070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color w:val="000000"/>
      <w:sz w:val="18"/>
      <w:szCs w:val="1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000000"/>
      <w:sz w:val="18"/>
      <w:szCs w:val="1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eastAsia="Calibri" w:hAnsi="Symbol" w:cs="Symbol" w:hint="default"/>
      <w:spacing w:val="-1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Calibri" w:hAnsi="Symbol" w:cs="Symbol" w:hint="default"/>
      <w:color w:val="000000"/>
      <w:spacing w:val="-1"/>
      <w:sz w:val="18"/>
      <w:szCs w:val="1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eastAsia="Calibri" w:hAnsi="Symbol" w:cs="Symbol" w:hint="default"/>
      <w:color w:val="000000"/>
      <w:spacing w:val="1"/>
      <w:sz w:val="18"/>
      <w:szCs w:val="1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eastAsia="Calibri" w:hAnsi="Symbol" w:cs="Symbol" w:hint="default"/>
      <w:spacing w:val="-1"/>
      <w:sz w:val="18"/>
      <w:szCs w:val="1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eastAsia="Calibri" w:hAnsi="Symbol" w:cs="Symbol" w:hint="default"/>
      <w:color w:val="000000"/>
      <w:spacing w:val="1"/>
      <w:sz w:val="18"/>
      <w:szCs w:val="1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eastAsia="Calibri" w:hAnsi="Symbol" w:cs="Symbol" w:hint="default"/>
      <w:spacing w:val="1"/>
      <w:sz w:val="18"/>
      <w:szCs w:val="1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  <w:sz w:val="18"/>
      <w:szCs w:val="18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eastAsia="Calibri" w:hAnsi="Symbol" w:cs="Symbol" w:hint="default"/>
      <w:spacing w:val="-1"/>
      <w:sz w:val="18"/>
      <w:szCs w:val="18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color w:val="000000"/>
      <w:sz w:val="18"/>
      <w:szCs w:val="18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eastAsia="Calibri" w:hAnsi="Symbol" w:cs="Symbol" w:hint="default"/>
      <w:color w:val="000000"/>
      <w:spacing w:val="-3"/>
      <w:sz w:val="18"/>
      <w:szCs w:val="18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color w:val="000000"/>
      <w:sz w:val="18"/>
      <w:szCs w:val="18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ascii="Symbol" w:eastAsia="Calibri" w:hAnsi="Symbol" w:cs="Symbol" w:hint="default"/>
      <w:color w:val="000000"/>
      <w:spacing w:val="1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color w:val="000000"/>
      <w:sz w:val="18"/>
      <w:szCs w:val="1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eastAsia="Calibri" w:hAnsi="Symbol" w:cs="Symbol" w:hint="default"/>
      <w:color w:val="000000"/>
      <w:spacing w:val="-1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eastAsia="Calibri" w:hAnsi="Symbol" w:cs="Symbol" w:hint="default"/>
      <w:spacing w:val="-2"/>
      <w:sz w:val="18"/>
      <w:szCs w:val="18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eastAsia="Calibri" w:hAnsi="Symbol" w:cs="Symbol" w:hint="default"/>
      <w:spacing w:val="-4"/>
      <w:sz w:val="18"/>
      <w:szCs w:val="1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  <w:color w:val="000000"/>
      <w:sz w:val="18"/>
      <w:szCs w:val="18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  <w:sz w:val="18"/>
      <w:szCs w:val="18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eastAsia="Calibri" w:hAnsi="Symbol" w:cs="Symbol" w:hint="default"/>
      <w:color w:val="000000"/>
      <w:spacing w:val="-6"/>
      <w:sz w:val="18"/>
      <w:szCs w:val="18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  <w:color w:val="000000"/>
      <w:sz w:val="18"/>
      <w:szCs w:val="18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odstawowywcity">
    <w:name w:val="Body Text Indent"/>
    <w:basedOn w:val="Normalny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customStyle="1" w:styleId="Tekstpodstawowywcity21">
    <w:name w:val="Tekst podstawowy wcięty 21"/>
    <w:basedOn w:val="Normalny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3554</Words>
  <Characters>21327</Characters>
  <Application>Microsoft Office Word</Application>
  <DocSecurity>0</DocSecurity>
  <Lines>177</Lines>
  <Paragraphs>49</Paragraphs>
  <ScaleCrop>false</ScaleCrop>
  <Company>Home</Company>
  <LinksUpToDate>false</LinksUpToDate>
  <CharactersWithSpaces>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Janusz</cp:lastModifiedBy>
  <cp:revision>2</cp:revision>
  <cp:lastPrinted>2018-03-14T13:54:00Z</cp:lastPrinted>
  <dcterms:created xsi:type="dcterms:W3CDTF">2018-09-15T18:04:00Z</dcterms:created>
  <dcterms:modified xsi:type="dcterms:W3CDTF">2018-09-15T18:04:00Z</dcterms:modified>
</cp:coreProperties>
</file>