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14A" w:rsidRDefault="00AC7432" w:rsidP="00AC7432">
      <w:pPr>
        <w:jc w:val="center"/>
      </w:pPr>
      <w:r>
        <w:t>Opis zabaw5</w:t>
      </w:r>
      <w:r w:rsidR="003F5EEB">
        <w:t xml:space="preserve"> ( 05.06.)</w:t>
      </w:r>
    </w:p>
    <w:p w:rsidR="00AC7432" w:rsidRDefault="00AC7432" w:rsidP="00AC7432">
      <w:pPr>
        <w:jc w:val="both"/>
      </w:pPr>
      <w:r>
        <w:t>Dziękuje bardzo za wykonanie pięknych indiańskich pióropuszy, szkoda byłoby gdyby teraz  zostały odłożone na półkę. Proponuję zatem Państwu,  byście z dziećmi zrobili namiot indiański TIPI lub szałas, gwarantuję wspaniała zabawę!</w:t>
      </w:r>
    </w:p>
    <w:p w:rsidR="003F5EEB" w:rsidRPr="003F5EEB" w:rsidRDefault="003F5EEB" w:rsidP="003F5EEB">
      <w:pPr>
        <w:pStyle w:val="Akapitzlist"/>
        <w:numPr>
          <w:ilvl w:val="0"/>
          <w:numId w:val="1"/>
        </w:numPr>
        <w:jc w:val="both"/>
        <w:rPr>
          <w:b/>
          <w:color w:val="FF0000"/>
        </w:rPr>
      </w:pPr>
      <w:r w:rsidRPr="003F5EEB">
        <w:rPr>
          <w:b/>
          <w:color w:val="FF0000"/>
        </w:rPr>
        <w:t xml:space="preserve">Droga do tipi – ćwiczenie spostrzegawczości i koncentracji. </w:t>
      </w:r>
    </w:p>
    <w:p w:rsidR="003F5EEB" w:rsidRDefault="003F5EEB" w:rsidP="003F5EEB">
      <w:pPr>
        <w:pStyle w:val="Akapitzlist"/>
        <w:jc w:val="both"/>
      </w:pPr>
      <w:r>
        <w:t>Ćwiczenie  należy wykonać  zgodnie z poleceniem. ( zał. karta pracy2)</w:t>
      </w:r>
    </w:p>
    <w:p w:rsidR="003F5EEB" w:rsidRDefault="003F5EEB" w:rsidP="00AC7432">
      <w:pPr>
        <w:jc w:val="both"/>
      </w:pPr>
    </w:p>
    <w:p w:rsidR="00AC7432" w:rsidRPr="003F5EEB" w:rsidRDefault="00AC7432" w:rsidP="00AC7432">
      <w:pPr>
        <w:pStyle w:val="Akapitzlist"/>
        <w:numPr>
          <w:ilvl w:val="0"/>
          <w:numId w:val="1"/>
        </w:numPr>
        <w:jc w:val="both"/>
        <w:rPr>
          <w:b/>
          <w:color w:val="FF0000"/>
        </w:rPr>
      </w:pPr>
      <w:r w:rsidRPr="003F5EEB">
        <w:rPr>
          <w:b/>
          <w:color w:val="FF0000"/>
        </w:rPr>
        <w:t>TIPI lub</w:t>
      </w:r>
      <w:r w:rsidR="00BC68C8" w:rsidRPr="003F5EEB">
        <w:rPr>
          <w:b/>
          <w:color w:val="FF0000"/>
        </w:rPr>
        <w:t xml:space="preserve"> SZAŁAS </w:t>
      </w:r>
      <w:r w:rsidRPr="003F5EEB">
        <w:rPr>
          <w:b/>
          <w:color w:val="FF0000"/>
        </w:rPr>
        <w:t xml:space="preserve">z prześcieradła. </w:t>
      </w:r>
    </w:p>
    <w:p w:rsidR="00AC7432" w:rsidRDefault="00AC7432" w:rsidP="00AC7432">
      <w:pPr>
        <w:ind w:left="360"/>
        <w:jc w:val="both"/>
      </w:pPr>
      <w:r>
        <w:t xml:space="preserve">Materiały: duże prześcieradło; taśma malarska; ołówek; pisaki (mogą być do tkanin, ale zwykłe też świetnie się sprawdzą); patyki (pięć o długości około 2 m i pięć o długości około 1 m); sznurek lub drut </w:t>
      </w:r>
    </w:p>
    <w:p w:rsidR="00AC7432" w:rsidRDefault="00AC7432" w:rsidP="00AC7432">
      <w:pPr>
        <w:ind w:left="360"/>
        <w:jc w:val="both"/>
      </w:pPr>
      <w:r>
        <w:t>Wykonanie: Rozkładamy prześcieradło. Jego krawędzie przyklejamy do podłogi taśmą malarską, aby uniknąć przesuwania się materiału podczas rysowania.</w:t>
      </w:r>
    </w:p>
    <w:p w:rsidR="00AC7432" w:rsidRDefault="00AC7432" w:rsidP="00AC7432">
      <w:pPr>
        <w:jc w:val="both"/>
      </w:pPr>
      <w:r>
        <w:rPr>
          <w:noProof/>
          <w:lang w:eastAsia="pl-PL"/>
        </w:rPr>
        <w:drawing>
          <wp:inline distT="0" distB="0" distL="0" distR="0">
            <wp:extent cx="2193062" cy="161925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10" cy="162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933825" cy="1619810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61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432" w:rsidRDefault="00AC7432" w:rsidP="00AC7432">
      <w:pPr>
        <w:jc w:val="both"/>
      </w:pPr>
      <w:r>
        <w:t>Na prześcieradle szkicujemy ołówkiem dowolne wzory. Wszystkie kontury poprawiamy pisakami. Wybrane elementy kolorujemy pisakami.</w:t>
      </w:r>
    </w:p>
    <w:p w:rsidR="00AC7432" w:rsidRDefault="00AC7432" w:rsidP="00AC7432">
      <w:pPr>
        <w:jc w:val="both"/>
      </w:pPr>
      <w:r>
        <w:rPr>
          <w:noProof/>
          <w:lang w:eastAsia="pl-PL"/>
        </w:rPr>
        <w:drawing>
          <wp:inline distT="0" distB="0" distL="0" distR="0">
            <wp:extent cx="6570980" cy="1692890"/>
            <wp:effectExtent l="19050" t="0" r="127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169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432" w:rsidRDefault="00AC7432" w:rsidP="00AC7432">
      <w:pPr>
        <w:jc w:val="both"/>
      </w:pPr>
      <w:r>
        <w:t>Tworzymy szkielet z patyków. Najpierw stawiamy długie patyki i związujemy je u góry sznurkiem lub drutem, a następnie wzmacniamy konstrukcję, przywiązując do podstawy krótsze patyki. Na szkielet zakładamy materiał ze wzorami i formujemy go w dowolny sposób. Zostawiamy otwór na wejście.</w:t>
      </w:r>
    </w:p>
    <w:p w:rsidR="00AC7432" w:rsidRDefault="00AC7432" w:rsidP="00AC7432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934075" cy="1895475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432" w:rsidRPr="00AC7432" w:rsidRDefault="00AC7432" w:rsidP="00AC7432">
      <w:pPr>
        <w:jc w:val="both"/>
        <w:rPr>
          <w:b/>
        </w:rPr>
      </w:pPr>
      <w:r w:rsidRPr="00AC7432">
        <w:rPr>
          <w:b/>
        </w:rPr>
        <w:t xml:space="preserve">SZAŁAS </w:t>
      </w:r>
    </w:p>
    <w:p w:rsidR="00AC7432" w:rsidRDefault="00AC7432" w:rsidP="00AC7432">
      <w:pPr>
        <w:jc w:val="both"/>
      </w:pPr>
      <w:r>
        <w:t xml:space="preserve">Materiały: małe prześcieradło; taśma malarska; pisaki (mogą być do tkanin, ale zwykłe też świetnie się sprawdzą); patyki (trzy o długości około 1,20 m i sześć o długości około 80 cm – długość należy dopasować do rozmiarów prześcieradła); sznurek lub drut </w:t>
      </w:r>
    </w:p>
    <w:p w:rsidR="00AC7432" w:rsidRDefault="00AC7432" w:rsidP="00AC7432">
      <w:pPr>
        <w:jc w:val="both"/>
      </w:pPr>
      <w:r>
        <w:t>Wykonanie: Prześcieradło przyklejamy do podłogi za pomocą taśmy malarskiej i rysujemy na nim dowolny wzór czarnym flamastrem. Kolorujemy pisakami dowolne elementy. Jeśli materiał składał się z dwóch części (jak na naszym przykładzie), należy zszyć je ze sobą. Warto też doszyć sznurek, którym będzie można przywiązać materiał do szkieletu.</w:t>
      </w:r>
    </w:p>
    <w:p w:rsidR="00AC7432" w:rsidRDefault="00AC7432" w:rsidP="00AC7432">
      <w:pPr>
        <w:jc w:val="both"/>
      </w:pPr>
      <w:r>
        <w:rPr>
          <w:noProof/>
          <w:lang w:eastAsia="pl-PL"/>
        </w:rPr>
        <w:drawing>
          <wp:inline distT="0" distB="0" distL="0" distR="0">
            <wp:extent cx="6570980" cy="1765098"/>
            <wp:effectExtent l="19050" t="0" r="127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176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432" w:rsidRDefault="00AC7432" w:rsidP="00AC7432">
      <w:pPr>
        <w:jc w:val="both"/>
      </w:pPr>
      <w:r>
        <w:t xml:space="preserve">Szkielet szałasu składamy, zaczynając od górnej części, po czym wzmacniamy konstrukcję, przywiązując patyki u podstawy. Łączymy je za pomocą sznurka lub drutu. Nakładamy materiał i przywiązujemy sznurki do patyków, aby uniknąć zsuwania się materiału. Jeśli podczas próby montowania okaże się, że materiał jest za krótki, można skrócić szkielet lub doszyć fragment materiału – co </w:t>
      </w:r>
      <w:r>
        <w:sym w:font="Symbol" w:char="F03C"/>
      </w:r>
      <w:r>
        <w:t xml:space="preserve">widać na przykładzie.  </w:t>
      </w:r>
      <w:r>
        <w:rPr>
          <w:noProof/>
          <w:lang w:eastAsia="pl-PL"/>
        </w:rPr>
        <w:drawing>
          <wp:inline distT="0" distB="0" distL="0" distR="0">
            <wp:extent cx="5362575" cy="2000250"/>
            <wp:effectExtent l="1905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7432" w:rsidSect="00AC7432">
      <w:pgSz w:w="11906" w:h="16838"/>
      <w:pgMar w:top="1417" w:right="707" w:bottom="141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E95136"/>
    <w:multiLevelType w:val="hybridMultilevel"/>
    <w:tmpl w:val="E28235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AC7432"/>
    <w:rsid w:val="002B0C48"/>
    <w:rsid w:val="003F5EEB"/>
    <w:rsid w:val="0079691B"/>
    <w:rsid w:val="00810183"/>
    <w:rsid w:val="00AC7432"/>
    <w:rsid w:val="00BC68C8"/>
    <w:rsid w:val="00FC7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B0C4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C743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C7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74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314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</dc:creator>
  <cp:lastModifiedBy>Nowa</cp:lastModifiedBy>
  <cp:revision>2</cp:revision>
  <dcterms:created xsi:type="dcterms:W3CDTF">2020-06-04T17:17:00Z</dcterms:created>
  <dcterms:modified xsi:type="dcterms:W3CDTF">2020-06-04T18:09:00Z</dcterms:modified>
</cp:coreProperties>
</file>