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50" w:rsidRDefault="00D76432" w:rsidP="00D76432">
      <w:pPr>
        <w:jc w:val="center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Opis zabaw5</w:t>
      </w:r>
      <w:r w:rsidR="00E67E70">
        <w:rPr>
          <w:rFonts w:ascii="Arial" w:hAnsi="Arial" w:cs="Arial"/>
          <w:color w:val="666666"/>
          <w:shd w:val="clear" w:color="auto" w:fill="FFFFFF"/>
        </w:rPr>
        <w:t xml:space="preserve"> (29.05.)</w:t>
      </w:r>
    </w:p>
    <w:p w:rsidR="00EC060D" w:rsidRDefault="00EC060D" w:rsidP="00EC060D">
      <w:pPr>
        <w:jc w:val="center"/>
        <w:rPr>
          <w:rFonts w:ascii="Arial" w:hAnsi="Arial" w:cs="Arial"/>
          <w:shd w:val="clear" w:color="auto" w:fill="FFFFFF"/>
        </w:rPr>
      </w:pPr>
      <w:r w:rsidRPr="000A3900">
        <w:rPr>
          <w:rFonts w:ascii="Arial" w:hAnsi="Arial" w:cs="Arial"/>
          <w:shd w:val="clear" w:color="auto" w:fill="FFFFFF"/>
        </w:rPr>
        <w:t>W niedzielę warto wybrać się z dzieckiem na spacer w okolicę bocianiego gniazda, gdyż 31 maja obchodzony jest Dzień Bociana Białego.</w:t>
      </w:r>
    </w:p>
    <w:p w:rsidR="00E67E70" w:rsidRPr="00E67E70" w:rsidRDefault="00E67E70" w:rsidP="00E67E70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shd w:val="clear" w:color="auto" w:fill="FFFFFF"/>
        </w:rPr>
      </w:pPr>
      <w:r w:rsidRPr="00E67E70">
        <w:rPr>
          <w:rFonts w:ascii="Arial" w:hAnsi="Arial" w:cs="Arial"/>
          <w:shd w:val="clear" w:color="auto" w:fill="FFFFFF"/>
        </w:rPr>
        <w:t>Wybierzcie się z dzieckiem na spacer do lasu, na łąkę czy w inne miejsce i po drodze zbierajcie przeróżne materiały, które później wykorzystacie do stworzenia pracy przestrzennej.</w:t>
      </w:r>
    </w:p>
    <w:p w:rsidR="00E67E70" w:rsidRPr="00E67E70" w:rsidRDefault="00E67E70" w:rsidP="00E67E70">
      <w:pPr>
        <w:pStyle w:val="Akapitzlist"/>
        <w:numPr>
          <w:ilvl w:val="0"/>
          <w:numId w:val="2"/>
        </w:numPr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Poproście dziecko, aby przypominało sobie ogród skrzata Zielonki, jeśli dziecko nie pamięta , można powtórzyć bajkę.  </w:t>
      </w:r>
      <w:r w:rsidR="00DD57A8">
        <w:rPr>
          <w:rFonts w:ascii="Arial" w:hAnsi="Arial" w:cs="Arial"/>
          <w:shd w:val="clear" w:color="auto" w:fill="FFFFFF"/>
        </w:rPr>
        <w:t xml:space="preserve">Zapytajcie jak wyglądał ten ogród i zachęćcie dziecko do wykonani wspólnej makiety ogródka. </w:t>
      </w:r>
    </w:p>
    <w:p w:rsidR="000A3900" w:rsidRDefault="00E67E7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2. </w:t>
      </w:r>
      <w:r w:rsidR="000A3900" w:rsidRPr="000A3900"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0A3900">
        <w:rPr>
          <w:rFonts w:ascii="Helvetica" w:hAnsi="Helvetica" w:cs="Helvetica"/>
          <w:color w:val="1C1E21"/>
          <w:sz w:val="21"/>
          <w:szCs w:val="21"/>
        </w:rPr>
        <w:t xml:space="preserve"> </w:t>
      </w:r>
      <w:r w:rsidR="000A3900" w:rsidRPr="000A3900">
        <w:rPr>
          <w:rFonts w:ascii="Helvetica" w:hAnsi="Helvetica" w:cs="Helvetica"/>
          <w:color w:val="FF0000"/>
          <w:sz w:val="21"/>
          <w:szCs w:val="21"/>
        </w:rPr>
        <w:t>Własny ogród – rozwijanie wyobraźni przestrzennej.</w:t>
      </w:r>
    </w:p>
    <w:p w:rsidR="000A3900" w:rsidRDefault="000A390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Materiały: tekturowe pokrywki lub niskie pudełka (jako podstawa); klej; </w:t>
      </w:r>
      <w:r w:rsidR="00DD57A8">
        <w:rPr>
          <w:rFonts w:ascii="Helvetica" w:hAnsi="Helvetica" w:cs="Helvetica"/>
          <w:color w:val="1C1E21"/>
          <w:sz w:val="21"/>
          <w:szCs w:val="21"/>
        </w:rPr>
        <w:t xml:space="preserve"> farby; </w:t>
      </w:r>
      <w:r>
        <w:rPr>
          <w:rFonts w:ascii="Helvetica" w:hAnsi="Helvetica" w:cs="Helvetica"/>
          <w:color w:val="1C1E21"/>
          <w:sz w:val="21"/>
          <w:szCs w:val="21"/>
        </w:rPr>
        <w:t>nożyczki; plastelina;</w:t>
      </w:r>
      <w:r>
        <w:rPr>
          <w:rFonts w:ascii="Helvetica" w:hAnsi="Helvetica" w:cs="Helvetica"/>
          <w:color w:val="1C1E21"/>
          <w:sz w:val="21"/>
          <w:szCs w:val="21"/>
        </w:rPr>
        <w:br/>
        <w:t>materiał przyrodniczy (kamienie, piórka, szyszki, gałązki, liście); bibuła; papier kolorowy; skrawki tkanin; folia; sznurek</w:t>
      </w:r>
    </w:p>
    <w:p w:rsidR="000A3900" w:rsidRDefault="000A390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Wykonanie: Dzieci najpierw zastanawiają się, co się będzie znajdować w ich ogrodach i z jakich materiałów wykonają kolejne elementy. Następnie układają na podstawie wybrane przez siebie elementy aranżacji w odpowiednich miejscach, a potem przyklejają je, np. szyszka może stać się drzewem iglastym, kawałki tektury mogą symbolizować płytki chodnikowe na ścieżce, a staw może być reprezentowany przez kawałek folii lub tkaniny.</w:t>
      </w:r>
    </w:p>
    <w:p w:rsidR="000A3900" w:rsidRDefault="000A390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0A3900" w:rsidRDefault="000A390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noProof/>
          <w:color w:val="1C1E21"/>
          <w:sz w:val="21"/>
          <w:szCs w:val="21"/>
        </w:rPr>
        <w:lastRenderedPageBreak/>
        <w:drawing>
          <wp:inline distT="0" distB="0" distL="0" distR="0">
            <wp:extent cx="5760720" cy="4914900"/>
            <wp:effectExtent l="19050" t="0" r="0" b="0"/>
            <wp:docPr id="1" name="Obraz 0" descr="95801711_10158453714411823_25832670801449451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01711_10158453714411823_2583267080144945152_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00" w:rsidRDefault="000A390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0A3900" w:rsidRDefault="000A390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0A3900" w:rsidRDefault="000A3900" w:rsidP="000A390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E67E70" w:rsidRDefault="000A3900" w:rsidP="00E67E7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Arial" w:hAnsi="Arial" w:cs="Arial"/>
          <w:noProof/>
          <w:color w:val="666666"/>
          <w:shd w:val="clear" w:color="auto" w:fill="FFFFFF"/>
        </w:rPr>
        <w:lastRenderedPageBreak/>
        <w:drawing>
          <wp:inline distT="0" distB="0" distL="0" distR="0">
            <wp:extent cx="5760720" cy="5784850"/>
            <wp:effectExtent l="19050" t="0" r="0" b="0"/>
            <wp:docPr id="2" name="Obraz 1" descr="95730075_10158453714266823_61627748241469603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30075_10158453714266823_6162774824146960384_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E70" w:rsidRDefault="00E67E70" w:rsidP="00E67E7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E67E70" w:rsidRPr="00E67E70" w:rsidRDefault="00E67E70" w:rsidP="00E67E70">
      <w:pPr>
        <w:pStyle w:val="Normalny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Ćwiczenia dla chętnych:</w:t>
      </w:r>
    </w:p>
    <w:p w:rsidR="00D76432" w:rsidRPr="000A3900" w:rsidRDefault="00D76432" w:rsidP="000A3900">
      <w:pPr>
        <w:rPr>
          <w:rFonts w:ascii="Arial" w:hAnsi="Arial" w:cs="Arial"/>
          <w:color w:val="666666"/>
          <w:shd w:val="clear" w:color="auto" w:fill="FFFFFF"/>
        </w:rPr>
      </w:pPr>
      <w:r w:rsidRPr="000A3900">
        <w:rPr>
          <w:rFonts w:ascii="Arial" w:hAnsi="Arial" w:cs="Arial"/>
          <w:color w:val="FF0000"/>
          <w:sz w:val="23"/>
          <w:szCs w:val="23"/>
          <w:shd w:val="clear" w:color="auto" w:fill="F7F7F7"/>
        </w:rPr>
        <w:t>Układanka logiczna</w:t>
      </w:r>
      <w:r w:rsidRPr="000A3900">
        <w:rPr>
          <w:rFonts w:ascii="Arial" w:hAnsi="Arial" w:cs="Arial"/>
          <w:color w:val="777777"/>
          <w:sz w:val="23"/>
          <w:szCs w:val="23"/>
          <w:shd w:val="clear" w:color="auto" w:fill="F7F7F7"/>
        </w:rPr>
        <w:t xml:space="preserve"> polegająca na dostrzeżeniu cech wspólnych i ułożeniu kolejnych ilustracji w odpowiedniej pozycji na tablicy, tak by zgadzały się kształtem i kolorem z oznaczeniami w nagłówkach.</w:t>
      </w:r>
      <w:r w:rsidR="00EC060D" w:rsidRPr="000A3900">
        <w:rPr>
          <w:rFonts w:ascii="Arial" w:hAnsi="Arial" w:cs="Arial"/>
          <w:color w:val="777777"/>
          <w:sz w:val="23"/>
          <w:szCs w:val="23"/>
          <w:shd w:val="clear" w:color="auto" w:fill="F7F7F7"/>
        </w:rPr>
        <w:t xml:space="preserve"> ( Zał.</w:t>
      </w:r>
      <w:r w:rsidR="007132F1">
        <w:rPr>
          <w:rFonts w:ascii="Arial" w:hAnsi="Arial" w:cs="Arial"/>
          <w:color w:val="777777"/>
          <w:sz w:val="23"/>
          <w:szCs w:val="23"/>
          <w:shd w:val="clear" w:color="auto" w:fill="F7F7F7"/>
        </w:rPr>
        <w:t xml:space="preserve"> Karta pracy5., karta pracy6</w:t>
      </w:r>
      <w:r w:rsidR="00EC060D" w:rsidRPr="000A3900">
        <w:rPr>
          <w:rFonts w:ascii="Arial" w:hAnsi="Arial" w:cs="Arial"/>
          <w:color w:val="777777"/>
          <w:sz w:val="23"/>
          <w:szCs w:val="23"/>
          <w:shd w:val="clear" w:color="auto" w:fill="F7F7F7"/>
        </w:rPr>
        <w:t>)</w:t>
      </w:r>
    </w:p>
    <w:p w:rsidR="00EC060D" w:rsidRPr="00D76432" w:rsidRDefault="00EC060D" w:rsidP="00EC060D">
      <w:pPr>
        <w:pStyle w:val="Akapitzlist"/>
        <w:rPr>
          <w:rFonts w:ascii="Arial" w:hAnsi="Arial" w:cs="Arial"/>
          <w:color w:val="666666"/>
          <w:shd w:val="clear" w:color="auto" w:fill="FFFFFF"/>
        </w:rPr>
      </w:pPr>
    </w:p>
    <w:p w:rsidR="00D76432" w:rsidRPr="00D76432" w:rsidRDefault="00D76432" w:rsidP="00D76432">
      <w:pPr>
        <w:pStyle w:val="Akapitzlist"/>
        <w:rPr>
          <w:rFonts w:ascii="Arial" w:hAnsi="Arial" w:cs="Arial"/>
          <w:color w:val="666666"/>
          <w:shd w:val="clear" w:color="auto" w:fill="FFFFFF"/>
        </w:rPr>
      </w:pPr>
    </w:p>
    <w:sectPr w:rsidR="00D76432" w:rsidRPr="00D76432" w:rsidSect="00A4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1DA1"/>
    <w:multiLevelType w:val="hybridMultilevel"/>
    <w:tmpl w:val="07FEE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10CC6"/>
    <w:multiLevelType w:val="hybridMultilevel"/>
    <w:tmpl w:val="850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54D50"/>
    <w:rsid w:val="000A3900"/>
    <w:rsid w:val="007132F1"/>
    <w:rsid w:val="0079691B"/>
    <w:rsid w:val="00810183"/>
    <w:rsid w:val="00854D50"/>
    <w:rsid w:val="00A4158B"/>
    <w:rsid w:val="00BD664A"/>
    <w:rsid w:val="00D76432"/>
    <w:rsid w:val="00DD57A8"/>
    <w:rsid w:val="00E67E70"/>
    <w:rsid w:val="00EC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9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67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2020-05-28T15:03:00Z</dcterms:created>
  <dcterms:modified xsi:type="dcterms:W3CDTF">2020-05-28T16:42:00Z</dcterms:modified>
</cp:coreProperties>
</file>