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A" w:rsidRDefault="00F24441" w:rsidP="00F77656">
      <w:pPr>
        <w:jc w:val="center"/>
      </w:pPr>
      <w:r>
        <w:t>Opis zabaw1 (25.05)</w:t>
      </w:r>
    </w:p>
    <w:p w:rsidR="00F77656" w:rsidRPr="00F77656" w:rsidRDefault="00F77656" w:rsidP="00F24441">
      <w:pPr>
        <w:pStyle w:val="Akapitzlist"/>
        <w:numPr>
          <w:ilvl w:val="0"/>
          <w:numId w:val="1"/>
        </w:numPr>
      </w:pPr>
      <w:r w:rsidRPr="00F77656">
        <w:rPr>
          <w:color w:val="FF0000"/>
        </w:rPr>
        <w:t>Prezentacja  „ Siedem kolorów tęczy”</w:t>
      </w:r>
      <w:r>
        <w:rPr>
          <w:color w:val="FF0000"/>
        </w:rPr>
        <w:t xml:space="preserve"> </w:t>
      </w:r>
      <w:r w:rsidRPr="00F77656">
        <w:t>–</w:t>
      </w:r>
      <w:r>
        <w:t xml:space="preserve"> rodzic </w:t>
      </w:r>
      <w:r w:rsidRPr="00F77656">
        <w:t>włącza dziecku prezentację i podczytuje polecenia.</w:t>
      </w:r>
      <w:r>
        <w:t xml:space="preserve"> Na </w:t>
      </w:r>
      <w:r w:rsidR="00FD110F">
        <w:t xml:space="preserve">koniec </w:t>
      </w:r>
      <w:r>
        <w:t xml:space="preserve"> uczymy się wyliczanki.</w:t>
      </w:r>
      <w:r w:rsidR="00FD110F">
        <w:t xml:space="preserve"> (Zał. prezentacja1)</w:t>
      </w:r>
    </w:p>
    <w:p w:rsidR="00F24441" w:rsidRDefault="00F24441" w:rsidP="00F24441">
      <w:pPr>
        <w:pStyle w:val="Akapitzlist"/>
        <w:numPr>
          <w:ilvl w:val="0"/>
          <w:numId w:val="1"/>
        </w:numPr>
      </w:pPr>
      <w:r w:rsidRPr="00F24441">
        <w:rPr>
          <w:color w:val="FF0000"/>
        </w:rPr>
        <w:t xml:space="preserve">Bajka </w:t>
      </w:r>
      <w:r w:rsidRPr="00F24441">
        <w:rPr>
          <w:rStyle w:val="style-scope"/>
          <w:color w:val="FF0000"/>
        </w:rPr>
        <w:t>„Ogród w kolorach tęczy” Gabrieli Gąsienicy</w:t>
      </w:r>
      <w:r w:rsidRPr="00F24441">
        <w:rPr>
          <w:color w:val="FF0000"/>
        </w:rPr>
        <w:t xml:space="preserve"> </w:t>
      </w:r>
      <w:hyperlink r:id="rId5" w:history="1">
        <w:r w:rsidRPr="000D1120">
          <w:rPr>
            <w:rStyle w:val="Hipercze"/>
          </w:rPr>
          <w:t>https://www.youtube.com/watch?v=AktHfoEKxhI</w:t>
        </w:r>
      </w:hyperlink>
    </w:p>
    <w:p w:rsidR="00F24441" w:rsidRPr="00FD110F" w:rsidRDefault="00F24441" w:rsidP="00F24441">
      <w:pPr>
        <w:pStyle w:val="Akapitzlist"/>
        <w:numPr>
          <w:ilvl w:val="0"/>
          <w:numId w:val="1"/>
        </w:numPr>
      </w:pPr>
      <w:r w:rsidRPr="00F24441">
        <w:rPr>
          <w:color w:val="FF0000"/>
        </w:rPr>
        <w:t>Zabawa badawcza „ Tęcza w ogrodzie</w:t>
      </w:r>
      <w:r w:rsidRPr="00FD110F">
        <w:t>”</w:t>
      </w:r>
      <w:r w:rsidR="00FD110F" w:rsidRPr="00FD110F">
        <w:t>. Zabawę wykonujemy wówczas gdy będą na to warunki pogodowe.</w:t>
      </w:r>
    </w:p>
    <w:p w:rsidR="00F24441" w:rsidRDefault="00F24441" w:rsidP="00F24441">
      <w:r w:rsidRPr="00F24441">
        <w:rPr>
          <w:b/>
        </w:rPr>
        <w:t>Materiały:</w:t>
      </w:r>
      <w:r>
        <w:t xml:space="preserve"> wąż ogrodowy z funkcją zraszania ( jeżeli takiej nie ma, można przysłonić końcówkę węża  palcem, aby spowodować wydobywanie się wody z węża w postaci mgiełki).</w:t>
      </w:r>
    </w:p>
    <w:p w:rsidR="00F24441" w:rsidRDefault="00F24441" w:rsidP="00F24441">
      <w:r w:rsidRPr="00F24441">
        <w:rPr>
          <w:b/>
        </w:rPr>
        <w:t>Wykonanie:</w:t>
      </w:r>
      <w:r>
        <w:t xml:space="preserve"> W słoneczny dzień ustawimy się tyłem do słońca i rozpryskujemy wodę, czekając, aż pojawi się złudzenie optyczne zwane tęczą.</w:t>
      </w:r>
    </w:p>
    <w:p w:rsidR="00F24441" w:rsidRPr="00C218B5" w:rsidRDefault="00C218B5" w:rsidP="00F24441">
      <w:pPr>
        <w:pStyle w:val="Akapitzlist"/>
        <w:numPr>
          <w:ilvl w:val="0"/>
          <w:numId w:val="1"/>
        </w:numPr>
        <w:rPr>
          <w:color w:val="FF0000"/>
        </w:rPr>
      </w:pPr>
      <w:r w:rsidRPr="00C218B5">
        <w:rPr>
          <w:color w:val="FF0000"/>
        </w:rPr>
        <w:t xml:space="preserve">„Kolory tęczy” </w:t>
      </w:r>
      <w:r w:rsidR="00FD110F">
        <w:rPr>
          <w:color w:val="FF0000"/>
        </w:rPr>
        <w:t xml:space="preserve">Karta pracy </w:t>
      </w:r>
      <w:r w:rsidR="00FD110F" w:rsidRPr="00FD110F">
        <w:t>( zał. karta pracy1)</w:t>
      </w:r>
    </w:p>
    <w:sectPr w:rsidR="00F24441" w:rsidRPr="00C218B5" w:rsidSect="00F33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C46DE"/>
    <w:multiLevelType w:val="hybridMultilevel"/>
    <w:tmpl w:val="EAB60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24441"/>
    <w:rsid w:val="0079691B"/>
    <w:rsid w:val="00810183"/>
    <w:rsid w:val="00C218B5"/>
    <w:rsid w:val="00F24441"/>
    <w:rsid w:val="00F331F0"/>
    <w:rsid w:val="00F77656"/>
    <w:rsid w:val="00FD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1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441"/>
    <w:pPr>
      <w:ind w:left="720"/>
      <w:contextualSpacing/>
    </w:pPr>
  </w:style>
  <w:style w:type="character" w:customStyle="1" w:styleId="style-scope">
    <w:name w:val="style-scope"/>
    <w:basedOn w:val="Domylnaczcionkaakapitu"/>
    <w:rsid w:val="00F24441"/>
  </w:style>
  <w:style w:type="character" w:styleId="Hipercze">
    <w:name w:val="Hyperlink"/>
    <w:basedOn w:val="Domylnaczcionkaakapitu"/>
    <w:uiPriority w:val="99"/>
    <w:unhideWhenUsed/>
    <w:rsid w:val="00F244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ktHfoEKx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1</cp:revision>
  <dcterms:created xsi:type="dcterms:W3CDTF">2020-05-24T17:51:00Z</dcterms:created>
  <dcterms:modified xsi:type="dcterms:W3CDTF">2020-05-24T19:21:00Z</dcterms:modified>
</cp:coreProperties>
</file>