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F1" w:rsidRDefault="00147CF1" w:rsidP="00147CF1">
      <w:pPr>
        <w:spacing w:line="240" w:lineRule="auto"/>
        <w:ind w:right="-8"/>
        <w:jc w:val="right"/>
      </w:pPr>
      <w:r>
        <w:t xml:space="preserve">                                                                                                                                             Załącznik nr 4</w:t>
      </w:r>
    </w:p>
    <w:p w:rsidR="00147CF1" w:rsidRDefault="00147CF1" w:rsidP="00147CF1">
      <w:pPr>
        <w:spacing w:line="240" w:lineRule="auto"/>
        <w:ind w:right="-8"/>
      </w:pPr>
    </w:p>
    <w:p w:rsidR="00147CF1" w:rsidRDefault="00147CF1" w:rsidP="00147CF1">
      <w:pPr>
        <w:spacing w:line="240" w:lineRule="auto"/>
        <w:ind w:right="-8"/>
      </w:pPr>
    </w:p>
    <w:p w:rsidR="00147CF1" w:rsidRPr="000C4243" w:rsidRDefault="00147CF1" w:rsidP="00147CF1">
      <w:pPr>
        <w:spacing w:line="240" w:lineRule="auto"/>
        <w:ind w:right="-8"/>
        <w:jc w:val="center"/>
        <w:rPr>
          <w:b/>
        </w:rPr>
      </w:pPr>
      <w:r w:rsidRPr="000C4243">
        <w:rPr>
          <w:b/>
        </w:rPr>
        <w:t>UMOWA nr …</w:t>
      </w:r>
      <w:r>
        <w:rPr>
          <w:b/>
        </w:rPr>
        <w:t>………….</w:t>
      </w:r>
      <w:r w:rsidRPr="000C4243">
        <w:rPr>
          <w:b/>
        </w:rPr>
        <w:t xml:space="preserve">  /2019</w:t>
      </w:r>
    </w:p>
    <w:p w:rsidR="00147CF1" w:rsidRPr="000C4243" w:rsidRDefault="00147CF1" w:rsidP="00147CF1">
      <w:pPr>
        <w:tabs>
          <w:tab w:val="left" w:pos="10915"/>
        </w:tabs>
        <w:spacing w:line="240" w:lineRule="auto"/>
        <w:ind w:right="25"/>
        <w:jc w:val="center"/>
        <w:rPr>
          <w:b/>
        </w:rPr>
      </w:pPr>
      <w:r w:rsidRPr="000C4243">
        <w:rPr>
          <w:b/>
          <w:bCs/>
        </w:rPr>
        <w:t>na</w:t>
      </w:r>
      <w:r w:rsidRPr="000C4243">
        <w:rPr>
          <w:b/>
        </w:rPr>
        <w:t xml:space="preserve"> wykonanie prac remontowo - konserwacyjnych</w:t>
      </w:r>
    </w:p>
    <w:p w:rsidR="00147CF1" w:rsidRPr="00EC0AEC" w:rsidRDefault="00147CF1" w:rsidP="00147CF1">
      <w:pPr>
        <w:tabs>
          <w:tab w:val="left" w:pos="10915"/>
        </w:tabs>
        <w:spacing w:line="240" w:lineRule="auto"/>
        <w:ind w:right="25"/>
        <w:jc w:val="center"/>
      </w:pPr>
    </w:p>
    <w:p w:rsidR="00147CF1" w:rsidRPr="00EC0AEC" w:rsidRDefault="00147CF1" w:rsidP="00147CF1">
      <w:pPr>
        <w:spacing w:line="380" w:lineRule="auto"/>
        <w:jc w:val="both"/>
      </w:pPr>
      <w:r w:rsidRPr="00EC0AEC">
        <w:t xml:space="preserve">zawarta w dniu </w:t>
      </w:r>
      <w:r>
        <w:t>..........................................................</w:t>
      </w:r>
      <w:r w:rsidRPr="00EC0AEC">
        <w:t xml:space="preserve"> </w:t>
      </w:r>
      <w:r>
        <w:t>w </w:t>
      </w:r>
      <w:r w:rsidRPr="00EC0AEC">
        <w:t>Świętajnie pomiędzy:</w:t>
      </w:r>
    </w:p>
    <w:p w:rsidR="00147CF1" w:rsidRPr="00EC0AEC" w:rsidRDefault="00147CF1" w:rsidP="00147CF1">
      <w:pPr>
        <w:spacing w:line="380" w:lineRule="auto"/>
        <w:ind w:left="426" w:hanging="284"/>
      </w:pPr>
      <w:r w:rsidRPr="00EC0AEC">
        <w:t xml:space="preserve">Szkołą Podstawową im. Ignacego Krasickiego w Świętajnie, zwaną dalej </w:t>
      </w:r>
      <w:r>
        <w:t>Z</w:t>
      </w:r>
      <w:r w:rsidRPr="00EC0AEC">
        <w:t>amawiając</w:t>
      </w:r>
      <w:r>
        <w:t xml:space="preserve">ym", </w:t>
      </w:r>
      <w:r w:rsidRPr="00EC0AEC">
        <w:t xml:space="preserve">reprezentowanym przez: panią </w:t>
      </w:r>
      <w:r>
        <w:t xml:space="preserve"> </w:t>
      </w:r>
      <w:r w:rsidR="00372179">
        <w:t xml:space="preserve">Danutę </w:t>
      </w:r>
      <w:proofErr w:type="spellStart"/>
      <w:r w:rsidR="00372179">
        <w:t>Oreszuk</w:t>
      </w:r>
      <w:proofErr w:type="spellEnd"/>
      <w:r>
        <w:t xml:space="preserve"> </w:t>
      </w:r>
      <w:r w:rsidRPr="00EC0AEC">
        <w:t xml:space="preserve"> – </w:t>
      </w:r>
      <w:r>
        <w:t xml:space="preserve"> </w:t>
      </w:r>
      <w:r w:rsidRPr="00EC0AEC">
        <w:t>dyrektor</w:t>
      </w:r>
      <w:r>
        <w:t>a</w:t>
      </w:r>
      <w:r w:rsidRPr="00EC0AEC">
        <w:t xml:space="preserve"> szkoły,</w:t>
      </w:r>
    </w:p>
    <w:p w:rsidR="00147CF1" w:rsidRDefault="00147CF1" w:rsidP="00147CF1">
      <w:pPr>
        <w:spacing w:line="360" w:lineRule="auto"/>
      </w:pPr>
      <w:r w:rsidRPr="00EC0AEC">
        <w:t>a</w:t>
      </w:r>
      <w:r>
        <w:t xml:space="preserve">  ......................................................................................................................................................... REGON………………….…, NIP………………............., zwanym dalej "</w:t>
      </w:r>
      <w:r w:rsidRPr="000C4243">
        <w:rPr>
          <w:rFonts w:ascii="Times New Roman" w:hAnsi="Times New Roman" w:cs="Times New Roman"/>
          <w:sz w:val="24"/>
          <w:szCs w:val="24"/>
        </w:rPr>
        <w:t xml:space="preserve"> </w:t>
      </w:r>
      <w:r w:rsidRPr="000C4243">
        <w:rPr>
          <w:rFonts w:cstheme="minorHAnsi"/>
        </w:rPr>
        <w:t>Wykonawcą</w:t>
      </w:r>
      <w:r>
        <w:t xml:space="preserve"> "                                                            i reprezentowanym </w:t>
      </w:r>
      <w:r w:rsidRPr="00EC0AEC">
        <w:t>przez</w:t>
      </w:r>
      <w:r>
        <w:t xml:space="preserve"> ……………………………………………………………………</w:t>
      </w:r>
    </w:p>
    <w:p w:rsidR="00147CF1" w:rsidRDefault="00147CF1" w:rsidP="00147CF1">
      <w:pPr>
        <w:spacing w:line="360" w:lineRule="auto"/>
      </w:pPr>
      <w:r>
        <w:t xml:space="preserve"> </w:t>
      </w:r>
      <w:r w:rsidRPr="00EC0AEC">
        <w:t xml:space="preserve"> została zawarta umowa następującej treści.</w:t>
      </w:r>
    </w:p>
    <w:p w:rsidR="00147CF1" w:rsidRPr="00724223" w:rsidRDefault="00147CF1" w:rsidP="00147CF1">
      <w:pPr>
        <w:spacing w:line="380" w:lineRule="auto"/>
        <w:ind w:left="360"/>
        <w:rPr>
          <w:b/>
        </w:rPr>
      </w:pPr>
      <w:r>
        <w:rPr>
          <w:b/>
        </w:rPr>
        <w:t xml:space="preserve">                                                                     </w:t>
      </w:r>
      <w:r w:rsidRPr="00724223">
        <w:rPr>
          <w:b/>
        </w:rPr>
        <w:t>§ 1.</w:t>
      </w:r>
    </w:p>
    <w:p w:rsidR="00147CF1" w:rsidRDefault="00147CF1" w:rsidP="00147CF1">
      <w:pPr>
        <w:spacing w:line="240" w:lineRule="auto"/>
        <w:ind w:firstLine="284"/>
        <w:jc w:val="both"/>
      </w:pPr>
      <w:r>
        <w:t>Przedmiotem niniejszej umowy jest wykonanie prac budowlanych na części budynku Szkoły Podstawowej im. I. Krasickiego w Świętajnie w następującym zakresie: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 w:rsidRPr="00632CD4">
        <w:rPr>
          <w:rFonts w:asciiTheme="minorHAnsi" w:hAnsiTheme="minorHAnsi" w:cstheme="minorHAnsi"/>
          <w:sz w:val="22"/>
          <w:szCs w:val="22"/>
        </w:rPr>
        <w:t>1) Dostawa wykładziny elastycznej PCW heterogenicznej, ilość - 315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CD4">
        <w:rPr>
          <w:rFonts w:asciiTheme="minorHAnsi" w:hAnsiTheme="minorHAnsi" w:cstheme="minorHAnsi"/>
          <w:sz w:val="22"/>
          <w:szCs w:val="22"/>
        </w:rPr>
        <w:t>, o parametrach nie gorszych od:</w:t>
      </w:r>
    </w:p>
    <w:p w:rsidR="00372179" w:rsidRPr="00632CD4" w:rsidRDefault="00372179" w:rsidP="00372179">
      <w:pPr>
        <w:shd w:val="clear" w:color="auto" w:fill="FFFFFF"/>
        <w:ind w:left="426" w:hanging="142"/>
        <w:rPr>
          <w:rFonts w:cstheme="minorHAnsi"/>
        </w:rPr>
      </w:pPr>
      <w:r w:rsidRPr="00632CD4">
        <w:rPr>
          <w:rFonts w:cstheme="minorHAnsi"/>
        </w:rPr>
        <w:t xml:space="preserve">   a. Wykładzina elastyczna PCV(PCW) heterogeniczna o parametrach nie gorszych od:</w:t>
      </w:r>
      <w:r w:rsidRPr="00632CD4">
        <w:rPr>
          <w:rFonts w:cstheme="minorHAnsi"/>
        </w:rPr>
        <w:br/>
        <w:t>b. Typ wykładziny - rulon</w:t>
      </w:r>
      <w:r w:rsidRPr="00632CD4">
        <w:rPr>
          <w:rFonts w:cstheme="minorHAnsi"/>
        </w:rPr>
        <w:br/>
        <w:t>c. Ciężar całkowity: 2800 g/m2</w:t>
      </w:r>
      <w:r w:rsidRPr="00632CD4">
        <w:rPr>
          <w:rFonts w:cstheme="minorHAnsi"/>
        </w:rPr>
        <w:br/>
        <w:t>d. Grubość: 2.0 mm</w:t>
      </w:r>
      <w:r w:rsidRPr="00632CD4">
        <w:rPr>
          <w:rFonts w:cstheme="minorHAnsi"/>
        </w:rPr>
        <w:br/>
        <w:t>e. Warstwa użytkowa: 0.7 mm</w:t>
      </w:r>
      <w:r w:rsidRPr="00632CD4">
        <w:rPr>
          <w:rFonts w:cstheme="minorHAnsi"/>
        </w:rPr>
        <w:br/>
        <w:t>f. Wzmocnienie powierzchni: poliuretan PUR</w:t>
      </w:r>
      <w:r w:rsidRPr="00632CD4">
        <w:rPr>
          <w:rFonts w:cstheme="minorHAnsi"/>
        </w:rPr>
        <w:br/>
        <w:t xml:space="preserve">g. Zabezpieczenie powierzchni: UV </w:t>
      </w:r>
      <w:proofErr w:type="spellStart"/>
      <w:r w:rsidRPr="00632CD4">
        <w:rPr>
          <w:rFonts w:cstheme="minorHAnsi"/>
        </w:rPr>
        <w:t>easy</w:t>
      </w:r>
      <w:proofErr w:type="spellEnd"/>
      <w:r w:rsidRPr="00632CD4">
        <w:rPr>
          <w:rFonts w:cstheme="minorHAnsi"/>
        </w:rPr>
        <w:t xml:space="preserve"> </w:t>
      </w:r>
      <w:proofErr w:type="spellStart"/>
      <w:r w:rsidRPr="00632CD4">
        <w:rPr>
          <w:rFonts w:cstheme="minorHAnsi"/>
        </w:rPr>
        <w:t>clean</w:t>
      </w:r>
      <w:proofErr w:type="spellEnd"/>
      <w:r w:rsidRPr="00632CD4">
        <w:rPr>
          <w:rFonts w:cstheme="minorHAnsi"/>
        </w:rPr>
        <w:br/>
        <w:t>h. Łączenie arkuszy wykładziny: sznur spawalniczy</w:t>
      </w:r>
      <w:r w:rsidRPr="00632CD4">
        <w:rPr>
          <w:rFonts w:cstheme="minorHAnsi"/>
        </w:rPr>
        <w:br/>
        <w:t xml:space="preserve">i. Klasa reakcji na ogień wg PN- </w:t>
      </w:r>
      <w:r w:rsidRPr="00632CD4">
        <w:t>EN13501: Bfl-s1</w:t>
      </w:r>
      <w:r w:rsidRPr="00632CD4">
        <w:rPr>
          <w:rFonts w:cstheme="minorHAnsi"/>
        </w:rPr>
        <w:br/>
        <w:t>j. Klasyfikacja użytkowa wg PN- </w:t>
      </w:r>
      <w:r w:rsidRPr="00632CD4">
        <w:t xml:space="preserve">EN685: 34/43                                                                                                                       </w:t>
      </w:r>
      <w:r w:rsidRPr="00632CD4">
        <w:rPr>
          <w:rFonts w:cstheme="minorHAnsi"/>
        </w:rPr>
        <w:t xml:space="preserve"> k. </w:t>
      </w:r>
      <w:r w:rsidRPr="00632CD4">
        <w:t>Klasa ścieralności</w:t>
      </w:r>
      <w:r w:rsidRPr="00632CD4">
        <w:rPr>
          <w:rFonts w:cstheme="minorHAnsi"/>
        </w:rPr>
        <w:t xml:space="preserve"> wg PN- </w:t>
      </w:r>
      <w:r w:rsidRPr="00632CD4">
        <w:t>EN 649 ISO 10582: Typ I                                                                                                                l. Stabilność wymiarów</w:t>
      </w:r>
      <w:r w:rsidRPr="00632CD4">
        <w:rPr>
          <w:rFonts w:cstheme="minorHAnsi"/>
        </w:rPr>
        <w:t xml:space="preserve"> wg PN- </w:t>
      </w:r>
      <w:r w:rsidRPr="00632CD4">
        <w:t xml:space="preserve"> EN434:  ˂ 0,10 %                                                                                </w:t>
      </w:r>
      <w:r>
        <w:t xml:space="preserve">                 </w:t>
      </w:r>
      <w:r w:rsidRPr="00632CD4">
        <w:t xml:space="preserve">       m. Elektrostatyczność PN-EN 1815: ≥ 2,0 </w:t>
      </w:r>
      <w:proofErr w:type="spellStart"/>
      <w:r w:rsidRPr="00632CD4">
        <w:t>kV</w:t>
      </w:r>
      <w:proofErr w:type="spellEnd"/>
      <w:r w:rsidRPr="00632CD4">
        <w:t xml:space="preserve">                                                                                                                 n. Odporność chemiczna EN423 bardzo wysoka                                                                                                 o. Światłoodporność PN-EN ISO20105 ˃ 6                                                                                                          p. Odporność na grzyby i bakterie </w:t>
      </w:r>
      <w:proofErr w:type="spellStart"/>
      <w:r w:rsidRPr="00632CD4">
        <w:t>wg</w:t>
      </w:r>
      <w:proofErr w:type="spellEnd"/>
      <w:r w:rsidRPr="00632CD4">
        <w:t>. PN-EN ISO846: odporna</w:t>
      </w:r>
      <w:r w:rsidRPr="00632CD4">
        <w:rPr>
          <w:rFonts w:cstheme="minorHAnsi"/>
        </w:rPr>
        <w:br/>
        <w:t xml:space="preserve">r. Odporność na odgniecenia wg PN- </w:t>
      </w:r>
      <w:r w:rsidRPr="00632CD4">
        <w:t>EN433:  ≤ 0,05 mm</w:t>
      </w:r>
      <w:r w:rsidRPr="00632CD4">
        <w:rPr>
          <w:rFonts w:cstheme="minorHAnsi"/>
        </w:rPr>
        <w:br/>
        <w:t xml:space="preserve">s.  </w:t>
      </w:r>
      <w:r w:rsidRPr="00632CD4">
        <w:t xml:space="preserve">Antypoślizgowość </w:t>
      </w:r>
      <w:r w:rsidRPr="00632CD4">
        <w:rPr>
          <w:rFonts w:cstheme="minorHAnsi"/>
        </w:rPr>
        <w:t xml:space="preserve">wg PN- </w:t>
      </w:r>
      <w:r w:rsidRPr="00632CD4">
        <w:t xml:space="preserve"> EN13893: </w:t>
      </w:r>
      <w:r w:rsidRPr="00632CD4">
        <w:rPr>
          <w:rFonts w:cstheme="minorHAnsi"/>
        </w:rPr>
        <w:t xml:space="preserve">DS≥0,30  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</w:t>
      </w:r>
      <w:r w:rsidRPr="00632CD4">
        <w:rPr>
          <w:rFonts w:asciiTheme="minorHAnsi" w:hAnsiTheme="minorHAnsi" w:cstheme="minorHAnsi"/>
          <w:sz w:val="22"/>
          <w:szCs w:val="22"/>
        </w:rPr>
        <w:t>) Demontaż starej wykładziny, przygotowanie podłoża, czyszczenie, uzupełnienie ubytków,                           – 298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CD4">
        <w:rPr>
          <w:rFonts w:asciiTheme="minorHAnsi" w:hAnsiTheme="minorHAnsi" w:cstheme="minorHAnsi"/>
          <w:sz w:val="22"/>
          <w:szCs w:val="22"/>
        </w:rPr>
        <w:t>.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632CD4">
        <w:rPr>
          <w:rFonts w:asciiTheme="minorHAnsi" w:hAnsiTheme="minorHAnsi" w:cstheme="minorHAnsi"/>
          <w:sz w:val="22"/>
          <w:szCs w:val="22"/>
        </w:rPr>
        <w:t>) W</w:t>
      </w:r>
      <w:r>
        <w:rPr>
          <w:rFonts w:asciiTheme="minorHAnsi" w:hAnsiTheme="minorHAnsi" w:cstheme="minorHAnsi"/>
          <w:sz w:val="22"/>
          <w:szCs w:val="22"/>
        </w:rPr>
        <w:t>ykonanie wylewki wygładzającej</w:t>
      </w:r>
      <w:r w:rsidRPr="00632CD4">
        <w:rPr>
          <w:rFonts w:asciiTheme="minorHAnsi" w:hAnsiTheme="minorHAnsi" w:cstheme="minorHAnsi"/>
          <w:sz w:val="22"/>
          <w:szCs w:val="22"/>
        </w:rPr>
        <w:t xml:space="preserve"> 0-3 mm – 298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CD4">
        <w:rPr>
          <w:rFonts w:asciiTheme="minorHAnsi" w:hAnsiTheme="minorHAnsi" w:cstheme="minorHAnsi"/>
          <w:sz w:val="22"/>
          <w:szCs w:val="22"/>
        </w:rPr>
        <w:t>.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632CD4">
        <w:rPr>
          <w:rFonts w:asciiTheme="minorHAnsi" w:hAnsiTheme="minorHAnsi" w:cstheme="minorHAnsi"/>
          <w:sz w:val="22"/>
          <w:szCs w:val="22"/>
        </w:rPr>
        <w:t>) Zerwanie listew przypodłogowych – 164 m,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632CD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Zagruntowanie podłóg emulsją gruntującą</w:t>
      </w:r>
      <w:r w:rsidRPr="00632CD4">
        <w:rPr>
          <w:rFonts w:asciiTheme="minorHAnsi" w:hAnsiTheme="minorHAnsi" w:cstheme="minorHAnsi"/>
          <w:sz w:val="22"/>
          <w:szCs w:val="22"/>
        </w:rPr>
        <w:t>- 298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2.</w:t>
      </w:r>
    </w:p>
    <w:p w:rsidR="00372179" w:rsidRPr="00632CD4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632CD4">
        <w:rPr>
          <w:rFonts w:asciiTheme="minorHAnsi" w:hAnsiTheme="minorHAnsi" w:cstheme="minorHAnsi"/>
          <w:sz w:val="22"/>
          <w:szCs w:val="22"/>
        </w:rPr>
        <w:t xml:space="preserve">) Montaż wykładziny na podłodze wraz z cokołami o wysokości 10 cm – powierzchnia podłóg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32CD4">
        <w:rPr>
          <w:rFonts w:asciiTheme="minorHAnsi" w:hAnsiTheme="minorHAnsi" w:cstheme="minorHAnsi"/>
          <w:sz w:val="22"/>
          <w:szCs w:val="22"/>
        </w:rPr>
        <w:t>298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CD4">
        <w:rPr>
          <w:rFonts w:asciiTheme="minorHAnsi" w:hAnsiTheme="minorHAnsi" w:cstheme="minorHAnsi"/>
          <w:sz w:val="22"/>
          <w:szCs w:val="22"/>
        </w:rPr>
        <w:t>.</w:t>
      </w:r>
    </w:p>
    <w:p w:rsidR="00372179" w:rsidRDefault="00372179" w:rsidP="00372179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632CD4">
        <w:rPr>
          <w:rFonts w:asciiTheme="minorHAnsi" w:hAnsiTheme="minorHAnsi" w:cstheme="minorHAnsi"/>
          <w:sz w:val="22"/>
          <w:szCs w:val="22"/>
        </w:rPr>
        <w:t>) Zabezpieczenie wykładziny przed zarysowaniem dodatkową warstwą ochronną (powłoka polimerowa) – 315 m</w:t>
      </w:r>
      <w:r w:rsidRPr="00632CD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32CD4">
        <w:rPr>
          <w:rFonts w:asciiTheme="minorHAnsi" w:hAnsiTheme="minorHAnsi" w:cstheme="minorHAnsi"/>
          <w:sz w:val="22"/>
          <w:szCs w:val="22"/>
        </w:rPr>
        <w:t>.</w:t>
      </w:r>
    </w:p>
    <w:p w:rsidR="00147CF1" w:rsidRPr="00EC0AEC" w:rsidRDefault="00147CF1" w:rsidP="00147CF1">
      <w:pPr>
        <w:spacing w:line="240" w:lineRule="auto"/>
        <w:jc w:val="both"/>
      </w:pPr>
    </w:p>
    <w:p w:rsidR="00147CF1" w:rsidRPr="00724223" w:rsidRDefault="00147CF1" w:rsidP="00147CF1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2.</w:t>
      </w:r>
    </w:p>
    <w:p w:rsidR="00147CF1" w:rsidRDefault="00147CF1" w:rsidP="00147C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</w:pPr>
      <w:r>
        <w:t>Na podstawie dokonanego przez Zamawiającego wyboru ofert w postępowaniu  o udzielenie zamówienia publicznego prowadzonego w t</w:t>
      </w:r>
      <w:r w:rsidR="00372179">
        <w:t>rybie zapytania o cenę (SPŚ.26.6</w:t>
      </w:r>
      <w:r>
        <w:t xml:space="preserve">.2019) Zamawiający zleca, a Wykonawca przeprowadzi roboty objęte niniejszą umową zgodnie ze swoją ofertą </w:t>
      </w:r>
      <w:r w:rsidR="00372179">
        <w:t xml:space="preserve">                           </w:t>
      </w:r>
      <w:r>
        <w:t>nr ........</w:t>
      </w:r>
      <w:r w:rsidR="00372179">
        <w:t>.....</w:t>
      </w:r>
      <w:r>
        <w:t>........ z dnia ..................., stanowiącą integralną część składową niniejszej umowy.</w:t>
      </w:r>
    </w:p>
    <w:p w:rsidR="00147CF1" w:rsidRDefault="00147CF1" w:rsidP="00147CF1">
      <w:pPr>
        <w:spacing w:line="240" w:lineRule="auto"/>
        <w:rPr>
          <w:b/>
          <w:bCs/>
        </w:rPr>
      </w:pPr>
    </w:p>
    <w:p w:rsidR="00147CF1" w:rsidRDefault="00147CF1" w:rsidP="00147CF1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3.</w:t>
      </w:r>
    </w:p>
    <w:p w:rsidR="00147CF1" w:rsidRPr="002C22F0" w:rsidRDefault="00147CF1" w:rsidP="00147CF1">
      <w:pPr>
        <w:spacing w:line="240" w:lineRule="auto"/>
        <w:ind w:firstLine="284"/>
        <w:jc w:val="both"/>
      </w:pPr>
      <w:r>
        <w:tab/>
        <w:t xml:space="preserve">Wykonawca zobowiązuje się, że prace objęte niniejszą umową wykona w nieprzekraczalnym terminie </w:t>
      </w:r>
      <w:r w:rsidR="00372179">
        <w:t>od 20 stycznia do 28 lutego 2020</w:t>
      </w:r>
      <w:r>
        <w:t>r.</w:t>
      </w:r>
    </w:p>
    <w:p w:rsidR="00147CF1" w:rsidRDefault="00147CF1" w:rsidP="00147CF1">
      <w:pPr>
        <w:spacing w:before="460" w:line="240" w:lineRule="auto"/>
        <w:jc w:val="center"/>
        <w:rPr>
          <w:b/>
          <w:bCs/>
        </w:rPr>
      </w:pPr>
      <w:r w:rsidRPr="00724223">
        <w:rPr>
          <w:b/>
          <w:bCs/>
        </w:rPr>
        <w:t>§</w:t>
      </w:r>
      <w:r>
        <w:rPr>
          <w:b/>
          <w:bCs/>
        </w:rPr>
        <w:t xml:space="preserve"> </w:t>
      </w:r>
      <w:r w:rsidRPr="00724223">
        <w:rPr>
          <w:b/>
          <w:bCs/>
        </w:rPr>
        <w:t>4</w:t>
      </w:r>
    </w:p>
    <w:p w:rsidR="00147CF1" w:rsidRPr="00EC0AEC" w:rsidRDefault="00147CF1" w:rsidP="00147CF1">
      <w:pPr>
        <w:spacing w:line="240" w:lineRule="auto"/>
        <w:jc w:val="both"/>
      </w:pPr>
      <w:r w:rsidRPr="00EC0AEC">
        <w:t>1. W razie powstania sporu związanego z wykonaniem umowy w sprawie z</w:t>
      </w:r>
      <w:r>
        <w:t>amówienia publicznego, Dostawca</w:t>
      </w:r>
      <w:r w:rsidRPr="00EC0AEC">
        <w:t xml:space="preserve"> zobowiązany jest wyczerpać drogę postępowania reklamacyjnego, kierując swe roszczenia do Zamawiającego.</w:t>
      </w:r>
      <w:bookmarkStart w:id="0" w:name="_GoBack"/>
      <w:bookmarkEnd w:id="0"/>
    </w:p>
    <w:p w:rsidR="00147CF1" w:rsidRPr="00EC0AEC" w:rsidRDefault="00147CF1" w:rsidP="00147CF1">
      <w:pPr>
        <w:spacing w:line="240" w:lineRule="auto"/>
        <w:jc w:val="both"/>
      </w:pPr>
      <w:r w:rsidRPr="00EC0AEC">
        <w:t>2. Niedopuszczalne jest pod rygorem nieważności wprowadzanie zmian i postanowień, jeżeli przy ich uwzględnieniu należałoby zm</w:t>
      </w:r>
      <w:r>
        <w:t>ienić treść oferty, na podstawie</w:t>
      </w:r>
      <w:r w:rsidRPr="00EC0AEC">
        <w:t xml:space="preserve"> </w:t>
      </w:r>
      <w:r>
        <w:t>której dokonano wyboru Wykonawcy, chyba</w:t>
      </w:r>
      <w:r w:rsidRPr="00EC0AEC">
        <w:t xml:space="preserve"> </w:t>
      </w:r>
      <w:r w:rsidRPr="003812FA">
        <w:rPr>
          <w:bCs/>
        </w:rPr>
        <w:t>że</w:t>
      </w:r>
      <w:r w:rsidRPr="00EC0AEC">
        <w:t xml:space="preserve"> konieczność wprowadzenia takich zmian wynika z okoliczności, których nie można było przewidzieć w chwili zawarcia umowy.</w:t>
      </w:r>
    </w:p>
    <w:p w:rsidR="00147CF1" w:rsidRDefault="00147CF1" w:rsidP="00147CF1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</w:t>
      </w:r>
      <w:r>
        <w:rPr>
          <w:b/>
          <w:bCs/>
        </w:rPr>
        <w:t xml:space="preserve"> </w:t>
      </w:r>
      <w:r w:rsidRPr="00724223">
        <w:rPr>
          <w:b/>
          <w:bCs/>
        </w:rPr>
        <w:t>5.</w:t>
      </w:r>
    </w:p>
    <w:p w:rsidR="00147CF1" w:rsidRPr="00BA2F42" w:rsidRDefault="00147CF1" w:rsidP="00147C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rFonts w:cs="Arial"/>
        </w:rPr>
      </w:pPr>
      <w:r>
        <w:t>Wykonawcy</w:t>
      </w:r>
      <w:r w:rsidRPr="00EC0AEC">
        <w:t xml:space="preserve"> przysługuje za realizację przedmiotu </w:t>
      </w:r>
      <w:r>
        <w:t>umowy</w:t>
      </w:r>
      <w:r w:rsidRPr="00EC0AEC">
        <w:t xml:space="preserve"> wynagrodzenie brutto w wysokości </w:t>
      </w:r>
      <w:r>
        <w:t>........................</w:t>
      </w:r>
      <w:r w:rsidRPr="00EC0AEC">
        <w:t xml:space="preserve">zł </w:t>
      </w:r>
      <w:r>
        <w:t xml:space="preserve">(słownie:.......................................................................) </w:t>
      </w:r>
      <w:r w:rsidRPr="00EC0AEC">
        <w:t>obejmujące</w:t>
      </w:r>
      <w:r>
        <w:t xml:space="preserve"> kwotę                 </w:t>
      </w:r>
      <w:r w:rsidRPr="00EC0AEC">
        <w:t xml:space="preserve"> w wysokości </w:t>
      </w:r>
      <w:r>
        <w:t>.................................zł netto,  + podatek VAT kwota .....................................</w:t>
      </w:r>
      <w:r w:rsidRPr="00EC0AEC">
        <w:t>zł</w:t>
      </w:r>
      <w:r>
        <w:t xml:space="preserve">.               </w:t>
      </w:r>
      <w:r w:rsidRPr="00BA2F42">
        <w:rPr>
          <w:rFonts w:cs="Arial"/>
        </w:rPr>
        <w:t xml:space="preserve">Cena umowna obejmuje wszelkie koszty, łącznie z dostawą i montażem materiału, kosztami siły roboczej, wszystkich narzędzi i urządzeń oraz energii </w:t>
      </w:r>
      <w:r>
        <w:rPr>
          <w:rFonts w:cs="Arial"/>
        </w:rPr>
        <w:t>i usług Wykonawcy na budowie.</w:t>
      </w:r>
    </w:p>
    <w:p w:rsidR="00147CF1" w:rsidRPr="001E3410" w:rsidRDefault="00147CF1" w:rsidP="00147C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b/>
        </w:rPr>
      </w:pPr>
      <w:r w:rsidRPr="00EC0AEC">
        <w:t>Należność płatna będz</w:t>
      </w:r>
      <w:r>
        <w:t>ie przelewem na konto Wykonawcy</w:t>
      </w:r>
      <w:r w:rsidRPr="00EC0AEC">
        <w:t xml:space="preserve"> podane na fakturze.</w:t>
      </w:r>
    </w:p>
    <w:p w:rsidR="00147CF1" w:rsidRPr="00B673C4" w:rsidRDefault="00147CF1" w:rsidP="00147C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b/>
        </w:rPr>
      </w:pPr>
      <w:r>
        <w:t xml:space="preserve">Termin zapłaty w ciągu 14 </w:t>
      </w:r>
      <w:r w:rsidRPr="00EC0AEC">
        <w:t xml:space="preserve"> dni od dnia otrzymania faktury przez </w:t>
      </w:r>
      <w:r>
        <w:t>Za</w:t>
      </w:r>
      <w:r w:rsidRPr="00EC0AEC">
        <w:t>mawiającego.</w:t>
      </w:r>
    </w:p>
    <w:p w:rsidR="00147CF1" w:rsidRPr="001E3410" w:rsidRDefault="00147CF1" w:rsidP="00147CF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b/>
        </w:rPr>
      </w:pPr>
      <w:r>
        <w:t>Podstawą wystawienia faktury przez wykonawcę będzie protokół odbioru końcowego bez zastrzeżeń.</w:t>
      </w:r>
    </w:p>
    <w:p w:rsidR="00147CF1" w:rsidRPr="0081582B" w:rsidRDefault="00147CF1" w:rsidP="00147C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b/>
        </w:rPr>
      </w:pPr>
    </w:p>
    <w:p w:rsidR="00147CF1" w:rsidRPr="00EC0AEC" w:rsidRDefault="00147CF1" w:rsidP="00147CF1">
      <w:pPr>
        <w:tabs>
          <w:tab w:val="left" w:pos="0"/>
        </w:tabs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6.</w:t>
      </w:r>
    </w:p>
    <w:p w:rsidR="00147CF1" w:rsidRPr="00EC0AEC" w:rsidRDefault="00147CF1" w:rsidP="00147CF1">
      <w:pPr>
        <w:spacing w:line="240" w:lineRule="auto"/>
        <w:ind w:right="4600"/>
        <w:jc w:val="both"/>
      </w:pPr>
      <w:r w:rsidRPr="00EC0AEC">
        <w:t xml:space="preserve">Strony ustalają następujące kary </w:t>
      </w:r>
      <w:r>
        <w:t>mowne:</w:t>
      </w:r>
    </w:p>
    <w:p w:rsidR="00147CF1" w:rsidRPr="00EC0AEC" w:rsidRDefault="00147CF1" w:rsidP="00147CF1">
      <w:pPr>
        <w:spacing w:line="240" w:lineRule="auto"/>
        <w:ind w:left="284" w:hanging="284"/>
        <w:jc w:val="both"/>
      </w:pPr>
      <w:r>
        <w:t>1. Wykonawca</w:t>
      </w:r>
      <w:r w:rsidRPr="00EC0AEC">
        <w:t xml:space="preserve"> zapłaci Zamawiającemu za odstąpienie od umowy z powodu okoliczności, za które</w:t>
      </w:r>
      <w:r>
        <w:t xml:space="preserve"> </w:t>
      </w:r>
      <w:r w:rsidRPr="00EC0AEC">
        <w:t>odpowiada</w:t>
      </w:r>
      <w:r>
        <w:t>,</w:t>
      </w:r>
      <w:r w:rsidRPr="00EC0AEC">
        <w:t xml:space="preserve"> karę w wysokości 10% wartości przedmiotu umowy.</w:t>
      </w:r>
    </w:p>
    <w:p w:rsidR="00147CF1" w:rsidRDefault="00147CF1" w:rsidP="00147CF1">
      <w:pPr>
        <w:spacing w:line="240" w:lineRule="auto"/>
        <w:jc w:val="both"/>
      </w:pPr>
      <w:r>
        <w:t>2. Zamawiający zapłaci Wykonawcy</w:t>
      </w:r>
      <w:r w:rsidRPr="00EC0AEC">
        <w:t xml:space="preserve"> odsetki ustawowe w przypadku zwłoki w zapłacie faktur.</w:t>
      </w:r>
    </w:p>
    <w:p w:rsidR="00147CF1" w:rsidRDefault="00147CF1" w:rsidP="00147CF1">
      <w:pPr>
        <w:spacing w:line="240" w:lineRule="auto"/>
        <w:ind w:left="284" w:hanging="284"/>
        <w:jc w:val="both"/>
      </w:pPr>
      <w:r>
        <w:lastRenderedPageBreak/>
        <w:t xml:space="preserve">3. </w:t>
      </w:r>
      <w:r w:rsidRPr="00EC0AEC">
        <w:t>W przypadk</w:t>
      </w:r>
      <w:r>
        <w:t>u odstąpienia od umowy Wykonawcy</w:t>
      </w:r>
      <w:r w:rsidRPr="00EC0AEC">
        <w:t xml:space="preserve"> przysługuje wynagrodzenie za wykonaną, potwierdzoną przez Zamawiającego część umowy.</w:t>
      </w:r>
    </w:p>
    <w:p w:rsidR="00147CF1" w:rsidRDefault="00147CF1" w:rsidP="00147CF1">
      <w:pPr>
        <w:spacing w:line="240" w:lineRule="auto"/>
        <w:rPr>
          <w:b/>
          <w:bCs/>
        </w:rPr>
      </w:pPr>
    </w:p>
    <w:p w:rsidR="00147CF1" w:rsidRDefault="00147CF1" w:rsidP="00147CF1">
      <w:pPr>
        <w:spacing w:line="240" w:lineRule="auto"/>
        <w:jc w:val="center"/>
        <w:rPr>
          <w:b/>
          <w:bCs/>
        </w:rPr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7.</w:t>
      </w:r>
    </w:p>
    <w:p w:rsidR="00147CF1" w:rsidRDefault="00147CF1" w:rsidP="00147C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8" w:hanging="284"/>
        <w:jc w:val="both"/>
      </w:pPr>
      <w:r>
        <w:rPr>
          <w:bCs/>
        </w:rPr>
        <w:t xml:space="preserve">1. </w:t>
      </w:r>
      <w:r w:rsidRPr="00BA2F42">
        <w:rPr>
          <w:bCs/>
        </w:rPr>
        <w:t xml:space="preserve">Wykonawca daje gwarancję na wykonane roboty na okres </w:t>
      </w:r>
      <w:r>
        <w:rPr>
          <w:bCs/>
        </w:rPr>
        <w:t>36 miesięcy</w:t>
      </w:r>
      <w:r w:rsidRPr="00BA2F42">
        <w:rPr>
          <w:bCs/>
        </w:rPr>
        <w:t xml:space="preserve">, licząc od daty odbioru </w:t>
      </w:r>
      <w:r>
        <w:t>końcowego bez zastrzeżeń.</w:t>
      </w:r>
    </w:p>
    <w:p w:rsidR="00147CF1" w:rsidRDefault="00147CF1" w:rsidP="00147C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8" w:hanging="284"/>
        <w:jc w:val="both"/>
      </w:pPr>
    </w:p>
    <w:p w:rsidR="00147CF1" w:rsidRDefault="00147CF1" w:rsidP="00147C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bCs/>
        </w:rPr>
      </w:pPr>
      <w:r>
        <w:t>2.</w:t>
      </w:r>
      <w:r>
        <w:rPr>
          <w:b/>
        </w:rPr>
        <w:t xml:space="preserve">  </w:t>
      </w:r>
      <w:r w:rsidRPr="00BA2F42">
        <w:rPr>
          <w:bCs/>
        </w:rPr>
        <w:t>Okresy gwarancyjne materiałów ustalane są przez producentów lub dostawców.</w:t>
      </w:r>
    </w:p>
    <w:p w:rsidR="00147CF1" w:rsidRPr="00B673C4" w:rsidRDefault="00147CF1" w:rsidP="00147CF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8" w:hanging="284"/>
        <w:jc w:val="both"/>
        <w:rPr>
          <w:bCs/>
        </w:rPr>
      </w:pPr>
    </w:p>
    <w:p w:rsidR="00147CF1" w:rsidRDefault="00147CF1" w:rsidP="00147CF1">
      <w:pPr>
        <w:spacing w:line="240" w:lineRule="auto"/>
        <w:ind w:left="284" w:hanging="284"/>
        <w:rPr>
          <w:bCs/>
        </w:rPr>
      </w:pPr>
      <w:r>
        <w:rPr>
          <w:bCs/>
        </w:rPr>
        <w:t xml:space="preserve">3.  </w:t>
      </w:r>
      <w:r w:rsidRPr="00B673C4">
        <w:rPr>
          <w:bCs/>
        </w:rPr>
        <w:t xml:space="preserve">Wykonawca na żądanie Zleceniodawcy zobowiązuje się usunąć wszelkie usterki, jakie pojawią się </w:t>
      </w:r>
      <w:r>
        <w:rPr>
          <w:bCs/>
        </w:rPr>
        <w:t xml:space="preserve"> </w:t>
      </w:r>
      <w:r w:rsidRPr="00B673C4">
        <w:rPr>
          <w:bCs/>
        </w:rPr>
        <w:t>w okresie gwarancyjnym.</w:t>
      </w:r>
      <w:r>
        <w:rPr>
          <w:bCs/>
        </w:rPr>
        <w:t xml:space="preserve">    </w:t>
      </w:r>
    </w:p>
    <w:p w:rsidR="00147CF1" w:rsidRDefault="00147CF1" w:rsidP="00147CF1">
      <w:pPr>
        <w:spacing w:line="240" w:lineRule="auto"/>
        <w:ind w:left="284" w:hanging="568"/>
        <w:rPr>
          <w:bCs/>
        </w:rPr>
      </w:pPr>
      <w:r>
        <w:rPr>
          <w:bCs/>
        </w:rPr>
        <w:t xml:space="preserve">      4.  </w:t>
      </w:r>
      <w:r w:rsidRPr="00B673C4">
        <w:rPr>
          <w:bCs/>
        </w:rPr>
        <w:t>Jeśli Wykonawca nie usunie usterek w ustalonym terminie, Zleceniodawca ma prawo zlecić powyższe innej Firmie na koszt Wykonawcy.</w:t>
      </w:r>
    </w:p>
    <w:p w:rsidR="00147CF1" w:rsidRPr="00B673C4" w:rsidRDefault="00147CF1" w:rsidP="00147CF1">
      <w:pPr>
        <w:spacing w:line="240" w:lineRule="auto"/>
        <w:ind w:left="284" w:hanging="568"/>
        <w:rPr>
          <w:bCs/>
        </w:rPr>
      </w:pPr>
    </w:p>
    <w:p w:rsidR="00147CF1" w:rsidRPr="00BA2F42" w:rsidRDefault="00147CF1" w:rsidP="00147CF1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8.</w:t>
      </w:r>
    </w:p>
    <w:p w:rsidR="00147CF1" w:rsidRPr="00EC0AEC" w:rsidRDefault="00147CF1" w:rsidP="00147CF1">
      <w:pPr>
        <w:spacing w:before="40" w:line="240" w:lineRule="auto"/>
        <w:jc w:val="both"/>
      </w:pPr>
      <w:r w:rsidRPr="00EC0AEC">
        <w:t>1. Wszelkie zmiany niniejszej umowy wymagają formy pisemnej pod rygorem nieważności.</w:t>
      </w:r>
    </w:p>
    <w:p w:rsidR="00147CF1" w:rsidRPr="00EC0AEC" w:rsidRDefault="00147CF1" w:rsidP="00147CF1">
      <w:pPr>
        <w:spacing w:line="240" w:lineRule="auto"/>
        <w:ind w:left="284" w:hanging="284"/>
        <w:jc w:val="both"/>
      </w:pPr>
      <w:r w:rsidRPr="00EC0AEC">
        <w:t>2. We wszystkich sprawach nieuregulowanych w niniejszej umowie zastosowanie mają przepisy Kodeksu Cywilnego, jeżeli przepisy ustawy Prawo Zamówień Publicznych nie stanowią inaczej.</w:t>
      </w:r>
    </w:p>
    <w:p w:rsidR="00147CF1" w:rsidRPr="00EC0AEC" w:rsidRDefault="00147CF1" w:rsidP="00147CF1">
      <w:pPr>
        <w:spacing w:line="240" w:lineRule="auto"/>
        <w:ind w:left="284" w:hanging="284"/>
        <w:jc w:val="both"/>
      </w:pPr>
      <w:r w:rsidRPr="00EC0AEC">
        <w:t xml:space="preserve">3. Strony mają obowiązek wzajemnego informowania o wszelkich zmianach statusu prawnego swojej </w:t>
      </w:r>
      <w:r w:rsidRPr="00EC0AEC">
        <w:rPr>
          <w:bCs/>
        </w:rPr>
        <w:t>firmy, a</w:t>
      </w:r>
      <w:r w:rsidRPr="00EC0AEC">
        <w:t xml:space="preserve"> także o wszczęciu postępowania upadłościowego, układowego i likwidacyjnego.</w:t>
      </w:r>
    </w:p>
    <w:p w:rsidR="00147CF1" w:rsidRPr="00EC0AEC" w:rsidRDefault="00147CF1" w:rsidP="00372179">
      <w:pPr>
        <w:spacing w:line="240" w:lineRule="auto"/>
        <w:ind w:left="284" w:hanging="284"/>
        <w:jc w:val="both"/>
      </w:pPr>
      <w:r w:rsidRPr="00EC0AEC">
        <w:t xml:space="preserve">4. Ewentualne spory powstałe na tle wykonywania przedmiotu umowy strony rozstrzygać będą polubownie. W przypadku nie dojścia do porozumienia spory rozstrzygane będą przez właściwy </w:t>
      </w:r>
      <w:r>
        <w:t>miejscowo dla zamawiającego</w:t>
      </w:r>
      <w:r w:rsidRPr="00EC0AEC">
        <w:t xml:space="preserve"> sąd powszechny.</w:t>
      </w:r>
    </w:p>
    <w:p w:rsidR="00147CF1" w:rsidRPr="00C307CC" w:rsidRDefault="00147CF1" w:rsidP="00147CF1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9</w:t>
      </w:r>
      <w:r w:rsidRPr="00C307CC">
        <w:rPr>
          <w:b/>
        </w:rPr>
        <w:t>.</w:t>
      </w:r>
    </w:p>
    <w:p w:rsidR="00147CF1" w:rsidRPr="00EC0AEC" w:rsidRDefault="00147CF1" w:rsidP="00372179">
      <w:pPr>
        <w:tabs>
          <w:tab w:val="left" w:pos="9064"/>
        </w:tabs>
        <w:spacing w:line="240" w:lineRule="auto"/>
        <w:ind w:right="-8"/>
        <w:jc w:val="both"/>
      </w:pPr>
      <w:r w:rsidRPr="00EC0AEC">
        <w:t>Strony postanawiają, że mogą dochodzić odszkodowań przewyższających kary umowne.</w:t>
      </w:r>
    </w:p>
    <w:p w:rsidR="00147CF1" w:rsidRPr="00C307CC" w:rsidRDefault="00147CF1" w:rsidP="00147CF1">
      <w:pPr>
        <w:spacing w:before="140" w:line="240" w:lineRule="auto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10</w:t>
      </w:r>
      <w:r w:rsidRPr="00C307CC">
        <w:rPr>
          <w:b/>
        </w:rPr>
        <w:t>.</w:t>
      </w:r>
    </w:p>
    <w:p w:rsidR="00147CF1" w:rsidRPr="00EC0AEC" w:rsidRDefault="00147CF1" w:rsidP="00372179">
      <w:pPr>
        <w:tabs>
          <w:tab w:val="left" w:pos="8364"/>
        </w:tabs>
        <w:spacing w:line="220" w:lineRule="auto"/>
        <w:ind w:right="-8"/>
        <w:jc w:val="both"/>
      </w:pPr>
      <w:r w:rsidRPr="00EC0AEC">
        <w:t xml:space="preserve">Umowę sporządzono w </w:t>
      </w:r>
      <w:r>
        <w:t>3 jednobrzmiących egzemplarzach</w:t>
      </w:r>
      <w:r w:rsidRPr="00EC0AEC">
        <w:t>, 2 dla Zamawiającego</w:t>
      </w:r>
      <w:r>
        <w:t xml:space="preserve"> </w:t>
      </w:r>
      <w:r w:rsidRPr="00EC0AEC">
        <w:t xml:space="preserve">i 1 dla </w:t>
      </w:r>
      <w:r>
        <w:t>Wykonawcy</w:t>
      </w:r>
      <w:r w:rsidRPr="00EC0AEC">
        <w:t>.</w:t>
      </w:r>
    </w:p>
    <w:p w:rsidR="00147CF1" w:rsidRDefault="00147CF1" w:rsidP="00147CF1">
      <w:pPr>
        <w:tabs>
          <w:tab w:val="left" w:pos="8364"/>
        </w:tabs>
        <w:spacing w:line="220" w:lineRule="auto"/>
        <w:ind w:right="-8"/>
        <w:jc w:val="both"/>
      </w:pPr>
    </w:p>
    <w:p w:rsidR="00147CF1" w:rsidRDefault="00147CF1" w:rsidP="00147CF1">
      <w:pPr>
        <w:tabs>
          <w:tab w:val="left" w:pos="9072"/>
        </w:tabs>
        <w:spacing w:before="420" w:line="240" w:lineRule="auto"/>
        <w:jc w:val="both"/>
      </w:pPr>
      <w:r>
        <w:t xml:space="preserve">                       WYKONAWCA</w:t>
      </w:r>
      <w:r w:rsidRPr="00EC0AEC">
        <w:t xml:space="preserve">       </w:t>
      </w:r>
      <w:r>
        <w:t xml:space="preserve">                                                                      ZAMAWIAJĄCY</w:t>
      </w:r>
    </w:p>
    <w:p w:rsidR="00147CF1" w:rsidRDefault="00147CF1" w:rsidP="00372179">
      <w:pPr>
        <w:tabs>
          <w:tab w:val="left" w:pos="9072"/>
        </w:tabs>
        <w:spacing w:before="420" w:line="240" w:lineRule="auto"/>
        <w:jc w:val="both"/>
      </w:pPr>
      <w:r w:rsidRPr="00EC0AEC">
        <w:t xml:space="preserve">     </w:t>
      </w:r>
      <w:r>
        <w:t xml:space="preserve"> Akceptuję umowę bez uwag i zastrzeżeń oraz oświadczam w imieniu firmy, którą reprezentuję,                 że jesteśmy gotowi do zawarcia umowy z Zamawiającym na warunkach uzupełnionego wzoru umowy.</w:t>
      </w:r>
    </w:p>
    <w:p w:rsidR="00147CF1" w:rsidRDefault="00147CF1" w:rsidP="00147CF1">
      <w:pPr>
        <w:spacing w:line="240" w:lineRule="auto"/>
        <w:jc w:val="both"/>
      </w:pPr>
    </w:p>
    <w:p w:rsidR="00147CF1" w:rsidRDefault="00147CF1" w:rsidP="00147CF1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147CF1" w:rsidRPr="001E2B3C" w:rsidRDefault="00147CF1" w:rsidP="00147CF1">
      <w:pPr>
        <w:jc w:val="center"/>
        <w:rPr>
          <w:sz w:val="20"/>
          <w:szCs w:val="20"/>
        </w:rPr>
      </w:pPr>
      <w:r w:rsidRPr="001E2B3C">
        <w:rPr>
          <w:sz w:val="20"/>
          <w:szCs w:val="20"/>
        </w:rPr>
        <w:t>Czytelne podpisy osób uprawnionych do reprezentowania Wykonawcy i pieczęć Wykonawcy</w:t>
      </w:r>
    </w:p>
    <w:p w:rsidR="00C62611" w:rsidRDefault="00C62611"/>
    <w:sectPr w:rsidR="00C62611" w:rsidSect="008B500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4E89"/>
    <w:multiLevelType w:val="hybridMultilevel"/>
    <w:tmpl w:val="DB6076AA"/>
    <w:lvl w:ilvl="0" w:tplc="F2C40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47CF1"/>
    <w:rsid w:val="00147CF1"/>
    <w:rsid w:val="00372179"/>
    <w:rsid w:val="00C62611"/>
    <w:rsid w:val="00DD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C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2019-12-30T13:44:00Z</dcterms:created>
  <dcterms:modified xsi:type="dcterms:W3CDTF">2019-12-30T13:44:00Z</dcterms:modified>
</cp:coreProperties>
</file>