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60" w:rsidRDefault="00B23B60" w:rsidP="00B23B60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B23B60" w:rsidRDefault="00B23B60" w:rsidP="00B23B60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ANEKS</w:t>
      </w:r>
    </w:p>
    <w:p w:rsidR="00B23B60" w:rsidRDefault="00B23B60" w:rsidP="00B23B60">
      <w:pPr>
        <w:spacing w:after="0" w:line="276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Procedury bezpieczeństwa </w:t>
      </w:r>
      <w:r>
        <w:rPr>
          <w:rFonts w:ascii="Times New Roman" w:hAnsi="Times New Roman"/>
          <w:b/>
          <w:sz w:val="24"/>
          <w:szCs w:val="24"/>
        </w:rPr>
        <w:t xml:space="preserve">mające na celu zapobieganie </w:t>
      </w:r>
      <w:r>
        <w:rPr>
          <w:rFonts w:ascii="Times New Roman" w:hAnsi="Times New Roman"/>
          <w:b/>
          <w:sz w:val="24"/>
          <w:szCs w:val="24"/>
        </w:rPr>
        <w:br/>
        <w:t xml:space="preserve">i przeciwdziałanie COVID-19 wśród uczniów, rodziców i pracowników szkoły </w:t>
      </w:r>
    </w:p>
    <w:p w:rsidR="00B23B60" w:rsidRDefault="00B23B60" w:rsidP="00B23B60">
      <w:pPr>
        <w:spacing w:after="0" w:line="276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obowiązujące na terenie</w:t>
      </w:r>
      <w:r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Szkoły Podstawowej </w:t>
      </w:r>
      <w:r>
        <w:rPr>
          <w:rFonts w:ascii="Times New Roman" w:hAnsi="Times New Roman"/>
          <w:b/>
          <w:sz w:val="24"/>
          <w:szCs w:val="24"/>
          <w:lang w:eastAsia="pl-PL"/>
        </w:rPr>
        <w:t>w Dobrej im. Polskich Olimpijczyków</w:t>
      </w:r>
    </w:p>
    <w:p w:rsidR="00B23B60" w:rsidRDefault="00B23B60" w:rsidP="00B23B60">
      <w:pPr>
        <w:spacing w:after="0"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>obowiązują od 1 września 2020r.</w:t>
      </w:r>
    </w:p>
    <w:p w:rsidR="00B23B60" w:rsidRPr="00B23B60" w:rsidRDefault="00B23B60" w:rsidP="00F00E03">
      <w:pPr>
        <w:shd w:val="clear" w:color="auto" w:fill="FFFFFF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lang w:eastAsia="pl-PL"/>
        </w:rPr>
      </w:pPr>
    </w:p>
    <w:p w:rsidR="00F00E03" w:rsidRPr="00F00E03" w:rsidRDefault="00F00E03" w:rsidP="00F00E03">
      <w:pPr>
        <w:shd w:val="clear" w:color="auto" w:fill="FFFFFF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lang w:eastAsia="pl-PL"/>
        </w:rPr>
      </w:pPr>
      <w:r w:rsidRPr="00F00E03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Wytyczne przeciwepidemiczne Głównego Inspektora Sanitarnego z 25 sierpnia 2020 r. dla przedszkoli, oddziałów przedszkolnych w szkole podstawowej i innych form wychowania przedszkolnego oraz instytucji opieki nad dziećmi w wieku do lat 3 – IV aktualizacja</w:t>
      </w:r>
    </w:p>
    <w:p w:rsidR="00A5736D" w:rsidRPr="00B23B60" w:rsidRDefault="00F00E03">
      <w:pPr>
        <w:rPr>
          <w:rFonts w:ascii="Times New Roman" w:hAnsi="Times New Roman" w:cs="Times New Roman"/>
        </w:rPr>
      </w:pPr>
      <w:r w:rsidRPr="00B23B60">
        <w:rPr>
          <w:rFonts w:ascii="Times New Roman" w:hAnsi="Times New Roman" w:cs="Times New Roman"/>
          <w:color w:val="1B1B1B"/>
          <w:shd w:val="clear" w:color="auto" w:fill="FFFFFF"/>
        </w:rPr>
        <w:t>Powierzchnia każdego pomieszczenia p</w:t>
      </w:r>
      <w:r w:rsidR="00B23B60">
        <w:rPr>
          <w:rFonts w:ascii="Times New Roman" w:hAnsi="Times New Roman" w:cs="Times New Roman"/>
          <w:color w:val="1B1B1B"/>
          <w:shd w:val="clear" w:color="auto" w:fill="FFFFFF"/>
        </w:rPr>
        <w:t>rzeznaczonego na zbiorowy pobyt</w:t>
      </w:r>
      <w:bookmarkStart w:id="0" w:name="_GoBack"/>
      <w:bookmarkEnd w:id="0"/>
      <w:r w:rsidRPr="00B23B60">
        <w:rPr>
          <w:rFonts w:ascii="Times New Roman" w:hAnsi="Times New Roman" w:cs="Times New Roman"/>
          <w:color w:val="1B1B1B"/>
          <w:shd w:val="clear" w:color="auto" w:fill="FFFFFF"/>
        </w:rPr>
        <w:t xml:space="preserve"> od 3 do 5 dzieci, w miarę możliwości, powinna wynosić co najmniej 15 m</w:t>
      </w:r>
      <w:r w:rsidRPr="00B23B60">
        <w:rPr>
          <w:rFonts w:ascii="Times New Roman" w:hAnsi="Times New Roman" w:cs="Times New Roman"/>
          <w:color w:val="1B1B1B"/>
          <w:shd w:val="clear" w:color="auto" w:fill="FFFFFF"/>
          <w:vertAlign w:val="superscript"/>
        </w:rPr>
        <w:t>2</w:t>
      </w:r>
      <w:r w:rsidRPr="00B23B60">
        <w:rPr>
          <w:rFonts w:ascii="Times New Roman" w:hAnsi="Times New Roman" w:cs="Times New Roman"/>
          <w:color w:val="1B1B1B"/>
          <w:shd w:val="clear" w:color="auto" w:fill="FFFFFF"/>
        </w:rPr>
        <w:t>; w przypadku liczby dzieci większej niż 5 powierzchnia pomieszczenia przeznaczonego na zbiorowy pobyt dzieci ulega zwiększeniu na każde kolejne dziecko o co najmniej 2 m</w:t>
      </w:r>
      <w:r w:rsidRPr="00B23B60">
        <w:rPr>
          <w:rFonts w:ascii="Times New Roman" w:hAnsi="Times New Roman" w:cs="Times New Roman"/>
          <w:color w:val="1B1B1B"/>
          <w:shd w:val="clear" w:color="auto" w:fill="FFFFFF"/>
          <w:vertAlign w:val="superscript"/>
        </w:rPr>
        <w:t>2</w:t>
      </w:r>
      <w:r w:rsidRPr="00B23B60">
        <w:rPr>
          <w:rFonts w:ascii="Times New Roman" w:hAnsi="Times New Roman" w:cs="Times New Roman"/>
          <w:color w:val="1B1B1B"/>
          <w:shd w:val="clear" w:color="auto" w:fill="FFFFFF"/>
        </w:rPr>
        <w:t>, </w:t>
      </w:r>
      <w:r w:rsidRPr="00B23B60">
        <w:rPr>
          <w:rStyle w:val="Pogrubienie"/>
          <w:rFonts w:ascii="Times New Roman" w:hAnsi="Times New Roman" w:cs="Times New Roman"/>
          <w:color w:val="1B1B1B"/>
          <w:shd w:val="clear" w:color="auto" w:fill="FFFFFF"/>
        </w:rPr>
        <w:t>jednakże powierzchnia przypadająca na jedno dziecko nie może być mniejsza niż 1,5 m</w:t>
      </w:r>
      <w:r w:rsidRPr="00B23B60">
        <w:rPr>
          <w:rStyle w:val="Pogrubienie"/>
          <w:rFonts w:ascii="Times New Roman" w:hAnsi="Times New Roman" w:cs="Times New Roman"/>
          <w:color w:val="1B1B1B"/>
          <w:shd w:val="clear" w:color="auto" w:fill="FFFFFF"/>
          <w:vertAlign w:val="superscript"/>
        </w:rPr>
        <w:t>2</w:t>
      </w:r>
      <w:r w:rsidRPr="00B23B60">
        <w:rPr>
          <w:rStyle w:val="Pogrubienie"/>
          <w:rFonts w:ascii="Times New Roman" w:hAnsi="Times New Roman" w:cs="Times New Roman"/>
          <w:color w:val="1B1B1B"/>
          <w:shd w:val="clear" w:color="auto" w:fill="FFFFFF"/>
        </w:rPr>
        <w:t>.</w:t>
      </w:r>
    </w:p>
    <w:sectPr w:rsidR="00A5736D" w:rsidRPr="00B23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03"/>
    <w:rsid w:val="00A5736D"/>
    <w:rsid w:val="00B23B60"/>
    <w:rsid w:val="00F0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7439"/>
  <w15:chartTrackingRefBased/>
  <w15:docId w15:val="{F67015AE-4D3A-46C3-A8CD-BA9FA9A4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0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00E0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F00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2020-08-28T12:11:00Z</dcterms:created>
  <dcterms:modified xsi:type="dcterms:W3CDTF">2020-08-28T12:30:00Z</dcterms:modified>
</cp:coreProperties>
</file>