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2E" w:rsidRDefault="00A3362E" w:rsidP="00A3362E">
      <w:pPr>
        <w:pStyle w:val="Bezodstpw"/>
        <w:jc w:val="center"/>
        <w:rPr>
          <w:rStyle w:val="Pogrubienie"/>
          <w:color w:val="000000"/>
          <w:sz w:val="32"/>
          <w:szCs w:val="32"/>
        </w:rPr>
      </w:pPr>
    </w:p>
    <w:p w:rsidR="00A3362E" w:rsidRDefault="00A3362E" w:rsidP="00A3362E">
      <w:pPr>
        <w:pStyle w:val="Bezodstpw"/>
        <w:jc w:val="center"/>
        <w:rPr>
          <w:rStyle w:val="Pogrubienie"/>
          <w:color w:val="000000"/>
          <w:sz w:val="32"/>
          <w:szCs w:val="32"/>
        </w:rPr>
      </w:pPr>
    </w:p>
    <w:p w:rsidR="00A3362E" w:rsidRDefault="00A3362E" w:rsidP="00A3362E">
      <w:pPr>
        <w:pStyle w:val="Bezodstpw"/>
        <w:jc w:val="center"/>
        <w:rPr>
          <w:rStyle w:val="Pogrubienie"/>
          <w:color w:val="000000"/>
          <w:sz w:val="32"/>
          <w:szCs w:val="32"/>
        </w:rPr>
      </w:pPr>
      <w:r w:rsidRPr="00A3362E">
        <w:rPr>
          <w:rStyle w:val="Pogrubienie"/>
          <w:color w:val="000000"/>
          <w:sz w:val="32"/>
          <w:szCs w:val="32"/>
        </w:rPr>
        <w:t>PODSTAWA PROGRAMOWA WYCHOWANIA PRZEDSZKOLNEGO DLA PRZEDSZKOLI, ODDZIAŁÓW PRZEDSZKOLNYCH W SZKOŁACH PODSTAWOWYCH ORAZ INNYCH FORM WYCHOWANIA PRZEDSZKOLNEGO.</w:t>
      </w:r>
    </w:p>
    <w:p w:rsidR="00A3362E" w:rsidRDefault="00A3362E" w:rsidP="00A3362E">
      <w:pPr>
        <w:pStyle w:val="Bezodstpw"/>
        <w:jc w:val="center"/>
        <w:rPr>
          <w:rStyle w:val="Pogrubienie"/>
          <w:color w:val="000000"/>
          <w:sz w:val="32"/>
          <w:szCs w:val="32"/>
        </w:rPr>
      </w:pPr>
    </w:p>
    <w:p w:rsidR="00A3362E" w:rsidRPr="00A3362E" w:rsidRDefault="00A3362E" w:rsidP="00A3362E">
      <w:pPr>
        <w:pStyle w:val="Bezodstpw"/>
        <w:jc w:val="center"/>
        <w:rPr>
          <w:rFonts w:ascii="Times New Roman" w:hAnsi="Times New Roman"/>
          <w:sz w:val="32"/>
          <w:szCs w:val="32"/>
        </w:rPr>
      </w:pPr>
    </w:p>
    <w:p w:rsidR="00A3362E" w:rsidRDefault="00A3362E" w:rsidP="00A3362E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3362E">
        <w:rPr>
          <w:rFonts w:ascii="Times New Roman" w:hAnsi="Times New Roman"/>
          <w:sz w:val="28"/>
          <w:szCs w:val="28"/>
        </w:rPr>
        <w:t xml:space="preserve">Podstawa programowa wychowania przedszkolnego opisuje proces wspomagania rozwoju i edukacji dzieci objętych wychowaniem przedszkolnym. Przedszkola, oddziały przedszkolne w szkołach podstawowych oraz inne formy wychowania przedszkolnego w równej mierze pełnią funkcje opiekuńcze, wychowawcze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A3362E">
        <w:rPr>
          <w:rFonts w:ascii="Times New Roman" w:hAnsi="Times New Roman"/>
          <w:sz w:val="28"/>
          <w:szCs w:val="28"/>
        </w:rPr>
        <w:t>i kształcące. Zapewniają dzieciom możliwość wspólnej zabawy i nauki w warunkach bezpiecznych, przyjaznych i dostosowanych do ich potrzeb rozwojowych.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Celem wychowania przedszkolnego jest:</w:t>
      </w:r>
      <w:r w:rsidRPr="00A3362E">
        <w:rPr>
          <w:rFonts w:ascii="Times New Roman" w:hAnsi="Times New Roman"/>
          <w:b/>
          <w:sz w:val="28"/>
          <w:szCs w:val="28"/>
        </w:rPr>
        <w:br/>
      </w:r>
      <w:r w:rsidRPr="00A3362E">
        <w:rPr>
          <w:rFonts w:ascii="Times New Roman" w:hAnsi="Times New Roman"/>
          <w:sz w:val="28"/>
          <w:szCs w:val="28"/>
        </w:rPr>
        <w:t>1) wspomaganie dzieci w rozwijaniu uzdolnień oraz kształtowanie czynności intelektualnych potrzebnych im w codziennych sytuacjach i w dalszej edukacji;</w:t>
      </w:r>
      <w:r w:rsidRPr="00A3362E">
        <w:rPr>
          <w:rFonts w:ascii="Times New Roman" w:hAnsi="Times New Roman"/>
          <w:sz w:val="28"/>
          <w:szCs w:val="28"/>
        </w:rPr>
        <w:br/>
        <w:t>2) budowanie systemu wartości, w tym wychowywanie dzieci tak, żeby lepiej orientowały się w tym, co jest dobre, a co złe;</w:t>
      </w:r>
      <w:r w:rsidRPr="00A3362E">
        <w:rPr>
          <w:rFonts w:ascii="Times New Roman" w:hAnsi="Times New Roman"/>
          <w:sz w:val="28"/>
          <w:szCs w:val="28"/>
        </w:rPr>
        <w:br/>
        <w:t>3) kształtowanie u dzieci odporności emocjonalnej koniecznej do racjonalnego radzenia sobie w nowych i trudnych sytuacjach, w tym także do łagodnego znoszenia stresów i porażek;</w:t>
      </w:r>
      <w:r w:rsidRPr="00A3362E">
        <w:rPr>
          <w:rFonts w:ascii="Times New Roman" w:hAnsi="Times New Roman"/>
          <w:sz w:val="28"/>
          <w:szCs w:val="28"/>
        </w:rPr>
        <w:br/>
        <w:t>4) rozwijanie umiejętności społecznych dzieci, które są niezbędne w poprawnych relacjach z dziećmi i dorosłymi;</w:t>
      </w:r>
      <w:r w:rsidRPr="00A3362E">
        <w:rPr>
          <w:rFonts w:ascii="Times New Roman" w:hAnsi="Times New Roman"/>
          <w:sz w:val="28"/>
          <w:szCs w:val="28"/>
        </w:rPr>
        <w:br/>
        <w:t xml:space="preserve">5) stwarzanie warunków sprzyjających wspólnej i zgodnej zabawie oraz nauce dzieci </w:t>
      </w:r>
      <w:r w:rsidR="00805BA4">
        <w:rPr>
          <w:rFonts w:ascii="Times New Roman" w:hAnsi="Times New Roman"/>
          <w:sz w:val="28"/>
          <w:szCs w:val="28"/>
        </w:rPr>
        <w:t xml:space="preserve"> </w:t>
      </w:r>
      <w:r w:rsidRPr="00A3362E">
        <w:rPr>
          <w:rFonts w:ascii="Times New Roman" w:hAnsi="Times New Roman"/>
          <w:sz w:val="28"/>
          <w:szCs w:val="28"/>
        </w:rPr>
        <w:t>o zróżnicowanych możliwościach fizycznych i intelektualnych;</w:t>
      </w:r>
      <w:r w:rsidRPr="00A3362E">
        <w:rPr>
          <w:rFonts w:ascii="Times New Roman" w:hAnsi="Times New Roman"/>
          <w:sz w:val="28"/>
          <w:szCs w:val="28"/>
        </w:rPr>
        <w:br/>
        <w:t>6) troska o zdrowie dzieci i ich sprawność fizyczną; zachęcanie do uczestnictwa w zabawach i grach sportowych;</w:t>
      </w:r>
      <w:r w:rsidRPr="00A3362E">
        <w:rPr>
          <w:rFonts w:ascii="Times New Roman" w:hAnsi="Times New Roman"/>
          <w:sz w:val="28"/>
          <w:szCs w:val="28"/>
        </w:rPr>
        <w:br/>
        <w:t>7) budowanie dziecięcej wiedzy o świecie społecznym, przyrodniczym i technicznym oraz rozwijanie umiejętności prezentowania swoich przemyśleń w sposób zrozumiały dla innych;</w:t>
      </w:r>
      <w:r w:rsidRPr="00A3362E">
        <w:rPr>
          <w:rFonts w:ascii="Times New Roman" w:hAnsi="Times New Roman"/>
          <w:sz w:val="28"/>
          <w:szCs w:val="28"/>
        </w:rPr>
        <w:br/>
        <w:t>8.) wprowadzenie dzieci w świat wartości estetycznych i rozwijanie umiejętności wypowiadania się poprzez muzykę, małe formy teatralne oraz sztuki plastyczne;</w:t>
      </w:r>
      <w:r w:rsidRPr="00A3362E">
        <w:rPr>
          <w:rFonts w:ascii="Times New Roman" w:hAnsi="Times New Roman"/>
          <w:sz w:val="28"/>
          <w:szCs w:val="28"/>
        </w:rPr>
        <w:br/>
        <w:t>9) kształtowanie u dzieci poczucia przynależności społecznej (do rodziny, grupy rówieśniczej i wspólnoty narodowej) oraz postawy patriotycznej;</w:t>
      </w:r>
      <w:r w:rsidRPr="00A3362E">
        <w:rPr>
          <w:rFonts w:ascii="Times New Roman" w:hAnsi="Times New Roman"/>
          <w:sz w:val="28"/>
          <w:szCs w:val="28"/>
        </w:rPr>
        <w:br/>
        <w:t xml:space="preserve">10) zapewnienie dzieciom lepszych szans edukacyjnych poprzez wspieranie ich ciekawości, aktywności i samodzielności, a także kształtowanie tych wiadomości </w:t>
      </w:r>
      <w:r w:rsidR="00805BA4">
        <w:rPr>
          <w:rFonts w:ascii="Times New Roman" w:hAnsi="Times New Roman"/>
          <w:sz w:val="28"/>
          <w:szCs w:val="28"/>
        </w:rPr>
        <w:t xml:space="preserve">           </w:t>
      </w:r>
      <w:r w:rsidRPr="00A3362E">
        <w:rPr>
          <w:rFonts w:ascii="Times New Roman" w:hAnsi="Times New Roman"/>
          <w:sz w:val="28"/>
          <w:szCs w:val="28"/>
        </w:rPr>
        <w:t>i umiejętności, które są ważne w edukacji szkolnej.</w:t>
      </w:r>
      <w:r w:rsidRPr="00A3362E">
        <w:rPr>
          <w:rFonts w:ascii="Times New Roman" w:hAnsi="Times New Roman"/>
          <w:sz w:val="28"/>
          <w:szCs w:val="28"/>
        </w:rPr>
        <w:br/>
      </w:r>
    </w:p>
    <w:p w:rsidR="00A3362E" w:rsidRDefault="00A3362E" w:rsidP="00A3362E">
      <w:pPr>
        <w:pStyle w:val="Bezodstpw"/>
        <w:rPr>
          <w:rFonts w:ascii="Times New Roman" w:hAnsi="Times New Roman"/>
          <w:sz w:val="28"/>
          <w:szCs w:val="28"/>
        </w:rPr>
      </w:pPr>
    </w:p>
    <w:p w:rsidR="00A3362E" w:rsidRDefault="00A3362E" w:rsidP="00A3362E">
      <w:pPr>
        <w:pStyle w:val="Bezodstpw"/>
        <w:rPr>
          <w:rFonts w:ascii="Times New Roman" w:hAnsi="Times New Roman"/>
          <w:sz w:val="28"/>
          <w:szCs w:val="28"/>
        </w:rPr>
      </w:pPr>
    </w:p>
    <w:p w:rsidR="00A3362E" w:rsidRDefault="00A3362E" w:rsidP="00A3362E">
      <w:pPr>
        <w:pStyle w:val="Bezodstpw"/>
        <w:rPr>
          <w:rFonts w:ascii="Times New Roman" w:hAnsi="Times New Roman"/>
          <w:b/>
          <w:sz w:val="28"/>
          <w:szCs w:val="28"/>
        </w:rPr>
      </w:pPr>
      <w:r w:rsidRPr="00A3362E">
        <w:rPr>
          <w:rFonts w:ascii="Times New Roman" w:hAnsi="Times New Roman"/>
          <w:sz w:val="28"/>
          <w:szCs w:val="28"/>
        </w:rPr>
        <w:lastRenderedPageBreak/>
        <w:t>Cele te są realizowane we wszystkich obszarach działalności edukacyjnej przedszkola.</w:t>
      </w:r>
      <w:r w:rsidRPr="00A3362E">
        <w:rPr>
          <w:rFonts w:ascii="Times New Roman" w:hAnsi="Times New Roman"/>
          <w:sz w:val="28"/>
          <w:szCs w:val="28"/>
        </w:rPr>
        <w:br/>
        <w:t>W każdym z obszarów podane są umiejętności i wiadomości, którymi powinny wykazywać się dzieci pod koniec wychowania przedszkolnego.</w:t>
      </w:r>
      <w:r w:rsidRPr="00A3362E">
        <w:rPr>
          <w:rFonts w:ascii="Times New Roman" w:hAnsi="Times New Roman"/>
          <w:sz w:val="28"/>
          <w:szCs w:val="28"/>
        </w:rPr>
        <w:br/>
        <w:t>Aby osiągnąć cele wychowania przedszkolnego, należy wspomagać rozwój, wychowywać i kształcić dzieci w następujących obszarach: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1. Kształtowanie umiejętności społecznych dzieci: porozumiewanie się z dorosłymi i dziećmi, zgodne funkcjonowanie w zabawie i w sytuacjach zadaniowych. 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obdarza uwagą dzieci i dorosłych, aby rozumieć to, co mówią i czego oczekują; grzecznie zwraca się do innych w domu, w przedszkolu, na ulicy;</w:t>
      </w:r>
      <w:r w:rsidRPr="00A3362E">
        <w:rPr>
          <w:rFonts w:ascii="Times New Roman" w:hAnsi="Times New Roman"/>
          <w:sz w:val="28"/>
          <w:szCs w:val="28"/>
        </w:rPr>
        <w:br/>
        <w:t>2) przestrzega reguł obowiązujących w społeczności dziecięcej (stara się współdziałać w zabawach i w sytuacjach zadaniowych) oraz w świecie dorosłych;</w:t>
      </w:r>
      <w:r w:rsidRPr="00A3362E">
        <w:rPr>
          <w:rFonts w:ascii="Times New Roman" w:hAnsi="Times New Roman"/>
          <w:sz w:val="28"/>
          <w:szCs w:val="28"/>
        </w:rPr>
        <w:br/>
        <w:t>3) w miarę samodzielnie radzi sobie w sytuacjach życiowych i próbuje przewidywać skutki swoich zachowań;</w:t>
      </w:r>
      <w:r w:rsidRPr="00A3362E">
        <w:rPr>
          <w:rFonts w:ascii="Times New Roman" w:hAnsi="Times New Roman"/>
          <w:sz w:val="28"/>
          <w:szCs w:val="28"/>
        </w:rPr>
        <w:br/>
        <w:t>4) wie, że nie należy chwalić się bogactwem i nie należy dokuczać dzieciom, które wychowują się w trudniejszych warunkach, a także, że nie należy wyszydzać i szykanować innych;</w:t>
      </w:r>
      <w:r w:rsidRPr="00A3362E">
        <w:rPr>
          <w:rFonts w:ascii="Times New Roman" w:hAnsi="Times New Roman"/>
          <w:sz w:val="28"/>
          <w:szCs w:val="28"/>
        </w:rPr>
        <w:br/>
        <w:t>5) umie się przedstawić: podaje swoje imię, nazwisko i adres zamieszkania; wie, komu można podawać takie informacje.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2. Kształtowanie czynności samoobsługowych, nawyków higienicznych i kulturalnych.</w:t>
      </w:r>
      <w:r w:rsidRPr="00A3362E">
        <w:rPr>
          <w:rFonts w:ascii="Times New Roman" w:hAnsi="Times New Roman"/>
          <w:b/>
          <w:sz w:val="28"/>
          <w:szCs w:val="28"/>
        </w:rPr>
        <w:br/>
        <w:t>Wdrażanie dzieci do utrzymywaniu ładu i porządku.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umie poprawnie umyć się i wytrzeć oraz umyć zęby;</w:t>
      </w:r>
      <w:r w:rsidRPr="00A3362E">
        <w:rPr>
          <w:rFonts w:ascii="Times New Roman" w:hAnsi="Times New Roman"/>
          <w:sz w:val="28"/>
          <w:szCs w:val="28"/>
        </w:rPr>
        <w:br/>
        <w:t>2) właściwie zachowuje się przy stole podczas posiłków, nakrywa do stołu i sprząta po sobie;</w:t>
      </w:r>
      <w:r w:rsidRPr="00A3362E">
        <w:rPr>
          <w:rFonts w:ascii="Times New Roman" w:hAnsi="Times New Roman"/>
          <w:sz w:val="28"/>
          <w:szCs w:val="28"/>
        </w:rPr>
        <w:br/>
        <w:t>3) samodzielnie korzysta z toalety;</w:t>
      </w:r>
      <w:r w:rsidRPr="00A3362E">
        <w:rPr>
          <w:rFonts w:ascii="Times New Roman" w:hAnsi="Times New Roman"/>
          <w:sz w:val="28"/>
          <w:szCs w:val="28"/>
        </w:rPr>
        <w:br/>
        <w:t>4) samodzielnie ubiera się i rozbiera, dba o osobiste rzeczy i nie naraża ich na zgubienie lub kradzież;</w:t>
      </w:r>
      <w:r w:rsidRPr="00A3362E">
        <w:rPr>
          <w:rFonts w:ascii="Times New Roman" w:hAnsi="Times New Roman"/>
          <w:sz w:val="28"/>
          <w:szCs w:val="28"/>
        </w:rPr>
        <w:br/>
        <w:t>5) utrzymuje porządek w swoim otoczeniu.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3. Wspomaganie rozwoju mowy dzieci.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zwraca się bezpośrednio do rozmówcy, stara się mówić poprawnie pod względem artykulacyjnym, gramatycznym, fleksyjnym i składniowym;</w:t>
      </w:r>
      <w:r w:rsidRPr="00A3362E">
        <w:rPr>
          <w:rFonts w:ascii="Times New Roman" w:hAnsi="Times New Roman"/>
          <w:sz w:val="28"/>
          <w:szCs w:val="28"/>
        </w:rPr>
        <w:br/>
        <w:t>2) mówi płynnie, niezbyt głośno, dostosowując ton głosu do sytuacji;</w:t>
      </w:r>
      <w:r w:rsidRPr="00A3362E">
        <w:rPr>
          <w:rFonts w:ascii="Times New Roman" w:hAnsi="Times New Roman"/>
          <w:sz w:val="28"/>
          <w:szCs w:val="28"/>
        </w:rPr>
        <w:br/>
        <w:t>3) uważnie słucha, pyta o niezrozumiałe fakty i formułuje dłuższe wypowiedzi o ważnych sprawach;</w:t>
      </w:r>
      <w:r w:rsidRPr="00A3362E">
        <w:rPr>
          <w:rFonts w:ascii="Times New Roman" w:hAnsi="Times New Roman"/>
          <w:sz w:val="28"/>
          <w:szCs w:val="28"/>
        </w:rPr>
        <w:br/>
        <w:t>4) w zrozumiały sposób mówi o swoich potrzebach i decyzjach.</w:t>
      </w:r>
      <w:r w:rsidRPr="00A3362E">
        <w:rPr>
          <w:rFonts w:ascii="Times New Roman" w:hAnsi="Times New Roman"/>
          <w:sz w:val="28"/>
          <w:szCs w:val="28"/>
        </w:rPr>
        <w:br/>
      </w:r>
    </w:p>
    <w:p w:rsidR="00A3362E" w:rsidRDefault="00A3362E" w:rsidP="00A3362E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A3362E" w:rsidRDefault="00A3362E" w:rsidP="00A3362E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A3362E" w:rsidRDefault="00A3362E" w:rsidP="00A3362E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A3362E" w:rsidRDefault="00A3362E" w:rsidP="00A3362E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A3362E" w:rsidRPr="00A3362E" w:rsidRDefault="00A3362E" w:rsidP="00A3362E">
      <w:pPr>
        <w:pStyle w:val="Bezodstpw"/>
        <w:rPr>
          <w:rFonts w:ascii="Times New Roman" w:hAnsi="Times New Roman"/>
          <w:sz w:val="28"/>
          <w:szCs w:val="28"/>
        </w:rPr>
      </w:pPr>
      <w:r w:rsidRPr="00A3362E">
        <w:rPr>
          <w:rFonts w:ascii="Times New Roman" w:hAnsi="Times New Roman"/>
          <w:b/>
          <w:sz w:val="28"/>
          <w:szCs w:val="28"/>
        </w:rPr>
        <w:t>4. Wspieranie dzieci w rozwijaniu czynności intelektualnych, które stosują w poznawaniu i rozumieniu siebie i swojego otoczenia.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przewiduje, w miarę swoich możliwości, jakie będą skutki czynności manipulacyjnych na przedmiotach (wnioskowanie o wprowadzanych i obserwowanych zmianach);</w:t>
      </w:r>
      <w:r w:rsidRPr="00A3362E">
        <w:rPr>
          <w:rFonts w:ascii="Times New Roman" w:hAnsi="Times New Roman"/>
          <w:sz w:val="28"/>
          <w:szCs w:val="28"/>
        </w:rPr>
        <w:br/>
        <w:t>2) grupuje obiekty w sensowny sposób (klasyfikuje) i formułuje uogólnienia typu: to do tego pasuje, te obiekty są podobne, a te są inne;</w:t>
      </w:r>
      <w:r w:rsidRPr="00A3362E">
        <w:rPr>
          <w:rFonts w:ascii="Times New Roman" w:hAnsi="Times New Roman"/>
          <w:sz w:val="28"/>
          <w:szCs w:val="28"/>
        </w:rPr>
        <w:br/>
        <w:t>3) stara się łączyć przyczynę ze skutkiem i próbuje przewidywać, co się może zdarzyć.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5. Wychowanie zdrowotne i kształtowanie sprawności fizycznej dzieci.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dba o swoje zdrowie; zaczyna orientować się w zasadach zdrowego żywienia;</w:t>
      </w:r>
      <w:r w:rsidRPr="00A3362E">
        <w:rPr>
          <w:rFonts w:ascii="Times New Roman" w:hAnsi="Times New Roman"/>
          <w:sz w:val="28"/>
          <w:szCs w:val="28"/>
        </w:rPr>
        <w:br/>
        <w:t>2) dostrzega związek pomiędzy chorobą a leczeniem, poddaje się leczeniu, np. wie, że przyjmowanie lekarstw i zastrzyki są konieczne;</w:t>
      </w:r>
      <w:r w:rsidRPr="00A3362E">
        <w:rPr>
          <w:rFonts w:ascii="Times New Roman" w:hAnsi="Times New Roman"/>
          <w:sz w:val="28"/>
          <w:szCs w:val="28"/>
        </w:rPr>
        <w:br/>
        <w:t>3) jest sprawne fizycznie lub jest sprawne w miarę swoich możliwości, jeżeli jest dzieckiem mniej sprawnym ruchowo;</w:t>
      </w:r>
      <w:r w:rsidRPr="00A3362E">
        <w:rPr>
          <w:rFonts w:ascii="Times New Roman" w:hAnsi="Times New Roman"/>
          <w:sz w:val="28"/>
          <w:szCs w:val="28"/>
        </w:rPr>
        <w:br/>
        <w:t>4) uczestniczy w zajęciach ruchowych, w zabawach i grach w ogrodzie przedszkolnym, w parku, na boisku, w sali gimnastycznej.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6. Wdrażanie dzieci do dbałości o bezpieczeństwo własne oraz innych.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wie, jak trzeba zachować się w sytuacji zagrożenia i gdzie można otrzymać pomoc, umie o nią poprosić;</w:t>
      </w:r>
      <w:r w:rsidRPr="00A3362E">
        <w:rPr>
          <w:rFonts w:ascii="Times New Roman" w:hAnsi="Times New Roman"/>
          <w:sz w:val="28"/>
          <w:szCs w:val="28"/>
        </w:rPr>
        <w:br/>
        <w:t>2) orientuje się w bezpiecznym poruszaniu się po drogach i korzystaniu ze środków transportu;</w:t>
      </w:r>
      <w:r w:rsidRPr="00A3362E">
        <w:rPr>
          <w:rFonts w:ascii="Times New Roman" w:hAnsi="Times New Roman"/>
          <w:sz w:val="28"/>
          <w:szCs w:val="28"/>
        </w:rPr>
        <w:br/>
        <w:t>3) zna zagrożenia płynące ze świata ludzi, roślin oraz zwierząt i unika ich;</w:t>
      </w:r>
      <w:r w:rsidRPr="00A3362E">
        <w:rPr>
          <w:rFonts w:ascii="Times New Roman" w:hAnsi="Times New Roman"/>
          <w:sz w:val="28"/>
          <w:szCs w:val="28"/>
        </w:rPr>
        <w:br/>
        <w:t>4) wie, że nie może samodzielnie zażywać lekarstw i stosować środków chemicznych (np. środków czystości);</w:t>
      </w:r>
      <w:r w:rsidRPr="00A3362E">
        <w:rPr>
          <w:rFonts w:ascii="Times New Roman" w:hAnsi="Times New Roman"/>
          <w:sz w:val="28"/>
          <w:szCs w:val="28"/>
        </w:rPr>
        <w:br/>
        <w:t>5) próbuje samodzielnie i bezpiecznie organizować sobie czas wolny w przedszkolu i w domu; ma rozeznanie, gdzie można się bezpiecznie bawić, a gdzie nie.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7. Wychowanie przez sztukę - dziecko widzem i aktorem.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wie, jak należy się zachować na uroczystościach, np. na koncercie, festynie, przedstawieniu, w teatrze, w kinie;</w:t>
      </w:r>
      <w:r w:rsidRPr="00A3362E">
        <w:rPr>
          <w:rFonts w:ascii="Times New Roman" w:hAnsi="Times New Roman"/>
          <w:sz w:val="28"/>
          <w:szCs w:val="28"/>
        </w:rPr>
        <w:br/>
        <w:t>2) odgrywa role w zabawach parateatralnych, posługując się mową, mimiką, gestem i ruchem; umie posługiwać się rekwizytami (np. maską).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8. Wychowanie przez sztukę - muzyka i śpiew, pląsy i taniec.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śpiewa piosenki z dziecięcego repertuaru oraz łatwe piosenki ludowe; chętnie uczestniczy w zbiorowym śpiewie, w tańcach i muzykowaniu;</w:t>
      </w:r>
      <w:r w:rsidRPr="00A3362E">
        <w:rPr>
          <w:rFonts w:ascii="Times New Roman" w:hAnsi="Times New Roman"/>
          <w:sz w:val="28"/>
          <w:szCs w:val="28"/>
        </w:rPr>
        <w:br/>
        <w:t>2) dostrzega zmiany dynamiki, tempa i wysokości dźwięku utworu muzycznego, wyraża je, pląsając lub tańcząc;</w:t>
      </w:r>
      <w:r w:rsidRPr="00A3362E">
        <w:rPr>
          <w:rFonts w:ascii="Times New Roman" w:hAnsi="Times New Roman"/>
          <w:sz w:val="28"/>
          <w:szCs w:val="28"/>
        </w:rPr>
        <w:br/>
        <w:t xml:space="preserve">3) tworzy muzykę, korzystając z instrumentów perkusyjnych (oraz innych </w:t>
      </w:r>
      <w:r w:rsidRPr="00A3362E">
        <w:rPr>
          <w:rFonts w:ascii="Times New Roman" w:hAnsi="Times New Roman"/>
          <w:sz w:val="28"/>
          <w:szCs w:val="28"/>
        </w:rPr>
        <w:lastRenderedPageBreak/>
        <w:t>przedmiotów), a także improwizuje ją ruchem;</w:t>
      </w:r>
      <w:r w:rsidRPr="00A3362E">
        <w:rPr>
          <w:rFonts w:ascii="Times New Roman" w:hAnsi="Times New Roman"/>
          <w:sz w:val="28"/>
          <w:szCs w:val="28"/>
        </w:rPr>
        <w:br/>
        <w:t>4) w skupieniu słucha muzyki, w tym także muzyki poważnej.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9. Wychowanie przez sztukę - różne formy plastyczne.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przejawia, w miarę swoich możliwości, zainteresowanie wybranymi zabytkami i dziełami sztuki oraz tradycjami i obrzędami ludowymi ze swojego regionu;</w:t>
      </w:r>
      <w:r w:rsidRPr="00A3362E">
        <w:rPr>
          <w:rFonts w:ascii="Times New Roman" w:hAnsi="Times New Roman"/>
          <w:sz w:val="28"/>
          <w:szCs w:val="28"/>
        </w:rPr>
        <w:br/>
        <w:t>2) umie wypowiadać się w różnych technikach plastycznych i przy użyciu elementarnych środków wyrazu (takich jak kształt i barwa) w postaci prostych kompozycji i form konstrukcyjnych;</w:t>
      </w:r>
      <w:r w:rsidRPr="00A3362E">
        <w:rPr>
          <w:rFonts w:ascii="Times New Roman" w:hAnsi="Times New Roman"/>
          <w:sz w:val="28"/>
          <w:szCs w:val="28"/>
        </w:rPr>
        <w:br/>
        <w:t>3) wykazuje zainteresowanie malarstwem, rzeźbą i architekturą (także architekturą zieleni i architekturą wnętrz).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10. Wspomaganie rozwoju umysłowego dzieci poprzez zabawy konstrukcyjne, budzenie zainteresowań technicznych.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wznosi konstrukcje z klocków i tworzy kompozycje z różnorodnych materiałów (np. przyrodniczych), ma poczucie sprawstwa („potrafię to zrobić”) i odczuwa radość z wykonanej pracy;</w:t>
      </w:r>
      <w:r w:rsidRPr="00A3362E">
        <w:rPr>
          <w:rFonts w:ascii="Times New Roman" w:hAnsi="Times New Roman"/>
          <w:sz w:val="28"/>
          <w:szCs w:val="28"/>
        </w:rPr>
        <w:br/>
        <w:t>2) używa właściwie prostych narzędzi podczas majsterkowania;</w:t>
      </w:r>
      <w:r w:rsidRPr="00A3362E">
        <w:rPr>
          <w:rFonts w:ascii="Times New Roman" w:hAnsi="Times New Roman"/>
          <w:sz w:val="28"/>
          <w:szCs w:val="28"/>
        </w:rPr>
        <w:br/>
        <w:t>3) interesuje się urządzeniami technicznymi (np. używanymi w gospodarstwie domowym), próbuje rozumieć, jak one działają, i zachowuje ostrożność przy korzystaniu z nich.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11. Pomaganie dzieciom w rozumieniu istoty zjawisk atmosferycznych i w unikaniu zagrożeń.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rozpoznaje i nazywa zjawiska atmosferyczne charakterystyczne dla poszczególnych pór roku; podejmuje rozsądne decyzje i nie naraża się na niebezpieczeństwo wynikające z pogody, np. nie stoi pod drzewem w czasie burzy, nie zdejmuje czapki w mroźną pogodę;</w:t>
      </w:r>
      <w:r w:rsidRPr="00A3362E">
        <w:rPr>
          <w:rFonts w:ascii="Times New Roman" w:hAnsi="Times New Roman"/>
          <w:sz w:val="28"/>
          <w:szCs w:val="28"/>
        </w:rPr>
        <w:br/>
        <w:t>2) wie, o czym mówi osoba zapowiadająca pogodę w radiu i w telewizji, np. że będzie padał deszcz, śnieg, wiał wiatr; stosuje się do podawanych informacji w miarę swoich możliwości.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12. Wychowanie dla poszanowania roślin i zwierząt.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wymienia rośliny i zwierzęta żyjące w różnych środowiskach przyrodniczych, np. na polu, na łące, w lesie;</w:t>
      </w:r>
      <w:r w:rsidRPr="00A3362E">
        <w:rPr>
          <w:rFonts w:ascii="Times New Roman" w:hAnsi="Times New Roman"/>
          <w:sz w:val="28"/>
          <w:szCs w:val="28"/>
        </w:rPr>
        <w:br/>
        <w:t>2) wie, jakie warunki są potrzebne do rozwoju zwierząt (przestrzeń życiowa, bezpieczeństwo, pokarm) i wzrostu roślin (światło, temperatura, wilgotność);</w:t>
      </w:r>
      <w:r w:rsidRPr="00A3362E">
        <w:rPr>
          <w:rFonts w:ascii="Times New Roman" w:hAnsi="Times New Roman"/>
          <w:sz w:val="28"/>
          <w:szCs w:val="28"/>
        </w:rPr>
        <w:br/>
        <w:t>3) potrafi wymienić zmiany zachodzące w życiu roślin i zwierząt w kolejnych porach roku; wie, w jaki sposób człowiek może je chronić i pomóc im, np. przetrwać zimę.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13. Wspomaganie rozwoju intelektualnego dzieci wraz z edukacją matematyczną.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liczy obiekty i rozróżnia błędne liczenie od poprawnego;</w:t>
      </w:r>
      <w:r w:rsidRPr="00A3362E">
        <w:rPr>
          <w:rFonts w:ascii="Times New Roman" w:hAnsi="Times New Roman"/>
          <w:sz w:val="28"/>
          <w:szCs w:val="28"/>
        </w:rPr>
        <w:br/>
        <w:t xml:space="preserve">2) wyznacza wynik dodawania i odejmowania, pomagając sobie liczeniem na palcach </w:t>
      </w:r>
      <w:r w:rsidRPr="00A3362E">
        <w:rPr>
          <w:rFonts w:ascii="Times New Roman" w:hAnsi="Times New Roman"/>
          <w:sz w:val="28"/>
          <w:szCs w:val="28"/>
        </w:rPr>
        <w:lastRenderedPageBreak/>
        <w:t>lub na innych zbiorach zastępczych;</w:t>
      </w:r>
      <w:r w:rsidRPr="00A3362E">
        <w:rPr>
          <w:rFonts w:ascii="Times New Roman" w:hAnsi="Times New Roman"/>
          <w:sz w:val="28"/>
          <w:szCs w:val="28"/>
        </w:rPr>
        <w:br/>
        <w:t>3) ustala równoliczność dwóch zbiorów, a także posługuje się liczebnikami porządkowymi;</w:t>
      </w:r>
      <w:r w:rsidRPr="00A3362E">
        <w:rPr>
          <w:rFonts w:ascii="Times New Roman" w:hAnsi="Times New Roman"/>
          <w:sz w:val="28"/>
          <w:szCs w:val="28"/>
        </w:rPr>
        <w:br/>
        <w:t>4) rozróżnia stronę lewą i prawą, określa kierunki i ustala położenie obiektów w stosunku do własnej osoby, a także w odniesieniu do innych obiektów;</w:t>
      </w:r>
      <w:r w:rsidRPr="00A3362E">
        <w:rPr>
          <w:rFonts w:ascii="Times New Roman" w:hAnsi="Times New Roman"/>
          <w:sz w:val="28"/>
          <w:szCs w:val="28"/>
        </w:rPr>
        <w:br/>
        <w:t>5) wie, na czym polega pomiar długości, i zna proste sposoby mierzenia: krokami, stopa za stopą;</w:t>
      </w:r>
      <w:r w:rsidRPr="00A3362E">
        <w:rPr>
          <w:rFonts w:ascii="Times New Roman" w:hAnsi="Times New Roman"/>
          <w:sz w:val="28"/>
          <w:szCs w:val="28"/>
        </w:rPr>
        <w:br/>
        <w:t>6) zna stałe następstwo dni i nocy, pór roku, dni tygodnia, miesięcy w roku.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14. Kształtowanie gotowości do nauki czytania i pisania.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potrafi określić kierunki oraz miejsca na kartce papieru, rozumie polecenia typu: narysuj kółko w lewym górnym rogu kartki, narysuj szlaczek, zaczynając od lewej strony kartki;</w:t>
      </w:r>
      <w:r w:rsidRPr="00A3362E">
        <w:rPr>
          <w:rFonts w:ascii="Times New Roman" w:hAnsi="Times New Roman"/>
          <w:sz w:val="28"/>
          <w:szCs w:val="28"/>
        </w:rPr>
        <w:br/>
        <w:t>2) potrafi uważnie patrzeć (organizuje pole spostrzeżeniowe), aby rozpoznać i zapamiętać to, co jest przedstawione na obrazkach;</w:t>
      </w:r>
      <w:r w:rsidRPr="00A3362E">
        <w:rPr>
          <w:rFonts w:ascii="Times New Roman" w:hAnsi="Times New Roman"/>
          <w:sz w:val="28"/>
          <w:szCs w:val="28"/>
        </w:rPr>
        <w:br/>
        <w:t>3) dysponuje sprawnością rąk oraz koordynacją wzrokowo-ruchową potrzebną do rysowania, wycinania i nauki pisania;</w:t>
      </w:r>
      <w:r w:rsidRPr="00A3362E">
        <w:rPr>
          <w:rFonts w:ascii="Times New Roman" w:hAnsi="Times New Roman"/>
          <w:sz w:val="28"/>
          <w:szCs w:val="28"/>
        </w:rPr>
        <w:br/>
        <w:t>4) interesuje się czytaniem i pisaniem; jest gotowe do nauki czytania i pisania;</w:t>
      </w:r>
      <w:r w:rsidRPr="00A3362E">
        <w:rPr>
          <w:rFonts w:ascii="Times New Roman" w:hAnsi="Times New Roman"/>
          <w:sz w:val="28"/>
          <w:szCs w:val="28"/>
        </w:rPr>
        <w:br/>
        <w:t>5) słucha np. opowiadań, baśni i rozmawia o nich; interesuje się książkami;</w:t>
      </w:r>
      <w:r w:rsidRPr="00A3362E">
        <w:rPr>
          <w:rFonts w:ascii="Times New Roman" w:hAnsi="Times New Roman"/>
          <w:sz w:val="28"/>
          <w:szCs w:val="28"/>
        </w:rPr>
        <w:br/>
        <w:t>6) układa krótkie zdania, dzieli zdania na wyrazy, dzieli wyrazy na sylaby; wyodrębnia głoski w słowach o prostej budowie fonetycznej;</w:t>
      </w:r>
      <w:r w:rsidRPr="00A3362E">
        <w:rPr>
          <w:rFonts w:ascii="Times New Roman" w:hAnsi="Times New Roman"/>
          <w:sz w:val="28"/>
          <w:szCs w:val="28"/>
        </w:rPr>
        <w:br/>
        <w:t>7) rozumie sens informacji podanych w formie uproszczonych rysunków oraz często stosowanych oznaczeń i symboli, np. w przedszkolu, na ulicy, na dworcu.</w:t>
      </w:r>
      <w:r w:rsidRPr="00A3362E">
        <w:rPr>
          <w:rFonts w:ascii="Times New Roman" w:hAnsi="Times New Roman"/>
          <w:sz w:val="28"/>
          <w:szCs w:val="28"/>
        </w:rPr>
        <w:br/>
      </w:r>
      <w:r w:rsidRPr="00A3362E">
        <w:rPr>
          <w:rFonts w:ascii="Times New Roman" w:hAnsi="Times New Roman"/>
          <w:b/>
          <w:sz w:val="28"/>
          <w:szCs w:val="28"/>
        </w:rPr>
        <w:t>15. Wychowanie rodzinne, obywatelskie i patriotyczne.</w:t>
      </w:r>
      <w:r w:rsidRPr="00A3362E">
        <w:rPr>
          <w:rFonts w:ascii="Times New Roman" w:hAnsi="Times New Roman"/>
          <w:sz w:val="28"/>
          <w:szCs w:val="28"/>
        </w:rPr>
        <w:br/>
        <w:t>Dziecko kończące przedszkole i rozpoczynające naukę w szkole podstawowej:</w:t>
      </w:r>
      <w:r w:rsidRPr="00A3362E">
        <w:rPr>
          <w:rFonts w:ascii="Times New Roman" w:hAnsi="Times New Roman"/>
          <w:sz w:val="28"/>
          <w:szCs w:val="28"/>
        </w:rPr>
        <w:br/>
        <w:t>1) wymienia imiona i nazwiska osób bliskich, wie, gdzie pracują, czym się zajmują;</w:t>
      </w:r>
      <w:r w:rsidRPr="00A3362E">
        <w:rPr>
          <w:rFonts w:ascii="Times New Roman" w:hAnsi="Times New Roman"/>
          <w:sz w:val="28"/>
          <w:szCs w:val="28"/>
        </w:rPr>
        <w:br/>
        <w:t>2) zna nazwę miejscowości, w której mieszka, zna ważniejsze instytucje i orientuje się w rolach społecznych pełnionych przez ważne osoby, np. policjanta, strażaka;</w:t>
      </w:r>
      <w:r w:rsidRPr="00A3362E">
        <w:rPr>
          <w:rFonts w:ascii="Times New Roman" w:hAnsi="Times New Roman"/>
          <w:sz w:val="28"/>
          <w:szCs w:val="28"/>
        </w:rPr>
        <w:br/>
        <w:t>3) wie, jakiej jest narodowości, że mieszka w Polsce, a stolicą Polski jest Warszawa;</w:t>
      </w:r>
      <w:r w:rsidRPr="00A3362E">
        <w:rPr>
          <w:rFonts w:ascii="Times New Roman" w:hAnsi="Times New Roman"/>
          <w:sz w:val="28"/>
          <w:szCs w:val="28"/>
        </w:rPr>
        <w:br/>
        <w:t>4) nazywa godło i flagę państwową, zna polski hymn i wie, że Polska należy do Unii Europejskiej;</w:t>
      </w:r>
      <w:r w:rsidRPr="00A3362E">
        <w:rPr>
          <w:rFonts w:ascii="Times New Roman" w:hAnsi="Times New Roman"/>
          <w:sz w:val="28"/>
          <w:szCs w:val="28"/>
        </w:rPr>
        <w:br/>
        <w:t>5) wie, że wszyscy ludzie mają równe prawa.</w:t>
      </w:r>
      <w:r w:rsidRPr="00A3362E">
        <w:rPr>
          <w:rFonts w:ascii="Times New Roman" w:hAnsi="Times New Roman"/>
          <w:sz w:val="28"/>
          <w:szCs w:val="28"/>
        </w:rPr>
        <w:br/>
        <w:t>Zalecane warunki i sposób realizacji.</w:t>
      </w:r>
      <w:r w:rsidRPr="00A3362E">
        <w:rPr>
          <w:rFonts w:ascii="Times New Roman" w:hAnsi="Times New Roman"/>
          <w:sz w:val="28"/>
          <w:szCs w:val="28"/>
        </w:rPr>
        <w:br/>
        <w:t>W trosce o prawidłowy rozwój psychoruchowy oraz przebieg wychowania i kształcenia dzieci w wieku przedszkolnym zaleca się następujące proporcje zagospodarowania czasu przebywania w przedszkolu w rozliczeniu tygodniowym:</w:t>
      </w:r>
      <w:r w:rsidRPr="00A3362E">
        <w:rPr>
          <w:rFonts w:ascii="Times New Roman" w:hAnsi="Times New Roman"/>
          <w:sz w:val="28"/>
          <w:szCs w:val="28"/>
        </w:rPr>
        <w:br/>
        <w:t>1) co najmniej jedną piątą czasu należy przeznaczyć na zabawę (w tym czasie dzieci bawią się swobodnie, przy niewielkim udziale nauczyciela);</w:t>
      </w:r>
      <w:r w:rsidRPr="00A3362E">
        <w:rPr>
          <w:rFonts w:ascii="Times New Roman" w:hAnsi="Times New Roman"/>
          <w:sz w:val="28"/>
          <w:szCs w:val="28"/>
        </w:rPr>
        <w:br/>
        <w:t>2) co najmniej jedną piątą czasu (w przypadku młodszych dzieci - jedną czwartą czasu), dzieci spędzają w ogrodzie przedszkolnym, na boisku, w parku itp. (organizowane są tam gry i zabawy ruchowe, zajęcia sportowe, obserwacje przyrodnicze, prace gospodarcze, porządkowe i ogrodnicze itd.);</w:t>
      </w:r>
      <w:r w:rsidRPr="00A3362E">
        <w:rPr>
          <w:rFonts w:ascii="Times New Roman" w:hAnsi="Times New Roman"/>
          <w:sz w:val="28"/>
          <w:szCs w:val="28"/>
        </w:rPr>
        <w:br/>
        <w:t xml:space="preserve">3) najwyżej jedną piątą czasu zajmują różnego typu zajęcia dydaktyczne, realizowane </w:t>
      </w:r>
      <w:r w:rsidRPr="00A3362E">
        <w:rPr>
          <w:rFonts w:ascii="Times New Roman" w:hAnsi="Times New Roman"/>
          <w:sz w:val="28"/>
          <w:szCs w:val="28"/>
        </w:rPr>
        <w:lastRenderedPageBreak/>
        <w:t>według wybranego programu wychowania przedszkolnego;</w:t>
      </w:r>
      <w:r w:rsidRPr="00A3362E">
        <w:rPr>
          <w:rFonts w:ascii="Times New Roman" w:hAnsi="Times New Roman"/>
          <w:sz w:val="28"/>
          <w:szCs w:val="28"/>
        </w:rPr>
        <w:br/>
        <w:t>4) pozostały czas - dwie piąte czasu nauczyciel może dowolnie zagospodarować (w tej puli czasu mieszczą się jednak czynności opiekuńcze, samoobsługowe, organizacyjne i inne).</w:t>
      </w:r>
    </w:p>
    <w:p w:rsidR="00A3362E" w:rsidRPr="00A3362E" w:rsidRDefault="00A3362E" w:rsidP="00A3362E">
      <w:pPr>
        <w:pStyle w:val="Bezodstpw"/>
        <w:rPr>
          <w:rFonts w:ascii="Times New Roman" w:hAnsi="Times New Roman"/>
          <w:sz w:val="28"/>
          <w:szCs w:val="28"/>
        </w:rPr>
      </w:pPr>
      <w:r w:rsidRPr="00A3362E">
        <w:rPr>
          <w:rFonts w:ascii="Times New Roman" w:hAnsi="Times New Roman"/>
          <w:sz w:val="28"/>
          <w:szCs w:val="28"/>
        </w:rPr>
        <w:t>Zadaniem nauczycieli jest prowadzenie obserwacji pedagogicznych mających na celu poznanie możliwości i potrzeb rozwojowych dzieci oraz dokumentowanie tych obserwacji.</w:t>
      </w:r>
    </w:p>
    <w:p w:rsidR="00A3362E" w:rsidRPr="00A3362E" w:rsidRDefault="00A3362E" w:rsidP="00A3362E">
      <w:pPr>
        <w:pStyle w:val="Bezodstpw"/>
        <w:rPr>
          <w:rFonts w:ascii="Times New Roman" w:hAnsi="Times New Roman"/>
          <w:sz w:val="28"/>
          <w:szCs w:val="28"/>
        </w:rPr>
      </w:pPr>
      <w:r w:rsidRPr="00A3362E">
        <w:rPr>
          <w:rFonts w:ascii="Times New Roman" w:hAnsi="Times New Roman"/>
          <w:sz w:val="28"/>
          <w:szCs w:val="28"/>
        </w:rPr>
        <w:t>Z początkiem roku poprzedzającego rozpoczęcie przez dziecko nauki w klasie I szkoły podstawowej należy przeprowadzić analizę gotowości dziecka do podjęcia nauki w szkole (diagnoza przedszkolna). Celem takiej analizy jest zgromadzenie informacji, które mogą pomóc:</w:t>
      </w:r>
      <w:r w:rsidRPr="00A3362E">
        <w:rPr>
          <w:rFonts w:ascii="Times New Roman" w:hAnsi="Times New Roman"/>
          <w:sz w:val="28"/>
          <w:szCs w:val="28"/>
        </w:rPr>
        <w:br/>
        <w:t>1) rodzicom w poznaniu stanu gotowości swojego dziecka do podjęcia nauki w szkole podstawowej, aby mogli je w osiąganiu tej gotowości, odpowiednio do potrzeb, wspomagać;</w:t>
      </w:r>
      <w:r w:rsidRPr="00A3362E">
        <w:rPr>
          <w:rFonts w:ascii="Times New Roman" w:hAnsi="Times New Roman"/>
          <w:sz w:val="28"/>
          <w:szCs w:val="28"/>
        </w:rPr>
        <w:br/>
        <w:t>2) nauczycielowi przedszkola przy opracowaniu indywidualnego programu wspomagania i korygowania rozwoju dziecka, który będzie realizowany w roku poprzedzającym rozpoczęcie nauki w szkole podstawowej;</w:t>
      </w:r>
      <w:r w:rsidRPr="00A3362E">
        <w:rPr>
          <w:rFonts w:ascii="Times New Roman" w:hAnsi="Times New Roman"/>
          <w:sz w:val="28"/>
          <w:szCs w:val="28"/>
        </w:rPr>
        <w:br/>
        <w:t>3) pracownikom poradni psychologiczno-pedagogicznej, do której zostanie skierowane dziecko, w razie potrzeby pogłębionej diagnozy związanej ze specjalnymi potrzebami edukacyjnymi.</w:t>
      </w:r>
      <w:r w:rsidRPr="00A3362E">
        <w:rPr>
          <w:rFonts w:ascii="Times New Roman" w:hAnsi="Times New Roman"/>
          <w:sz w:val="28"/>
          <w:szCs w:val="28"/>
        </w:rPr>
        <w:br/>
        <w:t>W wielu obszarach wychowania przedszkolnego występują treści edukacji zdrowotnej. Ze względu na dobro dzieci, należy zadbać o kształtowanie ich świadomości zdrowotnej oraz nawyków dbania o własne zdrowie w codziennych sytuacjach w przedszkolu i w domu, współpracując w tym zakresie z rodzicami.</w:t>
      </w:r>
      <w:r w:rsidRPr="00A3362E">
        <w:rPr>
          <w:rFonts w:ascii="Times New Roman" w:hAnsi="Times New Roman"/>
          <w:sz w:val="28"/>
          <w:szCs w:val="28"/>
        </w:rPr>
        <w:br/>
        <w:t>W trosce o jednolite oddziaływanie wychowawcze, nauczyciele:</w:t>
      </w:r>
      <w:r w:rsidRPr="00A3362E">
        <w:rPr>
          <w:rFonts w:ascii="Times New Roman" w:hAnsi="Times New Roman"/>
          <w:sz w:val="28"/>
          <w:szCs w:val="28"/>
        </w:rPr>
        <w:br/>
        <w:t>1) systematycznie informują rodziców o zadaniach wychowawczych i kształcących realizowanych w przedszkolu; zapoznają rodziców z podstawą programową wychowania przedszkolnego i włączają ich do kształtowania u dziecka określonych tam wiadomości i umiejętności;</w:t>
      </w:r>
      <w:r w:rsidRPr="00A3362E">
        <w:rPr>
          <w:rFonts w:ascii="Times New Roman" w:hAnsi="Times New Roman"/>
          <w:sz w:val="28"/>
          <w:szCs w:val="28"/>
        </w:rPr>
        <w:br/>
        <w:t>2) informują rodziców o sukcesach i kłopotach ich dzieci, a także włączają ich do wspierania osiągnięć rozwojowych dzieci i łagodzenia trudności, na jakie natrafiają;</w:t>
      </w:r>
      <w:r w:rsidRPr="00A3362E">
        <w:rPr>
          <w:rFonts w:ascii="Times New Roman" w:hAnsi="Times New Roman"/>
          <w:sz w:val="28"/>
          <w:szCs w:val="28"/>
        </w:rPr>
        <w:br/>
        <w:t>3) zachęcają rodziców do współdecydowania w sprawach przedszkola, np. wspólnie organizują wydarzenia, w których biorą udział dzieci.</w:t>
      </w:r>
    </w:p>
    <w:p w:rsidR="00A3362E" w:rsidRPr="00A3362E" w:rsidRDefault="00A3362E" w:rsidP="00A3362E">
      <w:pPr>
        <w:pStyle w:val="Bezodstpw"/>
        <w:rPr>
          <w:rFonts w:ascii="Times New Roman" w:hAnsi="Times New Roman"/>
          <w:sz w:val="28"/>
          <w:szCs w:val="28"/>
        </w:rPr>
      </w:pPr>
      <w:r w:rsidRPr="00A3362E">
        <w:rPr>
          <w:rFonts w:ascii="Times New Roman" w:hAnsi="Times New Roman"/>
          <w:sz w:val="28"/>
          <w:szCs w:val="28"/>
        </w:rPr>
        <w:t>W celu właściwego przygotowania dzieci do podjęcia nauki w szkole podstawowej, nauczyciele powinni znać podstawę programową kształcenia ogólnego dla szkół podstawowych w zakresie I etapu edukacyjnego, a zwłaszcza klasy I szkoły podstawowej.</w:t>
      </w:r>
    </w:p>
    <w:p w:rsidR="007D0F39" w:rsidRPr="00A3362E" w:rsidRDefault="007D0F39" w:rsidP="00A3362E">
      <w:pPr>
        <w:rPr>
          <w:sz w:val="28"/>
          <w:szCs w:val="28"/>
        </w:rPr>
      </w:pPr>
    </w:p>
    <w:sectPr w:rsidR="007D0F39" w:rsidRPr="00A3362E" w:rsidSect="00A3362E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/>
  <w:defaultTabStop w:val="708"/>
  <w:hyphenationZone w:val="425"/>
  <w:characterSpacingControl w:val="doNotCompress"/>
  <w:compat/>
  <w:rsids>
    <w:rsidRoot w:val="00A3362E"/>
    <w:rsid w:val="004E622A"/>
    <w:rsid w:val="007D0F39"/>
    <w:rsid w:val="00805BA4"/>
    <w:rsid w:val="00A3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F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62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33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2149</Words>
  <Characters>12900</Characters>
  <Application>Microsoft Office Word</Application>
  <DocSecurity>0</DocSecurity>
  <Lines>107</Lines>
  <Paragraphs>30</Paragraphs>
  <ScaleCrop>false</ScaleCrop>
  <Company>Hewlett-Packard</Company>
  <LinksUpToDate>false</LinksUpToDate>
  <CharactersWithSpaces>15019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Jagoda</cp:lastModifiedBy>
  <cp:revision>2</cp:revision>
  <dcterms:created xsi:type="dcterms:W3CDTF">2015-01-12T21:15:00Z</dcterms:created>
  <dcterms:modified xsi:type="dcterms:W3CDTF">2015-01-12T21:31:00Z</dcterms:modified>
</cp:coreProperties>
</file>