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4F" w:rsidRPr="00465BE8" w:rsidRDefault="00DE4F4F" w:rsidP="00DE4F4F">
      <w:pPr>
        <w:pStyle w:val="NormalnyWeb"/>
        <w:spacing w:before="0" w:beforeAutospacing="0" w:after="0" w:afterAutospacing="0" w:line="360" w:lineRule="auto"/>
        <w:ind w:firstLine="720"/>
        <w:jc w:val="right"/>
        <w:rPr>
          <w:i/>
          <w:sz w:val="44"/>
          <w:szCs w:val="44"/>
        </w:rPr>
      </w:pPr>
      <w:bookmarkStart w:id="0" w:name="_GoBack"/>
      <w:bookmarkEnd w:id="0"/>
      <w:r w:rsidRPr="00465BE8">
        <w:rPr>
          <w:rFonts w:ascii="Arial Black" w:hAnsi="Arial Black"/>
          <w:i/>
          <w:sz w:val="44"/>
          <w:szCs w:val="44"/>
        </w:rPr>
        <w:t>"Tros</w:t>
      </w:r>
      <w:r w:rsidRPr="00465BE8">
        <w:rPr>
          <w:rFonts w:ascii="Arial Black" w:hAnsi="Arial Black"/>
          <w:i/>
          <w:sz w:val="44"/>
          <w:szCs w:val="44"/>
        </w:rPr>
        <w:softHyphen/>
        <w:t>ka o dziec</w:t>
      </w:r>
      <w:r w:rsidRPr="00465BE8">
        <w:rPr>
          <w:rFonts w:ascii="Arial Black" w:hAnsi="Arial Black"/>
          <w:i/>
          <w:sz w:val="44"/>
          <w:szCs w:val="44"/>
        </w:rPr>
        <w:softHyphen/>
        <w:t>ko jest pier</w:t>
      </w:r>
      <w:r w:rsidRPr="00465BE8">
        <w:rPr>
          <w:rFonts w:ascii="Arial Black" w:hAnsi="Arial Black"/>
          <w:i/>
          <w:sz w:val="44"/>
          <w:szCs w:val="44"/>
        </w:rPr>
        <w:softHyphen/>
        <w:t>wszym i pod</w:t>
      </w:r>
      <w:r w:rsidRPr="00465BE8">
        <w:rPr>
          <w:rFonts w:ascii="Arial Black" w:hAnsi="Arial Black"/>
          <w:i/>
          <w:sz w:val="44"/>
          <w:szCs w:val="44"/>
        </w:rPr>
        <w:softHyphen/>
        <w:t>sta</w:t>
      </w:r>
      <w:r w:rsidRPr="00465BE8">
        <w:rPr>
          <w:rFonts w:ascii="Arial Black" w:hAnsi="Arial Black"/>
          <w:i/>
          <w:sz w:val="44"/>
          <w:szCs w:val="44"/>
        </w:rPr>
        <w:softHyphen/>
        <w:t>wowym spraw</w:t>
      </w:r>
      <w:r w:rsidRPr="00465BE8">
        <w:rPr>
          <w:rFonts w:ascii="Arial Black" w:hAnsi="Arial Black"/>
          <w:i/>
          <w:sz w:val="44"/>
          <w:szCs w:val="44"/>
        </w:rPr>
        <w:softHyphen/>
        <w:t xml:space="preserve">dzianem </w:t>
      </w:r>
      <w:r w:rsidRPr="00465BE8">
        <w:rPr>
          <w:i/>
          <w:sz w:val="44"/>
          <w:szCs w:val="44"/>
        </w:rPr>
        <w:br/>
      </w:r>
      <w:r w:rsidRPr="00465BE8">
        <w:rPr>
          <w:rFonts w:ascii="Arial Black" w:hAnsi="Arial Black"/>
          <w:i/>
          <w:sz w:val="44"/>
          <w:szCs w:val="44"/>
        </w:rPr>
        <w:t>sto</w:t>
      </w:r>
      <w:r w:rsidRPr="00465BE8">
        <w:rPr>
          <w:rFonts w:ascii="Arial Black" w:hAnsi="Arial Black"/>
          <w:i/>
          <w:sz w:val="44"/>
          <w:szCs w:val="44"/>
        </w:rPr>
        <w:softHyphen/>
        <w:t>sun</w:t>
      </w:r>
      <w:r w:rsidRPr="00465BE8">
        <w:rPr>
          <w:rFonts w:ascii="Arial Black" w:hAnsi="Arial Black"/>
          <w:i/>
          <w:sz w:val="44"/>
          <w:szCs w:val="44"/>
        </w:rPr>
        <w:softHyphen/>
        <w:t>ku człowieka do człowieka."</w:t>
      </w:r>
      <w:r w:rsidRPr="00465BE8">
        <w:rPr>
          <w:i/>
          <w:sz w:val="44"/>
          <w:szCs w:val="44"/>
        </w:rPr>
        <w:br/>
      </w:r>
      <w:r w:rsidRPr="00465BE8">
        <w:rPr>
          <w:rStyle w:val="Pogrubienie"/>
          <w:rFonts w:ascii="Arial Black" w:hAnsi="Arial Black"/>
          <w:i/>
          <w:sz w:val="44"/>
          <w:szCs w:val="44"/>
        </w:rPr>
        <w:t>- św. Jan Paweł II</w:t>
      </w:r>
    </w:p>
    <w:p w:rsidR="00DE4F4F" w:rsidRDefault="00DE4F4F" w:rsidP="00DE4F4F">
      <w:pPr>
        <w:pStyle w:val="NormalnyWeb"/>
        <w:spacing w:before="0" w:beforeAutospacing="0" w:after="0" w:afterAutospacing="0" w:line="360" w:lineRule="auto"/>
        <w:ind w:firstLine="720"/>
        <w:jc w:val="both"/>
      </w:pPr>
      <w:r>
        <w:t> </w:t>
      </w:r>
    </w:p>
    <w:p w:rsidR="00DE4F4F" w:rsidRPr="00465BE8" w:rsidRDefault="00DE4F4F" w:rsidP="00DE4F4F">
      <w:pPr>
        <w:pStyle w:val="NormalnyWeb"/>
        <w:spacing w:before="0" w:beforeAutospacing="0" w:after="0" w:afterAutospacing="0" w:line="360" w:lineRule="auto"/>
        <w:ind w:firstLine="720"/>
        <w:rPr>
          <w:sz w:val="32"/>
          <w:szCs w:val="32"/>
        </w:rPr>
      </w:pPr>
      <w:r w:rsidRPr="00465BE8">
        <w:rPr>
          <w:rStyle w:val="Pogrubienie"/>
          <w:rFonts w:ascii="Book Antiqua" w:hAnsi="Book Antiqua"/>
          <w:sz w:val="32"/>
          <w:szCs w:val="32"/>
        </w:rPr>
        <w:t>RODZICE I NAUCZYCIELE powinni być dla siebie sprzymierzeńcami, którzy dążą do stworzenia jak najlepszych warunków rozwoju dla swoich dzieci i wychowanków.</w:t>
      </w:r>
      <w:r w:rsidRPr="00465BE8">
        <w:rPr>
          <w:rFonts w:ascii="Book Antiqua" w:hAnsi="Book Antiqua"/>
          <w:sz w:val="32"/>
          <w:szCs w:val="32"/>
        </w:rPr>
        <w:t xml:space="preserve"> Współpraca nauczyciela i rodziców musi opierać się na wzajemnym szacunku, świadomości roli, jaką sprawuje rodzic nad swoim dzieckiem oraz roli nauczyciela, któremu je powierza. Obie strony muszą traktować siebie partnersko, podchodzić z zaufaniem i życzliwością. Nauczyciel powinien sobie uświadomić, że to rodzic jest najważniejszą osobą w życiu dziecka a on jedynie wspiera rodzica w prawidłowym rozwoju jego pociechy. </w:t>
      </w:r>
      <w:r w:rsidRPr="00465BE8">
        <w:rPr>
          <w:rFonts w:ascii="Book Antiqua" w:hAnsi="Book Antiqua"/>
          <w:sz w:val="32"/>
          <w:szCs w:val="32"/>
        </w:rPr>
        <w:br/>
      </w:r>
      <w:r w:rsidRPr="00465BE8">
        <w:rPr>
          <w:rFonts w:ascii="Book Antiqua" w:hAnsi="Book Antiqua"/>
          <w:color w:val="000000"/>
          <w:sz w:val="32"/>
          <w:szCs w:val="32"/>
        </w:rPr>
        <w:t xml:space="preserve">Aby uczestnictwo rodziców w życiu szkoły było coraz większe, należy ich włączać w sprawy życia naszej placówki. Rodzice powinni brać aktywny udział w procesie jej rozwoju. Mogą oni dostrzec takie sprawy, które wymykają się spod kontroli nauczycieli, a które są ważne dla szkoły. </w:t>
      </w:r>
      <w:r w:rsidRPr="00465BE8">
        <w:rPr>
          <w:rStyle w:val="Pogrubienie"/>
          <w:rFonts w:ascii="Book Antiqua" w:hAnsi="Book Antiqua"/>
          <w:b w:val="0"/>
          <w:color w:val="000000"/>
          <w:sz w:val="32"/>
          <w:szCs w:val="32"/>
        </w:rPr>
        <w:t xml:space="preserve">Dlatego pozwalamy </w:t>
      </w:r>
      <w:r w:rsidRPr="00465BE8">
        <w:rPr>
          <w:rStyle w:val="Pogrubienie"/>
          <w:rFonts w:ascii="Book Antiqua" w:hAnsi="Book Antiqua"/>
          <w:b w:val="0"/>
          <w:color w:val="000000"/>
          <w:sz w:val="32"/>
          <w:szCs w:val="32"/>
        </w:rPr>
        <w:lastRenderedPageBreak/>
        <w:t>rodzicom na wyrażanie ich opinii i oczekiwań wobec szkoły.</w:t>
      </w:r>
      <w:r w:rsidRPr="00465BE8">
        <w:rPr>
          <w:rFonts w:ascii="Book Antiqua" w:hAnsi="Book Antiqua"/>
          <w:color w:val="000000"/>
          <w:sz w:val="32"/>
          <w:szCs w:val="32"/>
        </w:rPr>
        <w:t xml:space="preserve"> Przeprowadzamy m. in. ankiety, otwarte rozmowy, tak, aby czuli się potrzebni i docenieni. Zachęcamy rodziców do działań na rzecz szkoły. By rodzice rzeczywiście wpływali na życie szkoły, stworzyliśmy im odpowiednie warunki zachęty. Do najważniejszych z nich zaliczamy:</w:t>
      </w:r>
    </w:p>
    <w:p w:rsidR="00DE4F4F" w:rsidRPr="00465BE8" w:rsidRDefault="00DE4F4F" w:rsidP="00DE4F4F">
      <w:pPr>
        <w:pStyle w:val="NormalnyWeb"/>
        <w:numPr>
          <w:ilvl w:val="0"/>
          <w:numId w:val="1"/>
        </w:numPr>
        <w:spacing w:line="360" w:lineRule="auto"/>
        <w:ind w:left="1800"/>
        <w:jc w:val="both"/>
        <w:rPr>
          <w:sz w:val="32"/>
          <w:szCs w:val="32"/>
        </w:rPr>
      </w:pPr>
      <w:r w:rsidRPr="00465BE8">
        <w:rPr>
          <w:rStyle w:val="Pogrubienie"/>
          <w:rFonts w:ascii="Book Antiqua" w:hAnsi="Book Antiqua"/>
          <w:color w:val="000000"/>
          <w:sz w:val="32"/>
          <w:szCs w:val="32"/>
        </w:rPr>
        <w:t>przekazywanie rodzicom w różnorodny sposób informacji o pracy szkoły,</w:t>
      </w:r>
    </w:p>
    <w:p w:rsidR="00DE4F4F" w:rsidRPr="00465BE8" w:rsidRDefault="00DE4F4F" w:rsidP="00DE4F4F">
      <w:pPr>
        <w:pStyle w:val="NormalnyWeb"/>
        <w:numPr>
          <w:ilvl w:val="0"/>
          <w:numId w:val="1"/>
        </w:numPr>
        <w:spacing w:line="360" w:lineRule="auto"/>
        <w:ind w:left="1800"/>
        <w:jc w:val="both"/>
        <w:rPr>
          <w:sz w:val="32"/>
          <w:szCs w:val="32"/>
        </w:rPr>
      </w:pPr>
      <w:r w:rsidRPr="00465BE8">
        <w:rPr>
          <w:rStyle w:val="Pogrubienie"/>
          <w:rFonts w:ascii="Book Antiqua" w:hAnsi="Book Antiqua"/>
          <w:color w:val="000000"/>
          <w:sz w:val="32"/>
          <w:szCs w:val="32"/>
        </w:rPr>
        <w:t xml:space="preserve">umożliwienie rodzicom prezentacji efektów swoich zainteresowań, </w:t>
      </w:r>
    </w:p>
    <w:p w:rsidR="00DE4F4F" w:rsidRPr="00465BE8" w:rsidRDefault="00DE4F4F" w:rsidP="00DE4F4F">
      <w:pPr>
        <w:pStyle w:val="NormalnyWeb"/>
        <w:numPr>
          <w:ilvl w:val="0"/>
          <w:numId w:val="1"/>
        </w:numPr>
        <w:spacing w:line="360" w:lineRule="auto"/>
        <w:ind w:left="1800"/>
        <w:jc w:val="both"/>
        <w:rPr>
          <w:sz w:val="32"/>
          <w:szCs w:val="32"/>
        </w:rPr>
      </w:pPr>
      <w:r w:rsidRPr="00465BE8">
        <w:rPr>
          <w:rStyle w:val="Pogrubienie"/>
          <w:rFonts w:ascii="Book Antiqua" w:hAnsi="Book Antiqua"/>
          <w:color w:val="000000"/>
          <w:sz w:val="32"/>
          <w:szCs w:val="32"/>
        </w:rPr>
        <w:t xml:space="preserve">udział rodziców w imprezach szkolnych, </w:t>
      </w:r>
    </w:p>
    <w:p w:rsidR="00DE4F4F" w:rsidRPr="00465BE8" w:rsidRDefault="00DE4F4F" w:rsidP="00DE4F4F">
      <w:pPr>
        <w:pStyle w:val="NormalnyWeb"/>
        <w:numPr>
          <w:ilvl w:val="0"/>
          <w:numId w:val="1"/>
        </w:numPr>
        <w:spacing w:line="360" w:lineRule="auto"/>
        <w:ind w:left="1800"/>
        <w:jc w:val="both"/>
        <w:rPr>
          <w:sz w:val="32"/>
          <w:szCs w:val="32"/>
        </w:rPr>
      </w:pPr>
      <w:r w:rsidRPr="00465BE8">
        <w:rPr>
          <w:rStyle w:val="Pogrubienie"/>
          <w:rFonts w:ascii="Book Antiqua" w:hAnsi="Book Antiqua"/>
          <w:color w:val="000000"/>
          <w:sz w:val="32"/>
          <w:szCs w:val="32"/>
        </w:rPr>
        <w:t xml:space="preserve">organizowanie spotkań z rodzicami, </w:t>
      </w:r>
    </w:p>
    <w:p w:rsidR="00DE4F4F" w:rsidRPr="00465BE8" w:rsidRDefault="00DE4F4F" w:rsidP="00DE4F4F">
      <w:pPr>
        <w:pStyle w:val="NormalnyWeb"/>
        <w:numPr>
          <w:ilvl w:val="0"/>
          <w:numId w:val="1"/>
        </w:numPr>
        <w:spacing w:line="360" w:lineRule="auto"/>
        <w:ind w:left="1800"/>
        <w:jc w:val="both"/>
        <w:rPr>
          <w:sz w:val="32"/>
          <w:szCs w:val="32"/>
        </w:rPr>
      </w:pPr>
      <w:r w:rsidRPr="00465BE8">
        <w:rPr>
          <w:rStyle w:val="Pogrubienie"/>
          <w:rFonts w:ascii="Book Antiqua" w:hAnsi="Book Antiqua"/>
          <w:color w:val="000000"/>
          <w:sz w:val="32"/>
          <w:szCs w:val="32"/>
        </w:rPr>
        <w:t xml:space="preserve">prowadzenie sondaży, wywiadów w celu zebrania informacji, jak rodzice postrzegają szkołę, </w:t>
      </w:r>
    </w:p>
    <w:p w:rsidR="00DE4F4F" w:rsidRPr="00465BE8" w:rsidRDefault="00465BE8" w:rsidP="00DE4F4F">
      <w:pPr>
        <w:pStyle w:val="NormalnyWeb"/>
        <w:numPr>
          <w:ilvl w:val="0"/>
          <w:numId w:val="1"/>
        </w:numPr>
        <w:spacing w:line="360" w:lineRule="auto"/>
        <w:ind w:left="1800"/>
        <w:jc w:val="both"/>
        <w:rPr>
          <w:sz w:val="32"/>
          <w:szCs w:val="32"/>
        </w:rPr>
      </w:pPr>
      <w:r w:rsidRPr="00465BE8">
        <w:rPr>
          <w:rStyle w:val="Pogrubienie"/>
          <w:rFonts w:ascii="Book Antiqua" w:hAnsi="Book Antiqua"/>
          <w:sz w:val="32"/>
          <w:szCs w:val="32"/>
        </w:rPr>
        <w:t>wręczanie listów gratulacyjnych na zakończenie roku szkolnego</w:t>
      </w:r>
      <w:r w:rsidR="00DE4F4F" w:rsidRPr="00465BE8">
        <w:rPr>
          <w:rStyle w:val="Pogrubienie"/>
          <w:rFonts w:ascii="Book Antiqua" w:hAnsi="Book Antiqua"/>
          <w:color w:val="000000"/>
          <w:sz w:val="32"/>
          <w:szCs w:val="32"/>
        </w:rPr>
        <w:t xml:space="preserve">. </w:t>
      </w:r>
    </w:p>
    <w:p w:rsidR="00465BE8" w:rsidRPr="00465BE8" w:rsidRDefault="00DE4F4F" w:rsidP="00DE4F4F">
      <w:pPr>
        <w:pStyle w:val="NormalnyWeb"/>
        <w:rPr>
          <w:rFonts w:ascii="Book Antiqua" w:hAnsi="Book Antiqua"/>
          <w:color w:val="000000"/>
          <w:sz w:val="32"/>
          <w:szCs w:val="32"/>
        </w:rPr>
      </w:pPr>
      <w:r w:rsidRPr="00465BE8">
        <w:rPr>
          <w:rFonts w:ascii="Book Antiqua" w:hAnsi="Book Antiqua"/>
          <w:sz w:val="32"/>
          <w:szCs w:val="32"/>
        </w:rPr>
        <w:t xml:space="preserve">        </w:t>
      </w:r>
      <w:r w:rsidRPr="00465BE8">
        <w:rPr>
          <w:rFonts w:ascii="Book Antiqua" w:hAnsi="Book Antiqua"/>
          <w:color w:val="000000"/>
          <w:sz w:val="32"/>
          <w:szCs w:val="32"/>
        </w:rPr>
        <w:t xml:space="preserve">Rodzice </w:t>
      </w:r>
      <w:r w:rsidRPr="00465BE8">
        <w:rPr>
          <w:rStyle w:val="Pogrubienie"/>
          <w:rFonts w:ascii="Book Antiqua" w:hAnsi="Book Antiqua"/>
          <w:b w:val="0"/>
          <w:color w:val="000000"/>
          <w:sz w:val="32"/>
          <w:szCs w:val="32"/>
        </w:rPr>
        <w:t>są informowani o zmianach zachodzących w szkole</w:t>
      </w:r>
      <w:r w:rsidRPr="00465BE8">
        <w:rPr>
          <w:rFonts w:ascii="Book Antiqua" w:hAnsi="Book Antiqua"/>
          <w:b/>
          <w:color w:val="000000"/>
          <w:sz w:val="32"/>
          <w:szCs w:val="32"/>
        </w:rPr>
        <w:t xml:space="preserve">, </w:t>
      </w:r>
      <w:r w:rsidRPr="00465BE8">
        <w:rPr>
          <w:rFonts w:ascii="Book Antiqua" w:hAnsi="Book Antiqua"/>
          <w:color w:val="000000"/>
          <w:sz w:val="32"/>
          <w:szCs w:val="32"/>
        </w:rPr>
        <w:t>a osoby chętne mają możliwość aktywnego</w:t>
      </w:r>
      <w:r w:rsidRPr="00465BE8">
        <w:rPr>
          <w:rFonts w:ascii="Book Antiqua" w:hAnsi="Book Antiqua"/>
          <w:b/>
          <w:color w:val="000000"/>
          <w:sz w:val="32"/>
          <w:szCs w:val="32"/>
        </w:rPr>
        <w:t xml:space="preserve"> </w:t>
      </w:r>
      <w:r w:rsidRPr="00465BE8">
        <w:rPr>
          <w:rFonts w:ascii="Book Antiqua" w:hAnsi="Book Antiqua"/>
          <w:color w:val="000000"/>
          <w:sz w:val="32"/>
          <w:szCs w:val="32"/>
        </w:rPr>
        <w:t xml:space="preserve">uczestniczenia w nich. Udzielanie się rodziców w pracach na rzecz szkoły jest zjawiskiem bardzo dla nas pożądanym. W czasie, gdy borykamy się z brakiem funduszy, pomoc naszych rodziców jest bardzo cenna. </w:t>
      </w:r>
      <w:r w:rsidRPr="00465BE8">
        <w:rPr>
          <w:rStyle w:val="Pogrubienie"/>
          <w:rFonts w:ascii="Book Antiqua" w:hAnsi="Book Antiqua"/>
          <w:b w:val="0"/>
          <w:color w:val="000000"/>
          <w:sz w:val="32"/>
          <w:szCs w:val="32"/>
        </w:rPr>
        <w:t>W zakresie dydaktycznym rodzice</w:t>
      </w:r>
      <w:r w:rsidRPr="00465BE8">
        <w:rPr>
          <w:rFonts w:ascii="Book Antiqua" w:hAnsi="Book Antiqua"/>
          <w:b/>
          <w:color w:val="000000"/>
          <w:sz w:val="32"/>
          <w:szCs w:val="32"/>
        </w:rPr>
        <w:t xml:space="preserve">  </w:t>
      </w:r>
      <w:r w:rsidRPr="00465BE8">
        <w:rPr>
          <w:rFonts w:ascii="Book Antiqua" w:hAnsi="Book Antiqua"/>
          <w:color w:val="000000"/>
          <w:sz w:val="32"/>
          <w:szCs w:val="32"/>
        </w:rPr>
        <w:t xml:space="preserve">pomagają nauczycielom w własnoręcznym wykonywaniu niektórych pomocy. Wielu rodziców chętnie uczestniczy </w:t>
      </w:r>
      <w:r w:rsidR="00465BE8" w:rsidRPr="00465BE8">
        <w:rPr>
          <w:rFonts w:ascii="Book Antiqua" w:hAnsi="Book Antiqua"/>
          <w:color w:val="000000"/>
          <w:sz w:val="32"/>
          <w:szCs w:val="32"/>
        </w:rPr>
        <w:t xml:space="preserve">w </w:t>
      </w:r>
      <w:r w:rsidR="00465BE8" w:rsidRPr="00465BE8">
        <w:rPr>
          <w:rFonts w:ascii="Book Antiqua" w:hAnsi="Book Antiqua"/>
          <w:color w:val="000000"/>
          <w:sz w:val="32"/>
          <w:szCs w:val="32"/>
        </w:rPr>
        <w:lastRenderedPageBreak/>
        <w:t>pracach społecznych na rzecz szkoły, jedna z mam uszyła stroje dla Pocztu Sztandarowego.</w:t>
      </w:r>
      <w:r w:rsidRPr="00465BE8">
        <w:rPr>
          <w:rFonts w:ascii="Book Antiqua" w:hAnsi="Book Antiqua"/>
          <w:color w:val="000000"/>
          <w:sz w:val="32"/>
          <w:szCs w:val="32"/>
        </w:rPr>
        <w:t>        </w:t>
      </w:r>
    </w:p>
    <w:p w:rsidR="00DE4F4F" w:rsidRDefault="00DE4F4F" w:rsidP="00DE4F4F">
      <w:pPr>
        <w:pStyle w:val="NormalnyWeb"/>
        <w:rPr>
          <w:rStyle w:val="Pogrubienie"/>
          <w:rFonts w:ascii="Book Antiqua" w:hAnsi="Book Antiqua"/>
          <w:sz w:val="32"/>
          <w:szCs w:val="32"/>
        </w:rPr>
      </w:pPr>
      <w:r w:rsidRPr="00465BE8">
        <w:rPr>
          <w:rFonts w:ascii="Book Antiqua" w:hAnsi="Book Antiqua"/>
          <w:color w:val="000000"/>
          <w:sz w:val="32"/>
          <w:szCs w:val="32"/>
        </w:rPr>
        <w:t xml:space="preserve">Dużą rolę odgrywają rodzice </w:t>
      </w:r>
      <w:r w:rsidRPr="00465BE8">
        <w:rPr>
          <w:rStyle w:val="Pogrubienie"/>
          <w:rFonts w:ascii="Book Antiqua" w:hAnsi="Book Antiqua"/>
          <w:b w:val="0"/>
          <w:color w:val="000000"/>
          <w:sz w:val="32"/>
          <w:szCs w:val="32"/>
        </w:rPr>
        <w:t>w zakresie spraw wychowawczych i opiekuńczych</w:t>
      </w:r>
      <w:r w:rsidRPr="00465BE8">
        <w:rPr>
          <w:rFonts w:ascii="Book Antiqua" w:hAnsi="Book Antiqua"/>
          <w:b/>
          <w:color w:val="000000"/>
          <w:sz w:val="32"/>
          <w:szCs w:val="32"/>
        </w:rPr>
        <w:t>.</w:t>
      </w:r>
      <w:r w:rsidRPr="00465BE8">
        <w:rPr>
          <w:rFonts w:ascii="Book Antiqua" w:hAnsi="Book Antiqua"/>
          <w:color w:val="000000"/>
          <w:sz w:val="32"/>
          <w:szCs w:val="32"/>
        </w:rPr>
        <w:t xml:space="preserve"> Rodzice pomagają wychowawcom w organizowaniu różnego rodzaju uroczystości klasowych i szkolnych (dekorowanie sal, przygotowanie pomieszczeń, rekwizytów i tym podobne), służą swoją </w:t>
      </w:r>
      <w:r w:rsidRPr="00465BE8">
        <w:rPr>
          <w:rStyle w:val="Pogrubienie"/>
          <w:rFonts w:ascii="Book Antiqua" w:hAnsi="Book Antiqua"/>
          <w:b w:val="0"/>
          <w:color w:val="000000"/>
          <w:sz w:val="32"/>
          <w:szCs w:val="32"/>
        </w:rPr>
        <w:t>pomocą w organizowaniu wycieczek, wyjść do kina, teatru.</w:t>
      </w:r>
      <w:r w:rsidRPr="00465BE8">
        <w:rPr>
          <w:rFonts w:ascii="Book Antiqua" w:hAnsi="Book Antiqua"/>
          <w:b/>
          <w:color w:val="000000"/>
          <w:sz w:val="32"/>
          <w:szCs w:val="32"/>
        </w:rPr>
        <w:t xml:space="preserve"> </w:t>
      </w:r>
      <w:r w:rsidRPr="00465BE8">
        <w:rPr>
          <w:rStyle w:val="Pogrubienie"/>
          <w:rFonts w:ascii="Book Antiqua" w:hAnsi="Book Antiqua"/>
          <w:b w:val="0"/>
          <w:color w:val="000000"/>
          <w:sz w:val="32"/>
          <w:szCs w:val="32"/>
        </w:rPr>
        <w:t>Pomoc w dziedzinie kultury i sportu</w:t>
      </w:r>
      <w:r w:rsidRPr="00465BE8">
        <w:rPr>
          <w:rFonts w:ascii="Book Antiqua" w:hAnsi="Book Antiqua"/>
          <w:color w:val="000000"/>
          <w:sz w:val="32"/>
          <w:szCs w:val="32"/>
        </w:rPr>
        <w:t xml:space="preserve"> polega na organizowaniu i inicjowaniu zabaw, imprez sportowych i dobr</w:t>
      </w:r>
      <w:r w:rsidR="00465BE8" w:rsidRPr="00465BE8">
        <w:rPr>
          <w:rFonts w:ascii="Book Antiqua" w:hAnsi="Book Antiqua"/>
          <w:color w:val="000000"/>
          <w:sz w:val="32"/>
          <w:szCs w:val="32"/>
        </w:rPr>
        <w:t>oczynnych, konkursów np.  "Konkurs Pieśni Patriotyczno- Religijnej</w:t>
      </w:r>
      <w:r w:rsidRPr="00465BE8">
        <w:rPr>
          <w:rFonts w:ascii="Book Antiqua" w:hAnsi="Book Antiqua"/>
          <w:color w:val="000000"/>
          <w:sz w:val="32"/>
          <w:szCs w:val="32"/>
        </w:rPr>
        <w:t>"</w:t>
      </w:r>
      <w:r w:rsidR="00465BE8" w:rsidRPr="00465BE8">
        <w:rPr>
          <w:rFonts w:ascii="Book Antiqua" w:hAnsi="Book Antiqua"/>
          <w:color w:val="000000"/>
          <w:sz w:val="32"/>
          <w:szCs w:val="32"/>
        </w:rPr>
        <w:t>, Gminny Rodzinny Dzień Dziecka</w:t>
      </w:r>
      <w:r w:rsidRPr="00465BE8">
        <w:rPr>
          <w:rFonts w:ascii="Book Antiqua" w:hAnsi="Book Antiqua"/>
          <w:color w:val="000000"/>
          <w:sz w:val="32"/>
          <w:szCs w:val="32"/>
        </w:rPr>
        <w:t xml:space="preserve"> i włączanie się w konkursy i akcje, które inicjuje Samorząd Uczniowski naszej szkoły. </w:t>
      </w:r>
      <w:r w:rsidRPr="00465BE8">
        <w:rPr>
          <w:rFonts w:ascii="Book Antiqua" w:hAnsi="Book Antiqua"/>
          <w:color w:val="000000"/>
          <w:sz w:val="32"/>
          <w:szCs w:val="32"/>
        </w:rPr>
        <w:br/>
        <w:t>Nauczyciele zabiegają o włączenie się rodziców do prac na rzecz szkoły poprzez m. in. ukazanie korzyści z tym związanych. Dużą rolę odgrywa również dyrektor, który na różnego rodzaju spotkaniach z rodzicami apeluje o ich pomoc, zachęca do prac na rzecz szkoły, pamięta o podziękowaniu za dotychczasowe, uświadamia rodziców, że pracując dla szkoły pracują dla dobra swoich dzieci.</w:t>
      </w:r>
      <w:r w:rsidRPr="00465BE8">
        <w:rPr>
          <w:rFonts w:ascii="Book Antiqua" w:hAnsi="Book Antiqua"/>
          <w:color w:val="000000"/>
          <w:sz w:val="32"/>
          <w:szCs w:val="32"/>
        </w:rPr>
        <w:br/>
        <w:t xml:space="preserve">         </w:t>
      </w:r>
      <w:r w:rsidRPr="00465BE8">
        <w:rPr>
          <w:rStyle w:val="Pogrubienie"/>
          <w:rFonts w:ascii="Book Antiqua" w:hAnsi="Book Antiqua"/>
          <w:b w:val="0"/>
          <w:color w:val="000000"/>
          <w:sz w:val="32"/>
          <w:szCs w:val="32"/>
        </w:rPr>
        <w:t>Ogólnie można zauważyć, że udział rodziców w pracach dla szkoły jest coraz częstszy i autentyczny, ale jednak niewystarczający.</w:t>
      </w:r>
      <w:r w:rsidRPr="00465BE8">
        <w:rPr>
          <w:rFonts w:ascii="Book Antiqua" w:hAnsi="Book Antiqua"/>
          <w:color w:val="000000"/>
          <w:sz w:val="32"/>
          <w:szCs w:val="32"/>
        </w:rPr>
        <w:t xml:space="preserve"> Przyczyny tego zjawiska są różne. Rodzice tłumaczą się związanym z sytuacją zawodową brakiem czasu. Obecnie obserwuje się wzrost troski rodziców o zabezpieczenie materialne bytu dziecka, zmniejsza się natomiast ich zainteresowanie sferą potrzeb i doznań psychicznych. Gdy oboje rodzice pracują, często opiekę nad dzieckiem do godzin p</w:t>
      </w:r>
      <w:r w:rsidR="00465BE8" w:rsidRPr="00465BE8">
        <w:rPr>
          <w:rFonts w:ascii="Book Antiqua" w:hAnsi="Book Antiqua"/>
          <w:color w:val="000000"/>
          <w:sz w:val="32"/>
          <w:szCs w:val="32"/>
        </w:rPr>
        <w:t xml:space="preserve">opołudniowych przejmuje </w:t>
      </w:r>
      <w:r w:rsidRPr="00465BE8">
        <w:rPr>
          <w:rFonts w:ascii="Book Antiqua" w:hAnsi="Book Antiqua"/>
          <w:color w:val="000000"/>
          <w:sz w:val="32"/>
          <w:szCs w:val="32"/>
        </w:rPr>
        <w:t>świetlica</w:t>
      </w:r>
      <w:r w:rsidR="00465BE8" w:rsidRPr="00465BE8">
        <w:rPr>
          <w:rFonts w:ascii="Book Antiqua" w:hAnsi="Book Antiqua"/>
          <w:color w:val="000000"/>
          <w:sz w:val="32"/>
          <w:szCs w:val="32"/>
        </w:rPr>
        <w:t xml:space="preserve"> szkolna. </w:t>
      </w:r>
      <w:r w:rsidRPr="00465BE8">
        <w:rPr>
          <w:rFonts w:ascii="Book Antiqua" w:hAnsi="Book Antiqua"/>
          <w:color w:val="000000"/>
          <w:sz w:val="32"/>
          <w:szCs w:val="32"/>
        </w:rPr>
        <w:t>Rodzice często nie poczuwają się do obowiązku pomagania szkole, al</w:t>
      </w:r>
      <w:r w:rsidR="00465BE8" w:rsidRPr="00465BE8">
        <w:rPr>
          <w:rFonts w:ascii="Book Antiqua" w:hAnsi="Book Antiqua"/>
          <w:color w:val="000000"/>
          <w:sz w:val="32"/>
          <w:szCs w:val="32"/>
        </w:rPr>
        <w:t>e nauczyciele wychodzą im</w:t>
      </w:r>
      <w:r w:rsidRPr="00465BE8">
        <w:rPr>
          <w:rFonts w:ascii="Book Antiqua" w:hAnsi="Book Antiqua"/>
          <w:color w:val="000000"/>
          <w:sz w:val="32"/>
          <w:szCs w:val="32"/>
        </w:rPr>
        <w:t xml:space="preserve"> na przeciw organizując zajęcia pozalekcyjne dla uczniów i przejmując część rodzicielskich obowiązków.</w:t>
      </w:r>
      <w:r w:rsidRPr="00465BE8">
        <w:rPr>
          <w:rFonts w:ascii="Book Antiqua" w:hAnsi="Book Antiqua"/>
          <w:color w:val="000000"/>
          <w:sz w:val="32"/>
          <w:szCs w:val="32"/>
        </w:rPr>
        <w:br/>
      </w:r>
      <w:r w:rsidRPr="00465BE8">
        <w:rPr>
          <w:rStyle w:val="Pogrubienie"/>
          <w:rFonts w:ascii="Book Antiqua" w:hAnsi="Book Antiqua"/>
          <w:color w:val="000000"/>
          <w:sz w:val="32"/>
          <w:szCs w:val="32"/>
        </w:rPr>
        <w:t xml:space="preserve">           </w:t>
      </w:r>
      <w:r w:rsidRPr="00465BE8">
        <w:rPr>
          <w:rStyle w:val="Pogrubienie"/>
          <w:rFonts w:ascii="Book Antiqua" w:hAnsi="Book Antiqua"/>
          <w:b w:val="0"/>
          <w:color w:val="000000"/>
          <w:sz w:val="32"/>
          <w:szCs w:val="32"/>
        </w:rPr>
        <w:t xml:space="preserve">Czas poświęcony szkole przez rodziców i ich praca na </w:t>
      </w:r>
      <w:r w:rsidRPr="00465BE8">
        <w:rPr>
          <w:rStyle w:val="Pogrubienie"/>
          <w:rFonts w:ascii="Book Antiqua" w:hAnsi="Book Antiqua"/>
          <w:b w:val="0"/>
          <w:color w:val="000000"/>
          <w:sz w:val="32"/>
          <w:szCs w:val="32"/>
        </w:rPr>
        <w:lastRenderedPageBreak/>
        <w:t>rzecz szkoły są zauważone i bardzo doceniane</w:t>
      </w:r>
      <w:r w:rsidRPr="00465BE8">
        <w:rPr>
          <w:rFonts w:ascii="Book Antiqua" w:hAnsi="Book Antiqua"/>
          <w:b/>
          <w:color w:val="000000"/>
          <w:sz w:val="32"/>
          <w:szCs w:val="32"/>
        </w:rPr>
        <w:t xml:space="preserve">. </w:t>
      </w:r>
      <w:r w:rsidRPr="00465BE8">
        <w:rPr>
          <w:rFonts w:ascii="Book Antiqua" w:hAnsi="Book Antiqua"/>
          <w:color w:val="000000"/>
          <w:sz w:val="32"/>
          <w:szCs w:val="32"/>
        </w:rPr>
        <w:t>Najbardziej zaangażowani rodzice są nagradzani przez nauczycieli i dyrekcję w bezpośredniej rozmowie z zainteresowanym lub w czasie uroczystych akademii i uroczystości szkolnych. Naszym zwyczajem jest wręczanie listów gratulacyjnych i podziękowań dla oddanych szkole rodziców w czasie akademii zakończenia roku szkolnego</w:t>
      </w:r>
      <w:r w:rsidR="00465BE8" w:rsidRPr="00465BE8">
        <w:rPr>
          <w:rFonts w:ascii="Book Antiqua" w:hAnsi="Book Antiqua"/>
          <w:color w:val="000000"/>
          <w:sz w:val="32"/>
          <w:szCs w:val="32"/>
        </w:rPr>
        <w:t xml:space="preserve"> jak również zapraszanie na uroczystości szkolne tych rodziców, którzy kiedyś pracowali w Radzie Rodziców.</w:t>
      </w:r>
      <w:r w:rsidRPr="00465BE8">
        <w:rPr>
          <w:rStyle w:val="Pogrubienie"/>
          <w:rFonts w:ascii="Book Antiqua" w:hAnsi="Book Antiqua"/>
          <w:sz w:val="32"/>
          <w:szCs w:val="32"/>
        </w:rPr>
        <w:t> </w:t>
      </w:r>
    </w:p>
    <w:p w:rsidR="00EC1E39" w:rsidRPr="00C639A5" w:rsidRDefault="00EC1E39" w:rsidP="00DE4F4F">
      <w:pPr>
        <w:pStyle w:val="NormalnyWeb"/>
        <w:rPr>
          <w:rStyle w:val="Pogrubienie"/>
          <w:rFonts w:ascii="Book Antiqua" w:hAnsi="Book Antiqua"/>
          <w:sz w:val="32"/>
          <w:szCs w:val="32"/>
        </w:rPr>
      </w:pPr>
      <w:r w:rsidRPr="00C639A5">
        <w:rPr>
          <w:rStyle w:val="Pogrubienie"/>
          <w:rFonts w:ascii="Book Antiqua" w:hAnsi="Book Antiqua"/>
          <w:sz w:val="32"/>
          <w:szCs w:val="32"/>
        </w:rPr>
        <w:t xml:space="preserve">W trosce o prawidłową </w:t>
      </w:r>
      <w:r w:rsidR="00C639A5" w:rsidRPr="00C639A5">
        <w:rPr>
          <w:rStyle w:val="Pogrubienie"/>
          <w:rFonts w:ascii="Book Antiqua" w:hAnsi="Book Antiqua"/>
          <w:sz w:val="32"/>
          <w:szCs w:val="32"/>
        </w:rPr>
        <w:t>współpracę rodziców ze szkołą</w:t>
      </w:r>
      <w:r w:rsidRPr="00C639A5">
        <w:rPr>
          <w:rStyle w:val="Pogrubienie"/>
          <w:rFonts w:ascii="Book Antiqua" w:hAnsi="Book Antiqua"/>
          <w:sz w:val="32"/>
          <w:szCs w:val="32"/>
        </w:rPr>
        <w:t>, zachęcamy, aby wyrażali oni swoje opinie o pracy szkoły. W tym celu informujmy, że mogą to uczynić poprzez:</w:t>
      </w:r>
    </w:p>
    <w:p w:rsidR="00EC1E39" w:rsidRPr="00C639A5" w:rsidRDefault="00EC1E39" w:rsidP="00DE4F4F">
      <w:pPr>
        <w:pStyle w:val="NormalnyWeb"/>
        <w:rPr>
          <w:rStyle w:val="Pogrubienie"/>
          <w:rFonts w:ascii="Book Antiqua" w:hAnsi="Book Antiqua"/>
          <w:sz w:val="32"/>
          <w:szCs w:val="32"/>
        </w:rPr>
      </w:pPr>
      <w:r w:rsidRPr="00C639A5">
        <w:rPr>
          <w:rStyle w:val="Pogrubienie"/>
          <w:rFonts w:ascii="Book Antiqua" w:hAnsi="Book Antiqua"/>
          <w:sz w:val="32"/>
          <w:szCs w:val="32"/>
        </w:rPr>
        <w:t>- wrzucenie informacji do skrzynki pytań i problemów znajdującej się na korytarzu szkolnym</w:t>
      </w:r>
      <w:r w:rsidR="00C639A5" w:rsidRPr="00C639A5">
        <w:rPr>
          <w:rStyle w:val="Pogrubienie"/>
          <w:rFonts w:ascii="Book Antiqua" w:hAnsi="Book Antiqua"/>
          <w:sz w:val="32"/>
          <w:szCs w:val="32"/>
        </w:rPr>
        <w:t>,</w:t>
      </w:r>
    </w:p>
    <w:p w:rsidR="00EC1E39" w:rsidRPr="00C639A5" w:rsidRDefault="00EC1E39" w:rsidP="00DE4F4F">
      <w:pPr>
        <w:pStyle w:val="NormalnyWeb"/>
        <w:rPr>
          <w:rFonts w:ascii="Book Antiqua" w:hAnsi="Book Antiqua"/>
          <w:color w:val="000000"/>
          <w:sz w:val="32"/>
          <w:szCs w:val="32"/>
        </w:rPr>
      </w:pPr>
      <w:r w:rsidRPr="00C639A5">
        <w:rPr>
          <w:rStyle w:val="Pogrubienie"/>
          <w:rFonts w:ascii="Book Antiqua" w:hAnsi="Book Antiqua"/>
          <w:sz w:val="32"/>
          <w:szCs w:val="32"/>
        </w:rPr>
        <w:t xml:space="preserve">- </w:t>
      </w:r>
      <w:r w:rsidR="00C639A5" w:rsidRPr="00C639A5">
        <w:rPr>
          <w:rStyle w:val="Pogrubienie"/>
          <w:rFonts w:ascii="Book Antiqua" w:hAnsi="Book Antiqua"/>
          <w:sz w:val="32"/>
          <w:szCs w:val="32"/>
        </w:rPr>
        <w:t>bezpośrednią rozmowę z dyrektorem, wychowawcą, nauczycielem lub pedagogiem szkolnym.</w:t>
      </w:r>
    </w:p>
    <w:p w:rsidR="00FA0E74" w:rsidRPr="00465BE8" w:rsidRDefault="00EC30E3">
      <w:pPr>
        <w:rPr>
          <w:sz w:val="32"/>
          <w:szCs w:val="32"/>
        </w:rPr>
      </w:pPr>
    </w:p>
    <w:sectPr w:rsidR="00FA0E74" w:rsidRPr="00465BE8" w:rsidSect="00922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257CA"/>
    <w:multiLevelType w:val="multilevel"/>
    <w:tmpl w:val="4AF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4F"/>
    <w:rsid w:val="001807EC"/>
    <w:rsid w:val="00290699"/>
    <w:rsid w:val="00405ACA"/>
    <w:rsid w:val="00465BE8"/>
    <w:rsid w:val="00874475"/>
    <w:rsid w:val="0092283E"/>
    <w:rsid w:val="009B7CC2"/>
    <w:rsid w:val="00C639A5"/>
    <w:rsid w:val="00DE4F4F"/>
    <w:rsid w:val="00EC1E39"/>
    <w:rsid w:val="00EC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E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4F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E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4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dcterms:created xsi:type="dcterms:W3CDTF">2015-05-05T10:10:00Z</dcterms:created>
  <dcterms:modified xsi:type="dcterms:W3CDTF">2015-05-05T10:10:00Z</dcterms:modified>
</cp:coreProperties>
</file>