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B63" w:rsidRDefault="00887B63" w:rsidP="00887B6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PROCEDURA KOMUNIKOWANIA NA DRODZE NAUCZYCIEL – DYREKTOR, NAUCZYCIEL – RODZIC NA CZAS PANDEMII</w:t>
      </w:r>
      <w:r>
        <w:rPr>
          <w:rFonts w:ascii="Times New Roman" w:hAnsi="Times New Roman" w:cs="Times New Roman"/>
          <w:b/>
          <w:sz w:val="24"/>
          <w:szCs w:val="24"/>
        </w:rPr>
        <w:br/>
        <w:t>obowiązująca w Szkole Podstawowej im. Kardynała Stefana Wyszyńskiego w Manasterzu w związku z zapobieganiem, przeciwdziałaniem i zwalczaniem COVID-19</w:t>
      </w:r>
    </w:p>
    <w:p w:rsidR="00887B63" w:rsidRDefault="00887B63" w:rsidP="00887B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7B63" w:rsidRDefault="00887B63" w:rsidP="00887B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Podstawa prawna:</w:t>
      </w:r>
    </w:p>
    <w:p w:rsidR="00887B63" w:rsidRDefault="00887B63" w:rsidP="00887B6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A84">
        <w:rPr>
          <w:rFonts w:ascii="Times New Roman" w:hAnsi="Times New Roman" w:cs="Times New Roman"/>
          <w:sz w:val="24"/>
          <w:szCs w:val="24"/>
        </w:rPr>
        <w:t xml:space="preserve"> rozporządzenie Ministra Edukacji Narodowej z dnia 20 marca 2020 r. w sprawie szczególnych rozwiązań w okresie czasowego ograniczenia funkcjonowania jednostek systemu oświaty w związku z zapobieganiem, przeciwdziałaniem i</w:t>
      </w:r>
      <w:r>
        <w:rPr>
          <w:rFonts w:ascii="Times New Roman" w:hAnsi="Times New Roman" w:cs="Times New Roman"/>
          <w:sz w:val="24"/>
          <w:szCs w:val="24"/>
        </w:rPr>
        <w:t xml:space="preserve"> zwalczaniem COVID-19 (Dz. U. z </w:t>
      </w:r>
      <w:r w:rsidRPr="00525A84">
        <w:rPr>
          <w:rFonts w:ascii="Times New Roman" w:hAnsi="Times New Roman" w:cs="Times New Roman"/>
          <w:sz w:val="24"/>
          <w:szCs w:val="24"/>
        </w:rPr>
        <w:t>2020 poz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25A84">
        <w:rPr>
          <w:rFonts w:ascii="Times New Roman" w:hAnsi="Times New Roman" w:cs="Times New Roman"/>
          <w:sz w:val="24"/>
          <w:szCs w:val="24"/>
        </w:rPr>
        <w:t xml:space="preserve"> 493 ze zm.)</w:t>
      </w:r>
    </w:p>
    <w:p w:rsidR="00887B63" w:rsidRDefault="00887B63" w:rsidP="00887B6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A84">
        <w:rPr>
          <w:rFonts w:ascii="Times New Roman" w:hAnsi="Times New Roman" w:cs="Times New Roman"/>
          <w:sz w:val="24"/>
          <w:szCs w:val="24"/>
        </w:rPr>
        <w:t xml:space="preserve">wytyczne dla szkół opracowane przez Ministerstwo Edukacji Narodowej wspólnie </w:t>
      </w:r>
      <w:r>
        <w:rPr>
          <w:rFonts w:ascii="Times New Roman" w:hAnsi="Times New Roman" w:cs="Times New Roman"/>
          <w:sz w:val="24"/>
          <w:szCs w:val="24"/>
        </w:rPr>
        <w:br/>
      </w:r>
      <w:r w:rsidRPr="00525A84">
        <w:rPr>
          <w:rFonts w:ascii="Times New Roman" w:hAnsi="Times New Roman" w:cs="Times New Roman"/>
          <w:sz w:val="24"/>
          <w:szCs w:val="24"/>
        </w:rPr>
        <w:t>z Głównym Inspektorem Sanitarnym i Ministrem Zdrowia.</w:t>
      </w:r>
    </w:p>
    <w:p w:rsidR="00887B63" w:rsidRDefault="00887B63" w:rsidP="00887B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7B63" w:rsidRDefault="00887B63" w:rsidP="00887B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Cel procedury: </w:t>
      </w:r>
      <w:r>
        <w:rPr>
          <w:rFonts w:ascii="Times New Roman" w:hAnsi="Times New Roman" w:cs="Times New Roman"/>
          <w:sz w:val="24"/>
          <w:szCs w:val="24"/>
        </w:rPr>
        <w:t>zapewnienie zdrowia i bezpieczeństwa uczniom oraz pracownikom na terenie szkoły w związku z istniejącym zagrożeniem COVID-19</w:t>
      </w:r>
    </w:p>
    <w:p w:rsidR="00887B63" w:rsidRDefault="00887B63" w:rsidP="00887B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7B63" w:rsidRPr="00525A84" w:rsidRDefault="00887B63" w:rsidP="00887B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A84">
        <w:rPr>
          <w:rFonts w:ascii="Times New Roman" w:hAnsi="Times New Roman" w:cs="Times New Roman"/>
          <w:b/>
          <w:sz w:val="24"/>
          <w:szCs w:val="24"/>
        </w:rPr>
        <w:t>Zakres obowiązywania procedur: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5140">
        <w:rPr>
          <w:rFonts w:ascii="Times New Roman" w:hAnsi="Times New Roman" w:cs="Times New Roman"/>
          <w:sz w:val="24"/>
          <w:szCs w:val="24"/>
        </w:rPr>
        <w:t>procedura doty</w:t>
      </w:r>
      <w:r>
        <w:rPr>
          <w:rFonts w:ascii="Times New Roman" w:hAnsi="Times New Roman" w:cs="Times New Roman"/>
          <w:sz w:val="24"/>
          <w:szCs w:val="24"/>
        </w:rPr>
        <w:t xml:space="preserve">czy szybkiej ścieżki komunikowania się nauczyciela z dyrektorem, nauczyciela z rodzicem i rodziców z nauczycielem w okresie pandemii </w:t>
      </w:r>
      <w:proofErr w:type="spellStart"/>
      <w:r>
        <w:rPr>
          <w:rFonts w:ascii="Times New Roman" w:hAnsi="Times New Roman" w:cs="Times New Roman"/>
          <w:sz w:val="24"/>
          <w:szCs w:val="24"/>
        </w:rPr>
        <w:t>koronawirusa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COVID-19 </w:t>
      </w:r>
    </w:p>
    <w:p w:rsidR="00887B63" w:rsidRDefault="00887B63" w:rsidP="00887B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7B63" w:rsidRDefault="00887B63" w:rsidP="00887B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Uczestnicy postępowania: </w:t>
      </w:r>
      <w:r>
        <w:rPr>
          <w:rFonts w:ascii="Times New Roman" w:hAnsi="Times New Roman" w:cs="Times New Roman"/>
          <w:sz w:val="24"/>
          <w:szCs w:val="24"/>
        </w:rPr>
        <w:t>zakres odpowiedzialności: dyrektor, nauczyciele, rodzice uczniów</w:t>
      </w:r>
    </w:p>
    <w:p w:rsidR="00887B63" w:rsidRDefault="00887B63" w:rsidP="00887B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7B63" w:rsidRDefault="00887B63" w:rsidP="00887B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 zorganizować bezpieczne środowisko, potrzebna jest otwarta komunikacja. Sprawna komunikacja z rodzicami w czasach pandemii pomoże szybko zadziałać w sytuacji zagrożenia zdrowia. Najszybszą formą komunikacji nauczyciela z rodzicem i rodziców z nauczycielem lub dyrektorem w okresie pandemii </w:t>
      </w:r>
      <w:proofErr w:type="spellStart"/>
      <w:r>
        <w:rPr>
          <w:rFonts w:ascii="Times New Roman" w:hAnsi="Times New Roman" w:cs="Times New Roman"/>
          <w:sz w:val="24"/>
          <w:szCs w:val="24"/>
        </w:rPr>
        <w:t>koronawirusa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COVID-19 są kontakt telefoniczny lub poczta elektroniczna.</w:t>
      </w:r>
    </w:p>
    <w:p w:rsidR="00887B63" w:rsidRDefault="00887B63" w:rsidP="00887B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7B63" w:rsidRDefault="00887B63" w:rsidP="00887B6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Nauczyciele zobowiązani są zwrócić się do rodziców o potwierdzenie aktualności numerów telefonów, adresów zamieszkania i adresów mailowych, by móc się z nimi skontaktować w sytuacji koniecznej, tj. stwierdzenia objawów chorobowych u ich dziecka.</w:t>
      </w:r>
    </w:p>
    <w:p w:rsidR="00887B63" w:rsidRDefault="00887B63" w:rsidP="00887B6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Nauczyciele ustalają z rodzicami, który z numerów telefonów będzie służyć szybkiej komunikacji z nimi w razie potrzeby.</w:t>
      </w:r>
    </w:p>
    <w:p w:rsidR="00887B63" w:rsidRDefault="00887B63" w:rsidP="00887B6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Nauczyciele przekazują rodzicom numer telefonu do dyrektora szkoły służący szybkiej komunikacji z nauczycielami i rodzicami.</w:t>
      </w:r>
    </w:p>
    <w:p w:rsidR="00887B63" w:rsidRDefault="00887B63" w:rsidP="00887B6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Nauczyciele udostępniają dyrektorowi szkoły dane o numerach telefonu dotyczących szybkiej komunikacji w formie zestawienia.</w:t>
      </w:r>
    </w:p>
    <w:p w:rsidR="00887B63" w:rsidRDefault="00887B63" w:rsidP="00887B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7B63" w:rsidRDefault="00887B63" w:rsidP="00887B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14F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Sposób prezentacji procedury</w:t>
      </w:r>
    </w:p>
    <w:p w:rsidR="00887B63" w:rsidRDefault="00887B63" w:rsidP="00887B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7B63" w:rsidRDefault="00887B63" w:rsidP="00887B6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Umieszczenie treści dokumentu na stronie internetowej szkoły.</w:t>
      </w:r>
    </w:p>
    <w:p w:rsidR="00887B63" w:rsidRDefault="00887B63" w:rsidP="00887B6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Zapoznanie rodziców/prawnych opiekunów z obowiązującą w szkole procedurą poprzez przekazanie jej treści z wykorzystanie środków zdalnej komunikacji.</w:t>
      </w:r>
    </w:p>
    <w:p w:rsidR="00887B63" w:rsidRDefault="00887B63" w:rsidP="00887B6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Udostępnienie dokumentu na tablicy ogłoszeń w szkole.</w:t>
      </w:r>
    </w:p>
    <w:p w:rsidR="00887B63" w:rsidRDefault="00887B63" w:rsidP="00887B6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Zapoznanie wszystkich pracowników szkoły z treścią procedury.</w:t>
      </w:r>
    </w:p>
    <w:p w:rsidR="00887B63" w:rsidRDefault="00887B63" w:rsidP="00887B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7B63" w:rsidRDefault="00887B63" w:rsidP="00887B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Tryb dokonania zmian w procedurze</w:t>
      </w:r>
    </w:p>
    <w:p w:rsidR="00887B63" w:rsidRDefault="00887B63" w:rsidP="00887B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7B63" w:rsidRDefault="00887B63" w:rsidP="00887B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Wszelkich zmian  w opracowanych procedurach może dokonać z własnej inicjatywy lub na wniosek rady pedagogicznej dyrektor szkoły. Wnioskodawca zmian może być również rada rodziców. Proponowane zmiany nie mogą być sprzeczne z prawem.</w:t>
      </w:r>
    </w:p>
    <w:p w:rsidR="00887B63" w:rsidRDefault="00887B63" w:rsidP="00887B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7B63" w:rsidRDefault="00887B63" w:rsidP="00887B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Zasady wchodzą w życie z dniem: 25.03.2020 r.</w:t>
      </w:r>
    </w:p>
    <w:p w:rsidR="00887B63" w:rsidRDefault="00887B63" w:rsidP="00887B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87B63" w:rsidRDefault="00887B63" w:rsidP="00887B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Załącznik nr 1</w:t>
      </w:r>
    </w:p>
    <w:p w:rsidR="00887B63" w:rsidRDefault="00887B63" w:rsidP="00887B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procedury komunikowania się na drodze nauczyciel – dyrektor, nauczyciel – rodzic na czas pandemii</w:t>
      </w:r>
    </w:p>
    <w:p w:rsidR="00887B63" w:rsidRDefault="00887B63" w:rsidP="00887B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7B63" w:rsidRDefault="00887B63" w:rsidP="00887B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Ścieżka szybkiej komunikacji z rodzicami</w:t>
      </w:r>
    </w:p>
    <w:p w:rsidR="00887B63" w:rsidRDefault="00887B63" w:rsidP="00887B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7B63" w:rsidRDefault="00887B63" w:rsidP="00887B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…………………….</w:t>
      </w:r>
    </w:p>
    <w:p w:rsidR="00887B63" w:rsidRDefault="00887B63" w:rsidP="00887B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Nauczyciele:</w:t>
      </w:r>
    </w:p>
    <w:p w:rsidR="00887B63" w:rsidRDefault="00887B63" w:rsidP="00887B6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:rsidR="00887B63" w:rsidRDefault="00887B63" w:rsidP="00887B6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:rsidR="00887B63" w:rsidRDefault="00887B63" w:rsidP="00887B6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:rsidR="00887B63" w:rsidRDefault="00887B63" w:rsidP="00887B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7B63" w:rsidRDefault="00887B63" w:rsidP="00887B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6"/>
        <w:gridCol w:w="1799"/>
        <w:gridCol w:w="3103"/>
        <w:gridCol w:w="2063"/>
        <w:gridCol w:w="2035"/>
      </w:tblGrid>
      <w:tr w:rsidR="00887B63" w:rsidTr="00E708D9">
        <w:tc>
          <w:tcPr>
            <w:tcW w:w="396" w:type="dxa"/>
          </w:tcPr>
          <w:p w:rsidR="00887B63" w:rsidRDefault="00887B63" w:rsidP="00E708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887B63" w:rsidRPr="00CB4099" w:rsidRDefault="00887B63" w:rsidP="00E70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099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ucznia</w:t>
            </w:r>
          </w:p>
        </w:tc>
        <w:tc>
          <w:tcPr>
            <w:tcW w:w="3118" w:type="dxa"/>
          </w:tcPr>
          <w:p w:rsidR="00887B63" w:rsidRPr="00CB4099" w:rsidRDefault="00887B63" w:rsidP="00E70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099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rodzica (opiekuna prawnego)</w:t>
            </w:r>
          </w:p>
        </w:tc>
        <w:tc>
          <w:tcPr>
            <w:tcW w:w="2126" w:type="dxa"/>
          </w:tcPr>
          <w:p w:rsidR="00887B63" w:rsidRPr="00CB4099" w:rsidRDefault="00887B63" w:rsidP="00E70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099">
              <w:rPr>
                <w:rFonts w:ascii="Times New Roman" w:hAnsi="Times New Roman" w:cs="Times New Roman"/>
                <w:b/>
                <w:sz w:val="24"/>
                <w:szCs w:val="24"/>
              </w:rPr>
              <w:t>Numer telefonu osobisty</w:t>
            </w:r>
          </w:p>
        </w:tc>
        <w:tc>
          <w:tcPr>
            <w:tcW w:w="2067" w:type="dxa"/>
          </w:tcPr>
          <w:p w:rsidR="00887B63" w:rsidRPr="00CB4099" w:rsidRDefault="00887B63" w:rsidP="00E70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0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Numer innego telefonu służącego szybkiej komunikacji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CB4099">
              <w:rPr>
                <w:rFonts w:ascii="Times New Roman" w:hAnsi="Times New Roman" w:cs="Times New Roman"/>
                <w:b/>
                <w:sz w:val="24"/>
                <w:szCs w:val="24"/>
              </w:rPr>
              <w:t>z rodzicem (prawnym opiekunem), np. numer telefonu</w:t>
            </w:r>
          </w:p>
        </w:tc>
      </w:tr>
      <w:tr w:rsidR="00887B63" w:rsidTr="00E708D9">
        <w:tc>
          <w:tcPr>
            <w:tcW w:w="396" w:type="dxa"/>
            <w:vMerge w:val="restart"/>
          </w:tcPr>
          <w:p w:rsidR="00887B63" w:rsidRDefault="00887B63" w:rsidP="00E708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887B63" w:rsidRDefault="00887B63" w:rsidP="00E708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vMerge w:val="restart"/>
          </w:tcPr>
          <w:p w:rsidR="00887B63" w:rsidRDefault="00887B63" w:rsidP="00E708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87B63" w:rsidRDefault="00887B63" w:rsidP="00887B63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matka (opiekun prawny):</w:t>
            </w:r>
          </w:p>
          <w:p w:rsidR="00887B63" w:rsidRPr="00CB4099" w:rsidRDefault="00887B63" w:rsidP="00E708D9">
            <w:pPr>
              <w:pStyle w:val="Akapitzlist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………………………..</w:t>
            </w:r>
          </w:p>
        </w:tc>
        <w:tc>
          <w:tcPr>
            <w:tcW w:w="2126" w:type="dxa"/>
          </w:tcPr>
          <w:p w:rsidR="00887B63" w:rsidRDefault="00887B63" w:rsidP="00E708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887B63" w:rsidRDefault="00887B63" w:rsidP="00E708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B63" w:rsidTr="00E708D9">
        <w:tc>
          <w:tcPr>
            <w:tcW w:w="396" w:type="dxa"/>
            <w:vMerge/>
          </w:tcPr>
          <w:p w:rsidR="00887B63" w:rsidRDefault="00887B63" w:rsidP="00E708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vMerge/>
          </w:tcPr>
          <w:p w:rsidR="00887B63" w:rsidRDefault="00887B63" w:rsidP="00E708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87B63" w:rsidRDefault="00887B63" w:rsidP="00887B63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ojciec (opiekun prawny):</w:t>
            </w:r>
          </w:p>
          <w:p w:rsidR="00887B63" w:rsidRPr="00CB4099" w:rsidRDefault="00887B63" w:rsidP="00E708D9">
            <w:pPr>
              <w:pStyle w:val="Akapitzlist"/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………………………..</w:t>
            </w:r>
          </w:p>
        </w:tc>
        <w:tc>
          <w:tcPr>
            <w:tcW w:w="2126" w:type="dxa"/>
          </w:tcPr>
          <w:p w:rsidR="00887B63" w:rsidRDefault="00887B63" w:rsidP="00E708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887B63" w:rsidRDefault="00887B63" w:rsidP="00E708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B63" w:rsidTr="00E708D9">
        <w:tc>
          <w:tcPr>
            <w:tcW w:w="396" w:type="dxa"/>
            <w:vMerge w:val="restart"/>
          </w:tcPr>
          <w:p w:rsidR="00887B63" w:rsidRDefault="00887B63" w:rsidP="00E708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39" w:type="dxa"/>
            <w:vMerge w:val="restart"/>
          </w:tcPr>
          <w:p w:rsidR="00887B63" w:rsidRDefault="00887B63" w:rsidP="00E708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87B63" w:rsidRDefault="00887B63" w:rsidP="00887B63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matka (opiekun prawny):</w:t>
            </w:r>
          </w:p>
          <w:p w:rsidR="00887B63" w:rsidRPr="00CB4099" w:rsidRDefault="00887B63" w:rsidP="00E708D9">
            <w:pPr>
              <w:pStyle w:val="Akapitzlist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………………………..</w:t>
            </w:r>
          </w:p>
        </w:tc>
        <w:tc>
          <w:tcPr>
            <w:tcW w:w="2126" w:type="dxa"/>
          </w:tcPr>
          <w:p w:rsidR="00887B63" w:rsidRDefault="00887B63" w:rsidP="00E708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887B63" w:rsidRDefault="00887B63" w:rsidP="00E708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B63" w:rsidTr="00E708D9">
        <w:tc>
          <w:tcPr>
            <w:tcW w:w="396" w:type="dxa"/>
            <w:vMerge/>
          </w:tcPr>
          <w:p w:rsidR="00887B63" w:rsidRDefault="00887B63" w:rsidP="00E708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vMerge/>
          </w:tcPr>
          <w:p w:rsidR="00887B63" w:rsidRDefault="00887B63" w:rsidP="00E708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87B63" w:rsidRDefault="00887B63" w:rsidP="00887B63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ojciec (opiekun prawny):</w:t>
            </w:r>
          </w:p>
          <w:p w:rsidR="00887B63" w:rsidRPr="00CB4099" w:rsidRDefault="00887B63" w:rsidP="00E708D9">
            <w:pPr>
              <w:pStyle w:val="Akapitzlist"/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………………………..</w:t>
            </w:r>
          </w:p>
        </w:tc>
        <w:tc>
          <w:tcPr>
            <w:tcW w:w="2126" w:type="dxa"/>
          </w:tcPr>
          <w:p w:rsidR="00887B63" w:rsidRDefault="00887B63" w:rsidP="00E708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887B63" w:rsidRDefault="00887B63" w:rsidP="00E708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B63" w:rsidTr="00E708D9">
        <w:tc>
          <w:tcPr>
            <w:tcW w:w="396" w:type="dxa"/>
            <w:vMerge w:val="restart"/>
          </w:tcPr>
          <w:p w:rsidR="00887B63" w:rsidRDefault="00887B63" w:rsidP="00E708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39" w:type="dxa"/>
            <w:vMerge w:val="restart"/>
          </w:tcPr>
          <w:p w:rsidR="00887B63" w:rsidRDefault="00887B63" w:rsidP="00E708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87B63" w:rsidRDefault="00887B63" w:rsidP="00887B63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matka (opiekun prawny):</w:t>
            </w:r>
          </w:p>
          <w:p w:rsidR="00887B63" w:rsidRPr="00CB4099" w:rsidRDefault="00887B63" w:rsidP="00E708D9">
            <w:pPr>
              <w:pStyle w:val="Akapitzlist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………………………..</w:t>
            </w:r>
          </w:p>
        </w:tc>
        <w:tc>
          <w:tcPr>
            <w:tcW w:w="2126" w:type="dxa"/>
          </w:tcPr>
          <w:p w:rsidR="00887B63" w:rsidRDefault="00887B63" w:rsidP="00E708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887B63" w:rsidRDefault="00887B63" w:rsidP="00E708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B63" w:rsidTr="00E708D9">
        <w:tc>
          <w:tcPr>
            <w:tcW w:w="396" w:type="dxa"/>
            <w:vMerge/>
          </w:tcPr>
          <w:p w:rsidR="00887B63" w:rsidRDefault="00887B63" w:rsidP="00E708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vMerge/>
          </w:tcPr>
          <w:p w:rsidR="00887B63" w:rsidRDefault="00887B63" w:rsidP="00E708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87B63" w:rsidRDefault="00887B63" w:rsidP="00887B63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ojciec (opiekun prawny):</w:t>
            </w:r>
          </w:p>
          <w:p w:rsidR="00887B63" w:rsidRPr="00CB4099" w:rsidRDefault="00887B63" w:rsidP="00E708D9">
            <w:pPr>
              <w:pStyle w:val="Akapitzlist"/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………………………..</w:t>
            </w:r>
          </w:p>
        </w:tc>
        <w:tc>
          <w:tcPr>
            <w:tcW w:w="2126" w:type="dxa"/>
          </w:tcPr>
          <w:p w:rsidR="00887B63" w:rsidRDefault="00887B63" w:rsidP="00E708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887B63" w:rsidRDefault="00887B63" w:rsidP="00E708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7B63" w:rsidRPr="001D14F8" w:rsidRDefault="00887B63" w:rsidP="00887B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7B63" w:rsidRPr="00070E7B" w:rsidRDefault="00887B63" w:rsidP="00887B63">
      <w:pPr>
        <w:rPr>
          <w:rFonts w:ascii="Times New Roman" w:hAnsi="Times New Roman" w:cs="Times New Roman"/>
          <w:sz w:val="24"/>
          <w:szCs w:val="24"/>
        </w:rPr>
      </w:pPr>
    </w:p>
    <w:p w:rsidR="00887B63" w:rsidRPr="00D30449" w:rsidRDefault="00887B63" w:rsidP="00887B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7B63" w:rsidRPr="008A6DCC" w:rsidRDefault="00887B63" w:rsidP="00887B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7B63" w:rsidRPr="00E06CC5" w:rsidRDefault="00887B63" w:rsidP="00887B63">
      <w:pPr>
        <w:pStyle w:val="Akapitzlist"/>
        <w:autoSpaceDE w:val="0"/>
        <w:autoSpaceDN w:val="0"/>
        <w:adjustRightInd w:val="0"/>
        <w:spacing w:after="0" w:line="240" w:lineRule="auto"/>
        <w:ind w:left="780"/>
        <w:jc w:val="both"/>
        <w:rPr>
          <w:rFonts w:ascii="Calibri" w:hAnsi="Calibri" w:cs="Calibri"/>
        </w:rPr>
      </w:pPr>
    </w:p>
    <w:p w:rsidR="00887B63" w:rsidRPr="00E06CC5" w:rsidRDefault="00887B63" w:rsidP="00887B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87B63" w:rsidRDefault="00887B63" w:rsidP="00887B63"/>
    <w:p w:rsidR="00211AB5" w:rsidRDefault="00887B63">
      <w:bookmarkStart w:id="0" w:name="_GoBack"/>
      <w:bookmarkEnd w:id="0"/>
    </w:p>
    <w:sectPr w:rsidR="00211AB5" w:rsidSect="00E16668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35EA1"/>
    <w:multiLevelType w:val="hybridMultilevel"/>
    <w:tmpl w:val="00622D32"/>
    <w:lvl w:ilvl="0" w:tplc="9C8086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820DE"/>
    <w:multiLevelType w:val="hybridMultilevel"/>
    <w:tmpl w:val="165628D0"/>
    <w:lvl w:ilvl="0" w:tplc="9C8086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23366C"/>
    <w:multiLevelType w:val="hybridMultilevel"/>
    <w:tmpl w:val="04CE9B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222353A"/>
    <w:multiLevelType w:val="hybridMultilevel"/>
    <w:tmpl w:val="4ADC3BC2"/>
    <w:lvl w:ilvl="0" w:tplc="1BB0B42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EE3249"/>
    <w:multiLevelType w:val="hybridMultilevel"/>
    <w:tmpl w:val="04CE9B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96A2DD4"/>
    <w:multiLevelType w:val="hybridMultilevel"/>
    <w:tmpl w:val="04CE9B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FC339B9"/>
    <w:multiLevelType w:val="hybridMultilevel"/>
    <w:tmpl w:val="738672DC"/>
    <w:lvl w:ilvl="0" w:tplc="9C8086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B63"/>
    <w:rsid w:val="00732B30"/>
    <w:rsid w:val="00887B63"/>
    <w:rsid w:val="00DF0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65A2AE-426B-4985-8532-71492F400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7B6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7B63"/>
    <w:pPr>
      <w:ind w:left="720"/>
      <w:contextualSpacing/>
    </w:pPr>
  </w:style>
  <w:style w:type="table" w:styleId="Tabela-Siatka">
    <w:name w:val="Table Grid"/>
    <w:basedOn w:val="Standardowy"/>
    <w:uiPriority w:val="59"/>
    <w:rsid w:val="00887B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493</Words>
  <Characters>2964</Characters>
  <Application>Microsoft Office Word</Application>
  <DocSecurity>0</DocSecurity>
  <Lines>24</Lines>
  <Paragraphs>6</Paragraphs>
  <ScaleCrop>false</ScaleCrop>
  <Company/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2020-05-25T10:51:00Z</dcterms:created>
  <dcterms:modified xsi:type="dcterms:W3CDTF">2020-05-25T10:52:00Z</dcterms:modified>
</cp:coreProperties>
</file>