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8F7D" w14:textId="77777777" w:rsidR="00434FBD" w:rsidRPr="00AD7E3A" w:rsidRDefault="00434FBD" w:rsidP="00434FBD">
      <w:pPr>
        <w:spacing w:after="0" w:line="240" w:lineRule="auto"/>
        <w:rPr>
          <w:rFonts w:ascii="Cambria" w:hAnsi="Cambria" w:cstheme="minorHAnsi"/>
          <w:b/>
        </w:rPr>
      </w:pPr>
      <w:r w:rsidRPr="00AD7E3A">
        <w:rPr>
          <w:rFonts w:ascii="Cambria" w:hAnsi="Cambria" w:cstheme="minorHAnsi"/>
          <w:b/>
        </w:rPr>
        <w:t>„Poznać przeszłość” klasa 2 liceum ogólnokształcącego i technikum</w:t>
      </w:r>
      <w:r w:rsidRPr="00AD7E3A">
        <w:rPr>
          <w:rFonts w:ascii="Cambria" w:eastAsia="Times New Roman" w:hAnsi="Cambria" w:cstheme="minorHAnsi"/>
          <w:b/>
          <w:bCs/>
          <w:lang w:eastAsia="pl-PL"/>
        </w:rPr>
        <w:t>. Zakres podstawowy</w:t>
      </w:r>
    </w:p>
    <w:p w14:paraId="22798687" w14:textId="77777777" w:rsidR="00434FBD" w:rsidRPr="00AD7E3A" w:rsidRDefault="00434FBD" w:rsidP="00434FBD">
      <w:pPr>
        <w:rPr>
          <w:rFonts w:ascii="Cambria" w:hAnsi="Cambria" w:cstheme="minorHAnsi"/>
        </w:rPr>
      </w:pPr>
      <w:r w:rsidRPr="00AD7E3A">
        <w:rPr>
          <w:rFonts w:ascii="Cambria" w:eastAsia="Times New Roman" w:hAnsi="Cambria" w:cstheme="minorHAnsi"/>
          <w:bCs/>
          <w:lang w:eastAsia="pl-PL"/>
        </w:rPr>
        <w:t>Podstawa programowa 2022</w:t>
      </w:r>
    </w:p>
    <w:p w14:paraId="1C0C835E" w14:textId="75E3B02F" w:rsidR="00AC4EFD" w:rsidRPr="00434FBD" w:rsidRDefault="00AC4EFD" w:rsidP="00AC4EFD">
      <w:pPr>
        <w:rPr>
          <w:rFonts w:ascii="Cambria" w:eastAsia="Times New Roman" w:hAnsi="Cambria" w:cstheme="minorHAnsi"/>
          <w:b/>
          <w:bCs/>
          <w:lang w:eastAsia="pl-PL"/>
        </w:rPr>
      </w:pPr>
      <w:r w:rsidRPr="00AC4EFD">
        <w:rPr>
          <w:rFonts w:ascii="Cambria" w:eastAsia="Times New Roman" w:hAnsi="Cambria" w:cstheme="minorHAnsi"/>
          <w:b/>
          <w:bCs/>
          <w:lang w:eastAsia="pl-PL"/>
        </w:rPr>
        <w:t xml:space="preserve">Plan wynikowy </w:t>
      </w:r>
    </w:p>
    <w:tbl>
      <w:tblPr>
        <w:tblW w:w="14372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6"/>
        <w:gridCol w:w="2693"/>
        <w:gridCol w:w="4820"/>
        <w:gridCol w:w="5103"/>
      </w:tblGrid>
      <w:tr w:rsidR="00025BC9" w:rsidRPr="00AC4EFD" w14:paraId="3C0FD33E" w14:textId="77777777" w:rsidTr="00025BC9">
        <w:trPr>
          <w:trHeight w:val="465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3C0FD337" w14:textId="77777777" w:rsidR="00025BC9" w:rsidRPr="00AC4EFD" w:rsidRDefault="00025BC9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  <w:color w:val="000000" w:themeColor="text1"/>
              </w:rPr>
              <w:t>Temat lekcji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0FD338" w14:textId="77777777" w:rsidR="00025BC9" w:rsidRPr="00AC4EFD" w:rsidRDefault="00025BC9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  <w:color w:val="000000" w:themeColor="text1"/>
              </w:rPr>
              <w:t>Zagadnienia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C0FD339" w14:textId="77777777" w:rsidR="00025BC9" w:rsidRPr="00AC4EFD" w:rsidRDefault="00025BC9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  <w:color w:val="000000" w:themeColor="text1"/>
              </w:rPr>
              <w:t xml:space="preserve">Wymagania </w:t>
            </w:r>
          </w:p>
          <w:p w14:paraId="3C0FD33A" w14:textId="77777777" w:rsidR="00025BC9" w:rsidRPr="00AC4EFD" w:rsidRDefault="00025BC9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  <w:color w:val="000000" w:themeColor="text1"/>
              </w:rPr>
              <w:t>Podstawowe</w:t>
            </w:r>
          </w:p>
          <w:p w14:paraId="3C0FD33B" w14:textId="77777777" w:rsidR="00025BC9" w:rsidRPr="00AC4EFD" w:rsidRDefault="00025BC9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  <w:color w:val="000000" w:themeColor="text1"/>
              </w:rPr>
              <w:t>Uczeń: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C0FD33C" w14:textId="77777777" w:rsidR="00025BC9" w:rsidRPr="00AC4EFD" w:rsidRDefault="00025BC9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  <w:color w:val="000000" w:themeColor="text1"/>
              </w:rPr>
              <w:t>Wymagania ponadpodstawowe</w:t>
            </w:r>
          </w:p>
          <w:p w14:paraId="3C0FD33D" w14:textId="77777777" w:rsidR="00025BC9" w:rsidRPr="00AC4EFD" w:rsidRDefault="00025BC9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  <w:color w:val="000000" w:themeColor="text1"/>
              </w:rPr>
              <w:t>Uczeń:</w:t>
            </w:r>
          </w:p>
        </w:tc>
      </w:tr>
      <w:tr w:rsidR="00CA445A" w:rsidRPr="00AC4EFD" w14:paraId="3C0FD340" w14:textId="77777777" w:rsidTr="00037F7A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  <w:vAlign w:val="center"/>
          </w:tcPr>
          <w:p w14:paraId="3C0FD33F" w14:textId="77777777" w:rsidR="00CA445A" w:rsidRPr="00AC4EFD" w:rsidRDefault="00CA445A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  <w:b/>
              </w:rPr>
            </w:pPr>
            <w:r w:rsidRPr="00AC4EFD">
              <w:rPr>
                <w:rFonts w:ascii="Cambria" w:hAnsi="Cambria" w:cstheme="minorHAnsi"/>
                <w:b/>
              </w:rPr>
              <w:t xml:space="preserve">Rozdział I. </w:t>
            </w:r>
            <w:r w:rsidR="00CF6B7C" w:rsidRPr="00AC4EFD">
              <w:rPr>
                <w:rFonts w:ascii="Cambria" w:hAnsi="Cambria" w:cstheme="minorHAnsi"/>
                <w:b/>
              </w:rPr>
              <w:t>Europa i Nowy Świat</w:t>
            </w:r>
          </w:p>
        </w:tc>
      </w:tr>
      <w:tr w:rsidR="00CF6B7C" w:rsidRPr="00AC4EFD" w14:paraId="3C0FD364" w14:textId="77777777" w:rsidTr="00025BC9">
        <w:trPr>
          <w:trHeight w:val="558"/>
        </w:trPr>
        <w:tc>
          <w:tcPr>
            <w:tcW w:w="1756" w:type="dxa"/>
          </w:tcPr>
          <w:p w14:paraId="3C0FD341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 xml:space="preserve">Wielkie odkrycia geograficzne </w:t>
            </w:r>
          </w:p>
          <w:p w14:paraId="3C0FD342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693" w:type="dxa"/>
          </w:tcPr>
          <w:p w14:paraId="3C0FD343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Przyczyny wielkich odkryć geograficznych</w:t>
            </w:r>
          </w:p>
          <w:p w14:paraId="3C0FD344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Wyprawy Portugalczyków</w:t>
            </w:r>
          </w:p>
          <w:p w14:paraId="3C0FD345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Odkrycia Hiszpanów</w:t>
            </w:r>
          </w:p>
          <w:p w14:paraId="3C0FD346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Podróż dookoła świata</w:t>
            </w:r>
          </w:p>
          <w:p w14:paraId="3C0FD347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 xml:space="preserve">Znaczenie wielkich odkryć geograficznych </w:t>
            </w:r>
          </w:p>
          <w:p w14:paraId="3C0FD348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Cywilizacje prekolumbijskie i ich osiągnięcia</w:t>
            </w:r>
          </w:p>
          <w:p w14:paraId="3C0FD349" w14:textId="77777777" w:rsidR="00CF6B7C" w:rsidRPr="00AC4EFD" w:rsidRDefault="00CF6B7C" w:rsidP="00BA3576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3C0FD34A" w14:textId="77777777" w:rsidR="00324978" w:rsidRPr="00AC4EFD" w:rsidRDefault="00324978" w:rsidP="00324978">
            <w:pPr>
              <w:snapToGri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 xml:space="preserve">– stosuje pojęcie </w:t>
            </w:r>
            <w:r w:rsidRPr="00AC4EFD">
              <w:rPr>
                <w:rFonts w:ascii="Cambria" w:hAnsi="Cambria" w:cstheme="minorHAnsi"/>
                <w:i/>
              </w:rPr>
              <w:t>karawela</w:t>
            </w:r>
          </w:p>
          <w:p w14:paraId="3C0FD34B" w14:textId="0410075B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 xml:space="preserve">– </w:t>
            </w:r>
            <w:r w:rsidRPr="00AC4EFD">
              <w:rPr>
                <w:rFonts w:ascii="Cambria" w:eastAsia="Times" w:hAnsi="Cambria" w:cstheme="minorHAnsi"/>
              </w:rPr>
              <w:t>lokalizuje w czasie i przestrzeni</w:t>
            </w:r>
            <w:r w:rsidR="00347DF8" w:rsidRPr="00AC4EFD">
              <w:rPr>
                <w:rFonts w:ascii="Cambria" w:eastAsia="Times" w:hAnsi="Cambria" w:cstheme="minorHAnsi"/>
              </w:rPr>
              <w:t>:</w:t>
            </w:r>
            <w:r w:rsidR="00AE3163" w:rsidRPr="00AC4EFD">
              <w:rPr>
                <w:rFonts w:ascii="Cambria" w:eastAsia="Times" w:hAnsi="Cambria" w:cstheme="minorHAnsi"/>
              </w:rPr>
              <w:t xml:space="preserve"> </w:t>
            </w:r>
            <w:r w:rsidRPr="00AC4EFD">
              <w:rPr>
                <w:rFonts w:ascii="Cambria" w:eastAsia="Times" w:hAnsi="Cambria" w:cstheme="minorHAnsi"/>
              </w:rPr>
              <w:t xml:space="preserve">wyprawy odkrywcze </w:t>
            </w:r>
            <w:r w:rsidRPr="00AC4EFD">
              <w:rPr>
                <w:rFonts w:ascii="Cambria" w:hAnsi="Cambria" w:cstheme="minorHAnsi"/>
              </w:rPr>
              <w:t>Krzysztofa Kolumba (1492), Vasco da Gamy (1497–1498), Ferdynanda Magellana (1519–1522)</w:t>
            </w:r>
          </w:p>
          <w:p w14:paraId="3C0FD34C" w14:textId="748F5A56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– identyfikuje postacie</w:t>
            </w:r>
            <w:r w:rsidR="00347DF8" w:rsidRPr="00AC4EFD">
              <w:rPr>
                <w:rFonts w:ascii="Cambria" w:hAnsi="Cambria" w:cstheme="minorHAnsi"/>
              </w:rPr>
              <w:t>:</w:t>
            </w:r>
            <w:r w:rsidRPr="00AC4EFD">
              <w:rPr>
                <w:rFonts w:ascii="Cambria" w:hAnsi="Cambria" w:cstheme="minorHAnsi"/>
              </w:rPr>
              <w:t xml:space="preserve"> Krzysztofa Kolumba, Vasco da Gamy, Ferdynanda Magellana</w:t>
            </w:r>
          </w:p>
          <w:p w14:paraId="3C0FD34D" w14:textId="77777777" w:rsidR="00324978" w:rsidRPr="00AC4EFD" w:rsidRDefault="00324978" w:rsidP="00324978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 xml:space="preserve">– przedstawia osiągnięcia </w:t>
            </w:r>
            <w:proofErr w:type="spellStart"/>
            <w:r w:rsidRPr="00AC4EFD">
              <w:rPr>
                <w:rFonts w:ascii="Cambria" w:hAnsi="Cambria" w:cstheme="minorHAnsi"/>
              </w:rPr>
              <w:t>Bartolomeu</w:t>
            </w:r>
            <w:proofErr w:type="spellEnd"/>
            <w:r w:rsidRPr="00AC4EFD">
              <w:rPr>
                <w:rFonts w:ascii="Cambria" w:hAnsi="Cambria" w:cstheme="minorHAnsi"/>
              </w:rPr>
              <w:t xml:space="preserve"> Diasa, Krzysztofa Kolumba, Vasco da Gamy, Ferdynanda Magellana</w:t>
            </w:r>
          </w:p>
          <w:p w14:paraId="3C0FD34E" w14:textId="3A897A19" w:rsidR="00324978" w:rsidRPr="00AC4EFD" w:rsidRDefault="00AE3163" w:rsidP="00324978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–</w:t>
            </w:r>
            <w:r w:rsidR="00324978" w:rsidRPr="00AC4EFD">
              <w:rPr>
                <w:rFonts w:ascii="Cambria" w:hAnsi="Cambria" w:cstheme="minorHAnsi"/>
              </w:rPr>
              <w:t xml:space="preserve"> wymienia ludy prekolumbijskie zamieszkujące Amerykę Środkową i Andy</w:t>
            </w:r>
          </w:p>
          <w:p w14:paraId="3C0FD34F" w14:textId="471DD771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– wymienia przyczyny i uwarunkowania organizowania wielkich odkryć geograficznych</w:t>
            </w:r>
            <w:r w:rsidR="007F00DD" w:rsidRPr="00AC4EFD">
              <w:rPr>
                <w:rFonts w:ascii="Cambria" w:hAnsi="Cambria" w:cstheme="minorHAnsi"/>
              </w:rPr>
              <w:t xml:space="preserve"> 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AE316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350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– wymienia skutki wielkich odkryć geograficznych</w:t>
            </w:r>
          </w:p>
          <w:p w14:paraId="3C0FD351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– wskazuje na mapie zasięg kolonialnych posiadłości Portugalczyków i Hiszpanów</w:t>
            </w:r>
          </w:p>
          <w:p w14:paraId="3C0FD352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wyjaśnia, na czym polegało przełomowe znaczenie wypraw Vasco da Gamy, Krzysztofa Kolumba i Ferdynanda Magellana</w:t>
            </w:r>
          </w:p>
          <w:p w14:paraId="3C0FD353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– przedstawia przebieg pierwszej wyprawy Krzysztofa Kolumba</w:t>
            </w:r>
          </w:p>
          <w:p w14:paraId="3C0FD354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lastRenderedPageBreak/>
              <w:t>– opisuje przebieg wyprawy Ferdynanda Magellana</w:t>
            </w:r>
          </w:p>
          <w:p w14:paraId="3C0FD355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  <w:p w14:paraId="3C0FD356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357" w14:textId="0969AD99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347DF8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karaka, </w:t>
            </w:r>
            <w:r w:rsidR="00324978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kwadrant, astrolabium, laska św. Jakuba,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busola, cywilizacja prekolumbijska</w:t>
            </w:r>
          </w:p>
          <w:p w14:paraId="3C0FD358" w14:textId="5EDED308" w:rsidR="00324978" w:rsidRPr="00AC4EFD" w:rsidRDefault="00CF6B7C" w:rsidP="0032497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347DF8" w:rsidRPr="00AC4EFD">
              <w:rPr>
                <w:rFonts w:ascii="Cambria" w:hAnsi="Cambria" w:cstheme="minorHAnsi"/>
              </w:rPr>
              <w:t>:</w:t>
            </w:r>
            <w:r w:rsidR="00347DF8" w:rsidRPr="00AC4EFD">
              <w:rPr>
                <w:rFonts w:ascii="Cambria" w:eastAsia="Times" w:hAnsi="Cambria" w:cstheme="minorHAnsi"/>
              </w:rPr>
              <w:t xml:space="preserve"> wyprawę odkrywczą </w:t>
            </w:r>
            <w:proofErr w:type="spellStart"/>
            <w:r w:rsidR="00347DF8" w:rsidRPr="00AC4EFD">
              <w:rPr>
                <w:rFonts w:ascii="Cambria" w:hAnsi="Cambria" w:cstheme="minorHAnsi"/>
              </w:rPr>
              <w:t>Bartolomeu</w:t>
            </w:r>
            <w:proofErr w:type="spellEnd"/>
            <w:r w:rsidR="00347DF8" w:rsidRPr="00AC4EFD">
              <w:rPr>
                <w:rFonts w:ascii="Cambria" w:hAnsi="Cambria" w:cstheme="minorHAnsi"/>
              </w:rPr>
              <w:t xml:space="preserve"> Diasa (1488), 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cywilizacje prekolumbijskie, założenie pierwszej posiadłości portugalskiej w Afryce (1415),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postanowienia traktatu w Tordesillas (1494)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>, pokonanie przesmyku łączącego Amerykę Północną z Południową przez Hiszpanów (1513)</w:t>
            </w:r>
          </w:p>
          <w:p w14:paraId="3C0FD359" w14:textId="3D1FCDE4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identyfikuje 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>postacie</w:t>
            </w:r>
            <w:r w:rsidR="0033546D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347DF8" w:rsidRPr="00AC4EFD">
              <w:rPr>
                <w:rFonts w:ascii="Cambria" w:hAnsi="Cambria" w:cstheme="minorHAnsi"/>
              </w:rPr>
              <w:t>Bartolomeu</w:t>
            </w:r>
            <w:proofErr w:type="spellEnd"/>
            <w:r w:rsidR="00347DF8" w:rsidRPr="00AC4EFD">
              <w:rPr>
                <w:rFonts w:ascii="Cambria" w:hAnsi="Cambria" w:cstheme="minorHAnsi"/>
              </w:rPr>
              <w:t xml:space="preserve"> Diasa, 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Juana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Sebastiána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Elcaño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Amerig</w:t>
            </w:r>
            <w:r w:rsidR="0033546D" w:rsidRPr="00AC4EFD">
              <w:rPr>
                <w:rFonts w:ascii="Cambria" w:hAnsi="Cambria" w:cstheme="minorHAnsi"/>
                <w:color w:val="000000" w:themeColor="text1"/>
              </w:rPr>
              <w:t>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Vespucciego</w:t>
            </w:r>
          </w:p>
          <w:p w14:paraId="3C0FD35A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 wpływ kryzysu gospodarczego w końcu XV w. na organizację wypraw odkrywczych </w:t>
            </w:r>
          </w:p>
          <w:p w14:paraId="3C0FD35B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przyrządy nawigacyjne i nowe rodzaje okrętów były szczególnie ważne podczas wypraw oceanicznych</w:t>
            </w:r>
          </w:p>
          <w:p w14:paraId="3C0FD35C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na czym polegała wymiana pomiędzy Starym a Nowym Światem</w:t>
            </w:r>
          </w:p>
          <w:p w14:paraId="3C0FD35D" w14:textId="082A7115" w:rsidR="00324978" w:rsidRPr="00AC4EFD" w:rsidRDefault="001C2497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CF6B7C" w:rsidRPr="00AC4EFD">
              <w:rPr>
                <w:rFonts w:ascii="Cambria" w:hAnsi="Cambria" w:cstheme="minorHAnsi"/>
                <w:color w:val="000000" w:themeColor="text1"/>
              </w:rPr>
              <w:t xml:space="preserve"> wymienia osiągnięcia cywilizacji Majów, Azteków i Inków</w:t>
            </w:r>
            <w:r w:rsidR="00CF6B7C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35E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rolę Izabeli Kastylijskiej i Ferdynanda Aragońskiego w organizowaniu wypraw do Nowego Świata</w:t>
            </w:r>
          </w:p>
          <w:p w14:paraId="3C0FD35F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porównuje przebieg wypraw odkrywczych Portugalczyków i Hiszpanów</w:t>
            </w:r>
          </w:p>
          <w:p w14:paraId="3C0FD360" w14:textId="5957F981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wyjaśnia znaczenie wyprawy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Amerig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Vespucciego </w:t>
            </w:r>
            <w:r w:rsidR="00494B40" w:rsidRPr="00AC4EFD">
              <w:rPr>
                <w:rFonts w:ascii="Cambria" w:hAnsi="Cambria" w:cstheme="minorHAnsi"/>
                <w:color w:val="000000" w:themeColor="text1"/>
              </w:rPr>
              <w:t>dla wiedzy geograficznej Europejczyków</w:t>
            </w:r>
          </w:p>
          <w:p w14:paraId="3C0FD361" w14:textId="396B33B5" w:rsidR="00324978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przyczyny i skutki wielkich odkryć geograficznych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uwzględniając ich aspekt polityczny, gospodarczy, społeczny i kulturowy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363" w14:textId="666F69AA" w:rsidR="00CF6B7C" w:rsidRPr="00AC4EFD" w:rsidRDefault="00CF6B7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skutki wielkich wypraw odkrywczych dla Europejczyków </w:t>
            </w:r>
          </w:p>
        </w:tc>
      </w:tr>
      <w:tr w:rsidR="00CF6B7C" w:rsidRPr="00AC4EFD" w14:paraId="3C0FD38A" w14:textId="77777777" w:rsidTr="00025BC9">
        <w:trPr>
          <w:trHeight w:val="683"/>
        </w:trPr>
        <w:tc>
          <w:tcPr>
            <w:tcW w:w="1756" w:type="dxa"/>
          </w:tcPr>
          <w:p w14:paraId="3C0FD365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lastRenderedPageBreak/>
              <w:t>Podboje kolonialne i ich skutki</w:t>
            </w:r>
          </w:p>
        </w:tc>
        <w:tc>
          <w:tcPr>
            <w:tcW w:w="2693" w:type="dxa"/>
          </w:tcPr>
          <w:p w14:paraId="3C0FD366" w14:textId="77777777" w:rsidR="00CF6B7C" w:rsidRPr="00AC4EFD" w:rsidRDefault="00CF6B7C" w:rsidP="00BA3576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Początki konkwisty w Ameryce</w:t>
            </w:r>
          </w:p>
          <w:p w14:paraId="3C0FD367" w14:textId="77777777" w:rsidR="00CF6B7C" w:rsidRPr="00AC4EFD" w:rsidRDefault="00CF6B7C" w:rsidP="00BA3576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Podbój państwa Azteków</w:t>
            </w:r>
          </w:p>
          <w:p w14:paraId="3C0FD368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Podbój imperium Inków</w:t>
            </w:r>
          </w:p>
          <w:p w14:paraId="3C0FD369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Imperium portugalskie</w:t>
            </w:r>
          </w:p>
          <w:p w14:paraId="3C0FD36A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Handel kolonialny </w:t>
            </w:r>
          </w:p>
          <w:p w14:paraId="3C0FD36B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Niewolnictwo w Nowym Świecie</w:t>
            </w:r>
          </w:p>
          <w:p w14:paraId="3C0FD36C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Gospodarka europejska po odkryciach geograficznych</w:t>
            </w:r>
          </w:p>
          <w:p w14:paraId="3C0FD36D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Skutki ekspansji kolonialnej</w:t>
            </w:r>
          </w:p>
        </w:tc>
        <w:tc>
          <w:tcPr>
            <w:tcW w:w="4820" w:type="dxa"/>
          </w:tcPr>
          <w:p w14:paraId="3C0FD36E" w14:textId="758AF9DC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stosuje pojęcia</w:t>
            </w:r>
            <w:r w:rsidR="00494B40" w:rsidRPr="00AC4EFD">
              <w:rPr>
                <w:rFonts w:ascii="Cambria" w:eastAsia="Times" w:hAnsi="Cambria" w:cstheme="minorHAnsi"/>
              </w:rPr>
              <w:t>:</w:t>
            </w:r>
            <w:r w:rsidRPr="00AC4EFD">
              <w:rPr>
                <w:rFonts w:ascii="Cambria" w:eastAsia="Times" w:hAnsi="Cambria" w:cstheme="minorHAnsi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</w:rPr>
              <w:t xml:space="preserve">konkwista, konkwistador, </w:t>
            </w:r>
            <w:r w:rsidR="00494B40" w:rsidRPr="00AC4EFD">
              <w:rPr>
                <w:rFonts w:ascii="Cambria" w:eastAsia="Times" w:hAnsi="Cambria" w:cstheme="minorHAnsi"/>
                <w:i/>
              </w:rPr>
              <w:t xml:space="preserve">wczesny </w:t>
            </w:r>
            <w:r w:rsidRPr="00AC4EFD">
              <w:rPr>
                <w:rFonts w:ascii="Cambria" w:eastAsia="Times" w:hAnsi="Cambria" w:cstheme="minorHAnsi"/>
                <w:i/>
              </w:rPr>
              <w:t>kapitalizm, dualizm gospodarczy, gospodarka folwarczno-pańszczyźniana, pańszczyzna, metropolia, faktoria, kompania handlowa, manufaktura, inflacja, płodozmian, folwark</w:t>
            </w:r>
          </w:p>
          <w:p w14:paraId="3C0FD36F" w14:textId="2E20EE97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 xml:space="preserve">– lokalizuje w czasie i przestrzeni podboje </w:t>
            </w:r>
            <w:proofErr w:type="spellStart"/>
            <w:r w:rsidRPr="00AC4EFD">
              <w:rPr>
                <w:rFonts w:ascii="Cambria" w:eastAsia="Times" w:hAnsi="Cambria" w:cstheme="minorHAnsi"/>
              </w:rPr>
              <w:t>Hernána</w:t>
            </w:r>
            <w:proofErr w:type="spellEnd"/>
            <w:r w:rsidRPr="00AC4EFD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C4EFD">
              <w:rPr>
                <w:rFonts w:ascii="Cambria" w:eastAsia="Times" w:hAnsi="Cambria" w:cstheme="minorHAnsi"/>
              </w:rPr>
              <w:t>Cortésa</w:t>
            </w:r>
            <w:proofErr w:type="spellEnd"/>
            <w:r w:rsidRPr="00AC4EFD">
              <w:rPr>
                <w:rFonts w:ascii="Cambria" w:eastAsia="Times" w:hAnsi="Cambria" w:cstheme="minorHAnsi"/>
              </w:rPr>
              <w:t xml:space="preserve"> (1519–1521)</w:t>
            </w:r>
            <w:r w:rsidR="00AE3163" w:rsidRPr="00AC4EFD">
              <w:rPr>
                <w:rFonts w:ascii="Cambria" w:eastAsia="Times" w:hAnsi="Cambria" w:cstheme="minorHAnsi"/>
              </w:rPr>
              <w:t xml:space="preserve"> i</w:t>
            </w:r>
            <w:r w:rsidRPr="00AC4EFD">
              <w:rPr>
                <w:rFonts w:ascii="Cambria" w:eastAsia="Times" w:hAnsi="Cambria" w:cstheme="minorHAnsi"/>
              </w:rPr>
              <w:t xml:space="preserve"> Francisca Pizarra (1530–1533)</w:t>
            </w:r>
          </w:p>
          <w:p w14:paraId="3C0FD370" w14:textId="7BDB724C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wskazuje na mapie zasięg kolonialnych imperiów Hiszpanii i Portugalii</w:t>
            </w:r>
            <w:r w:rsidR="00494B40" w:rsidRPr="00AC4EFD">
              <w:rPr>
                <w:rFonts w:ascii="Cambria" w:eastAsia="Times" w:hAnsi="Cambria" w:cstheme="minorHAnsi"/>
              </w:rPr>
              <w:t xml:space="preserve"> w Ameryce</w:t>
            </w:r>
            <w:r w:rsidRPr="00AC4EFD">
              <w:rPr>
                <w:rFonts w:ascii="Cambria" w:eastAsia="Times" w:hAnsi="Cambria" w:cstheme="minorHAnsi"/>
              </w:rPr>
              <w:t>, podział Europy będący konsekwencją dualizmu w rozwoju gospodarczym kontynentu</w:t>
            </w:r>
          </w:p>
          <w:p w14:paraId="3C0FD372" w14:textId="77777777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 xml:space="preserve">– przedstawia przebieg podbojów </w:t>
            </w:r>
            <w:proofErr w:type="spellStart"/>
            <w:r w:rsidRPr="00AC4EFD">
              <w:rPr>
                <w:rFonts w:ascii="Cambria" w:eastAsia="Times" w:hAnsi="Cambria" w:cstheme="minorHAnsi"/>
              </w:rPr>
              <w:t>Hernána</w:t>
            </w:r>
            <w:proofErr w:type="spellEnd"/>
            <w:r w:rsidRPr="00AC4EFD">
              <w:rPr>
                <w:rFonts w:ascii="Cambria" w:eastAsia="Times" w:hAnsi="Cambria" w:cstheme="minorHAnsi"/>
              </w:rPr>
              <w:t xml:space="preserve"> </w:t>
            </w:r>
            <w:proofErr w:type="spellStart"/>
            <w:r w:rsidRPr="00AC4EFD">
              <w:rPr>
                <w:rFonts w:ascii="Cambria" w:eastAsia="Times" w:hAnsi="Cambria" w:cstheme="minorHAnsi"/>
              </w:rPr>
              <w:t>Cortésa</w:t>
            </w:r>
            <w:proofErr w:type="spellEnd"/>
            <w:r w:rsidRPr="00AC4EFD">
              <w:rPr>
                <w:rFonts w:ascii="Cambria" w:eastAsia="Times" w:hAnsi="Cambria" w:cstheme="minorHAnsi"/>
              </w:rPr>
              <w:t xml:space="preserve"> i Francisca Pizarra</w:t>
            </w:r>
          </w:p>
          <w:p w14:paraId="3C0FD373" w14:textId="77777777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wyjaśnia przyczyny sukcesów konkwistadorów w Nowym Świecie</w:t>
            </w:r>
          </w:p>
          <w:p w14:paraId="3C0FD374" w14:textId="562E7961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wymienia skutki ekspansji kolonialnej Europejczyków</w:t>
            </w:r>
            <w:r w:rsidR="007F00DD" w:rsidRPr="00AC4EFD">
              <w:rPr>
                <w:rFonts w:ascii="Cambria" w:eastAsia="Times" w:hAnsi="Cambria" w:cstheme="minorHAnsi"/>
              </w:rPr>
              <w:t xml:space="preserve"> 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AE316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375" w14:textId="77777777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wyjaśnia, dlaczego doszło do zjawiska dualizmu gospodarczego w Europie w XVI w.</w:t>
            </w:r>
          </w:p>
          <w:p w14:paraId="3C0FD376" w14:textId="77777777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wymienia czynniki decydujące o powstaniu gospodarki wczesnokapitalistycznej</w:t>
            </w:r>
          </w:p>
          <w:p w14:paraId="3C0FD377" w14:textId="4FF36989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 xml:space="preserve">– omawia rozwój gospodarczy Europy </w:t>
            </w:r>
            <w:r w:rsidR="00494B40" w:rsidRPr="00AC4EFD">
              <w:rPr>
                <w:rFonts w:ascii="Cambria" w:eastAsia="Times" w:hAnsi="Cambria" w:cstheme="minorHAnsi"/>
              </w:rPr>
              <w:t xml:space="preserve">Zachodniej </w:t>
            </w:r>
            <w:r w:rsidRPr="00AC4EFD">
              <w:rPr>
                <w:rFonts w:ascii="Cambria" w:eastAsia="Times" w:hAnsi="Cambria" w:cstheme="minorHAnsi"/>
              </w:rPr>
              <w:t>w XVI w.</w:t>
            </w:r>
          </w:p>
          <w:p w14:paraId="3C0FD378" w14:textId="77777777" w:rsidR="00324978" w:rsidRPr="00AC4EFD" w:rsidRDefault="00324978" w:rsidP="00324978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przedstawia funkcjonowanie gospodarki w Europie Środkowo-Wschodniej w XVI w.</w:t>
            </w:r>
          </w:p>
          <w:p w14:paraId="3C0FD379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</w:rPr>
            </w:pPr>
          </w:p>
        </w:tc>
        <w:tc>
          <w:tcPr>
            <w:tcW w:w="5103" w:type="dxa"/>
          </w:tcPr>
          <w:p w14:paraId="3C0FD37A" w14:textId="755F084E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giełda towarowa, rolnictwo intensywne, rolnictwo ekstensywne</w:t>
            </w:r>
          </w:p>
          <w:p w14:paraId="3C0FD37B" w14:textId="01AAEF3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33546D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odkrycie Brazylii przez Portugalczyków (1500)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>, zakaz czynienia niewolników z Indian (1543)</w:t>
            </w:r>
          </w:p>
          <w:p w14:paraId="3C0FD37C" w14:textId="3C24CC4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Montezumy</w:t>
            </w:r>
            <w:r w:rsidR="00494B40" w:rsidRPr="00AC4EFD">
              <w:rPr>
                <w:rFonts w:ascii="Cambria" w:hAnsi="Cambria" w:cstheme="minorHAnsi"/>
                <w:color w:val="000000" w:themeColor="text1"/>
              </w:rPr>
              <w:t xml:space="preserve"> II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Atahualpy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Tupaca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Amaru</w:t>
            </w:r>
            <w:proofErr w:type="spellEnd"/>
          </w:p>
          <w:p w14:paraId="3C0FD37D" w14:textId="77777777" w:rsidR="00324978" w:rsidRPr="00AC4EFD" w:rsidRDefault="00324978" w:rsidP="0032497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osiągnięcia Pedra Cabrala</w:t>
            </w:r>
          </w:p>
          <w:p w14:paraId="3C0FD37E" w14:textId="77777777" w:rsidR="00324978" w:rsidRPr="00AC4EFD" w:rsidRDefault="00324978" w:rsidP="0032497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etapy hiszpańskich i portugalskich podbojów kolonialnych</w:t>
            </w:r>
          </w:p>
          <w:p w14:paraId="3C0FD37F" w14:textId="48248ACE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funkcjonowanie kolonialnego imperium portugalskiego</w:t>
            </w:r>
          </w:p>
          <w:p w14:paraId="3C0FD380" w14:textId="6ABD82DA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na czym poleg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a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ł model handlu w ramach tzw. złotego trójkąta </w:t>
            </w:r>
          </w:p>
          <w:p w14:paraId="3C0FD381" w14:textId="3CEDD91A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omawia zmiany w handlu </w:t>
            </w:r>
            <w:r w:rsidR="00494B40" w:rsidRPr="00AC4EFD">
              <w:rPr>
                <w:rFonts w:ascii="Cambria" w:hAnsi="Cambria" w:cstheme="minorHAnsi"/>
                <w:color w:val="000000" w:themeColor="text1"/>
              </w:rPr>
              <w:t xml:space="preserve">europejskim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wywołane  ekspansją kolonialną</w:t>
            </w:r>
          </w:p>
          <w:p w14:paraId="3C0FD382" w14:textId="0351D4D8" w:rsidR="00324978" w:rsidRPr="00AC4EFD" w:rsidRDefault="00324978" w:rsidP="0032497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skutki ekspansji kolonialnej Europejczyków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uwzględniając ich aspekt polityczny, gospodarczy, społeczny i kulturowy</w:t>
            </w:r>
          </w:p>
          <w:p w14:paraId="3C0FD383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w Europie Środkowo-Wschodniej wykształcił się inny niż w Europie Zachodniej model funkcjonowania gospodarki</w:t>
            </w:r>
          </w:p>
          <w:p w14:paraId="3C0FD384" w14:textId="77777777" w:rsidR="00324978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czynniki, które zadecydowały o powstaniu gospodarki wczesnokapitalistycznej</w:t>
            </w:r>
          </w:p>
          <w:p w14:paraId="3C0FD385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porównuje rozwój gospodarczy dwóch sfer ekonomicznych XVI-wiecznej Europy</w:t>
            </w:r>
          </w:p>
          <w:p w14:paraId="3C0FD386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skutki ekspansji kolonialnej dla Europejczyków i ludów kolonizowanych</w:t>
            </w:r>
          </w:p>
          <w:p w14:paraId="3C0FD387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ocenia postępowanie Europejczyków wobec rdzennych mieszkańców Ameryki</w:t>
            </w:r>
          </w:p>
          <w:p w14:paraId="3C0FD388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skutki gospodarcze i społeczne dualizmu gospodarczego w Europie w XVI w.</w:t>
            </w:r>
          </w:p>
          <w:p w14:paraId="3C0FD389" w14:textId="77777777" w:rsidR="00CF6B7C" w:rsidRPr="00AC4EFD" w:rsidRDefault="00CF6B7C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CF6B7C" w:rsidRPr="00AC4EFD" w14:paraId="3C0FD3AA" w14:textId="77777777" w:rsidTr="00025BC9">
        <w:trPr>
          <w:trHeight w:val="552"/>
        </w:trPr>
        <w:tc>
          <w:tcPr>
            <w:tcW w:w="1756" w:type="dxa"/>
          </w:tcPr>
          <w:p w14:paraId="3C0FD38B" w14:textId="77777777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lastRenderedPageBreak/>
              <w:t>Kultura i sztuka renesansu</w:t>
            </w:r>
          </w:p>
        </w:tc>
        <w:tc>
          <w:tcPr>
            <w:tcW w:w="2693" w:type="dxa"/>
          </w:tcPr>
          <w:p w14:paraId="3C0FD38C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Początki odrodzenia</w:t>
            </w:r>
          </w:p>
          <w:p w14:paraId="3C0FD38D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Literatura odrodzenia</w:t>
            </w:r>
          </w:p>
          <w:p w14:paraId="3C0FD38E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Sztuka renesansu </w:t>
            </w:r>
          </w:p>
          <w:p w14:paraId="3C0FD38F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Architektura czasów odrodzenia</w:t>
            </w:r>
          </w:p>
          <w:p w14:paraId="3C0FD390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Nauka w okresie odrodzenia</w:t>
            </w:r>
          </w:p>
        </w:tc>
        <w:tc>
          <w:tcPr>
            <w:tcW w:w="4820" w:type="dxa"/>
          </w:tcPr>
          <w:p w14:paraId="3C0FD391" w14:textId="332EF655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>– stosuje pojęcia</w:t>
            </w:r>
            <w:r w:rsidR="00AE3163" w:rsidRPr="00AC4EFD">
              <w:rPr>
                <w:rFonts w:ascii="Cambria" w:hAnsi="Cambria"/>
              </w:rPr>
              <w:t>:</w:t>
            </w:r>
            <w:r w:rsidRPr="00AC4EFD">
              <w:rPr>
                <w:rFonts w:ascii="Cambria" w:hAnsi="Cambria"/>
              </w:rPr>
              <w:t xml:space="preserve"> </w:t>
            </w:r>
            <w:r w:rsidRPr="00AC4EFD">
              <w:rPr>
                <w:rFonts w:ascii="Cambria" w:hAnsi="Cambria"/>
                <w:i/>
              </w:rPr>
              <w:t>odrodzenie (renesans), humanizm, teoria heliocentryczna</w:t>
            </w:r>
            <w:r w:rsidR="00324978" w:rsidRPr="00AC4EFD">
              <w:rPr>
                <w:rFonts w:ascii="Cambria" w:hAnsi="Cambria"/>
                <w:i/>
              </w:rPr>
              <w:t>, mecenat, rewolucja naukowa</w:t>
            </w:r>
          </w:p>
          <w:p w14:paraId="3C0FD392" w14:textId="6A6DC62F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>– lokalizuje w czasie renesans w Europie (</w:t>
            </w:r>
            <w:r w:rsidR="008F7D54" w:rsidRPr="00AC4EFD">
              <w:rPr>
                <w:rFonts w:ascii="Cambria" w:hAnsi="Cambria"/>
              </w:rPr>
              <w:t>druga</w:t>
            </w:r>
            <w:r w:rsidRPr="00AC4EFD">
              <w:rPr>
                <w:rFonts w:ascii="Cambria" w:hAnsi="Cambria"/>
              </w:rPr>
              <w:t xml:space="preserve"> poł</w:t>
            </w:r>
            <w:r w:rsidR="008F7D54" w:rsidRPr="00AC4EFD">
              <w:rPr>
                <w:rFonts w:ascii="Cambria" w:hAnsi="Cambria"/>
              </w:rPr>
              <w:t>owa</w:t>
            </w:r>
            <w:r w:rsidRPr="00AC4EFD">
              <w:rPr>
                <w:rFonts w:ascii="Cambria" w:hAnsi="Cambria"/>
              </w:rPr>
              <w:t xml:space="preserve"> XV–XVI w.)</w:t>
            </w:r>
            <w:r w:rsidR="00324978" w:rsidRPr="00AC4EFD">
              <w:rPr>
                <w:rFonts w:ascii="Cambria" w:hAnsi="Cambria"/>
              </w:rPr>
              <w:t>, wynalezienie druku (ok. 1450)</w:t>
            </w:r>
          </w:p>
          <w:p w14:paraId="3C0FD393" w14:textId="7FB224FD" w:rsidR="00324978" w:rsidRPr="00AC4EFD" w:rsidRDefault="00CF6B7C" w:rsidP="00324978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>– identyfikuje postacie</w:t>
            </w:r>
            <w:r w:rsidR="008F7D54" w:rsidRPr="00AC4EFD">
              <w:rPr>
                <w:rFonts w:ascii="Cambria" w:hAnsi="Cambria"/>
              </w:rPr>
              <w:t>:</w:t>
            </w:r>
            <w:r w:rsidRPr="00AC4EFD">
              <w:rPr>
                <w:rFonts w:ascii="Cambria" w:hAnsi="Cambria"/>
              </w:rPr>
              <w:t xml:space="preserve"> Mikołaja Kopernika, Michała Anioła Buonarottiego, Leonarda da Vinci</w:t>
            </w:r>
            <w:r w:rsidR="00324978" w:rsidRPr="00AC4EFD">
              <w:rPr>
                <w:rFonts w:ascii="Cambria" w:hAnsi="Cambria"/>
              </w:rPr>
              <w:t xml:space="preserve">, Williama Szekspira, Erazma z Rotterdamu, Jana Gutenberga </w:t>
            </w:r>
          </w:p>
          <w:p w14:paraId="3C0FD394" w14:textId="704209E0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>– przedstawia osiągnięcia</w:t>
            </w:r>
            <w:r w:rsidR="008F7D54" w:rsidRPr="00AC4EFD">
              <w:rPr>
                <w:rFonts w:ascii="Cambria" w:hAnsi="Cambria"/>
              </w:rPr>
              <w:t>:</w:t>
            </w:r>
            <w:r w:rsidRPr="00AC4EFD">
              <w:rPr>
                <w:rFonts w:ascii="Cambria" w:hAnsi="Cambria"/>
              </w:rPr>
              <w:t xml:space="preserve"> Mikołaja Kopernika, Michała Anioła, Leonarda da Vinci</w:t>
            </w:r>
            <w:r w:rsidR="00324978" w:rsidRPr="00AC4EFD">
              <w:rPr>
                <w:rFonts w:ascii="Cambria" w:hAnsi="Cambria"/>
              </w:rPr>
              <w:t>, Erazma z Rotterdamu, Jana Gutenberga</w:t>
            </w:r>
          </w:p>
          <w:p w14:paraId="3C0FD395" w14:textId="77777777" w:rsidR="00324978" w:rsidRPr="00AC4EFD" w:rsidRDefault="00324978" w:rsidP="00324978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>– wyjaśnia, jakie znaczenie miało upowszechnienie się druku dla rozwoju kultury i nauki</w:t>
            </w:r>
          </w:p>
          <w:p w14:paraId="3C0FD396" w14:textId="3081BBE7" w:rsidR="00324978" w:rsidRPr="00AC4EFD" w:rsidRDefault="00183F88" w:rsidP="00324978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324978" w:rsidRPr="00AC4EFD">
              <w:rPr>
                <w:rFonts w:ascii="Cambria" w:hAnsi="Cambria"/>
              </w:rPr>
              <w:t xml:space="preserve"> charakteryzuje główne cechy humanizmu renesansowego</w:t>
            </w:r>
          </w:p>
          <w:p w14:paraId="3C0FD397" w14:textId="77777777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>– wymienia cechy charakterystyczne architektury, malarstwa i rzeźby epoki renesansu</w:t>
            </w:r>
          </w:p>
          <w:p w14:paraId="3C0FD398" w14:textId="77777777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 xml:space="preserve">– identyfikuje zabytki architektury i sztuki renesansu </w:t>
            </w:r>
          </w:p>
          <w:p w14:paraId="3C0FD399" w14:textId="77777777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>– przedstawia cechy charakterystyczne literatury odrodzenia</w:t>
            </w:r>
          </w:p>
          <w:p w14:paraId="3C0FD39A" w14:textId="7C126B8D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t xml:space="preserve">– wyjaśnia, na czym </w:t>
            </w:r>
            <w:r w:rsidR="00801055" w:rsidRPr="00AC4EFD">
              <w:rPr>
                <w:rFonts w:ascii="Cambria" w:hAnsi="Cambria"/>
              </w:rPr>
              <w:t>polegał przełom naukowy</w:t>
            </w:r>
            <w:r w:rsidRPr="00AC4EFD">
              <w:rPr>
                <w:rFonts w:ascii="Cambria" w:hAnsi="Cambria"/>
              </w:rPr>
              <w:t xml:space="preserve"> doby renesansu</w:t>
            </w:r>
          </w:p>
          <w:p w14:paraId="3C0FD39B" w14:textId="69B4E9DF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  <w:r w:rsidRPr="00AC4EFD">
              <w:rPr>
                <w:rFonts w:ascii="Cambria" w:hAnsi="Cambria"/>
              </w:rPr>
              <w:lastRenderedPageBreak/>
              <w:t xml:space="preserve">– wyjaśnia, czym charakteryzował się człowiek renesansu </w:t>
            </w:r>
          </w:p>
          <w:p w14:paraId="3C0FD39C" w14:textId="77777777" w:rsidR="00CF6B7C" w:rsidRPr="00AC4EFD" w:rsidRDefault="00CF6B7C" w:rsidP="00BA3576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C0FD39D" w14:textId="2BACD912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stosuje 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>pojęcia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324978" w:rsidRPr="00AC4EFD">
              <w:rPr>
                <w:rFonts w:ascii="Cambria" w:hAnsi="Cambria" w:cstheme="minorHAnsi"/>
                <w:i/>
                <w:color w:val="000000" w:themeColor="text1"/>
              </w:rPr>
              <w:t>makiawelizm, manieryzm, inkunabuł</w:t>
            </w:r>
          </w:p>
          <w:p w14:paraId="3C0FD39E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lokalizuje w czasie pierwsze wydanie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O obrotach sfer niebieskich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Mikołaja Kopernika (1543)</w:t>
            </w:r>
          </w:p>
          <w:p w14:paraId="3C0FD39F" w14:textId="77E0E905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Francesca Petrarki, Dantego Alighieri, Giovanniego Boccaccia, Donat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a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Bramante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go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, Albrechta Dürera, Jeana Bodina, Thomasa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More’a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2332FA" w:rsidRPr="00AC4EFD">
              <w:rPr>
                <w:rFonts w:ascii="Cambria" w:hAnsi="Cambria"/>
              </w:rPr>
              <w:t>Niccola Machiavellego</w:t>
            </w:r>
            <w:r w:rsidR="003C3BD0" w:rsidRPr="00AC4EFD">
              <w:rPr>
                <w:rFonts w:ascii="Cambria" w:hAnsi="Cambria"/>
              </w:rPr>
              <w:t>,</w:t>
            </w:r>
            <w:r w:rsidR="002332FA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Sandr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a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Botticellego, Tycjana, Rafaela Santiego</w:t>
            </w:r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, François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Rabelais</w:t>
            </w:r>
            <w:r w:rsidR="00183F88" w:rsidRPr="00AC4EFD">
              <w:rPr>
                <w:rFonts w:ascii="Cambria" w:hAnsi="Cambria" w:cstheme="minorHAnsi"/>
                <w:color w:val="000000" w:themeColor="text1"/>
              </w:rPr>
              <w:t>’go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, Miguela de Cervantesa, Miguela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Serveta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, Andreasa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Vessaliusa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, Donatella, Jana van Eycka, Rogera van der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Weydena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Hironimusa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Boscha, Hansa Memlinga, Hansa Holbeina Młodszego,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Pietera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Breugela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Starszego,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Sofonisby</w:t>
            </w:r>
            <w:proofErr w:type="spellEnd"/>
            <w:r w:rsidR="00324978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324978" w:rsidRPr="00AC4EFD">
              <w:rPr>
                <w:rFonts w:ascii="Cambria" w:hAnsi="Cambria" w:cstheme="minorHAnsi"/>
                <w:color w:val="000000" w:themeColor="text1"/>
              </w:rPr>
              <w:t>Anguissoli</w:t>
            </w:r>
            <w:proofErr w:type="spellEnd"/>
          </w:p>
          <w:p w14:paraId="3C0FD3A0" w14:textId="0427B1C3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osiągnięcia</w:t>
            </w:r>
            <w:r w:rsidR="00AE316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Jeana Bodina, Thomasa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More’a</w:t>
            </w:r>
            <w:proofErr w:type="spellEnd"/>
            <w:r w:rsidR="003C3BD0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3C3BD0" w:rsidRPr="00AC4EFD">
              <w:rPr>
                <w:rFonts w:ascii="Cambria" w:hAnsi="Cambria"/>
              </w:rPr>
              <w:t>Niccola Machiavellego</w:t>
            </w:r>
          </w:p>
          <w:p w14:paraId="3C0FD3A1" w14:textId="0A5869D1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wpływ idei humanizmu na rozwój kultury i sztuki odrodzenia </w:t>
            </w:r>
          </w:p>
          <w:p w14:paraId="3C0FD3A2" w14:textId="7CE03A48" w:rsidR="00CF6B7C" w:rsidRPr="00AC4EFD" w:rsidRDefault="00183F88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CF6B7C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Włochy stały się kolebką renesansu</w:t>
            </w:r>
          </w:p>
          <w:p w14:paraId="3C0FD3A4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 sposób sztuka renesansu nawiązywała do osiągnięć antyku</w:t>
            </w:r>
          </w:p>
          <w:p w14:paraId="3C0FD3A5" w14:textId="0C50E2EF" w:rsidR="00CF6B7C" w:rsidRPr="00AC4EFD" w:rsidRDefault="0033546D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CF6B7C" w:rsidRPr="00AC4EFD">
              <w:rPr>
                <w:rFonts w:ascii="Cambria" w:hAnsi="Cambria" w:cstheme="minorHAnsi"/>
                <w:color w:val="000000" w:themeColor="text1"/>
              </w:rPr>
              <w:t xml:space="preserve"> opisuje najważniejsze dokonania i odkrycia naukowe okresu renesansu</w:t>
            </w:r>
          </w:p>
          <w:p w14:paraId="3C0FD3A6" w14:textId="77777777" w:rsidR="009B5AC9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 porównuje architekturę i sztukę renesansu do osiągnięć epok poprzedzających odrodzenie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3A7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porównuje rozwój sztuki i literatury renesansu w różnych krajach europejskich</w:t>
            </w:r>
          </w:p>
          <w:p w14:paraId="3C0FD3A9" w14:textId="74B324A6" w:rsidR="00CF6B7C" w:rsidRPr="00AC4EFD" w:rsidRDefault="00CF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dorobek sztuki i literatury doby renesansu</w:t>
            </w:r>
          </w:p>
        </w:tc>
      </w:tr>
      <w:tr w:rsidR="00CF6B7C" w:rsidRPr="00AC4EFD" w14:paraId="3C0FD3CC" w14:textId="77777777" w:rsidTr="00025BC9">
        <w:trPr>
          <w:trHeight w:val="552"/>
        </w:trPr>
        <w:tc>
          <w:tcPr>
            <w:tcW w:w="1756" w:type="dxa"/>
          </w:tcPr>
          <w:p w14:paraId="3C0FD3AB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 xml:space="preserve">Reformacja w Europie </w:t>
            </w:r>
          </w:p>
        </w:tc>
        <w:tc>
          <w:tcPr>
            <w:tcW w:w="2693" w:type="dxa"/>
          </w:tcPr>
          <w:p w14:paraId="3C0FD3AC" w14:textId="77777777" w:rsidR="00CF6B7C" w:rsidRPr="00AC4EFD" w:rsidRDefault="00CF6B7C" w:rsidP="00BA3576">
            <w:pPr>
              <w:pStyle w:val="Tabelaszerokalistapunktowana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Przyczyny reformacji</w:t>
            </w:r>
          </w:p>
          <w:p w14:paraId="3C0FD3AD" w14:textId="77777777" w:rsidR="00CF6B7C" w:rsidRPr="00AC4EFD" w:rsidRDefault="00CF6B7C" w:rsidP="00BA3576">
            <w:pPr>
              <w:pStyle w:val="Tabelaszerokalistapunktowana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 i początki  reformacji</w:t>
            </w:r>
          </w:p>
          <w:p w14:paraId="3C0FD3AE" w14:textId="77777777" w:rsidR="00CF6B7C" w:rsidRPr="00AC4EFD" w:rsidRDefault="00CF6B7C" w:rsidP="00BA3576">
            <w:pPr>
              <w:pStyle w:val="Tabelaszerokalistapunktowana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Luteranizm</w:t>
            </w:r>
          </w:p>
          <w:p w14:paraId="3C0FD3AF" w14:textId="77777777" w:rsidR="00CF6B7C" w:rsidRPr="00AC4EFD" w:rsidRDefault="00CF6B7C" w:rsidP="00BA3576">
            <w:pPr>
              <w:pStyle w:val="Tabelaszerokalistapunktowana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Wojny religijne</w:t>
            </w:r>
          </w:p>
          <w:p w14:paraId="3C0FD3B0" w14:textId="77777777" w:rsidR="00CF6B7C" w:rsidRPr="00AC4EFD" w:rsidRDefault="00CF6B7C" w:rsidP="00BA3576">
            <w:pPr>
              <w:pStyle w:val="Tabelaszerokalistapunktowana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Kalwinizm</w:t>
            </w:r>
          </w:p>
          <w:p w14:paraId="3C0FD3B1" w14:textId="77777777" w:rsidR="00CF6B7C" w:rsidRPr="00AC4EFD" w:rsidRDefault="00CF6B7C" w:rsidP="00BA3576">
            <w:pPr>
              <w:pStyle w:val="Tabelaszerokalistapunktowana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Anglikanizm</w:t>
            </w:r>
          </w:p>
          <w:p w14:paraId="3C0FD3B2" w14:textId="77777777" w:rsidR="00CF6B7C" w:rsidRPr="00AC4EFD" w:rsidRDefault="00CF6B7C" w:rsidP="00BA3576">
            <w:pPr>
              <w:pStyle w:val="Tabelaszerokalistapunktowana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Następstwa reformacji</w:t>
            </w:r>
          </w:p>
          <w:p w14:paraId="3C0FD3B3" w14:textId="77777777" w:rsidR="00CF6B7C" w:rsidRPr="00AC4EFD" w:rsidRDefault="00CF6B7C" w:rsidP="00BA3576">
            <w:pPr>
              <w:pStyle w:val="Tabelaszerokalistapunktowana"/>
              <w:numPr>
                <w:ilvl w:val="0"/>
                <w:numId w:val="0"/>
              </w:numPr>
              <w:ind w:left="227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820" w:type="dxa"/>
          </w:tcPr>
          <w:p w14:paraId="3C0FD3B4" w14:textId="344BD1B1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1C249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9B5AC9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celibat, odpust,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reformacja, luteranizm, kalwinizm, anglikanizm</w:t>
            </w:r>
            <w:r w:rsidR="009B5AC9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zbór, protestanci, sekularyzacja, predestynacja, Akt supremacji, kościół narodowy</w:t>
            </w:r>
          </w:p>
          <w:p w14:paraId="3C0FD3B5" w14:textId="61321973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8F7D54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wystąpienie Marcina Lutra (1517), </w:t>
            </w:r>
            <w:r w:rsidR="009B5AC9" w:rsidRPr="00AC4EFD">
              <w:rPr>
                <w:rFonts w:ascii="Cambria" w:eastAsia="Times" w:hAnsi="Cambria" w:cstheme="minorHAnsi"/>
                <w:color w:val="000000" w:themeColor="text1"/>
              </w:rPr>
              <w:t xml:space="preserve">wojnę chłopską w Niemczech (1524–1526), ogłoszenie </w:t>
            </w:r>
            <w:r w:rsidR="008F7D54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9B5AC9" w:rsidRPr="00AC4EFD">
              <w:rPr>
                <w:rFonts w:ascii="Cambria" w:eastAsia="Times" w:hAnsi="Cambria" w:cstheme="minorHAnsi"/>
                <w:color w:val="000000" w:themeColor="text1"/>
              </w:rPr>
              <w:t>ktu supremac</w:t>
            </w:r>
            <w:r w:rsidR="008F7D54" w:rsidRPr="00AC4EFD">
              <w:rPr>
                <w:rFonts w:ascii="Cambria" w:eastAsia="Times" w:hAnsi="Cambria" w:cstheme="minorHAnsi"/>
                <w:color w:val="000000" w:themeColor="text1"/>
              </w:rPr>
              <w:t>ji</w:t>
            </w:r>
            <w:r w:rsidR="009B5AC9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(1534),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zawarcie pokoju augsburskiego (1555)</w:t>
            </w:r>
          </w:p>
          <w:p w14:paraId="3C0FD3B6" w14:textId="6560532A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D26AD9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Marcina Lutra, Jana Kalwina, Henryka VIII</w:t>
            </w:r>
            <w:r w:rsidR="009B5AC9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9B5AC9" w:rsidRPr="00AC4EFD">
              <w:rPr>
                <w:rFonts w:ascii="Cambria" w:eastAsia="Times" w:hAnsi="Cambria" w:cstheme="minorHAnsi"/>
                <w:color w:val="000000" w:themeColor="text1"/>
              </w:rPr>
              <w:t xml:space="preserve">Tomasza </w:t>
            </w:r>
            <w:proofErr w:type="spellStart"/>
            <w:r w:rsidR="009B5AC9" w:rsidRPr="00AC4EFD">
              <w:rPr>
                <w:rFonts w:ascii="Cambria" w:eastAsia="Times" w:hAnsi="Cambria" w:cstheme="minorHAnsi"/>
                <w:color w:val="000000" w:themeColor="text1"/>
              </w:rPr>
              <w:t>Müntzera</w:t>
            </w:r>
            <w:proofErr w:type="spellEnd"/>
          </w:p>
          <w:p w14:paraId="3C0FD3B7" w14:textId="77777777" w:rsidR="009B5AC9" w:rsidRPr="00AC4EFD" w:rsidRDefault="009B5AC9" w:rsidP="009B5AC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wskazuje na mapie zasięg wyznań reformowanych w Europie w XVI w.</w:t>
            </w:r>
          </w:p>
          <w:p w14:paraId="3C0FD3B8" w14:textId="155718FE" w:rsidR="009B5AC9" w:rsidRPr="00AC4EFD" w:rsidRDefault="009B5AC9" w:rsidP="009B5AC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osiągnięcia</w:t>
            </w:r>
            <w:r w:rsidR="003C3BD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Marcina Lutra, Jana Kalwina, Henryka VIII </w:t>
            </w:r>
          </w:p>
          <w:p w14:paraId="3C0FD3B9" w14:textId="77777777" w:rsidR="009B5AC9" w:rsidRPr="00AC4EFD" w:rsidRDefault="009B5AC9" w:rsidP="009B5AC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okoliczności i konsekwencje wystąpienia Marcina Lutra</w:t>
            </w:r>
          </w:p>
          <w:p w14:paraId="3C0FD3BA" w14:textId="77777777" w:rsidR="009B5AC9" w:rsidRPr="00AC4EFD" w:rsidRDefault="009B5AC9" w:rsidP="009B5AC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w jaki sposób wynalazek druku wpłynął na rozprzestrzenianie się idei reformacyjnych</w:t>
            </w:r>
          </w:p>
          <w:p w14:paraId="3C0FD3BB" w14:textId="5103B601" w:rsidR="009B5AC9" w:rsidRPr="00AC4EFD" w:rsidRDefault="009B5AC9" w:rsidP="009B5AC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zasady luteranizmu, kalwinizmu i anglikanizmu</w:t>
            </w:r>
          </w:p>
          <w:p w14:paraId="0708118B" w14:textId="5A072991" w:rsidR="007F00DD" w:rsidRPr="00AC4EFD" w:rsidRDefault="007F00DD" w:rsidP="009B5AC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omawia przebieg reformacji w Europie  (wskazując na związki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8F7D5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3BC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reformacji </w:t>
            </w:r>
          </w:p>
          <w:p w14:paraId="3C0FD3BD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przyczyny i skutki wojen religijnych w Niemczech</w:t>
            </w:r>
          </w:p>
          <w:p w14:paraId="3C0FD3BF" w14:textId="1847E487" w:rsidR="00CF6B7C" w:rsidRPr="00AC4EFD" w:rsidRDefault="00CF6B7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wyjaśnia, jakie były skutki reformacji </w:t>
            </w:r>
          </w:p>
        </w:tc>
        <w:tc>
          <w:tcPr>
            <w:tcW w:w="5103" w:type="dxa"/>
          </w:tcPr>
          <w:p w14:paraId="3C0FD3C0" w14:textId="13801900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pojęcia</w:t>
            </w:r>
            <w:r w:rsidR="001C249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symonia, nepotyzm, anabaptyzm, Związek Szmalkaldzki, purytanizm, tumult</w:t>
            </w:r>
          </w:p>
          <w:p w14:paraId="3C0FD3C1" w14:textId="3E41A0C3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ogłoszenie tzw. Konfesji Augsburskiej (1530), sekularyzację Prus Książęcych (1525), przyjęcie nazwy 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„</w:t>
            </w:r>
            <w:r w:rsidRPr="00AC4EFD">
              <w:rPr>
                <w:rFonts w:ascii="Cambria" w:hAnsi="Cambria" w:cstheme="minorHAnsi"/>
                <w:color w:val="000000" w:themeColor="text1"/>
              </w:rPr>
              <w:t>protestanci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”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(1529) </w:t>
            </w:r>
          </w:p>
          <w:p w14:paraId="3C0FD3C2" w14:textId="76C11B39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Karola V, Albrechta Hohenzollerna, Ulricha Zwingliego</w:t>
            </w:r>
            <w:r w:rsidR="009B5AC9" w:rsidRPr="00AC4EFD">
              <w:rPr>
                <w:rFonts w:ascii="Cambria" w:hAnsi="Cambria" w:cstheme="minorHAnsi"/>
                <w:color w:val="000000" w:themeColor="text1"/>
              </w:rPr>
              <w:t xml:space="preserve">, Jana </w:t>
            </w:r>
            <w:proofErr w:type="spellStart"/>
            <w:r w:rsidR="009B5AC9" w:rsidRPr="00AC4EFD">
              <w:rPr>
                <w:rFonts w:ascii="Cambria" w:hAnsi="Cambria" w:cstheme="minorHAnsi"/>
                <w:color w:val="000000" w:themeColor="text1"/>
              </w:rPr>
              <w:t>Wiklefa</w:t>
            </w:r>
            <w:proofErr w:type="spellEnd"/>
            <w:r w:rsidR="009B5AC9" w:rsidRPr="00AC4EFD">
              <w:rPr>
                <w:rFonts w:ascii="Cambria" w:hAnsi="Cambria" w:cstheme="minorHAnsi"/>
                <w:color w:val="000000" w:themeColor="text1"/>
              </w:rPr>
              <w:t xml:space="preserve">, Jana Husa, Filipa Melanchtona, Miguela </w:t>
            </w:r>
            <w:proofErr w:type="spellStart"/>
            <w:r w:rsidR="009B5AC9" w:rsidRPr="00AC4EFD">
              <w:rPr>
                <w:rFonts w:ascii="Cambria" w:hAnsi="Cambria" w:cstheme="minorHAnsi"/>
                <w:color w:val="000000" w:themeColor="text1"/>
              </w:rPr>
              <w:t>Serveta</w:t>
            </w:r>
            <w:proofErr w:type="spellEnd"/>
          </w:p>
          <w:p w14:paraId="3C0FD3C3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co odróżniało religijność protestancką od katolickiej</w:t>
            </w:r>
          </w:p>
          <w:p w14:paraId="3C0FD3C4" w14:textId="1916C89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organizację 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K</w:t>
            </w:r>
            <w:r w:rsidRPr="00AC4EFD">
              <w:rPr>
                <w:rFonts w:ascii="Cambria" w:hAnsi="Cambria" w:cstheme="minorHAnsi"/>
                <w:color w:val="000000" w:themeColor="text1"/>
              </w:rPr>
              <w:t>ościoła kalwińskiego</w:t>
            </w:r>
          </w:p>
          <w:p w14:paraId="3C0FD3C5" w14:textId="74D1F971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omawia okoliczności powstania 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K</w:t>
            </w:r>
            <w:r w:rsidRPr="00AC4EFD">
              <w:rPr>
                <w:rFonts w:ascii="Cambria" w:hAnsi="Cambria" w:cstheme="minorHAnsi"/>
                <w:color w:val="000000" w:themeColor="text1"/>
              </w:rPr>
              <w:t>ościoła anglikańskiego</w:t>
            </w:r>
          </w:p>
          <w:p w14:paraId="3C0FD3C6" w14:textId="77777777" w:rsidR="009B5AC9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przyczyny, postulaty i skutki wojny chłopskiej w Niemczech</w:t>
            </w:r>
          </w:p>
          <w:p w14:paraId="3C0FD3C7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jakie skutki przyniosła radykalizacja nurtów reformacji</w:t>
            </w:r>
          </w:p>
          <w:p w14:paraId="3C0FD3C8" w14:textId="6830C53E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opisuje 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 xml:space="preserve">przebieg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rozprzestrzeniania się luteranizmu i kalwinizmu w Europie </w:t>
            </w:r>
          </w:p>
          <w:p w14:paraId="3C0FD3C9" w14:textId="320BC16D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religijne, polityczne, gospodarcze, społeczne, kulturowe następstwa reformacji</w:t>
            </w:r>
          </w:p>
          <w:p w14:paraId="3C0FD3CA" w14:textId="4197344A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porównuje zasady nowych wyznań: luterańskiego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 xml:space="preserve"> i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kalwińskiego </w:t>
            </w:r>
          </w:p>
          <w:p w14:paraId="3C0FD3CB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społeczne i polityczne skutki reformacji</w:t>
            </w:r>
          </w:p>
        </w:tc>
      </w:tr>
      <w:tr w:rsidR="00CF6B7C" w:rsidRPr="00AC4EFD" w14:paraId="3C0FD3E8" w14:textId="77777777" w:rsidTr="00BA3576">
        <w:trPr>
          <w:trHeight w:val="283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3CD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>Reforma katolicka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3CE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Reforma katolicka i kontrreformacja</w:t>
            </w:r>
          </w:p>
          <w:p w14:paraId="3C0FD3CF" w14:textId="77777777" w:rsidR="00CF6B7C" w:rsidRPr="00AC4EFD" w:rsidRDefault="00CF6B7C" w:rsidP="00BA3576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Sobór trydencki</w:t>
            </w:r>
          </w:p>
          <w:p w14:paraId="3C0FD3D0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lastRenderedPageBreak/>
              <w:t>Inkwizycja i cenzura</w:t>
            </w:r>
          </w:p>
          <w:p w14:paraId="3C0FD3D1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</w:rPr>
              <w:t>Wojny religijne</w:t>
            </w:r>
          </w:p>
          <w:p w14:paraId="3C0FD3D2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</w:rPr>
              <w:t>Jezuici</w:t>
            </w:r>
          </w:p>
          <w:p w14:paraId="3C0FD3D3" w14:textId="77777777" w:rsidR="00CF6B7C" w:rsidRPr="00AC4EFD" w:rsidRDefault="00CF6B7C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Zmiany w religijności po soborze trydenckim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0FD3D4" w14:textId="7E9174E6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lastRenderedPageBreak/>
              <w:t>– stosuje pojęcia</w:t>
            </w:r>
            <w:r w:rsidR="002E4C43" w:rsidRPr="00AC4EFD">
              <w:rPr>
                <w:rFonts w:ascii="Cambria" w:eastAsia="Times" w:hAnsi="Cambria" w:cstheme="minorHAnsi"/>
              </w:rPr>
              <w:t>:</w:t>
            </w:r>
            <w:r w:rsidRPr="00AC4EFD">
              <w:rPr>
                <w:rFonts w:ascii="Cambria" w:eastAsia="Times" w:hAnsi="Cambria" w:cstheme="minorHAnsi"/>
              </w:rPr>
              <w:t xml:space="preserve"> </w:t>
            </w:r>
            <w:r w:rsidR="009B5AC9" w:rsidRPr="00AC4EFD">
              <w:rPr>
                <w:rFonts w:ascii="Cambria" w:eastAsia="Times" w:hAnsi="Cambria" w:cstheme="minorHAnsi"/>
                <w:i/>
              </w:rPr>
              <w:t xml:space="preserve">reforma katolicka, </w:t>
            </w:r>
            <w:r w:rsidRPr="00AC4EFD">
              <w:rPr>
                <w:rFonts w:ascii="Cambria" w:eastAsia="Times" w:hAnsi="Cambria" w:cstheme="minorHAnsi"/>
                <w:i/>
              </w:rPr>
              <w:t>kontrreformacja, inkwizycja, indeks ksiąg zakazanych</w:t>
            </w:r>
            <w:r w:rsidR="009B5AC9" w:rsidRPr="00AC4EFD">
              <w:rPr>
                <w:rFonts w:ascii="Cambria" w:eastAsia="Times" w:hAnsi="Cambria" w:cstheme="minorHAnsi"/>
                <w:i/>
              </w:rPr>
              <w:t>, hugenoci, jezuici</w:t>
            </w:r>
          </w:p>
          <w:p w14:paraId="3C0FD3D5" w14:textId="79DF1765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lastRenderedPageBreak/>
              <w:t>– lokalizuje w czasie</w:t>
            </w:r>
            <w:r w:rsidR="002E4C43" w:rsidRPr="00AC4EFD">
              <w:rPr>
                <w:rFonts w:ascii="Cambria" w:eastAsia="Times" w:hAnsi="Cambria" w:cstheme="minorHAnsi"/>
              </w:rPr>
              <w:t>:</w:t>
            </w:r>
            <w:r w:rsidRPr="00AC4EFD">
              <w:rPr>
                <w:rFonts w:ascii="Cambria" w:eastAsia="Times" w:hAnsi="Cambria" w:cstheme="minorHAnsi"/>
              </w:rPr>
              <w:t xml:space="preserve"> </w:t>
            </w:r>
            <w:r w:rsidR="009B5AC9" w:rsidRPr="00AC4EFD">
              <w:rPr>
                <w:rFonts w:ascii="Cambria" w:eastAsia="Times" w:hAnsi="Cambria" w:cstheme="minorHAnsi"/>
              </w:rPr>
              <w:t xml:space="preserve">założenie zakonu jezuitów (1534), odnowienie Świętej Inkwizycji (1542), </w:t>
            </w:r>
            <w:r w:rsidRPr="00AC4EFD">
              <w:rPr>
                <w:rFonts w:ascii="Cambria" w:eastAsia="Times" w:hAnsi="Cambria" w:cstheme="minorHAnsi"/>
              </w:rPr>
              <w:t xml:space="preserve">obrady soboru trydenckiego (1545–1563), </w:t>
            </w:r>
            <w:r w:rsidR="009B5AC9" w:rsidRPr="00AC4EFD">
              <w:rPr>
                <w:rFonts w:ascii="Cambria" w:eastAsia="Times" w:hAnsi="Cambria" w:cstheme="minorHAnsi"/>
              </w:rPr>
              <w:t xml:space="preserve">utworzenie indeksu ksiąg zakazanych (1559), </w:t>
            </w:r>
            <w:r w:rsidRPr="00AC4EFD">
              <w:rPr>
                <w:rFonts w:ascii="Cambria" w:eastAsia="Times" w:hAnsi="Cambria" w:cstheme="minorHAnsi"/>
              </w:rPr>
              <w:t>noc św. Bartłomieja (1572)</w:t>
            </w:r>
            <w:r w:rsidR="009B5AC9" w:rsidRPr="00AC4EFD">
              <w:rPr>
                <w:rFonts w:ascii="Cambria" w:eastAsia="Times" w:hAnsi="Cambria" w:cstheme="minorHAnsi"/>
              </w:rPr>
              <w:t>, ogłoszenie Edyktu nantejskiego (1598)</w:t>
            </w:r>
          </w:p>
          <w:p w14:paraId="3C0FD3D6" w14:textId="23F9DEC9" w:rsidR="009B5AC9" w:rsidRPr="00AC4EFD" w:rsidRDefault="009B5AC9" w:rsidP="009B5AC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identyfikuje postacie</w:t>
            </w:r>
            <w:r w:rsidR="002E4C43" w:rsidRPr="00AC4EFD">
              <w:rPr>
                <w:rFonts w:ascii="Cambria" w:eastAsia="Times" w:hAnsi="Cambria" w:cstheme="minorHAnsi"/>
              </w:rPr>
              <w:t>:</w:t>
            </w:r>
            <w:r w:rsidRPr="00AC4EFD">
              <w:rPr>
                <w:rFonts w:ascii="Cambria" w:eastAsia="Times" w:hAnsi="Cambria" w:cstheme="minorHAnsi"/>
              </w:rPr>
              <w:t xml:space="preserve"> </w:t>
            </w:r>
            <w:r w:rsidR="002E4C43" w:rsidRPr="00AC4EFD">
              <w:rPr>
                <w:rFonts w:ascii="Cambria" w:eastAsia="Times" w:hAnsi="Cambria" w:cstheme="minorHAnsi"/>
              </w:rPr>
              <w:t xml:space="preserve">Ignacego Loyoli, </w:t>
            </w:r>
            <w:r w:rsidRPr="00AC4EFD">
              <w:rPr>
                <w:rFonts w:ascii="Cambria" w:eastAsia="Times" w:hAnsi="Cambria" w:cstheme="minorHAnsi"/>
              </w:rPr>
              <w:t xml:space="preserve">Małgorzaty </w:t>
            </w:r>
            <w:proofErr w:type="spellStart"/>
            <w:r w:rsidRPr="00AC4EFD">
              <w:rPr>
                <w:rFonts w:ascii="Cambria" w:eastAsia="Times" w:hAnsi="Cambria" w:cstheme="minorHAnsi"/>
              </w:rPr>
              <w:t>Walezjuszki</w:t>
            </w:r>
            <w:proofErr w:type="spellEnd"/>
            <w:r w:rsidRPr="00AC4EFD">
              <w:rPr>
                <w:rFonts w:ascii="Cambria" w:eastAsia="Times" w:hAnsi="Cambria" w:cstheme="minorHAnsi"/>
              </w:rPr>
              <w:t>, Henryka Burbona</w:t>
            </w:r>
          </w:p>
          <w:p w14:paraId="3C0FD3D7" w14:textId="77777777" w:rsidR="009B5AC9" w:rsidRPr="00AC4EFD" w:rsidRDefault="009B5AC9" w:rsidP="009B5AC9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przedstawia osiągnięcia Ignacego Loyoli</w:t>
            </w:r>
          </w:p>
          <w:p w14:paraId="3C0FD3D8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wymienia działania podjęte przez Kościół katolicki wobec reformacji</w:t>
            </w:r>
          </w:p>
          <w:p w14:paraId="3C0FD3D9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przedstawia instytucje powołane przez Kościół katolicki do walki z reformacją oraz metody ich działania</w:t>
            </w:r>
          </w:p>
          <w:p w14:paraId="3C0FD3DA" w14:textId="77777777" w:rsidR="00CF6B7C" w:rsidRPr="00AC4EFD" w:rsidRDefault="00CF6B7C" w:rsidP="00BA3576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przedstawia decyzje soboru trydenckiego</w:t>
            </w:r>
          </w:p>
          <w:p w14:paraId="3C0FD3DC" w14:textId="35E93C0A" w:rsidR="00DA3DF4" w:rsidRPr="00AC4EFD" w:rsidRDefault="00CF6B7C">
            <w:pPr>
              <w:spacing w:after="0" w:line="240" w:lineRule="auto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wyjaśnia, jaką rolę odegrał zakon jezuitów w walce z reformacją</w:t>
            </w:r>
          </w:p>
        </w:tc>
        <w:tc>
          <w:tcPr>
            <w:tcW w:w="5103" w:type="dxa"/>
          </w:tcPr>
          <w:p w14:paraId="3C0FD3DD" w14:textId="2D3E9B75" w:rsidR="009B5AC9" w:rsidRPr="00AC4EFD" w:rsidRDefault="009B5AC9" w:rsidP="009B5A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gezowie</w:t>
            </w:r>
            <w:r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 panteizm</w:t>
            </w:r>
          </w:p>
          <w:p w14:paraId="3C0FD3DE" w14:textId="55DEB3BD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wojnę w Niderlandach (1566–1648), wprowadzenie kalendarza gregoriańskiego </w:t>
            </w: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(1582)</w:t>
            </w:r>
            <w:r w:rsidR="009B5AC9" w:rsidRPr="00AC4EFD">
              <w:rPr>
                <w:rFonts w:ascii="Cambria" w:hAnsi="Cambria" w:cstheme="minorHAnsi"/>
                <w:color w:val="000000" w:themeColor="text1"/>
              </w:rPr>
              <w:t>, powstanie Republiki Zjednoczonych Niderlandów (1588)</w:t>
            </w:r>
          </w:p>
          <w:p w14:paraId="3C0FD3DF" w14:textId="5BA24A80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Katarzyny Medycejskiej, Filipa II, Wilhelma Orańskiego</w:t>
            </w:r>
            <w:r w:rsidR="009B5AC9" w:rsidRPr="00AC4EFD">
              <w:rPr>
                <w:rFonts w:ascii="Cambria" w:hAnsi="Cambria" w:cstheme="minorHAnsi"/>
                <w:color w:val="000000" w:themeColor="text1"/>
              </w:rPr>
              <w:t xml:space="preserve">, Giordana Bruna, Andrzeja Boboli  </w:t>
            </w:r>
          </w:p>
          <w:p w14:paraId="3C0FD3E0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przyczyny, przebieg i skutki wojny religijnej w Niderlandach</w:t>
            </w:r>
          </w:p>
          <w:p w14:paraId="3C0FD3E1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działalność zakonu jezuitów</w:t>
            </w:r>
          </w:p>
          <w:p w14:paraId="3C0FD3E2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przyczyny, przebieg i skutki rywalizacji katolików z hugenotami we Francji</w:t>
            </w:r>
          </w:p>
          <w:p w14:paraId="3C0FD3E3" w14:textId="4FB12745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zmiany w religijności katolickiej po soborze trydenckim</w:t>
            </w:r>
          </w:p>
          <w:p w14:paraId="3C0FD3E4" w14:textId="77777777" w:rsidR="009B5AC9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rozstrzyga, które spośród działań podjętych w celu zahamowania reformacji były najbardziej skuteczne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3E5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rolę soboru trydenckiego w realizacji reformy katolickiej</w:t>
            </w:r>
          </w:p>
          <w:p w14:paraId="3C0FD3E7" w14:textId="27CC03D5" w:rsidR="00CF6B7C" w:rsidRPr="00AC4EFD" w:rsidRDefault="00CF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stosunek Kościoła katolickiego do reformacji</w:t>
            </w:r>
          </w:p>
        </w:tc>
      </w:tr>
      <w:tr w:rsidR="00CF6B7C" w:rsidRPr="00AC4EFD" w14:paraId="3C0FD3EA" w14:textId="77777777" w:rsidTr="00BA3576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  <w:vAlign w:val="center"/>
          </w:tcPr>
          <w:p w14:paraId="3C0FD3E9" w14:textId="77777777" w:rsidR="00CF6B7C" w:rsidRPr="00AC4EFD" w:rsidRDefault="00CF6B7C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  <w:b/>
              </w:rPr>
              <w:lastRenderedPageBreak/>
              <w:t>Rozdział II. „Złoty wiek” Rzeczypospolitej</w:t>
            </w:r>
          </w:p>
        </w:tc>
      </w:tr>
      <w:tr w:rsidR="00CF6B7C" w:rsidRPr="00AC4EFD" w14:paraId="3C0FD414" w14:textId="77777777" w:rsidTr="00C9195B">
        <w:trPr>
          <w:trHeight w:val="283"/>
        </w:trPr>
        <w:tc>
          <w:tcPr>
            <w:tcW w:w="1756" w:type="dxa"/>
          </w:tcPr>
          <w:p w14:paraId="3C0FD3EB" w14:textId="77777777" w:rsidR="00CF6B7C" w:rsidRPr="00AC4EFD" w:rsidRDefault="00CF6B7C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>Panowanie ostatnich Jagiellonów</w:t>
            </w:r>
          </w:p>
        </w:tc>
        <w:tc>
          <w:tcPr>
            <w:tcW w:w="2693" w:type="dxa"/>
          </w:tcPr>
          <w:p w14:paraId="3C0FD3EC" w14:textId="77777777" w:rsidR="00CF6B7C" w:rsidRPr="00AC4EFD" w:rsidRDefault="00CF6B7C" w:rsidP="00DF55EF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Panowanie synów Kazimierza Jagiellończyka</w:t>
            </w:r>
          </w:p>
          <w:p w14:paraId="3C0FD3ED" w14:textId="77777777" w:rsidR="00CF6B7C" w:rsidRPr="00AC4EFD" w:rsidRDefault="00CF6B7C" w:rsidP="00DF55EF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Walka o wpływy nad Bałtykiem</w:t>
            </w:r>
          </w:p>
          <w:p w14:paraId="3C0FD3EE" w14:textId="77777777" w:rsidR="00CF6B7C" w:rsidRPr="00AC4EFD" w:rsidRDefault="00CF6B7C" w:rsidP="00DF55EF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Początki odrodzenia na ziemiach polskich</w:t>
            </w:r>
          </w:p>
          <w:p w14:paraId="3C0FD3EF" w14:textId="77777777" w:rsidR="00CF6B7C" w:rsidRPr="00AC4EFD" w:rsidRDefault="00CF6B7C" w:rsidP="00DF55EF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Szkolnictwo i nauka</w:t>
            </w:r>
          </w:p>
          <w:p w14:paraId="3C0FD3F0" w14:textId="77777777" w:rsidR="00CF6B7C" w:rsidRPr="00AC4EFD" w:rsidRDefault="00BA3576" w:rsidP="00DF55EF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Literatura renesansu</w:t>
            </w:r>
          </w:p>
        </w:tc>
        <w:tc>
          <w:tcPr>
            <w:tcW w:w="4820" w:type="dxa"/>
          </w:tcPr>
          <w:p w14:paraId="3C0FD3F1" w14:textId="58BBC656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</w:t>
            </w:r>
            <w:r w:rsidR="008F7D54" w:rsidRPr="00AC4EFD">
              <w:rPr>
                <w:rFonts w:ascii="Cambria" w:eastAsia="Times" w:hAnsi="Cambria" w:cstheme="minorHAnsi"/>
                <w:color w:val="000000" w:themeColor="text1"/>
              </w:rPr>
              <w:t>a: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hołd pruski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teoria heliocentryczna</w:t>
            </w:r>
            <w:r w:rsidR="00DF55EF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DF55EF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Dominium </w:t>
            </w:r>
            <w:proofErr w:type="spellStart"/>
            <w:r w:rsidR="00DF55EF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Maris</w:t>
            </w:r>
            <w:proofErr w:type="spellEnd"/>
            <w:r w:rsidR="00DF55EF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proofErr w:type="spellStart"/>
            <w:r w:rsidR="00DF55EF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Baltici</w:t>
            </w:r>
            <w:proofErr w:type="spellEnd"/>
            <w:r w:rsidR="002E4C43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2E4C43" w:rsidRPr="00AC4EFD">
              <w:rPr>
                <w:rFonts w:ascii="Cambria" w:hAnsi="Cambria" w:cstheme="minorHAnsi"/>
                <w:i/>
                <w:color w:val="000000" w:themeColor="text1"/>
              </w:rPr>
              <w:t>arras</w:t>
            </w:r>
          </w:p>
          <w:p w14:paraId="3C0FD3F2" w14:textId="3500CD7D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2E4C4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DA3DF4" w:rsidRPr="00AC4EFD">
              <w:rPr>
                <w:rFonts w:ascii="Cambria" w:eastAsia="Times" w:hAnsi="Cambria" w:cstheme="minorHAnsi"/>
                <w:color w:val="000000" w:themeColor="text1"/>
              </w:rPr>
              <w:t xml:space="preserve">zjazd wiedeński (1515), wojnę pruską (1519–1521),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hołd pruski (1525), </w:t>
            </w:r>
            <w:r w:rsidR="00DA3DF4" w:rsidRPr="00AC4EFD">
              <w:rPr>
                <w:rFonts w:ascii="Cambria" w:eastAsia="Times" w:hAnsi="Cambria" w:cstheme="minorHAnsi"/>
                <w:color w:val="000000" w:themeColor="text1"/>
              </w:rPr>
              <w:t>I wojnę północną (1563–1570)</w:t>
            </w:r>
          </w:p>
          <w:p w14:paraId="3C0FD3F3" w14:textId="7AD7F8AB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2E4C4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Zygmunta Starego, Albrechta Hohenzollerna, Zygmunta Augusta, Mikołaja Kopernika, Mikołaja Reja, Jana Kochanowskiego</w:t>
            </w:r>
            <w:r w:rsidR="00DA3DF4" w:rsidRPr="00AC4EFD">
              <w:rPr>
                <w:rFonts w:ascii="Cambria" w:eastAsia="Times" w:hAnsi="Cambria" w:cstheme="minorHAnsi"/>
                <w:color w:val="000000" w:themeColor="text1"/>
              </w:rPr>
              <w:t>, Jana Olbrachta, Aleksandra I Jagiellończyka, Bony Sforzy, Andrzeja Frycza Modrzewskiego, Stanisława Orzechowskiego</w:t>
            </w:r>
          </w:p>
          <w:p w14:paraId="3C0FD3F4" w14:textId="77777777" w:rsidR="00DA3DF4" w:rsidRPr="00AC4EFD" w:rsidRDefault="00DA3DF4" w:rsidP="00DA3DF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osiągnięcia Zygmunta Starego i Zygmunta Augusta</w:t>
            </w:r>
          </w:p>
          <w:p w14:paraId="3C0FD3F5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wskazuje główne kierunki polityki zagranicznej Zygmunta Starego</w:t>
            </w:r>
          </w:p>
          <w:p w14:paraId="3C0FD3F6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polityczne konsekwencje hołdu pruskiego</w:t>
            </w:r>
          </w:p>
          <w:p w14:paraId="3C0FD3F7" w14:textId="77777777" w:rsidR="00DA3DF4" w:rsidRPr="00AC4EFD" w:rsidRDefault="00DA3DF4" w:rsidP="00DA3DF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politykę bałtycką prowadzoną przez Zygmunta Augusta</w:t>
            </w:r>
          </w:p>
          <w:p w14:paraId="442911E5" w14:textId="1E85DCC4" w:rsidR="006D2810" w:rsidRPr="00AC4EFD" w:rsidRDefault="00BA3576" w:rsidP="006D281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przyczyny i skutki 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wojny o Inflanty (wskazując na związki </w:t>
            </w:r>
            <w:proofErr w:type="spellStart"/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035267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3F9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opisuje zmiany terytorialne państwa polsko-litewskiego w XVI w.</w:t>
            </w:r>
          </w:p>
          <w:p w14:paraId="3C0FD3FA" w14:textId="77777777" w:rsidR="00DA3DF4" w:rsidRPr="00AC4EFD" w:rsidRDefault="00DA3DF4" w:rsidP="00DA3DF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osiągnięcia kultury renesansu w Polsce</w:t>
            </w:r>
          </w:p>
          <w:p w14:paraId="3C0FD3FB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charakteryzuje system szkolnictwa na ziemiach polskich </w:t>
            </w:r>
          </w:p>
          <w:p w14:paraId="3C0FD3FC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rozwój literatury renesansowej w Polsce</w:t>
            </w:r>
          </w:p>
          <w:p w14:paraId="3C0FD3FD" w14:textId="77777777" w:rsidR="00CF6B7C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jakim celom służyła literatura społeczno-polityczna czasów renesansu</w:t>
            </w:r>
          </w:p>
        </w:tc>
        <w:tc>
          <w:tcPr>
            <w:tcW w:w="5103" w:type="dxa"/>
          </w:tcPr>
          <w:p w14:paraId="3C0FD3FE" w14:textId="33A9EEC0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a: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Komisja Morska, arkada, attyka, literatura sowizdrzalska</w:t>
            </w:r>
          </w:p>
          <w:p w14:paraId="3C0FD3FF" w14:textId="1939149E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t>pokój wieczysty z Turcj</w:t>
            </w:r>
            <w:r w:rsidR="008F7D54" w:rsidRPr="00AC4EFD">
              <w:rPr>
                <w:rFonts w:ascii="Cambria" w:hAnsi="Cambria" w:cstheme="minorHAnsi"/>
                <w:color w:val="000000" w:themeColor="text1"/>
              </w:rPr>
              <w:t>ą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t xml:space="preserve"> (1533),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hołd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Gottharda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Kettlera (1561), pokój w Szczecinie (1570)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400" w14:textId="55F1B9C5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wyprawę na Mołdawię (1497)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t xml:space="preserve">, bitwę pod Koźminem (1497), bitwę pod </w:t>
            </w:r>
            <w:proofErr w:type="spellStart"/>
            <w:r w:rsidR="00DA3DF4" w:rsidRPr="00AC4EFD">
              <w:rPr>
                <w:rFonts w:ascii="Cambria" w:hAnsi="Cambria" w:cstheme="minorHAnsi"/>
                <w:color w:val="000000" w:themeColor="text1"/>
              </w:rPr>
              <w:t>Orszą</w:t>
            </w:r>
            <w:proofErr w:type="spellEnd"/>
            <w:r w:rsidR="00DA3DF4" w:rsidRPr="00AC4EFD">
              <w:rPr>
                <w:rFonts w:ascii="Cambria" w:hAnsi="Cambria" w:cstheme="minorHAnsi"/>
                <w:color w:val="000000" w:themeColor="text1"/>
              </w:rPr>
              <w:t xml:space="preserve"> (1514), bitwę pod </w:t>
            </w:r>
            <w:proofErr w:type="spellStart"/>
            <w:r w:rsidR="00DA3DF4" w:rsidRPr="00AC4EFD">
              <w:rPr>
                <w:rFonts w:ascii="Cambria" w:hAnsi="Cambria" w:cstheme="minorHAnsi"/>
                <w:color w:val="000000" w:themeColor="text1"/>
              </w:rPr>
              <w:t>Obertynem</w:t>
            </w:r>
            <w:proofErr w:type="spellEnd"/>
            <w:r w:rsidR="00DA3DF4" w:rsidRPr="00AC4EFD">
              <w:rPr>
                <w:rFonts w:ascii="Cambria" w:hAnsi="Cambria" w:cstheme="minorHAnsi"/>
                <w:color w:val="000000" w:themeColor="text1"/>
              </w:rPr>
              <w:t xml:space="preserve"> (1531)</w:t>
            </w:r>
          </w:p>
          <w:p w14:paraId="3C0FD401" w14:textId="3DAC9ADB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Maksymiliana I</w:t>
            </w:r>
            <w:r w:rsidR="002E4C43" w:rsidRPr="00AC4EFD">
              <w:rPr>
                <w:rFonts w:ascii="Cambria" w:hAnsi="Cambria" w:cstheme="minorHAnsi"/>
                <w:color w:val="000000" w:themeColor="text1"/>
              </w:rPr>
              <w:t xml:space="preserve"> Habsburga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Gottharda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Kettlera, Filipa Kallimacha, Franciszka Florentczyka, Macieja z Miechowa, Marcina Kromera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t>, Wojciecha Oczk</w:t>
            </w:r>
            <w:r w:rsidR="00035267" w:rsidRPr="00AC4EFD">
              <w:rPr>
                <w:rFonts w:ascii="Cambria" w:hAnsi="Cambria" w:cstheme="minorHAnsi"/>
                <w:color w:val="000000" w:themeColor="text1"/>
              </w:rPr>
              <w:t>i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t xml:space="preserve">, Bernarda Moranda, 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lastRenderedPageBreak/>
              <w:t>Bernarda Wapowskiego, Marcina Bielskiego, Bartosza Paprockiego, Biernata z Lublina</w:t>
            </w:r>
          </w:p>
          <w:p w14:paraId="3C0FD402" w14:textId="21BD8CEA" w:rsidR="00DA3DF4" w:rsidRPr="00AC4EFD" w:rsidRDefault="001C2497" w:rsidP="00DA3DF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t xml:space="preserve"> lokalizuje w przestrzeni tereny, które Polska i Litwa utraciły w pierwszej połowie XVI wieku</w:t>
            </w:r>
          </w:p>
          <w:p w14:paraId="3C0FD403" w14:textId="77777777" w:rsidR="00DA3DF4" w:rsidRPr="00AC4EFD" w:rsidRDefault="00DA3DF4" w:rsidP="00DA3DF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stosunki polsko-habsburskie za panowania Zygmunta Starego</w:t>
            </w:r>
          </w:p>
          <w:p w14:paraId="3C0FD404" w14:textId="77777777" w:rsidR="00DA3DF4" w:rsidRPr="00AC4EFD" w:rsidRDefault="00DA3DF4" w:rsidP="00DA3DF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konsekwencje konfliktów zbrojnych toczonych przez Zygmunta Starego z Moskwą, Krzyżakami, Mołdawią i Turcją</w:t>
            </w:r>
          </w:p>
          <w:p w14:paraId="3C0FD405" w14:textId="7FD3C02D" w:rsidR="00DA3DF4" w:rsidRPr="00AC4EFD" w:rsidRDefault="00DA3DF4" w:rsidP="00DA3DF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jakich okolicznościach Jagiellonowie utracili wpływy w Czechach i na Węgrzech</w:t>
            </w:r>
          </w:p>
          <w:p w14:paraId="3C0FD406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okoliczności sekularyzacji Inflant </w:t>
            </w:r>
          </w:p>
          <w:p w14:paraId="3C0FD407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skąd czerpali wzorce polscy zwolennicy idei renesansowych</w:t>
            </w:r>
          </w:p>
          <w:p w14:paraId="3C0FD408" w14:textId="34736FDF" w:rsidR="00DA3DF4" w:rsidRPr="00AC4EFD" w:rsidRDefault="00DA3DF4" w:rsidP="00DA3DF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przyczyny i skutki wypraw</w:t>
            </w:r>
            <w:r w:rsidR="00B73061" w:rsidRPr="00AC4EFD">
              <w:rPr>
                <w:rFonts w:ascii="Cambria" w:hAnsi="Cambria" w:cstheme="minorHAnsi"/>
                <w:color w:val="000000" w:themeColor="text1"/>
              </w:rPr>
              <w:t>y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Jana Olbrachta na Mołdawię</w:t>
            </w:r>
          </w:p>
          <w:p w14:paraId="3C0FD409" w14:textId="77777777" w:rsidR="00DA3DF4" w:rsidRPr="00AC4EFD" w:rsidRDefault="00DA3DF4" w:rsidP="00DA3DF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politykę zagraniczną Aleksandra Jagiellończyka</w:t>
            </w:r>
          </w:p>
          <w:p w14:paraId="3C0FD40A" w14:textId="77777777" w:rsidR="00DA3DF4" w:rsidRPr="00AC4EFD" w:rsidRDefault="00DA3DF4" w:rsidP="00DA3DF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osiągnięcia polskiej nauki w okresie renesansu</w:t>
            </w:r>
          </w:p>
          <w:p w14:paraId="3C0FD40B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okoliczności, jakie sprzyjały rozprzestrzenianiu się idei renesansowych w Polsce</w:t>
            </w:r>
          </w:p>
          <w:p w14:paraId="3C0FD40C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wymienia charakterystyczne cechy architektury renesansowej w Polsce</w:t>
            </w:r>
          </w:p>
          <w:p w14:paraId="3C0FD40D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Zamość jest przykładem tzw. miasta idealnego</w:t>
            </w:r>
          </w:p>
          <w:p w14:paraId="3C0FD40E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stosunki Polski z sąsiadami na przełomie XV i XVI w.</w:t>
            </w:r>
          </w:p>
          <w:p w14:paraId="3C0FD40F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ocenia, czy władcy Polski dostrzegali zagrożenie ze strony Prus</w:t>
            </w:r>
          </w:p>
          <w:p w14:paraId="3C0FD410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działalność polityczną Zygmunta Augusta</w:t>
            </w:r>
          </w:p>
          <w:p w14:paraId="3C0FD411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osiągnięcia renesansu polskiego</w:t>
            </w:r>
          </w:p>
          <w:p w14:paraId="3C0FD413" w14:textId="33FFA3BD" w:rsidR="00DA3DF4" w:rsidRPr="00AC4EFD" w:rsidRDefault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dorobek polskiej myśli politycznej doby renesansu</w:t>
            </w:r>
          </w:p>
        </w:tc>
      </w:tr>
      <w:tr w:rsidR="00BA3576" w:rsidRPr="00AC4EFD" w14:paraId="3C0FD433" w14:textId="77777777" w:rsidTr="00BA3576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415" w14:textId="77777777" w:rsidR="00BA3576" w:rsidRPr="00AC4EFD" w:rsidRDefault="00BA3576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 xml:space="preserve">Demokracja szlachecka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416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Wzrost znaczenia szlachty</w:t>
            </w:r>
          </w:p>
          <w:p w14:paraId="3C0FD417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Początki parlamentaryzmu</w:t>
            </w:r>
          </w:p>
          <w:p w14:paraId="3C0FD418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Stan szlachecki</w:t>
            </w:r>
          </w:p>
          <w:p w14:paraId="3C0FD419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Ruch egzekucyjny</w:t>
            </w:r>
          </w:p>
        </w:tc>
        <w:tc>
          <w:tcPr>
            <w:tcW w:w="4820" w:type="dxa"/>
          </w:tcPr>
          <w:p w14:paraId="3C0FD41A" w14:textId="4B979D3F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B7306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sejm walny, izba poselska, senat, </w:t>
            </w:r>
            <w:r w:rsidR="00DA3DF4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sejm zwyczajny, sejm nadzwyczajny,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sejmik, konstytucja, elekcyjność tronu, demokracja szlachecka</w:t>
            </w:r>
            <w:r w:rsidR="00DA3DF4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magnateria, szlachta średnia, przywilej sądowy, rokosz, ruch egzekucyjny, wojsko kwarciane</w:t>
            </w:r>
          </w:p>
          <w:p w14:paraId="3C0FD41B" w14:textId="2C6A812B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B7306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DA3DF4" w:rsidRPr="00AC4EFD">
              <w:rPr>
                <w:rFonts w:ascii="Cambria" w:eastAsia="Times" w:hAnsi="Cambria" w:cstheme="minorHAnsi"/>
                <w:color w:val="000000" w:themeColor="text1"/>
              </w:rPr>
              <w:t xml:space="preserve">przywilej koszycki (1374), przywileje </w:t>
            </w:r>
            <w:proofErr w:type="spellStart"/>
            <w:r w:rsidR="00DA3DF4" w:rsidRPr="00AC4EFD">
              <w:rPr>
                <w:rFonts w:ascii="Cambria" w:eastAsia="Times" w:hAnsi="Cambria" w:cstheme="minorHAnsi"/>
                <w:color w:val="000000" w:themeColor="text1"/>
              </w:rPr>
              <w:t>jedlneńsko</w:t>
            </w:r>
            <w:proofErr w:type="spellEnd"/>
            <w:r w:rsidR="00DA3DF4" w:rsidRPr="00AC4EFD">
              <w:rPr>
                <w:rFonts w:ascii="Cambria" w:eastAsia="Times" w:hAnsi="Cambria" w:cstheme="minorHAnsi"/>
                <w:color w:val="000000" w:themeColor="text1"/>
              </w:rPr>
              <w:t xml:space="preserve">-krakowskie (1430 i 1433),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przywileje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cerekwicko</w:t>
            </w:r>
            <w:proofErr w:type="spellEnd"/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-nieszawskie (1454), konstytucja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Nihil </w:t>
            </w:r>
            <w:proofErr w:type="spellStart"/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novi</w:t>
            </w:r>
            <w:proofErr w:type="spellEnd"/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(1505)</w:t>
            </w:r>
            <w:r w:rsidR="00DA3DF4" w:rsidRPr="00AC4EFD">
              <w:rPr>
                <w:rFonts w:ascii="Cambria" w:eastAsia="Times" w:hAnsi="Cambria" w:cstheme="minorHAnsi"/>
                <w:color w:val="000000" w:themeColor="text1"/>
              </w:rPr>
              <w:t>, pierwszy sejm walny (1468), sejm egzekucyjny (1562–1563)</w:t>
            </w:r>
          </w:p>
          <w:p w14:paraId="3C0FD41C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 Zygmunta Starego, Zygmunta Augusta</w:t>
            </w:r>
          </w:p>
          <w:p w14:paraId="3C0FD41D" w14:textId="17EE5E23" w:rsidR="00DA3DF4" w:rsidRPr="00AC4EFD" w:rsidRDefault="00DA3DF4" w:rsidP="00DA3DF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z czego wynikała</w:t>
            </w:r>
            <w:r w:rsidR="00B73061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 na czym polegała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uprzywilejowana pozycja szlachty w Rzeczypospolitej</w:t>
            </w:r>
          </w:p>
          <w:p w14:paraId="3C0FD41E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instytucje polskiego parlamentaryzmu </w:t>
            </w:r>
          </w:p>
          <w:p w14:paraId="3C0FD41F" w14:textId="77777777" w:rsidR="00DA3DF4" w:rsidRPr="00AC4EFD" w:rsidRDefault="00DA3DF4" w:rsidP="00DA3DF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opisuje kompetencje sejmu walnego </w:t>
            </w:r>
          </w:p>
          <w:p w14:paraId="3C0FD420" w14:textId="77777777" w:rsidR="00DA3DF4" w:rsidRPr="00AC4EFD" w:rsidRDefault="00DA3DF4" w:rsidP="00DA3DF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skład i kompetencje stanów sejmujących wchodzących w skład sejmu walnego</w:t>
            </w:r>
          </w:p>
          <w:p w14:paraId="3C0FD421" w14:textId="40F5DF52" w:rsidR="00DA3DF4" w:rsidRPr="00AC4EFD" w:rsidRDefault="00DA3DF4" w:rsidP="00DA3DF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 wyjaśnia, jaką rolę w polskim </w:t>
            </w:r>
            <w:r w:rsidR="00B73061" w:rsidRPr="00AC4EFD">
              <w:rPr>
                <w:rFonts w:ascii="Cambria" w:eastAsia="Times" w:hAnsi="Cambria" w:cstheme="minorHAnsi"/>
                <w:color w:val="000000" w:themeColor="text1"/>
              </w:rPr>
              <w:t xml:space="preserve">systemie politycznym </w:t>
            </w:r>
            <w:r w:rsidR="00035267" w:rsidRPr="00AC4EFD">
              <w:rPr>
                <w:rFonts w:ascii="Cambria" w:eastAsia="Times" w:hAnsi="Cambria" w:cstheme="minorHAnsi"/>
                <w:color w:val="000000" w:themeColor="text1"/>
              </w:rPr>
              <w:t xml:space="preserve">odgrywały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sejmiki</w:t>
            </w:r>
          </w:p>
          <w:p w14:paraId="3C0FD422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wyjaśnia, jaką rolę w kształtowaniu się demokracji szlacheckiej w Polsce odegrała konstytucja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Nihil </w:t>
            </w:r>
            <w:proofErr w:type="spellStart"/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novi</w:t>
            </w:r>
            <w:proofErr w:type="spellEnd"/>
          </w:p>
          <w:p w14:paraId="3C0FD424" w14:textId="23E873D8" w:rsidR="00BA3576" w:rsidRPr="00AC4EFD" w:rsidRDefault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osiągnięcia ruchu egzekucyjnego </w:t>
            </w:r>
          </w:p>
        </w:tc>
        <w:tc>
          <w:tcPr>
            <w:tcW w:w="5103" w:type="dxa"/>
          </w:tcPr>
          <w:p w14:paraId="3C0FD425" w14:textId="12784E8F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pojęcia</w:t>
            </w:r>
            <w:r w:rsidR="00B73061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prawo ziemskie, egzekucja dóbr, nobilitacja, szlachta zagrodowa, szlachta gołota, królewszczyzny,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DA3DF4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elekcja </w:t>
            </w:r>
            <w:proofErr w:type="spellStart"/>
            <w:r w:rsidR="00DA3DF4" w:rsidRPr="00AC4EFD">
              <w:rPr>
                <w:rFonts w:ascii="Cambria" w:hAnsi="Cambria" w:cstheme="minorHAnsi"/>
                <w:i/>
                <w:color w:val="000000" w:themeColor="text1"/>
              </w:rPr>
              <w:t>vivente</w:t>
            </w:r>
            <w:proofErr w:type="spellEnd"/>
            <w:r w:rsidR="00DA3DF4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 </w:t>
            </w:r>
            <w:proofErr w:type="spellStart"/>
            <w:r w:rsidR="00DA3DF4" w:rsidRPr="00AC4EFD">
              <w:rPr>
                <w:rFonts w:ascii="Cambria" w:hAnsi="Cambria" w:cstheme="minorHAnsi"/>
                <w:i/>
                <w:color w:val="000000" w:themeColor="text1"/>
              </w:rPr>
              <w:t>rege</w:t>
            </w:r>
            <w:proofErr w:type="spellEnd"/>
          </w:p>
          <w:p w14:paraId="3C0FD426" w14:textId="18C32A86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B73061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przywilej czerwiński (1422), warecki (1423), piotrkowski (1496)</w:t>
            </w:r>
            <w:r w:rsidR="00DA3DF4" w:rsidRPr="00AC4EFD">
              <w:rPr>
                <w:rFonts w:ascii="Cambria" w:hAnsi="Cambria" w:cstheme="minorHAnsi"/>
                <w:color w:val="000000" w:themeColor="text1"/>
              </w:rPr>
              <w:t>, przywilej w Mielniku (1501), rokosz lwowski (1537)</w:t>
            </w:r>
          </w:p>
          <w:p w14:paraId="3C0FD427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identyfikuje postać Mikołaja Sienickiego </w:t>
            </w:r>
          </w:p>
          <w:p w14:paraId="3C0FD428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przyczyny wzrostu znaczenia szlachty w XVI w.</w:t>
            </w:r>
          </w:p>
          <w:p w14:paraId="3C0FD429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najważniejsze przywileje nadane polskiej szlachcie przez królów</w:t>
            </w:r>
          </w:p>
          <w:p w14:paraId="3C0FD42A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rodzaje sejmików szlacheckich </w:t>
            </w:r>
          </w:p>
          <w:p w14:paraId="3C0FD42B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omawia rodzaje sejmów </w:t>
            </w:r>
          </w:p>
          <w:p w14:paraId="3C0FD42C" w14:textId="77777777" w:rsidR="00DA3DF4" w:rsidRPr="00AC4EFD" w:rsidRDefault="00DA3DF4" w:rsidP="00DA3DF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jakie znaczenie dla szlachty miało sprawowanie urzędów</w:t>
            </w:r>
          </w:p>
          <w:p w14:paraId="3C0FD42D" w14:textId="27B0EB9A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charakteryzuje </w:t>
            </w:r>
            <w:r w:rsidR="00B73061" w:rsidRPr="00AC4EFD">
              <w:rPr>
                <w:rFonts w:ascii="Cambria" w:hAnsi="Cambria" w:cstheme="minorHAnsi"/>
                <w:color w:val="000000" w:themeColor="text1"/>
              </w:rPr>
              <w:t xml:space="preserve">rozwarstwienie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stanu szlacheckiego  </w:t>
            </w:r>
          </w:p>
          <w:p w14:paraId="3C0FD42E" w14:textId="494B4D62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jakie były </w:t>
            </w:r>
            <w:r w:rsidR="007F00DD" w:rsidRPr="00AC4EFD">
              <w:rPr>
                <w:rFonts w:ascii="Cambria" w:hAnsi="Cambria" w:cstheme="minorHAnsi"/>
                <w:color w:val="000000" w:themeColor="text1"/>
              </w:rPr>
              <w:t xml:space="preserve">okoliczności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narodzin ruchu egzekucyjnego</w:t>
            </w:r>
          </w:p>
          <w:p w14:paraId="3C0FD42F" w14:textId="77777777" w:rsidR="00DA3DF4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wskazuje cele ruchu egzekucyjnego 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430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na czym polegała specyfika rozwiązań ustrojowych przyjętych w Rzeczypospolitej</w:t>
            </w:r>
          </w:p>
          <w:p w14:paraId="3C0FD431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funkcjonowanie demokracji szlacheckiej</w:t>
            </w:r>
          </w:p>
          <w:p w14:paraId="3C0FD432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BA3576" w:rsidRPr="00AC4EFD" w14:paraId="3C0FD452" w14:textId="77777777" w:rsidTr="00BA3576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434" w14:textId="77777777" w:rsidR="00BA3576" w:rsidRPr="00AC4EFD" w:rsidRDefault="00BA3576" w:rsidP="00BA3576">
            <w:pPr>
              <w:pStyle w:val="Standard"/>
              <w:spacing w:after="0" w:line="240" w:lineRule="auto"/>
              <w:jc w:val="left"/>
              <w:rPr>
                <w:rFonts w:ascii="Cambria" w:hAnsi="Cambria" w:cstheme="minorHAnsi"/>
                <w:sz w:val="22"/>
              </w:rPr>
            </w:pPr>
            <w:r w:rsidRPr="00AC4EFD">
              <w:rPr>
                <w:rFonts w:ascii="Cambria" w:hAnsi="Cambria" w:cstheme="minorHAnsi"/>
                <w:sz w:val="22"/>
              </w:rPr>
              <w:t>Reformacja i kontrreformacja w Rzeczypospolitej</w:t>
            </w:r>
          </w:p>
          <w:p w14:paraId="3C0FD435" w14:textId="77777777" w:rsidR="00BA3576" w:rsidRPr="00AC4EFD" w:rsidRDefault="00BA3576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436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Luteranizm w Polsce</w:t>
            </w:r>
          </w:p>
          <w:p w14:paraId="3C0FD437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Wzrost popularności kalwinizmu</w:t>
            </w:r>
          </w:p>
          <w:p w14:paraId="3C0FD438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Bracia polscy</w:t>
            </w:r>
          </w:p>
          <w:p w14:paraId="3C0FD439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Tolerancja religijna</w:t>
            </w:r>
          </w:p>
          <w:p w14:paraId="3C0FD43A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Czasy kontrreformacji</w:t>
            </w:r>
          </w:p>
          <w:p w14:paraId="3C0FD43B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Unia brzeska</w:t>
            </w:r>
          </w:p>
        </w:tc>
        <w:tc>
          <w:tcPr>
            <w:tcW w:w="4820" w:type="dxa"/>
          </w:tcPr>
          <w:p w14:paraId="3C0FD43C" w14:textId="2DF578F5" w:rsidR="00BA3576" w:rsidRPr="00AC4EFD" w:rsidRDefault="002905B2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BA3576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BA3576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konfederacja warszawska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bracia polscy (arianie), unia brzeska, wolność religijna, ekumenizm</w:t>
            </w:r>
          </w:p>
          <w:p w14:paraId="3C0FD43D" w14:textId="2442F95D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2905B2" w:rsidRPr="00AC4EFD">
              <w:rPr>
                <w:rFonts w:ascii="Cambria" w:eastAsia="Times" w:hAnsi="Cambria" w:cstheme="minorHAnsi"/>
                <w:color w:val="000000" w:themeColor="text1"/>
              </w:rPr>
              <w:t xml:space="preserve">ugodę sandomierską (1570),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konfederację warszawską (1573)</w:t>
            </w:r>
            <w:r w:rsidR="002905B2" w:rsidRPr="00AC4EFD">
              <w:rPr>
                <w:rFonts w:ascii="Cambria" w:eastAsia="Times" w:hAnsi="Cambria" w:cstheme="minorHAnsi"/>
                <w:color w:val="000000" w:themeColor="text1"/>
              </w:rPr>
              <w:t>, unię brzeską (1596)</w:t>
            </w:r>
          </w:p>
          <w:p w14:paraId="3C0FD43E" w14:textId="38652500" w:rsidR="002905B2" w:rsidRPr="00AC4EFD" w:rsidRDefault="002905B2" w:rsidP="002905B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identyfikuje postacie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Fausta Socyna, Piotra Skargi – wskazuje na mapie zasięg wyznań reformowanych i mniejszości wyznaniowych w Rzeczypospolitej w XVI w.</w:t>
            </w:r>
          </w:p>
          <w:p w14:paraId="3C0FD43F" w14:textId="68E48BA8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wyznania reformowane i mniejszości wyznaniow</w:t>
            </w:r>
            <w:r w:rsidR="004D553E" w:rsidRPr="00AC4EFD">
              <w:rPr>
                <w:rFonts w:ascii="Cambria" w:eastAsia="Times" w:hAnsi="Cambria" w:cstheme="minorHAnsi"/>
                <w:color w:val="000000" w:themeColor="text1"/>
              </w:rPr>
              <w:t>e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w Rzeczypospolitej w XVI w.</w:t>
            </w:r>
          </w:p>
          <w:p w14:paraId="3C0FD440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działania Kościoła katolickiego podejmowane w Rzeczypospolitej w ramach kontrreformacji</w:t>
            </w:r>
          </w:p>
          <w:p w14:paraId="3C0FD441" w14:textId="68B04525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omawia 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>przebieg kształtowania się tolerancji religijnej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w Rzeczypospolitej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035267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7F00D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442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dlaczego Rzeczpospolitą nazywano państwem bez stosów</w:t>
            </w:r>
          </w:p>
          <w:p w14:paraId="3C0FD444" w14:textId="6BA3D91C" w:rsidR="00BA3576" w:rsidRPr="00AC4EFD" w:rsidRDefault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charakteryzuje reakcję Kościoła katolickiego na postępy reformacji w Polsce</w:t>
            </w:r>
          </w:p>
        </w:tc>
        <w:tc>
          <w:tcPr>
            <w:tcW w:w="5103" w:type="dxa"/>
          </w:tcPr>
          <w:p w14:paraId="3C0FD445" w14:textId="3D2E2DB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7F00DD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dysydenci, unici, dyzunici</w:t>
            </w:r>
          </w:p>
          <w:p w14:paraId="3C0FD446" w14:textId="07CCE849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7F00DD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2905B2" w:rsidRPr="00AC4EFD">
              <w:rPr>
                <w:rFonts w:ascii="Cambria" w:hAnsi="Cambria" w:cstheme="minorHAnsi"/>
                <w:color w:val="000000" w:themeColor="text1"/>
              </w:rPr>
              <w:t xml:space="preserve">rozłam kalwinów i arian (1562–1565),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sprowadzenie jezuitów do Polski (1564), otwarcie Akademii Wileńskiej (1579)</w:t>
            </w:r>
            <w:r w:rsidR="002905B2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447" w14:textId="1B493E0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 – identyfikuje postacie</w:t>
            </w:r>
            <w:r w:rsidR="007F00DD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Jana Łaskiego Młodszego, Stanisława Hozjusza</w:t>
            </w:r>
            <w:r w:rsidR="002905B2" w:rsidRPr="00AC4EFD">
              <w:rPr>
                <w:rFonts w:ascii="Cambria" w:hAnsi="Cambria" w:cstheme="minorHAnsi"/>
                <w:color w:val="000000" w:themeColor="text1"/>
              </w:rPr>
              <w:t>, Piotra z Goniądza, Jakuba Wujka</w:t>
            </w:r>
          </w:p>
          <w:p w14:paraId="3C0FD448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wyjaśnia, z jakich powodów ludność różnych narodowości oraz wyznań i religii osiedlała się w Rzeczypospolitej</w:t>
            </w:r>
          </w:p>
          <w:p w14:paraId="3C0FD449" w14:textId="4BB73320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rozwój luteranizmu </w:t>
            </w:r>
            <w:r w:rsidR="007F00DD" w:rsidRPr="00AC4EFD">
              <w:rPr>
                <w:rFonts w:ascii="Cambria" w:hAnsi="Cambria" w:cstheme="minorHAnsi"/>
                <w:color w:val="000000" w:themeColor="text1"/>
              </w:rPr>
              <w:t xml:space="preserve">i kalwinizmu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w Polsce</w:t>
            </w:r>
          </w:p>
          <w:p w14:paraId="3C0FD44B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zasady wiary, przekonania i działalność braci polskich</w:t>
            </w:r>
          </w:p>
          <w:p w14:paraId="3C0FD44C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konsekwencje unii brzeskiej</w:t>
            </w:r>
          </w:p>
          <w:p w14:paraId="3C0FD44D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jaki stosunek mieli polscy władcy do rozprzestrzeniania się wyznań reformowanych </w:t>
            </w:r>
          </w:p>
          <w:p w14:paraId="3C0FD44E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przedstawia, w jakich okolicznościach zawarto unię brzeską</w:t>
            </w:r>
          </w:p>
          <w:p w14:paraId="3C0FD44F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 sposób ustrój Polski wpływał na rozwój reformacji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450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tolerancję wyznaniową w Polsce w odniesieniu do sytuacji w Europie</w:t>
            </w:r>
          </w:p>
          <w:p w14:paraId="3C0FD451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BA3576" w:rsidRPr="00AC4EFD" w14:paraId="3C0FD46A" w14:textId="77777777" w:rsidTr="00BA3576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453" w14:textId="77777777" w:rsidR="00BA3576" w:rsidRPr="00AC4EFD" w:rsidRDefault="00BA3576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lastRenderedPageBreak/>
              <w:t>Społeczeństwo i gospodarka Rzeczypospolitej w XVI w.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454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Społeczeństwo Rzeczypospolitej</w:t>
            </w:r>
          </w:p>
          <w:p w14:paraId="3C0FD455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Miasta i rzemiosło</w:t>
            </w:r>
          </w:p>
          <w:p w14:paraId="3C0FD456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Handel gdański</w:t>
            </w:r>
          </w:p>
          <w:p w14:paraId="3C0FD457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Folwarki i pańszczyzna</w:t>
            </w:r>
          </w:p>
        </w:tc>
        <w:tc>
          <w:tcPr>
            <w:tcW w:w="4820" w:type="dxa"/>
          </w:tcPr>
          <w:p w14:paraId="3C0FD458" w14:textId="55DA113D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burmistrz, poddaństwo, folwark, pańszczyzna, gospodarka folwarczno-pańszczyźniana</w:t>
            </w:r>
            <w:r w:rsidR="002905B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="002905B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2905B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cech, ława, </w:t>
            </w:r>
            <w:r w:rsidR="006D281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partacz</w:t>
            </w:r>
          </w:p>
          <w:p w14:paraId="3C0FD459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charakteryzuje strukturę społeczną Rzeczypospolitej</w:t>
            </w:r>
          </w:p>
          <w:p w14:paraId="3C0FD45A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sposób funkcjonowania miast w Rzeczypospolitej</w:t>
            </w:r>
          </w:p>
          <w:p w14:paraId="3C0FD45B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rozwój rzemiosła i handlu w Rzeczypospolitej w XVI w.</w:t>
            </w:r>
          </w:p>
          <w:p w14:paraId="3C0FD45C" w14:textId="4EDDEA01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wyjaśnia, 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>jak ukształtowała się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wyjątkowa pozycja gospodarcza Gdańska w Rzeczypospolitej 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035267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45D" w14:textId="77777777" w:rsidR="002905B2" w:rsidRPr="00AC4EFD" w:rsidRDefault="002905B2" w:rsidP="002905B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cechy charakterystyczne gospodarki folwarczno-pańszczyźnianej w Rzeczypospolitej</w:t>
            </w:r>
          </w:p>
          <w:p w14:paraId="3C0FD45E" w14:textId="3266FD2F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ocenia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położenie chłopów w gospodarce folwarczno-pańszczyźnianej</w:t>
            </w:r>
          </w:p>
        </w:tc>
        <w:tc>
          <w:tcPr>
            <w:tcW w:w="5103" w:type="dxa"/>
          </w:tcPr>
          <w:p w14:paraId="3C0FD45F" w14:textId="340BBF3A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pojęcia</w:t>
            </w:r>
            <w:r w:rsidR="006D2810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ludzie luźni, </w:t>
            </w:r>
            <w:r w:rsidR="006D281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trzeci ordynek</w:t>
            </w:r>
            <w:r w:rsidR="002905B2" w:rsidRPr="00AC4EFD">
              <w:rPr>
                <w:rFonts w:ascii="Cambria" w:hAnsi="Cambria" w:cstheme="minorHAnsi"/>
                <w:i/>
                <w:color w:val="000000" w:themeColor="text1"/>
              </w:rPr>
              <w:t>, monopol propinacyjny</w:t>
            </w:r>
          </w:p>
          <w:p w14:paraId="3C0FD460" w14:textId="3303C3C5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6D2810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statut warcki (1423), przywilej piotrkowski (1496), wprowadzenie minimalnego wymiaru pańszczyzny (1520)</w:t>
            </w:r>
          </w:p>
          <w:p w14:paraId="3C0FD461" w14:textId="77777777" w:rsidR="00EA15E4" w:rsidRPr="00AC4EFD" w:rsidRDefault="00EA15E4" w:rsidP="00EA15E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kto i dlaczego pozostawał poza systemem stanowym w Rzeczypospolitej </w:t>
            </w:r>
          </w:p>
          <w:p w14:paraId="3C0FD462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rozwój miast w Rzeczypospolitej szlacheckiej</w:t>
            </w:r>
          </w:p>
          <w:p w14:paraId="3C0FD463" w14:textId="77777777" w:rsidR="00EA15E4" w:rsidRPr="00AC4EFD" w:rsidRDefault="00EA15E4" w:rsidP="00EA15E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dlaczego miasta w Rzeczypospolitej miały słabszą pozycję niż ośrodki miejskie na zachodzie Europy </w:t>
            </w:r>
          </w:p>
          <w:p w14:paraId="3C0FD464" w14:textId="77777777" w:rsidR="00EA15E4" w:rsidRPr="00AC4EFD" w:rsidRDefault="00EA15E4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rolę Gdańska w gospodarce Rzeczypospolitej w XVI w.</w:t>
            </w:r>
          </w:p>
          <w:p w14:paraId="3C0FD465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przyczyny rozwoju gospodarki folwarczno-pańszczyźnianej w Rzeczypospolitej</w:t>
            </w:r>
          </w:p>
          <w:p w14:paraId="3C0FD466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 sposób szlachta tworzyła folwarki</w:t>
            </w:r>
          </w:p>
          <w:p w14:paraId="3C0FD467" w14:textId="41B3F507" w:rsidR="00EA15E4" w:rsidRPr="00AC4EFD" w:rsidRDefault="00BA3576" w:rsidP="00EA15E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przedstawia sposób funkcjonowania folwarku szlacheckiego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468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gospodarczą rolę Gdańska w XVI w.</w:t>
            </w:r>
          </w:p>
          <w:p w14:paraId="3C0FD469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polską specyfikę w zakresie struktury społecznej i modelu życia gospodarczego (gospodarka folwarczno-pańszczyźniana) na tle europejskim</w:t>
            </w:r>
          </w:p>
        </w:tc>
      </w:tr>
      <w:tr w:rsidR="00BA3576" w:rsidRPr="00AC4EFD" w14:paraId="3C0FD491" w14:textId="77777777" w:rsidTr="00BA3576">
        <w:trPr>
          <w:trHeight w:val="765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46B" w14:textId="77777777" w:rsidR="00BA3576" w:rsidRPr="00AC4EFD" w:rsidRDefault="00BA3576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Rzeczpospolita Obojga Narodów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46C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 czasach unii personalnej</w:t>
            </w:r>
          </w:p>
          <w:p w14:paraId="3C0FD46D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Unia lubelska</w:t>
            </w:r>
          </w:p>
          <w:p w14:paraId="3C0FD46E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Rzeczpospolita po unii lubelskiej</w:t>
            </w:r>
          </w:p>
          <w:p w14:paraId="3C0FD46F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Wieloetniczna Rzeczpospolita</w:t>
            </w:r>
          </w:p>
          <w:p w14:paraId="3C0FD470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Pierwsze bezkrólewie</w:t>
            </w:r>
          </w:p>
          <w:p w14:paraId="3C0FD471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Przebieg pierwszej elekcji</w:t>
            </w:r>
          </w:p>
          <w:p w14:paraId="3C0FD472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Artykuły henrykowskie i </w:t>
            </w:r>
            <w:r w:rsidRPr="00AC4EFD">
              <w:rPr>
                <w:rFonts w:cstheme="minorHAnsi"/>
                <w:i/>
                <w:sz w:val="22"/>
                <w:szCs w:val="22"/>
                <w:lang w:eastAsia="pl-PL"/>
              </w:rPr>
              <w:t>pacta conventa</w:t>
            </w:r>
          </w:p>
          <w:p w14:paraId="3C0FD473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Krótkie panowanie Henryka Walezego</w:t>
            </w:r>
          </w:p>
        </w:tc>
        <w:tc>
          <w:tcPr>
            <w:tcW w:w="4820" w:type="dxa"/>
          </w:tcPr>
          <w:p w14:paraId="3C0FD474" w14:textId="3C35D04E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C631CE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unia realna, wolna elekcja, Artykuły henrykowskie, pacta conventa</w:t>
            </w:r>
            <w:r w:rsidR="00EA15E4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, bojarzy, polonizacja, sejm konwokacyjny, elekcja </w:t>
            </w:r>
            <w:proofErr w:type="spellStart"/>
            <w:r w:rsidR="00EA15E4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viritim</w:t>
            </w:r>
            <w:proofErr w:type="spellEnd"/>
            <w:r w:rsidR="00EA15E4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sejm elekcyjny, sejm koronacyjny, detronizacja</w:t>
            </w:r>
          </w:p>
          <w:p w14:paraId="3C0FD475" w14:textId="5AC11454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C631CE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unię lubelską (1569), pierwszą wolną elekcję (1573)</w:t>
            </w:r>
            <w:r w:rsidR="00EA15E4" w:rsidRPr="00AC4EFD">
              <w:rPr>
                <w:rFonts w:ascii="Cambria" w:eastAsia="Times" w:hAnsi="Cambria" w:cstheme="minorHAnsi"/>
                <w:color w:val="000000" w:themeColor="text1"/>
              </w:rPr>
              <w:t>, koronację i ucieczkę Henryka Walezego (1574)</w:t>
            </w:r>
          </w:p>
          <w:p w14:paraId="3C0FD476" w14:textId="3152B529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C631CE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Zygmunta Augusta, Henryka Walezjusza</w:t>
            </w:r>
            <w:r w:rsidR="00EA15E4" w:rsidRPr="00AC4EFD">
              <w:rPr>
                <w:rFonts w:ascii="Cambria" w:eastAsia="Times" w:hAnsi="Cambria" w:cstheme="minorHAnsi"/>
                <w:color w:val="000000" w:themeColor="text1"/>
              </w:rPr>
              <w:t>, Anny Jagiellonki</w:t>
            </w:r>
          </w:p>
          <w:p w14:paraId="3C0FD477" w14:textId="00F9FEC0" w:rsidR="00EA15E4" w:rsidRPr="00AC4EFD" w:rsidRDefault="00EA15E4" w:rsidP="00EA15E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 wskazuje na mapie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terytoria wcielone do Korony w 1569 r., Rzeczpospolitą Obojga Narodów, terytoria wspólne dla Korony i Litwy </w:t>
            </w:r>
          </w:p>
          <w:p w14:paraId="3C0FD478" w14:textId="77777777" w:rsidR="00EA15E4" w:rsidRPr="00AC4EFD" w:rsidRDefault="00EA15E4" w:rsidP="00EA15E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osiągnięcia Zygmunta Augusta</w:t>
            </w:r>
          </w:p>
          <w:p w14:paraId="3C0FD479" w14:textId="77777777" w:rsidR="00EA15E4" w:rsidRPr="00AC4EFD" w:rsidRDefault="00EA15E4" w:rsidP="00EA15E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przebieg sejmu lubelskiego w 1569 r.</w:t>
            </w:r>
          </w:p>
          <w:p w14:paraId="3C0FD47A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postanowienia unii lubelskiej</w:t>
            </w:r>
          </w:p>
          <w:p w14:paraId="3C0FD47B" w14:textId="3CB7A96E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przebieg, okoliczności i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skutki jednoczenia Korony Królestwa Polskiego i Wielkiego Księstwa Litewskiego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6D281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47C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opisuje terytorium Rzeczypospolitej Obojga Narodów </w:t>
            </w:r>
          </w:p>
          <w:p w14:paraId="3C0FD47D" w14:textId="6CEBAC69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na czym polegała polonizacja</w:t>
            </w:r>
            <w:r w:rsidR="00D00ACE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szlachty litewskiej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i jakie były </w:t>
            </w:r>
            <w:r w:rsidR="00D00ACE" w:rsidRPr="00AC4EFD">
              <w:rPr>
                <w:rFonts w:ascii="Cambria" w:eastAsia="Times" w:hAnsi="Cambria" w:cstheme="minorHAnsi"/>
                <w:color w:val="000000" w:themeColor="text1"/>
              </w:rPr>
              <w:t xml:space="preserve">tego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skutki</w:t>
            </w:r>
          </w:p>
          <w:p w14:paraId="3C0FD47E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opisuje przebieg pierwszej wolnej elekcji</w:t>
            </w:r>
          </w:p>
          <w:p w14:paraId="3C0FD47F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etapy wyboru króla podczas wolnej elekcji</w:t>
            </w:r>
          </w:p>
          <w:p w14:paraId="3C0FD480" w14:textId="284234FA" w:rsidR="00EA15E4" w:rsidRPr="00AC4EFD" w:rsidRDefault="00EA15E4" w:rsidP="00EA15E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postanowienia 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rtykułów henrykowskich</w:t>
            </w:r>
          </w:p>
          <w:p w14:paraId="3C0FD481" w14:textId="0EF725FA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wyjaśnia, jakie znaczenie ustrojowe miały 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rtykuły henrykowskie</w:t>
            </w:r>
          </w:p>
          <w:p w14:paraId="3C0FD482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483" w14:textId="7785087D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</w:t>
            </w:r>
            <w:r w:rsidR="00EA15E4" w:rsidRPr="00AC4EFD">
              <w:rPr>
                <w:rFonts w:ascii="Cambria" w:hAnsi="Cambria" w:cstheme="minorHAnsi"/>
                <w:color w:val="000000" w:themeColor="text1"/>
              </w:rPr>
              <w:t>a</w:t>
            </w:r>
            <w:r w:rsidR="00C631CE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Pr="00AC4EFD">
              <w:rPr>
                <w:rFonts w:ascii="Cambria" w:hAnsi="Cambria" w:cstheme="minorHAnsi"/>
                <w:i/>
                <w:color w:val="000000" w:themeColor="text1"/>
              </w:rPr>
              <w:t>interrex</w:t>
            </w:r>
            <w:proofErr w:type="spellEnd"/>
            <w:r w:rsidR="00EA15E4" w:rsidRPr="00AC4EFD">
              <w:rPr>
                <w:rFonts w:ascii="Cambria" w:hAnsi="Cambria" w:cstheme="minorHAnsi"/>
                <w:i/>
                <w:color w:val="000000" w:themeColor="text1"/>
              </w:rPr>
              <w:t>, konfederacja kapturowa, sejmik kapturowy, sąd kapturowy</w:t>
            </w:r>
          </w:p>
          <w:p w14:paraId="3C0FD484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śmierć Zygmunta Augusta (1572)</w:t>
            </w:r>
          </w:p>
          <w:p w14:paraId="3C0FD485" w14:textId="45A3A08A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C631CE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Mikołaja „Czarnego” Radziwiłła, Jakuba Uchańskiego</w:t>
            </w:r>
          </w:p>
          <w:p w14:paraId="3C0FD486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relacje polsko-litewskie w czasach unii personalnej</w:t>
            </w:r>
          </w:p>
          <w:p w14:paraId="3C0FD487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Zygmunt August dążył do unii realnej z Litwą</w:t>
            </w:r>
          </w:p>
          <w:p w14:paraId="3C0FD488" w14:textId="3A78A26A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stosunek </w:t>
            </w:r>
            <w:r w:rsidR="008A583B" w:rsidRPr="00AC4EFD">
              <w:rPr>
                <w:rFonts w:ascii="Cambria" w:hAnsi="Cambria" w:cstheme="minorHAnsi"/>
                <w:color w:val="000000" w:themeColor="text1"/>
              </w:rPr>
              <w:t xml:space="preserve">litewskiej szlachty i magnaterii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do unii realnej</w:t>
            </w:r>
          </w:p>
          <w:p w14:paraId="3C0FD489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strukturę administracyjną Rzeczypospolitej Obojga Narodów</w:t>
            </w:r>
          </w:p>
          <w:p w14:paraId="3C0FD48A" w14:textId="77777777" w:rsidR="00EA15E4" w:rsidRPr="00AC4EFD" w:rsidRDefault="00EA15E4" w:rsidP="00EA15E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sytuację etniczną i wyznaniową w Rzeczypospolitej Obojga Narodów</w:t>
            </w:r>
          </w:p>
          <w:p w14:paraId="3C0FD48B" w14:textId="77777777" w:rsidR="00EA15E4" w:rsidRPr="00AC4EFD" w:rsidRDefault="00EA15E4" w:rsidP="00EA15E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sytuację w Rzeczypospolitej w okresie pierwszego bezkrólewia</w:t>
            </w:r>
          </w:p>
          <w:p w14:paraId="3C0FD48C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wymienia kandydatów do korony polskiej w 1573 r.</w:t>
            </w:r>
          </w:p>
          <w:p w14:paraId="3C0FD48D" w14:textId="77777777" w:rsidR="00EA15E4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opisuje panowanie Henryka Walezego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48E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skutki unii lubelskiej</w:t>
            </w:r>
          </w:p>
          <w:p w14:paraId="3C0FD48F" w14:textId="6BC32BC5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geopolityczną sytuację Rzeczypospolitej Obojga Narodów</w:t>
            </w:r>
            <w:r w:rsidR="007F0EFE" w:rsidRPr="00AC4EFD">
              <w:rPr>
                <w:rFonts w:ascii="Cambria" w:hAnsi="Cambria" w:cstheme="minorHAnsi"/>
                <w:color w:val="000000" w:themeColor="text1"/>
              </w:rPr>
              <w:t xml:space="preserve"> po śmierci Zygmunta Augusta</w:t>
            </w:r>
          </w:p>
          <w:p w14:paraId="3C0FD490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panowanie Henryka Walezego w państwie polsko-litewskim</w:t>
            </w:r>
          </w:p>
        </w:tc>
      </w:tr>
      <w:tr w:rsidR="00CF6B7C" w:rsidRPr="00AC4EFD" w14:paraId="3C0FD493" w14:textId="77777777" w:rsidTr="00BA3576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  <w:vAlign w:val="center"/>
          </w:tcPr>
          <w:p w14:paraId="3C0FD492" w14:textId="77777777" w:rsidR="00CF6B7C" w:rsidRPr="00AC4EFD" w:rsidRDefault="00CF6B7C" w:rsidP="00BA3576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  <w:b/>
              </w:rPr>
              <w:t xml:space="preserve">Rozdział III. </w:t>
            </w:r>
            <w:r w:rsidRPr="00AC4EFD">
              <w:rPr>
                <w:rFonts w:ascii="Cambria" w:hAnsi="Cambria" w:cstheme="minorHAnsi"/>
                <w:b/>
                <w:bCs/>
              </w:rPr>
              <w:t>Europa w XVII w.</w:t>
            </w:r>
          </w:p>
        </w:tc>
      </w:tr>
      <w:tr w:rsidR="00BA3576" w:rsidRPr="00AC4EFD" w14:paraId="3C0FD4AD" w14:textId="77777777" w:rsidTr="00D92424">
        <w:trPr>
          <w:trHeight w:val="274"/>
        </w:trPr>
        <w:tc>
          <w:tcPr>
            <w:tcW w:w="1756" w:type="dxa"/>
          </w:tcPr>
          <w:p w14:paraId="3C0FD494" w14:textId="77777777" w:rsidR="00BA3576" w:rsidRPr="00AC4EFD" w:rsidRDefault="00BA3576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lastRenderedPageBreak/>
              <w:t>Nowe potęgi europejskie</w:t>
            </w:r>
          </w:p>
          <w:p w14:paraId="3C0FD495" w14:textId="77777777" w:rsidR="00BA3576" w:rsidRPr="00AC4EFD" w:rsidRDefault="00BA3576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>w XVII wieku</w:t>
            </w:r>
          </w:p>
        </w:tc>
        <w:tc>
          <w:tcPr>
            <w:tcW w:w="2693" w:type="dxa"/>
          </w:tcPr>
          <w:p w14:paraId="3C0FD496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Upadek znaczenia Hiszpanii</w:t>
            </w:r>
          </w:p>
          <w:p w14:paraId="3C0FD497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Nowe imperia kolonialne</w:t>
            </w:r>
          </w:p>
          <w:p w14:paraId="3C0FD498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Zmiana układu sił nad Bałtykiem</w:t>
            </w:r>
          </w:p>
          <w:p w14:paraId="3C0FD499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Budowa imperium moskiewskiego</w:t>
            </w:r>
          </w:p>
          <w:p w14:paraId="3C0FD49A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Kres ekspansji tureckiej</w:t>
            </w:r>
          </w:p>
        </w:tc>
        <w:tc>
          <w:tcPr>
            <w:tcW w:w="4820" w:type="dxa"/>
          </w:tcPr>
          <w:p w14:paraId="3C0FD49B" w14:textId="397320E0" w:rsidR="00EA15E4" w:rsidRPr="00AC4EFD" w:rsidRDefault="00EA15E4" w:rsidP="00EA15E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7F0EFE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kompania handlowa, faktoria, Liga Święta, Wielka Smuta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3C0FD49D" w14:textId="087697CE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</w:t>
            </w:r>
            <w:r w:rsidR="007F0EFE" w:rsidRPr="00AC4EFD">
              <w:rPr>
                <w:rFonts w:ascii="Cambria" w:eastAsia="Times" w:hAnsi="Cambria" w:cstheme="minorHAnsi"/>
                <w:color w:val="000000" w:themeColor="text1"/>
              </w:rPr>
              <w:t>: bitwę pod Lepanto (1571),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bitwę pod Wiedniem (1683)</w:t>
            </w:r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>, pokój w Karłowicach (1699) i jego postanowienia</w:t>
            </w:r>
          </w:p>
          <w:p w14:paraId="3C0FD49E" w14:textId="5EE0F3F0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7F0EFE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Iwana IV Groźnego, Jana Sobieskiego</w:t>
            </w:r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>, Michała Romanowa, Gustawa II Adolfa, Sulejmana Wspaniałego</w:t>
            </w:r>
          </w:p>
          <w:p w14:paraId="3C0FD49F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kraje, których pozycja w XVII w. wzrosła, i te, które utraciły w tym czasie status mocarstw w Europie</w:t>
            </w:r>
          </w:p>
          <w:p w14:paraId="3C0FD4A0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nowe imperia kolonialne i wskazuje zasięg ich wpływów</w:t>
            </w:r>
          </w:p>
          <w:p w14:paraId="3C0FD4A1" w14:textId="48AA5EA0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główne kierunki ekspansji i zdobycze nowych potęg kolonialnych</w:t>
            </w:r>
          </w:p>
          <w:p w14:paraId="3C0FD4A2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jaką rolę w budowaniu imperiów kolonialnych w XVII w. pełniły kompanie handlowe</w:t>
            </w:r>
          </w:p>
          <w:p w14:paraId="3C0FD4A3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omawia okoliczności zahamowania ekspansji tureckiej w Europie w XVII w.  </w:t>
            </w:r>
          </w:p>
        </w:tc>
        <w:tc>
          <w:tcPr>
            <w:tcW w:w="5103" w:type="dxa"/>
          </w:tcPr>
          <w:p w14:paraId="3C0FD4A4" w14:textId="364B8D5D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7F0EFE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bitwę pod Mohaczem (1526), zniesienie zależności lennej Prus Książęcych (1657)</w:t>
            </w:r>
            <w:r w:rsidR="003C4FFB" w:rsidRPr="00AC4EFD">
              <w:rPr>
                <w:rFonts w:ascii="Cambria" w:hAnsi="Cambria" w:cstheme="minorHAnsi"/>
                <w:color w:val="000000" w:themeColor="text1"/>
              </w:rPr>
              <w:t>, przybycie purytanów do Ameryki (1620)</w:t>
            </w:r>
            <w:r w:rsidR="00F1491B"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="007F0EFE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7F0EFE" w:rsidRPr="00AC4EFD">
              <w:rPr>
                <w:rFonts w:ascii="Cambria" w:eastAsia="Times" w:hAnsi="Cambria" w:cstheme="minorHAnsi"/>
                <w:color w:val="000000" w:themeColor="text1"/>
              </w:rPr>
              <w:t>zawarcie Ligi Świętej (1684)</w:t>
            </w:r>
          </w:p>
          <w:p w14:paraId="3C0FD4A5" w14:textId="55123A1B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7F0EFE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Ludwika II Jagiellończyka, Karola X Gustawa, Fryderyka Wilhelma, Kary Mustafy</w:t>
            </w:r>
          </w:p>
          <w:p w14:paraId="3C0FD4A6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dlaczego w XVII w. Hiszpania i Portugalia utraciły polityczne znaczenie </w:t>
            </w:r>
          </w:p>
          <w:p w14:paraId="2BA0AC88" w14:textId="444DD8B0" w:rsidR="00F1491B" w:rsidRPr="00AC4EFD" w:rsidRDefault="003C4FFB" w:rsidP="003C4FF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proces budowania</w:t>
            </w:r>
            <w:r w:rsidR="00415809" w:rsidRPr="00AC4EFD">
              <w:rPr>
                <w:rFonts w:ascii="Cambria" w:hAnsi="Cambria" w:cstheme="minorHAnsi"/>
                <w:color w:val="000000" w:themeColor="text1"/>
              </w:rPr>
              <w:t xml:space="preserve"> w rejonie Bałtyku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potęgi Szwecji i Prus w XVII w.</w:t>
            </w:r>
            <w:r w:rsidR="007F0EFE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7F0EFE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7F0EFE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7F0EFE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7F0EFE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tych procesów)</w:t>
            </w:r>
          </w:p>
          <w:p w14:paraId="3C0FD4A9" w14:textId="52AB1173" w:rsidR="003C4FFB" w:rsidRPr="00AC4EFD" w:rsidRDefault="00BA3576" w:rsidP="003C4FF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3C4FFB" w:rsidRPr="00AC4EFD">
              <w:rPr>
                <w:rFonts w:ascii="Cambria" w:hAnsi="Cambria" w:cstheme="minorHAnsi"/>
                <w:color w:val="000000" w:themeColor="text1"/>
              </w:rPr>
              <w:t>rozstrzyga, czy szwedzkie dążenia do uczynienia Bałtyku wewnętrznym morzem były bliskie realizacji w XVII w.</w:t>
            </w:r>
            <w:r w:rsidR="003C4FFB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4AA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przyczyny zakończenia tureckiej ekspansji w Europie</w:t>
            </w:r>
          </w:p>
          <w:p w14:paraId="3C0FD4AB" w14:textId="77777777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konsekwencje zmiany układu sił na świecie w XVII w.</w:t>
            </w:r>
          </w:p>
          <w:p w14:paraId="3C0FD4AC" w14:textId="07C93BBA" w:rsidR="00BA3576" w:rsidRPr="00AC4EFD" w:rsidRDefault="00BA3576" w:rsidP="00BA357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BA3576" w:rsidRPr="00AC4EFD" w14:paraId="3C0FD4CD" w14:textId="77777777" w:rsidTr="00BA3576">
        <w:trPr>
          <w:trHeight w:val="558"/>
        </w:trPr>
        <w:tc>
          <w:tcPr>
            <w:tcW w:w="1756" w:type="dxa"/>
          </w:tcPr>
          <w:p w14:paraId="3C0FD4AE" w14:textId="77777777" w:rsidR="00BA3576" w:rsidRPr="00AC4EFD" w:rsidRDefault="00BA3576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>Absolutyzm we Francji</w:t>
            </w:r>
          </w:p>
        </w:tc>
        <w:tc>
          <w:tcPr>
            <w:tcW w:w="2693" w:type="dxa"/>
          </w:tcPr>
          <w:p w14:paraId="3C0FD4AF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Początki rządów Burbonów</w:t>
            </w:r>
          </w:p>
          <w:p w14:paraId="3C0FD4B0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Francja kardynała Richelieu</w:t>
            </w:r>
          </w:p>
          <w:p w14:paraId="3C0FD4B1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Pierwszy minister Mazarin </w:t>
            </w:r>
          </w:p>
          <w:p w14:paraId="3C0FD4B2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Rządy Ludwika XIV</w:t>
            </w:r>
          </w:p>
          <w:p w14:paraId="3C0FD4B3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Colbert i merkantylizm</w:t>
            </w:r>
          </w:p>
          <w:p w14:paraId="3C0FD4B4" w14:textId="77777777" w:rsidR="00BA3576" w:rsidRPr="00AC4EFD" w:rsidRDefault="00BA3576" w:rsidP="00BA3576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Francuska polityka zagraniczna</w:t>
            </w:r>
          </w:p>
        </w:tc>
        <w:tc>
          <w:tcPr>
            <w:tcW w:w="4820" w:type="dxa"/>
          </w:tcPr>
          <w:p w14:paraId="3C0FD4B5" w14:textId="3348238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Stany Generalne, absolutyzm</w:t>
            </w:r>
            <w:r w:rsidR="003C4FFB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intendent, merkantylizm</w:t>
            </w:r>
          </w:p>
          <w:p w14:paraId="3C0FD4B6" w14:textId="4E0504F8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415809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415809" w:rsidRPr="00AC4EFD">
              <w:rPr>
                <w:rFonts w:ascii="Cambria" w:eastAsia="Times" w:hAnsi="Cambria" w:cstheme="minorHAnsi"/>
                <w:color w:val="000000" w:themeColor="text1"/>
              </w:rPr>
              <w:t xml:space="preserve">reformy </w:t>
            </w:r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 xml:space="preserve">kardynała Armanda de Richelieu (1624–1642),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rządy osobiste Ludwika XIV (1661–1715)</w:t>
            </w:r>
          </w:p>
          <w:p w14:paraId="3C0FD4B7" w14:textId="319C72FD" w:rsidR="003C4FFB" w:rsidRPr="00AC4EFD" w:rsidRDefault="00BA3576" w:rsidP="003C4FF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415809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Armanda de Richelieu, Ludwika XIV</w:t>
            </w:r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proofErr w:type="spellStart"/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>Julesa</w:t>
            </w:r>
            <w:proofErr w:type="spellEnd"/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Mazarina, </w:t>
            </w:r>
            <w:proofErr w:type="spellStart"/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>Jeana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>-</w:t>
            </w:r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>Baptist</w:t>
            </w:r>
            <w:r w:rsidR="004D553E" w:rsidRPr="00AC4EFD">
              <w:rPr>
                <w:rFonts w:ascii="Cambria" w:eastAsia="Times" w:hAnsi="Cambria" w:cstheme="minorHAnsi"/>
                <w:color w:val="000000" w:themeColor="text1"/>
              </w:rPr>
              <w:t>e’</w:t>
            </w:r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proofErr w:type="spellEnd"/>
            <w:r w:rsidR="003C4FF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3C0FD4B8" w14:textId="77777777" w:rsidR="00BA3576" w:rsidRPr="00AC4EFD" w:rsidRDefault="003C4FFB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Colberta</w:t>
            </w:r>
          </w:p>
          <w:p w14:paraId="3C0FD4B9" w14:textId="77777777" w:rsidR="003C4FFB" w:rsidRPr="00AC4EFD" w:rsidRDefault="003C4FFB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osiągnięcia kardynała Armanda de Richelieu, Ludwika XIV </w:t>
            </w:r>
          </w:p>
          <w:p w14:paraId="3C0FD4BA" w14:textId="59F42608" w:rsidR="003C4FFB" w:rsidRPr="00AC4EFD" w:rsidRDefault="003C4FFB" w:rsidP="003C4FF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charakteryzuje działalność kardynała Armanda de Richelie</w:t>
            </w:r>
            <w:r w:rsidR="00415809" w:rsidRPr="00AC4EFD">
              <w:rPr>
                <w:rFonts w:ascii="Cambria" w:eastAsia="Times" w:hAnsi="Cambria" w:cstheme="minorHAnsi"/>
                <w:color w:val="000000" w:themeColor="text1"/>
              </w:rPr>
              <w:t>u</w:t>
            </w:r>
          </w:p>
          <w:p w14:paraId="3C0FD4BB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uprawnienia Ludwika XIV jako władcy absolutnego</w:t>
            </w:r>
          </w:p>
          <w:p w14:paraId="3C0FD4BC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charakteryzuje rządy osobiste Ludwika XIV</w:t>
            </w:r>
          </w:p>
          <w:p w14:paraId="3C0FD4BD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na czym polegała polityka merkantylizmu</w:t>
            </w:r>
          </w:p>
          <w:p w14:paraId="3C0FD4BE" w14:textId="0663DDBF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działania, jakie podjął Jean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>-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Baptiste Colbert w celu realizacji polityki merkantylizmu</w:t>
            </w:r>
          </w:p>
          <w:p w14:paraId="3C0FD4BF" w14:textId="77777777" w:rsidR="00BA3576" w:rsidRPr="00AC4EFD" w:rsidRDefault="00BA3576" w:rsidP="00BA357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4C0" w14:textId="2E5476AD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i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415809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fronda, szlachta urzędnicza, polityka </w:t>
            </w:r>
            <w:proofErr w:type="spellStart"/>
            <w:r w:rsidRPr="00AC4EFD">
              <w:rPr>
                <w:rFonts w:ascii="Cambria" w:hAnsi="Cambria" w:cstheme="minorHAnsi"/>
                <w:i/>
                <w:color w:val="000000" w:themeColor="text1"/>
              </w:rPr>
              <w:t>reunionów</w:t>
            </w:r>
            <w:proofErr w:type="spellEnd"/>
          </w:p>
          <w:p w14:paraId="3C0FD4C1" w14:textId="19937438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415809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frondę (1648–1653), zniesieni</w:t>
            </w:r>
            <w:r w:rsidR="003C4FFB" w:rsidRPr="00AC4EFD">
              <w:rPr>
                <w:rFonts w:ascii="Cambria" w:hAnsi="Cambria" w:cstheme="minorHAnsi"/>
                <w:color w:val="000000" w:themeColor="text1"/>
              </w:rPr>
              <w:t>e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Edyktu nantejskiego (1685)</w:t>
            </w:r>
            <w:r w:rsidR="003C4FFB" w:rsidRPr="00AC4EFD">
              <w:rPr>
                <w:rFonts w:ascii="Cambria" w:hAnsi="Cambria" w:cstheme="minorHAnsi"/>
                <w:color w:val="000000" w:themeColor="text1"/>
              </w:rPr>
              <w:t>, wojnę o sukcesję hiszpańską (1701–1714)</w:t>
            </w:r>
          </w:p>
          <w:p w14:paraId="3C0FD4C2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lokalizuje w przestrzeni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reuniony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4C3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 Ludwika XIII, Anny Austriaczki</w:t>
            </w:r>
          </w:p>
          <w:p w14:paraId="3C0FD4C4" w14:textId="77777777" w:rsidR="003C4FFB" w:rsidRPr="00AC4EFD" w:rsidRDefault="003C4FFB" w:rsidP="003C4FF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 sposób panowanie Henryka IV Burbona wpłynęło na pozycję Francji w Europie</w:t>
            </w:r>
          </w:p>
          <w:p w14:paraId="3C0FD4C5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przedstawia, w jaki sposób doszło do powstania we Francji monarchii absolutystycznej</w:t>
            </w:r>
          </w:p>
          <w:p w14:paraId="3C0FD4C6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ustrój Francji za czasów Ludwika XIV</w:t>
            </w:r>
          </w:p>
          <w:p w14:paraId="3C0FD4C7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charakteryzuje politykę zagraniczną Ludwika XIV</w:t>
            </w:r>
          </w:p>
          <w:p w14:paraId="3C0FD4C8" w14:textId="77777777" w:rsidR="003C4FFB" w:rsidRPr="00AC4EFD" w:rsidRDefault="003C4FFB" w:rsidP="003C4FF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w jaki sposób społeczeństwo francuskie zareagowało na rządy absolutne </w:t>
            </w:r>
          </w:p>
          <w:p w14:paraId="3C0FD4C9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cechy charakterystyczne sztuki za panowania Ludwika XIV</w:t>
            </w:r>
          </w:p>
          <w:p w14:paraId="3C0FD4CA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czym była tzw. polityka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reunionów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i jak się zakończyła dla Francji</w:t>
            </w:r>
          </w:p>
          <w:p w14:paraId="3C0FD4CB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korzyści i zagrożenia, jakie dla państwa niosło </w:t>
            </w:r>
          </w:p>
          <w:p w14:paraId="3C0FD4CC" w14:textId="77777777" w:rsidR="00BA3576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skupienie władzy w rękach jednej osoby</w:t>
            </w:r>
          </w:p>
        </w:tc>
      </w:tr>
      <w:tr w:rsidR="00011E3D" w:rsidRPr="00AC4EFD" w14:paraId="3C0FD4EA" w14:textId="77777777" w:rsidTr="002905B2">
        <w:trPr>
          <w:trHeight w:val="558"/>
        </w:trPr>
        <w:tc>
          <w:tcPr>
            <w:tcW w:w="1756" w:type="dxa"/>
          </w:tcPr>
          <w:p w14:paraId="3C0FD4CE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Wojna trzydziestoletnia</w:t>
            </w:r>
          </w:p>
        </w:tc>
        <w:tc>
          <w:tcPr>
            <w:tcW w:w="2693" w:type="dxa"/>
          </w:tcPr>
          <w:p w14:paraId="3C0FD4CF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Rzesza Niemiecka przed wybuchem wojny </w:t>
            </w:r>
          </w:p>
          <w:p w14:paraId="3C0FD4D0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Okres czeski (1618–1624)</w:t>
            </w:r>
          </w:p>
          <w:p w14:paraId="3C0FD4D1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Okres duński (1624–1629)</w:t>
            </w:r>
          </w:p>
          <w:p w14:paraId="3C0FD4D2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Okres szwedzki (1630–1635)</w:t>
            </w:r>
          </w:p>
          <w:p w14:paraId="3C0FD4D3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Okres francuski (1635–1648)</w:t>
            </w:r>
          </w:p>
          <w:p w14:paraId="3C0FD4D4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Pokój westfalski</w:t>
            </w:r>
          </w:p>
          <w:p w14:paraId="3C0FD4D5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Skutki wojny trzydziestoletniej</w:t>
            </w:r>
          </w:p>
        </w:tc>
        <w:tc>
          <w:tcPr>
            <w:tcW w:w="4820" w:type="dxa"/>
          </w:tcPr>
          <w:p w14:paraId="3C0FD4D6" w14:textId="42785E4A" w:rsidR="00F16840" w:rsidRPr="00AC4EFD" w:rsidRDefault="00F16840" w:rsidP="00F168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Unia Protestancka, Liga Katolicka, defenestracja praska</w:t>
            </w:r>
          </w:p>
          <w:p w14:paraId="3C0FD4D7" w14:textId="1EC60412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F16840" w:rsidRPr="00AC4EFD">
              <w:rPr>
                <w:rFonts w:ascii="Cambria" w:eastAsia="Times" w:hAnsi="Cambria" w:cstheme="minorHAnsi"/>
                <w:color w:val="000000" w:themeColor="text1"/>
              </w:rPr>
              <w:t xml:space="preserve">powstanie Unii Protestanckiej (1608), powstanie Ligi Katolickiej (1609),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wojnę trzydziestoletnią (1618–1648)</w:t>
            </w:r>
            <w:r w:rsidR="00F16840" w:rsidRPr="00AC4EFD">
              <w:rPr>
                <w:rFonts w:ascii="Cambria" w:eastAsia="Times" w:hAnsi="Cambria" w:cstheme="minorHAnsi"/>
                <w:color w:val="000000" w:themeColor="text1"/>
              </w:rPr>
              <w:t>, defenestrację praską (1618)</w:t>
            </w:r>
          </w:p>
          <w:p w14:paraId="3C0FD4D8" w14:textId="77777777" w:rsidR="00F16840" w:rsidRPr="00AC4EFD" w:rsidRDefault="00F16840" w:rsidP="00F168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 pokój westfalski (1648) i jego postanowienia</w:t>
            </w:r>
          </w:p>
          <w:p w14:paraId="3C0FD4D9" w14:textId="77777777" w:rsidR="00F16840" w:rsidRPr="00AC4EFD" w:rsidRDefault="00F16840" w:rsidP="00F168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postać Gustawa II Adolfa</w:t>
            </w:r>
          </w:p>
          <w:p w14:paraId="3C0FD4DA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wskazuje na mapie państwa uczestniczące w wojnie trzydziestoletniej </w:t>
            </w:r>
          </w:p>
          <w:p w14:paraId="3C0FD4DB" w14:textId="3D3BDB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przyczyny </w:t>
            </w:r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 xml:space="preserve">i skutki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wojny trzydziestoletniej</w:t>
            </w:r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F1491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4DC" w14:textId="77777777" w:rsidR="00F16840" w:rsidRPr="00AC4EFD" w:rsidRDefault="00F16840" w:rsidP="00F168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etapy wojny trzydziestoletniej </w:t>
            </w:r>
          </w:p>
          <w:p w14:paraId="3C0FD4DD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jaką rolę w wojnie trzydziestoletniej odegrał Gustaw II Adolf</w:t>
            </w:r>
          </w:p>
          <w:p w14:paraId="3C0FD4DE" w14:textId="77777777" w:rsidR="00F16840" w:rsidRPr="00AC4EFD" w:rsidRDefault="00011E3D" w:rsidP="00F1684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postanowienia pokoju westfalskiego</w:t>
            </w:r>
          </w:p>
          <w:p w14:paraId="3C0FD4E0" w14:textId="77777777" w:rsidR="00011E3D" w:rsidRPr="00AC4EFD" w:rsidRDefault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4E1" w14:textId="77777777" w:rsidR="00F16840" w:rsidRPr="00AC4EFD" w:rsidRDefault="00F16840" w:rsidP="00F16840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stosuje pojęcie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edykt restytucyjny</w:t>
            </w:r>
          </w:p>
          <w:p w14:paraId="3C0FD4E2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etapy wojny trzydziestoletniej:  czeski (1618–1624), duński (1624–1629), szwedzki (1630–1635), francuski (1635–1648)</w:t>
            </w:r>
          </w:p>
          <w:p w14:paraId="3C0FD4E3" w14:textId="06D3340E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F1491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bitwę pod Białą Górą (1620), bitwę pod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Lützen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(1632), bitwę pod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Rocroi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(1643)</w:t>
            </w:r>
          </w:p>
          <w:p w14:paraId="3C0FD4E4" w14:textId="6F80B3A2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F1491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Chrystiana IV, Albrechta von Wallensteina</w:t>
            </w:r>
            <w:r w:rsidR="00F16840" w:rsidRPr="00AC4EFD">
              <w:rPr>
                <w:rFonts w:ascii="Cambria" w:hAnsi="Cambria" w:cstheme="minorHAnsi"/>
                <w:color w:val="000000" w:themeColor="text1"/>
              </w:rPr>
              <w:t xml:space="preserve">, Rudolfa II Habsburga, Ferdynanda II Habsburga, Fryderyka V </w:t>
            </w:r>
            <w:proofErr w:type="spellStart"/>
            <w:r w:rsidR="00F16840" w:rsidRPr="00AC4EFD">
              <w:rPr>
                <w:rFonts w:ascii="Cambria" w:hAnsi="Cambria" w:cstheme="minorHAnsi"/>
                <w:color w:val="000000" w:themeColor="text1"/>
              </w:rPr>
              <w:t>Wittelsbacha</w:t>
            </w:r>
            <w:proofErr w:type="spellEnd"/>
          </w:p>
          <w:p w14:paraId="3C0FD4E5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omawia sytuację w </w:t>
            </w:r>
            <w:r w:rsidR="00F16840" w:rsidRPr="00AC4EFD">
              <w:rPr>
                <w:rFonts w:ascii="Cambria" w:hAnsi="Cambria" w:cstheme="minorHAnsi"/>
                <w:color w:val="000000" w:themeColor="text1"/>
              </w:rPr>
              <w:t>R</w:t>
            </w:r>
            <w:r w:rsidRPr="00AC4EFD">
              <w:rPr>
                <w:rFonts w:ascii="Cambria" w:hAnsi="Cambria" w:cstheme="minorHAnsi"/>
                <w:color w:val="000000" w:themeColor="text1"/>
              </w:rPr>
              <w:t>zeszy Niemieckiej przed wybuchem wojny trzydziestoletniej</w:t>
            </w:r>
          </w:p>
          <w:p w14:paraId="3C0FD4E6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opisuje etapy wojny trzydziestoletniej</w:t>
            </w:r>
          </w:p>
          <w:p w14:paraId="3C0FD4E7" w14:textId="77777777" w:rsidR="00F16840" w:rsidRPr="00AC4EFD" w:rsidRDefault="00F16840" w:rsidP="00F16840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cele, jakie chciały osiągnąć państwa angażujące się w wojnę trzydziestoletnią w kolejnych etapach jej trwania</w:t>
            </w:r>
          </w:p>
          <w:p w14:paraId="3C0FD4E8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skutki wojny trzydziestoletniej</w:t>
            </w:r>
          </w:p>
          <w:p w14:paraId="3C0FD4E9" w14:textId="2D8E95F5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znaczenie wojny trzydziestoletniej dla dziejów Europy </w:t>
            </w:r>
            <w:r w:rsidR="00033D80" w:rsidRPr="00AC4EFD">
              <w:rPr>
                <w:rFonts w:ascii="Cambria" w:hAnsi="Cambria" w:cstheme="minorHAnsi"/>
                <w:color w:val="000000" w:themeColor="text1"/>
              </w:rPr>
              <w:t>i krajów takich jak Niemcy i Czechy</w:t>
            </w:r>
          </w:p>
        </w:tc>
      </w:tr>
      <w:tr w:rsidR="00011E3D" w:rsidRPr="00AC4EFD" w14:paraId="3C0FD509" w14:textId="77777777" w:rsidTr="00D92424">
        <w:trPr>
          <w:trHeight w:val="274"/>
        </w:trPr>
        <w:tc>
          <w:tcPr>
            <w:tcW w:w="1756" w:type="dxa"/>
          </w:tcPr>
          <w:p w14:paraId="3C0FD4EB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Rewolucja angielska i monarchia parlamentarna</w:t>
            </w:r>
          </w:p>
        </w:tc>
        <w:tc>
          <w:tcPr>
            <w:tcW w:w="2693" w:type="dxa"/>
          </w:tcPr>
          <w:p w14:paraId="3C0FD4EC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Anglia na przełomie XVI i XVII w.</w:t>
            </w:r>
          </w:p>
          <w:p w14:paraId="3C0FD4ED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Rządy Stuartów</w:t>
            </w:r>
          </w:p>
          <w:p w14:paraId="3C0FD4EE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domowa w Anglii</w:t>
            </w:r>
          </w:p>
          <w:p w14:paraId="3C0FD4EF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Dyktatura Cromwella</w:t>
            </w:r>
          </w:p>
          <w:p w14:paraId="3C0FD4F0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Restauracja Stuartów</w:t>
            </w:r>
          </w:p>
          <w:p w14:paraId="3C0FD4F1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lastRenderedPageBreak/>
              <w:t>Monarchia parlamentarna</w:t>
            </w:r>
          </w:p>
        </w:tc>
        <w:tc>
          <w:tcPr>
            <w:tcW w:w="4820" w:type="dxa"/>
          </w:tcPr>
          <w:p w14:paraId="3C0FD4F2" w14:textId="1C4EBA7B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stosuje pojęci</w:t>
            </w:r>
            <w:r w:rsidR="00F16840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monarchia parlamentarna</w:t>
            </w:r>
            <w:r w:rsidR="00F1684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="00F1684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F1684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Armia Nowego Wzoru, Akt nawigacyjny, chwalebna rewolucja</w:t>
            </w:r>
          </w:p>
          <w:p w14:paraId="3C0FD4F3" w14:textId="521BB0B8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 xml:space="preserve">wojnę domową w Anglii (1642–1648), </w:t>
            </w:r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ścięcie Karola I (1649), ogłoszenie się Olivera Cromwella lordem protektorem </w:t>
            </w:r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(1653), wydanie </w:t>
            </w:r>
            <w:r w:rsidR="0052653A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t>ktu nawigacyjnego (1651), chwalebną rewolucję (1688), ogłoszenie Deklaracji praw (1689)</w:t>
            </w:r>
          </w:p>
          <w:p w14:paraId="3C0FD4F5" w14:textId="6659C27A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</w:t>
            </w:r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t>cie</w:t>
            </w:r>
            <w:r w:rsidR="0052653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Olivera Cromwella</w:t>
            </w:r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t>, Karola I Stuarta, Wilhelma III Orańskiego</w:t>
            </w:r>
          </w:p>
          <w:p w14:paraId="3C0FD4F6" w14:textId="77777777" w:rsidR="00A22D5B" w:rsidRPr="00AC4EFD" w:rsidRDefault="00A22D5B" w:rsidP="00A22D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przyczyny rewolucji angielskiej</w:t>
            </w:r>
          </w:p>
          <w:p w14:paraId="3C0FD4F7" w14:textId="77777777" w:rsidR="00F16840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jaką rolę w przebiegu re</w:t>
            </w:r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t>wolucji odegrał Oliver Cromwell</w:t>
            </w:r>
          </w:p>
          <w:p w14:paraId="3C0FD4F8" w14:textId="326C4E61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najważniejsze etapy rewolucji w Anglii</w:t>
            </w:r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52653A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033D8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4F9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na czym polegała chwalebna rewolucja</w:t>
            </w:r>
          </w:p>
          <w:p w14:paraId="3C0FD4FA" w14:textId="77777777" w:rsidR="00A22D5B" w:rsidRPr="00AC4EFD" w:rsidRDefault="00011E3D" w:rsidP="00A22D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postanowienia Deklaracji praw</w:t>
            </w:r>
          </w:p>
          <w:p w14:paraId="3C0FD4FB" w14:textId="77777777" w:rsidR="00A22D5B" w:rsidRPr="00AC4EFD" w:rsidRDefault="00A22D5B" w:rsidP="00A22D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skutki rewolucji angielskiej</w:t>
            </w:r>
          </w:p>
          <w:p w14:paraId="3C0FD4FC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4FD" w14:textId="1354CF49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033D80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ogradzanie, gentry, torysi, wigowie</w:t>
            </w:r>
            <w:r w:rsidR="00A22D5B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proofErr w:type="spellStart"/>
            <w:r w:rsidR="00A22D5B" w:rsidRPr="00AC4EFD">
              <w:rPr>
                <w:rFonts w:ascii="Cambria" w:hAnsi="Cambria" w:cstheme="minorHAnsi"/>
                <w:i/>
                <w:color w:val="000000" w:themeColor="text1"/>
              </w:rPr>
              <w:t>diggerzy</w:t>
            </w:r>
            <w:proofErr w:type="spellEnd"/>
            <w:r w:rsidR="00A22D5B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proofErr w:type="spellStart"/>
            <w:r w:rsidR="00A22D5B" w:rsidRPr="00AC4EFD">
              <w:rPr>
                <w:rFonts w:ascii="Cambria" w:hAnsi="Cambria" w:cstheme="minorHAnsi"/>
                <w:i/>
                <w:color w:val="000000" w:themeColor="text1"/>
              </w:rPr>
              <w:t>lewellerzy</w:t>
            </w:r>
            <w:proofErr w:type="spellEnd"/>
          </w:p>
          <w:p w14:paraId="3C0FD4FE" w14:textId="2A90A49C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52653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obrady Krótkiego Parlamentu (1640), restaurację Stuartów (1660), powstanie Wielkiej Brytanii (1707)</w:t>
            </w:r>
          </w:p>
          <w:p w14:paraId="3C0FD4FF" w14:textId="530311CE" w:rsidR="00A22D5B" w:rsidRPr="00AC4EFD" w:rsidRDefault="00A22D5B" w:rsidP="00A22D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lokalizuje w czasie i przestrzeni</w:t>
            </w:r>
            <w:r w:rsidR="0052653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bitwę pod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Naseby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(1645), atak wojsk Cromwella na Irlandię (1649) i Szkocję (1650)</w:t>
            </w:r>
          </w:p>
          <w:p w14:paraId="3C0FD500" w14:textId="37CEF543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52653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Jakuba I Stuarta, Karola II Stuarta, Jakuba II Stuarta</w:t>
            </w:r>
            <w:r w:rsidR="00A22D5B" w:rsidRPr="00AC4EFD">
              <w:rPr>
                <w:rFonts w:ascii="Cambria" w:hAnsi="Cambria" w:cstheme="minorHAnsi"/>
                <w:color w:val="000000" w:themeColor="text1"/>
              </w:rPr>
              <w:t>, Anny Stuart</w:t>
            </w:r>
          </w:p>
          <w:p w14:paraId="3C0FD501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przemiany gospodarcze i społeczne w Anglii na początku XVI w.</w:t>
            </w:r>
          </w:p>
          <w:p w14:paraId="3C0FD502" w14:textId="0007A407" w:rsidR="00A22D5B" w:rsidRPr="00AC4EFD" w:rsidRDefault="00A22D5B" w:rsidP="00A22D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napięcia religijne i polityczne w Anglii w przededniu rewolucji</w:t>
            </w:r>
          </w:p>
          <w:p w14:paraId="3C0FD503" w14:textId="402C4A4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przebieg rewolucji angielskiej</w:t>
            </w:r>
            <w:r w:rsidR="004228D4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52653A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504" w14:textId="77777777" w:rsidR="00A22D5B" w:rsidRPr="00AC4EFD" w:rsidRDefault="00A22D5B" w:rsidP="00A22D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rolę parlamentu w rewolucji angielskiej</w:t>
            </w:r>
          </w:p>
          <w:p w14:paraId="3C0FD505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dyktaturę Olivera Cromwella</w:t>
            </w:r>
          </w:p>
          <w:p w14:paraId="3C0FD506" w14:textId="77777777" w:rsidR="00A22D5B" w:rsidRPr="00AC4EFD" w:rsidRDefault="00A22D5B" w:rsidP="00A22D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jakie były cele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diggerów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, a jakie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lewellerów</w:t>
            </w:r>
            <w:proofErr w:type="spellEnd"/>
          </w:p>
          <w:p w14:paraId="3C0FD507" w14:textId="77777777" w:rsidR="00A22D5B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okoliczności, w jakich</w:t>
            </w:r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 doszło do restauracji Stuartów</w:t>
            </w:r>
          </w:p>
          <w:p w14:paraId="3C0FD508" w14:textId="7E2A664C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znaczenie rewolucji angielskiej </w:t>
            </w:r>
          </w:p>
        </w:tc>
      </w:tr>
      <w:tr w:rsidR="00011E3D" w:rsidRPr="00AC4EFD" w14:paraId="3C0FD521" w14:textId="77777777" w:rsidTr="00037F7A">
        <w:trPr>
          <w:trHeight w:val="558"/>
        </w:trPr>
        <w:tc>
          <w:tcPr>
            <w:tcW w:w="1756" w:type="dxa"/>
          </w:tcPr>
          <w:p w14:paraId="3C0FD50A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 xml:space="preserve">Kultura Europy w XVII wieku </w:t>
            </w:r>
          </w:p>
        </w:tc>
        <w:tc>
          <w:tcPr>
            <w:tcW w:w="2693" w:type="dxa"/>
          </w:tcPr>
          <w:p w14:paraId="3C0FD50B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Barok</w:t>
            </w:r>
          </w:p>
          <w:p w14:paraId="3C0FD50C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Barok w malarstwie i rzeźbie</w:t>
            </w:r>
          </w:p>
          <w:p w14:paraId="3C0FD50D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Architektura doby baroku</w:t>
            </w:r>
          </w:p>
          <w:p w14:paraId="3C0FD50E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Malarstwo barokowe</w:t>
            </w:r>
          </w:p>
          <w:p w14:paraId="3C0FD50F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Sztuka w krajach protestanckich</w:t>
            </w:r>
          </w:p>
          <w:p w14:paraId="3C0FD510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Literatura, muzyka i teatr</w:t>
            </w:r>
          </w:p>
          <w:p w14:paraId="3C0FD511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Nauka w XVII wieku</w:t>
            </w:r>
          </w:p>
        </w:tc>
        <w:tc>
          <w:tcPr>
            <w:tcW w:w="4820" w:type="dxa"/>
          </w:tcPr>
          <w:p w14:paraId="3C0FD512" w14:textId="0EB920EE" w:rsidR="00011E3D" w:rsidRPr="00AC4EFD" w:rsidRDefault="00A22D5B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11E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11E3D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barok</w:t>
            </w:r>
            <w:r w:rsidR="004228D4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empiryzm, racjonalizm</w:t>
            </w:r>
          </w:p>
          <w:p w14:paraId="3C0FD513" w14:textId="0A1835E1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barok w Europie (</w:t>
            </w:r>
            <w:r w:rsidR="0052653A" w:rsidRPr="00AC4EFD">
              <w:rPr>
                <w:rFonts w:ascii="Cambria" w:eastAsia="Times" w:hAnsi="Cambria" w:cstheme="minorHAnsi"/>
                <w:color w:val="000000" w:themeColor="text1"/>
              </w:rPr>
              <w:t>od końca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XVI </w:t>
            </w:r>
            <w:r w:rsidR="0052653A" w:rsidRPr="00AC4EFD">
              <w:rPr>
                <w:rFonts w:ascii="Cambria" w:eastAsia="Times" w:hAnsi="Cambria" w:cstheme="minorHAnsi"/>
                <w:color w:val="000000" w:themeColor="text1"/>
              </w:rPr>
              <w:t>do początku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XVIII w.)</w:t>
            </w:r>
          </w:p>
          <w:p w14:paraId="3C0FD514" w14:textId="4A0A7188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Galileusza, Izaaka Newtona</w:t>
            </w:r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Giovanniego Lorenza Berniniego, Petera Paula Rubensa, Rembrandta van </w:t>
            </w:r>
            <w:proofErr w:type="spellStart"/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t>Rijn</w:t>
            </w:r>
            <w:proofErr w:type="spellEnd"/>
            <w:r w:rsidR="00A22D5B" w:rsidRPr="00AC4EFD">
              <w:rPr>
                <w:rFonts w:ascii="Cambria" w:eastAsia="Times" w:hAnsi="Cambria" w:cstheme="minorHAnsi"/>
                <w:color w:val="000000" w:themeColor="text1"/>
              </w:rPr>
              <w:t>, Moliera, Jana Sebastiana Bacha, Francisa Bacona, Kartezjusza</w:t>
            </w:r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="004228D4" w:rsidRPr="00AC4EFD">
              <w:rPr>
                <w:rFonts w:ascii="Cambria" w:hAnsi="Cambria" w:cstheme="minorHAnsi"/>
                <w:color w:val="000000" w:themeColor="text1"/>
              </w:rPr>
              <w:t>Jana Vermeera</w:t>
            </w:r>
          </w:p>
          <w:p w14:paraId="3C0FD515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cechy charakterystyczne sztuki baroku</w:t>
            </w:r>
          </w:p>
          <w:p w14:paraId="3C0FD516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w jaki sposób sztuka baroku miała wpływać na umacnianie uczuć religijnych katolików</w:t>
            </w:r>
          </w:p>
          <w:p w14:paraId="3C0FD517" w14:textId="5DD7B3C8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cechy charakterystyczne malarstwa i rzeźby</w:t>
            </w:r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z okresu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4228D4" w:rsidRPr="00AC4EFD">
              <w:rPr>
                <w:rFonts w:ascii="Cambria" w:eastAsia="Times" w:hAnsi="Cambria" w:cstheme="minorHAnsi"/>
                <w:color w:val="000000" w:themeColor="text1"/>
              </w:rPr>
              <w:t>baroku</w:t>
            </w:r>
          </w:p>
        </w:tc>
        <w:tc>
          <w:tcPr>
            <w:tcW w:w="5103" w:type="dxa"/>
          </w:tcPr>
          <w:p w14:paraId="3C0FD518" w14:textId="6F30F6BE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pojęcia</w:t>
            </w:r>
            <w:r w:rsidR="004228D4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malarstwo iluzjonistyczne</w:t>
            </w:r>
            <w:r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 rokoko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519" w14:textId="6B8700DE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52653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Caravaggia, Diega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Velázqueza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>, Johannesa Keplera, Jeana de la Fontaine’a, Antonia Vivaldiego</w:t>
            </w:r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A22D5B" w:rsidRPr="00AC4EFD">
              <w:rPr>
                <w:rFonts w:ascii="Cambria" w:hAnsi="Cambria" w:cstheme="minorHAnsi"/>
                <w:color w:val="000000" w:themeColor="text1"/>
              </w:rPr>
              <w:t>Artemisi</w:t>
            </w:r>
            <w:proofErr w:type="spellEnd"/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A22D5B" w:rsidRPr="00AC4EFD">
              <w:rPr>
                <w:rFonts w:ascii="Cambria" w:hAnsi="Cambria" w:cstheme="minorHAnsi"/>
                <w:color w:val="000000" w:themeColor="text1"/>
              </w:rPr>
              <w:t>Gentileschi</w:t>
            </w:r>
            <w:proofErr w:type="spellEnd"/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, Fransa </w:t>
            </w:r>
            <w:proofErr w:type="spellStart"/>
            <w:r w:rsidR="00A22D5B" w:rsidRPr="00AC4EFD">
              <w:rPr>
                <w:rFonts w:ascii="Cambria" w:hAnsi="Cambria" w:cstheme="minorHAnsi"/>
                <w:color w:val="000000" w:themeColor="text1"/>
              </w:rPr>
              <w:t>Halsa</w:t>
            </w:r>
            <w:proofErr w:type="spellEnd"/>
            <w:r w:rsidR="00A22D5B" w:rsidRPr="00AC4EFD">
              <w:rPr>
                <w:rFonts w:ascii="Cambria" w:hAnsi="Cambria" w:cstheme="minorHAnsi"/>
                <w:color w:val="000000" w:themeColor="text1"/>
              </w:rPr>
              <w:t>, Jana Vermeera</w:t>
            </w:r>
            <w:r w:rsidR="0052653A"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A22D5B" w:rsidRPr="00AC4EFD">
              <w:rPr>
                <w:rFonts w:ascii="Cambria" w:hAnsi="Cambria" w:cstheme="minorHAnsi"/>
                <w:color w:val="000000" w:themeColor="text1"/>
              </w:rPr>
              <w:t>Judith</w:t>
            </w:r>
            <w:proofErr w:type="spellEnd"/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A22D5B" w:rsidRPr="00AC4EFD">
              <w:rPr>
                <w:rFonts w:ascii="Cambria" w:hAnsi="Cambria" w:cstheme="minorHAnsi"/>
                <w:color w:val="000000" w:themeColor="text1"/>
              </w:rPr>
              <w:t>Leyster</w:t>
            </w:r>
            <w:proofErr w:type="spellEnd"/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52653A" w:rsidRPr="00AC4EFD">
              <w:rPr>
                <w:rFonts w:ascii="Cambria" w:hAnsi="Cambria" w:cstheme="minorHAnsi"/>
                <w:color w:val="000000" w:themeColor="text1"/>
              </w:rPr>
              <w:t xml:space="preserve">Pedra </w:t>
            </w:r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Calderona de la </w:t>
            </w:r>
            <w:proofErr w:type="spellStart"/>
            <w:r w:rsidR="00A22D5B" w:rsidRPr="00AC4EFD">
              <w:rPr>
                <w:rFonts w:ascii="Cambria" w:hAnsi="Cambria" w:cstheme="minorHAnsi"/>
                <w:color w:val="000000" w:themeColor="text1"/>
              </w:rPr>
              <w:t>Bar</w:t>
            </w:r>
            <w:r w:rsidR="0052653A" w:rsidRPr="00AC4EFD">
              <w:rPr>
                <w:rFonts w:ascii="Cambria" w:hAnsi="Cambria" w:cstheme="minorHAnsi"/>
                <w:color w:val="000000" w:themeColor="text1"/>
              </w:rPr>
              <w:t>ca</w:t>
            </w:r>
            <w:proofErr w:type="spellEnd"/>
            <w:r w:rsidR="00A22D5B" w:rsidRPr="00AC4EFD">
              <w:rPr>
                <w:rFonts w:ascii="Cambria" w:hAnsi="Cambria" w:cstheme="minorHAnsi"/>
                <w:color w:val="000000" w:themeColor="text1"/>
              </w:rPr>
              <w:t>, Lope de Vegi, Jerzego Fryderyka Haendla, Claudia Monteverdiego</w:t>
            </w:r>
          </w:p>
          <w:p w14:paraId="3C0FD51A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barok nazywano epoką przeciwieństw</w:t>
            </w:r>
          </w:p>
          <w:p w14:paraId="3C0FD51B" w14:textId="35392D79" w:rsidR="00A22D5B" w:rsidRPr="00AC4EFD" w:rsidRDefault="0052653A" w:rsidP="00A22D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22D5B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sztuka w XVII w. rozwijała się odmiennie w krajach katolickich i protestanckich</w:t>
            </w:r>
          </w:p>
          <w:p w14:paraId="3C0FD51C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osiągnięcia nauki w okresie baroku</w:t>
            </w:r>
          </w:p>
          <w:p w14:paraId="3C0FD51D" w14:textId="77777777" w:rsidR="00A22D5B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myśl filozoficzną epoki baroku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51E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osiągnięcia literatury muzyki i teatru w okresie baroku</w:t>
            </w:r>
          </w:p>
          <w:p w14:paraId="3C0FD51F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ocenia wpływ kultury baroku na mentalność XVII-wiecznych Europejczyków</w:t>
            </w:r>
          </w:p>
          <w:p w14:paraId="3C0FD520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BA3576" w:rsidRPr="00AC4EFD" w14:paraId="3C0FD523" w14:textId="77777777" w:rsidTr="00011E3D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  <w:vAlign w:val="center"/>
          </w:tcPr>
          <w:p w14:paraId="3C0FD522" w14:textId="77777777" w:rsidR="00BA3576" w:rsidRPr="00AC4EFD" w:rsidRDefault="00BA3576" w:rsidP="00011E3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  <w:b/>
              </w:rPr>
              <w:lastRenderedPageBreak/>
              <w:t xml:space="preserve">Rozdział IV. </w:t>
            </w:r>
            <w:r w:rsidR="00011E3D" w:rsidRPr="00AC4EFD">
              <w:rPr>
                <w:rFonts w:ascii="Cambria" w:hAnsi="Cambria" w:cstheme="minorHAnsi"/>
                <w:b/>
              </w:rPr>
              <w:t>Od potęgi do klęsk Rzeczypospolitej</w:t>
            </w:r>
          </w:p>
        </w:tc>
      </w:tr>
      <w:tr w:rsidR="00011E3D" w:rsidRPr="00AC4EFD" w14:paraId="3C0FD545" w14:textId="77777777" w:rsidTr="00037F7A">
        <w:trPr>
          <w:trHeight w:val="558"/>
        </w:trPr>
        <w:tc>
          <w:tcPr>
            <w:tcW w:w="1756" w:type="dxa"/>
          </w:tcPr>
          <w:p w14:paraId="3C0FD524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Rzeczpospolita na przełomie XVI i XVII wieku</w:t>
            </w:r>
          </w:p>
        </w:tc>
        <w:tc>
          <w:tcPr>
            <w:tcW w:w="2693" w:type="dxa"/>
          </w:tcPr>
          <w:p w14:paraId="3C0FD525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Podwójna elekcja</w:t>
            </w:r>
          </w:p>
          <w:p w14:paraId="3C0FD526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Konflikt Batorego z Gdańskiem</w:t>
            </w:r>
          </w:p>
          <w:p w14:paraId="3C0FD527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Reformy wewnętrzne Stefana Batorego</w:t>
            </w:r>
          </w:p>
          <w:p w14:paraId="3C0FD528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z Moskwą</w:t>
            </w:r>
          </w:p>
          <w:p w14:paraId="3C0FD529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Król i kanclerz</w:t>
            </w:r>
          </w:p>
          <w:p w14:paraId="3C0FD52A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Trzecie bezkrólewie i podwójna elekcja</w:t>
            </w:r>
          </w:p>
          <w:p w14:paraId="3C0FD52B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Początki panowania Zygmunta III Wazy</w:t>
            </w:r>
          </w:p>
          <w:p w14:paraId="3C0FD52C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Rokosz Zebrzydowskiego</w:t>
            </w:r>
          </w:p>
          <w:p w14:paraId="3C0FD52D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Długie panowanie Zygmunta III Wazy</w:t>
            </w:r>
          </w:p>
        </w:tc>
        <w:tc>
          <w:tcPr>
            <w:tcW w:w="4820" w:type="dxa"/>
          </w:tcPr>
          <w:p w14:paraId="3C0FD52E" w14:textId="77777777" w:rsidR="00AC58E2" w:rsidRPr="00AC4EFD" w:rsidRDefault="00AC58E2" w:rsidP="00AC58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stosuje pojęcie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piechota wybraniecka</w:t>
            </w:r>
          </w:p>
          <w:p w14:paraId="3C0FD52F" w14:textId="58375E29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D32C22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AC58E2" w:rsidRPr="00AC4EFD">
              <w:rPr>
                <w:rFonts w:ascii="Cambria" w:eastAsia="Times" w:hAnsi="Cambria" w:cstheme="minorHAnsi"/>
                <w:color w:val="000000" w:themeColor="text1"/>
              </w:rPr>
              <w:t xml:space="preserve">elekcję Anny Jagiellonki i Stefana Batorego (1575),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wojnę Stefana Batorego z Rosją (1579–1582)</w:t>
            </w:r>
            <w:r w:rsidR="00AC58E2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</w:t>
            </w:r>
            <w:r w:rsidR="00F509F8" w:rsidRPr="00AC4EFD">
              <w:rPr>
                <w:rFonts w:ascii="Cambria" w:eastAsia="Times" w:hAnsi="Cambria" w:cstheme="minorHAnsi"/>
                <w:color w:val="000000" w:themeColor="text1"/>
              </w:rPr>
              <w:t xml:space="preserve">rozejm w Jamie Zapolskim (1582), </w:t>
            </w:r>
            <w:r w:rsidR="00AC58E2" w:rsidRPr="00AC4EFD">
              <w:rPr>
                <w:rFonts w:ascii="Cambria" w:eastAsia="Times" w:hAnsi="Cambria" w:cstheme="minorHAnsi"/>
                <w:color w:val="000000" w:themeColor="text1"/>
              </w:rPr>
              <w:t>elekcję Zygmunta III Wazy (1587), rokosz Zebrzydowskiego (1606–1608)</w:t>
            </w:r>
          </w:p>
          <w:p w14:paraId="3C0FD531" w14:textId="654CCCDF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9D099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Stefana Batorego, </w:t>
            </w:r>
            <w:r w:rsidR="00AC58E2" w:rsidRPr="00AC4EFD">
              <w:rPr>
                <w:rFonts w:ascii="Cambria" w:eastAsia="Times" w:hAnsi="Cambria" w:cstheme="minorHAnsi"/>
                <w:color w:val="000000" w:themeColor="text1"/>
              </w:rPr>
              <w:t>Anny Jagiellonki, Jana Zamojskiego, Zygmunta III Wazy, Mikołaja Zebrzydowskiego</w:t>
            </w:r>
          </w:p>
          <w:p w14:paraId="3C0FD532" w14:textId="77777777" w:rsidR="00AC58E2" w:rsidRPr="00AC4EFD" w:rsidRDefault="00AC58E2" w:rsidP="00AC58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osiągnięcia Stefana Batorego i Zygmunta III Wazy</w:t>
            </w:r>
          </w:p>
          <w:p w14:paraId="3C0FD533" w14:textId="7EA8EB50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przyczyny i skutki wojny Stefana Batorego z Rosją</w:t>
            </w:r>
          </w:p>
          <w:p w14:paraId="3C0FD534" w14:textId="77777777" w:rsidR="00AC58E2" w:rsidRPr="00AC4EFD" w:rsidRDefault="00AC58E2" w:rsidP="00AC58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charakteryzuje reformy wewnętrzne przeprowadzone przez Stefana Batorego</w:t>
            </w:r>
          </w:p>
          <w:p w14:paraId="3C0FD535" w14:textId="31585466" w:rsidR="00AC58E2" w:rsidRPr="00AC4EFD" w:rsidRDefault="00AC58E2" w:rsidP="00AC58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wyjaśnia, jaką rolę za panowania Stefana Batorego i Zygmunta III Wazy </w:t>
            </w:r>
            <w:r w:rsidR="0056701D" w:rsidRPr="00AC4EFD">
              <w:rPr>
                <w:rFonts w:ascii="Cambria" w:eastAsia="Times" w:hAnsi="Cambria" w:cstheme="minorHAnsi"/>
                <w:color w:val="000000" w:themeColor="text1"/>
              </w:rPr>
              <w:t xml:space="preserve">odgrywał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w państwie Jan Zamojski</w:t>
            </w:r>
          </w:p>
          <w:p w14:paraId="3C0FD536" w14:textId="24AA9C1B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cele polityki zagranicznej Zygmunta III Waz</w:t>
            </w:r>
            <w:r w:rsidR="0056701D" w:rsidRPr="00AC4EFD">
              <w:rPr>
                <w:rFonts w:ascii="Cambria" w:eastAsia="Times" w:hAnsi="Cambria" w:cstheme="minorHAnsi"/>
                <w:color w:val="000000" w:themeColor="text1"/>
              </w:rPr>
              <w:t>y</w:t>
            </w:r>
          </w:p>
          <w:p w14:paraId="37C9944B" w14:textId="4033837D" w:rsidR="00F509F8" w:rsidRPr="00AC4EFD" w:rsidRDefault="00F509F8" w:rsidP="00F509F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konflikt Zygmunta III Wazy ze szlachtą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56701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E7B615F" w14:textId="4D22059A" w:rsidR="00F509F8" w:rsidRPr="00AC4EFD" w:rsidRDefault="00F509F8" w:rsidP="00F509F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537" w14:textId="77777777" w:rsidR="00011E3D" w:rsidRPr="00AC4EFD" w:rsidRDefault="00011E3D" w:rsidP="00AC58E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538" w14:textId="614EBEA8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pojęcia</w:t>
            </w:r>
            <w:r w:rsidR="0056701D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banicja, regaliści, </w:t>
            </w:r>
            <w:proofErr w:type="spellStart"/>
            <w:r w:rsidRPr="00AC4EFD">
              <w:rPr>
                <w:rFonts w:ascii="Cambria" w:hAnsi="Cambria" w:cstheme="minorHAnsi"/>
                <w:i/>
                <w:color w:val="000000" w:themeColor="text1"/>
              </w:rPr>
              <w:t>popularyści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 </w:t>
            </w:r>
          </w:p>
          <w:p w14:paraId="3C0FD539" w14:textId="738E3A81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2B7DFF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konflikt Stefana Batorego z Gdańskiem (1576–1577), </w:t>
            </w:r>
            <w:r w:rsidR="00AC58E2" w:rsidRPr="00AC4EFD">
              <w:rPr>
                <w:rFonts w:ascii="Cambria" w:hAnsi="Cambria" w:cstheme="minorHAnsi"/>
                <w:color w:val="000000" w:themeColor="text1"/>
              </w:rPr>
              <w:t xml:space="preserve">powstanie Trybunału Koronnego (1578), bitwę pod Byczyną (1588),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bitwę pod Guzowem (1607)</w:t>
            </w:r>
          </w:p>
          <w:p w14:paraId="3C0FD53A" w14:textId="359BA726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F509F8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zdobycie Połocka (1579), zdobycie Wielkich Łuków (1580), zajęcie Pskowa (1581) </w:t>
            </w:r>
          </w:p>
          <w:p w14:paraId="3C0FD53B" w14:textId="742D374C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</w:t>
            </w:r>
            <w:r w:rsidR="00AC58E2" w:rsidRPr="00AC4EFD">
              <w:rPr>
                <w:rFonts w:ascii="Cambria" w:hAnsi="Cambria" w:cstheme="minorHAnsi"/>
                <w:color w:val="000000" w:themeColor="text1"/>
              </w:rPr>
              <w:t>cie</w:t>
            </w:r>
            <w:r w:rsidR="002B7DFF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Samuela Zborowskiego</w:t>
            </w:r>
            <w:r w:rsidR="00AC58E2" w:rsidRPr="00AC4EFD">
              <w:rPr>
                <w:rFonts w:ascii="Cambria" w:hAnsi="Cambria" w:cstheme="minorHAnsi"/>
                <w:color w:val="000000" w:themeColor="text1"/>
              </w:rPr>
              <w:t>, Maksymiliana II, Maksymiliana III, Karola IX Sudermańskiego</w:t>
            </w:r>
          </w:p>
          <w:p w14:paraId="3C0FD53C" w14:textId="77777777" w:rsidR="00AC58E2" w:rsidRPr="00AC4EFD" w:rsidRDefault="00AC58E2" w:rsidP="00AC58E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podaje przyczyny powstania opozycji wewnętrznej przeciwko Batoremu</w:t>
            </w:r>
          </w:p>
          <w:p w14:paraId="3C0FD53D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przebieg drugiej wolnej elekcji</w:t>
            </w:r>
          </w:p>
          <w:p w14:paraId="3C0FD53E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przyczyny i skutki konfliktu Stefana Batorego z Gdańskiem</w:t>
            </w:r>
          </w:p>
          <w:p w14:paraId="3C0FD53F" w14:textId="4FB748E0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omawia przebieg wojny </w:t>
            </w:r>
            <w:r w:rsidR="00F509F8" w:rsidRPr="00AC4EFD">
              <w:rPr>
                <w:rFonts w:ascii="Cambria" w:hAnsi="Cambria" w:cstheme="minorHAnsi"/>
                <w:color w:val="000000" w:themeColor="text1"/>
              </w:rPr>
              <w:t>Rzeczypospolitej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z </w:t>
            </w:r>
            <w:r w:rsidR="00F509F8" w:rsidRPr="00AC4EFD">
              <w:rPr>
                <w:rFonts w:ascii="Cambria" w:hAnsi="Cambria" w:cstheme="minorHAnsi"/>
                <w:color w:val="000000" w:themeColor="text1"/>
              </w:rPr>
              <w:t>Moskwą za rządów Stefana Batorego</w:t>
            </w:r>
          </w:p>
          <w:p w14:paraId="3C0FD540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wymienia atuty kandydatury Zygmunta Wazy do tronu polskiego</w:t>
            </w:r>
          </w:p>
          <w:p w14:paraId="3C0FD541" w14:textId="77777777" w:rsidR="00AC58E2" w:rsidRPr="00AC4EFD" w:rsidRDefault="00AC58E2" w:rsidP="00AC58E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polityka Zygmunta III Wazy budziła niezadowolenie szlachty</w:t>
            </w:r>
          </w:p>
          <w:p w14:paraId="26430540" w14:textId="64F3BE55" w:rsidR="002B7DFF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</w:t>
            </w:r>
            <w:r w:rsidR="001F65EB" w:rsidRPr="00AC4EFD">
              <w:rPr>
                <w:rFonts w:ascii="Cambria" w:hAnsi="Cambria" w:cstheme="minorHAnsi"/>
                <w:color w:val="000000" w:themeColor="text1"/>
              </w:rPr>
              <w:t xml:space="preserve">przyczyny,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przebieg i skutki rokoszu Zebrzydowskiego</w:t>
            </w:r>
            <w:r w:rsidR="001F65EB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1F65EB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1F65EB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1F65E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2B7DFF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1F65E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544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panowanie Stefana Batorego</w:t>
            </w:r>
          </w:p>
        </w:tc>
      </w:tr>
      <w:tr w:rsidR="00011E3D" w:rsidRPr="00AC4EFD" w14:paraId="3C0FD574" w14:textId="77777777" w:rsidTr="00037F7A">
        <w:trPr>
          <w:trHeight w:val="558"/>
        </w:trPr>
        <w:tc>
          <w:tcPr>
            <w:tcW w:w="1756" w:type="dxa"/>
          </w:tcPr>
          <w:p w14:paraId="3C0FD546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 xml:space="preserve">Wojny na wschodzie </w:t>
            </w:r>
          </w:p>
        </w:tc>
        <w:tc>
          <w:tcPr>
            <w:tcW w:w="2693" w:type="dxa"/>
          </w:tcPr>
          <w:p w14:paraId="3C0FD547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Wielka Smuta</w:t>
            </w:r>
          </w:p>
          <w:p w14:paraId="3C0FD548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Czas </w:t>
            </w:r>
            <w:proofErr w:type="spellStart"/>
            <w:r w:rsidRPr="00AC4EFD">
              <w:rPr>
                <w:rFonts w:cstheme="minorHAnsi"/>
                <w:sz w:val="22"/>
                <w:szCs w:val="22"/>
                <w:lang w:eastAsia="pl-PL"/>
              </w:rPr>
              <w:t>dymitriad</w:t>
            </w:r>
            <w:proofErr w:type="spellEnd"/>
          </w:p>
          <w:p w14:paraId="3C0FD549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lastRenderedPageBreak/>
              <w:t>Wojna Rzeczypospolitej z Moskwą</w:t>
            </w:r>
          </w:p>
          <w:p w14:paraId="3C0FD54A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o Smoleńsk</w:t>
            </w:r>
          </w:p>
          <w:p w14:paraId="3C0FD54B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Kozacy </w:t>
            </w:r>
          </w:p>
          <w:p w14:paraId="3C0FD54C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Wybuch powstania Chmielnickiego</w:t>
            </w:r>
          </w:p>
          <w:p w14:paraId="3C0FD54D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Od Zbaraża do </w:t>
            </w:r>
            <w:proofErr w:type="spellStart"/>
            <w:r w:rsidRPr="00AC4EFD">
              <w:rPr>
                <w:rFonts w:cstheme="minorHAnsi"/>
                <w:sz w:val="22"/>
                <w:szCs w:val="22"/>
                <w:lang w:eastAsia="pl-PL"/>
              </w:rPr>
              <w:t>Batoha</w:t>
            </w:r>
            <w:proofErr w:type="spellEnd"/>
          </w:p>
          <w:p w14:paraId="3C0FD54E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Moskwa w konflikcie kozackim</w:t>
            </w:r>
          </w:p>
        </w:tc>
        <w:tc>
          <w:tcPr>
            <w:tcW w:w="4820" w:type="dxa"/>
          </w:tcPr>
          <w:p w14:paraId="3C0FD54F" w14:textId="2E805625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stosuje pojęci</w:t>
            </w:r>
            <w:r w:rsidR="00AC58E2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143186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proofErr w:type="spellStart"/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dymitriady</w:t>
            </w:r>
            <w:proofErr w:type="spellEnd"/>
            <w:r w:rsidR="00AC58E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="00AC58E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AC58E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Kozacy, rejestr kozacki</w:t>
            </w:r>
          </w:p>
          <w:p w14:paraId="3C0FD550" w14:textId="3555AB3E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lokalizuje w czasie</w:t>
            </w:r>
            <w:r w:rsidR="00207DA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I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dymitriadę</w:t>
            </w:r>
            <w:proofErr w:type="spellEnd"/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(1604–1606), </w:t>
            </w:r>
            <w:r w:rsidR="00AC58E2" w:rsidRPr="00AC4EFD">
              <w:rPr>
                <w:rFonts w:ascii="Cambria" w:eastAsia="Times" w:hAnsi="Cambria" w:cstheme="minorHAnsi"/>
                <w:color w:val="000000" w:themeColor="text1"/>
              </w:rPr>
              <w:t xml:space="preserve">wojnę z Moskwą (1609–1619),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powstanie Chmielnickiego (1648–1658)</w:t>
            </w:r>
          </w:p>
          <w:p w14:paraId="3C0FD551" w14:textId="092EF2E4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</w:t>
            </w:r>
            <w:r w:rsidR="00143186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bitwę pod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Kłuszynem</w:t>
            </w:r>
            <w:proofErr w:type="spellEnd"/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(1610)</w:t>
            </w:r>
            <w:r w:rsidR="00C76915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rozejm w </w:t>
            </w:r>
            <w:proofErr w:type="spellStart"/>
            <w:r w:rsidR="00C76915" w:rsidRPr="00AC4EFD">
              <w:rPr>
                <w:rFonts w:ascii="Cambria" w:eastAsia="Times" w:hAnsi="Cambria" w:cstheme="minorHAnsi"/>
                <w:color w:val="000000" w:themeColor="text1"/>
              </w:rPr>
              <w:t>Dywilinie</w:t>
            </w:r>
            <w:proofErr w:type="spellEnd"/>
            <w:r w:rsidR="00C76915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(1619) i jego postanowienia, oblężenie Smoleńska (1633–1634), pokój w Polanowie (1634) i jego postanowienia, bitwy pod Żółtymi Wodami (1648), bitwę pod </w:t>
            </w:r>
            <w:proofErr w:type="spellStart"/>
            <w:r w:rsidR="00C76915" w:rsidRPr="00AC4EFD">
              <w:rPr>
                <w:rFonts w:ascii="Cambria" w:eastAsia="Times" w:hAnsi="Cambria" w:cstheme="minorHAnsi"/>
                <w:color w:val="000000" w:themeColor="text1"/>
              </w:rPr>
              <w:t>Korsuniem</w:t>
            </w:r>
            <w:proofErr w:type="spellEnd"/>
            <w:r w:rsidR="00C76915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(1648), bitwę pod Piławcami (1648), ugodę w Perejasławiu (1654), unię w Hadziaczu (1658), pokój Grzymułtowskiego (1686) i jego postanowienia</w:t>
            </w:r>
          </w:p>
          <w:p w14:paraId="3C0FD552" w14:textId="537718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143186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Zygmunta III Wazy, Władysława Wazy, Jana Kazimierza Wazy, Bohdana Chmielnickiego,</w:t>
            </w:r>
            <w:r w:rsidR="00C76915" w:rsidRPr="00AC4EFD">
              <w:rPr>
                <w:rFonts w:ascii="Cambria" w:eastAsia="Times" w:hAnsi="Cambria" w:cstheme="minorHAnsi"/>
                <w:color w:val="000000" w:themeColor="text1"/>
              </w:rPr>
              <w:t xml:space="preserve"> Dymitra Samozwańca, Stanisława Żółkiewskiego, Michała Romanowa, Jeremiego Wiśniowieckiego</w:t>
            </w:r>
          </w:p>
          <w:p w14:paraId="3C0FD553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dymitriad</w:t>
            </w:r>
            <w:proofErr w:type="spellEnd"/>
          </w:p>
          <w:p w14:paraId="3C0FD554" w14:textId="75D9C241" w:rsidR="00C76915" w:rsidRPr="00AC4EFD" w:rsidRDefault="00C76915" w:rsidP="00C7691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opisuje przebieg i skutki wojny Rzeczypospolitej z Rosją w latach 1609</w:t>
            </w:r>
            <w:r w:rsidR="00245493"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1619</w:t>
            </w:r>
          </w:p>
          <w:p w14:paraId="3C0FD555" w14:textId="77777777" w:rsidR="00C76915" w:rsidRPr="00AC4EFD" w:rsidRDefault="00C76915" w:rsidP="00C7691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omawia przebieg i skutki wojny o Smoleńsk </w:t>
            </w:r>
          </w:p>
          <w:p w14:paraId="3C0FD556" w14:textId="3DFE2FB9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skutki wojen Rzeczypospolitej z Rosją w </w:t>
            </w:r>
            <w:r w:rsidR="00A97C08" w:rsidRPr="00AC4EFD">
              <w:rPr>
                <w:rFonts w:ascii="Cambria" w:eastAsia="Times" w:hAnsi="Cambria" w:cstheme="minorHAnsi"/>
                <w:color w:val="000000" w:themeColor="text1"/>
              </w:rPr>
              <w:t>pierwszej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połowie XVII w. </w:t>
            </w:r>
          </w:p>
          <w:p w14:paraId="46EA753B" w14:textId="65E0E0A6" w:rsidR="004163D5" w:rsidRPr="00AC4EFD" w:rsidRDefault="00245493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4163D5" w:rsidRPr="00AC4EFD">
              <w:rPr>
                <w:rFonts w:ascii="Cambria" w:eastAsia="Times" w:hAnsi="Cambria" w:cstheme="minorHAnsi"/>
                <w:color w:val="000000" w:themeColor="text1"/>
              </w:rPr>
              <w:t xml:space="preserve"> charakteryzuje specyfikę ludności kozackiej zamieszkującej kresy Rzecz</w:t>
            </w:r>
            <w:r w:rsidR="00A97C08" w:rsidRPr="00AC4EFD">
              <w:rPr>
                <w:rFonts w:ascii="Cambria" w:eastAsia="Times" w:hAnsi="Cambria" w:cstheme="minorHAnsi"/>
                <w:color w:val="000000" w:themeColor="text1"/>
              </w:rPr>
              <w:t>y</w:t>
            </w:r>
            <w:r w:rsidR="004163D5" w:rsidRPr="00AC4EFD">
              <w:rPr>
                <w:rFonts w:ascii="Cambria" w:eastAsia="Times" w:hAnsi="Cambria" w:cstheme="minorHAnsi"/>
                <w:color w:val="000000" w:themeColor="text1"/>
              </w:rPr>
              <w:t>pospolitej</w:t>
            </w:r>
          </w:p>
          <w:p w14:paraId="3C0FD558" w14:textId="2E3A7DE2" w:rsidR="00C76915" w:rsidRPr="00AC4EFD" w:rsidRDefault="00011E3D" w:rsidP="004163D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przyczyny powstań kozackich na Ukrainie</w:t>
            </w:r>
            <w:r w:rsidR="004163D5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w tym </w:t>
            </w:r>
            <w:r w:rsidR="00C76915" w:rsidRPr="00AC4EFD">
              <w:rPr>
                <w:rFonts w:ascii="Cambria" w:eastAsia="Times" w:hAnsi="Cambria" w:cstheme="minorHAnsi"/>
                <w:color w:val="000000" w:themeColor="text1"/>
              </w:rPr>
              <w:t>powstania Chmielnickiego</w:t>
            </w:r>
          </w:p>
          <w:p w14:paraId="3C0FD559" w14:textId="77777777" w:rsidR="00C76915" w:rsidRPr="00AC4EFD" w:rsidRDefault="00C76915" w:rsidP="00C7691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jakie były postanowienia i skutki ugody w Perejasławiu</w:t>
            </w:r>
          </w:p>
          <w:p w14:paraId="3C0FD55A" w14:textId="77777777" w:rsidR="00C76915" w:rsidRPr="00AC4EFD" w:rsidRDefault="00C76915" w:rsidP="00C7691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postanowienia unii w Hadziaczu i jej konsekwencje</w:t>
            </w:r>
          </w:p>
          <w:p w14:paraId="3C0FD55B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skutki powstania Chmielnickiego</w:t>
            </w:r>
          </w:p>
          <w:p w14:paraId="3C0FD55C" w14:textId="77777777" w:rsidR="00AC58E2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ab/>
            </w:r>
          </w:p>
          <w:p w14:paraId="3C0FD55D" w14:textId="77777777" w:rsidR="00011E3D" w:rsidRPr="00AC4EFD" w:rsidRDefault="00011E3D" w:rsidP="00C7691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55E" w14:textId="635ACBAC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143186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patriarchat, Wielka Smuta</w:t>
            </w:r>
            <w:r w:rsidR="00143186" w:rsidRPr="00AC4EFD">
              <w:rPr>
                <w:rFonts w:ascii="Cambria" w:hAnsi="Cambria" w:cstheme="minorHAnsi"/>
                <w:i/>
                <w:color w:val="000000" w:themeColor="text1"/>
              </w:rPr>
              <w:t>, lisowczycy</w:t>
            </w:r>
          </w:p>
          <w:p w14:paraId="3C0FD55F" w14:textId="437854CB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lokalizuje w czasie</w:t>
            </w:r>
            <w:r w:rsidR="00143186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Wielką Smutę (1598–1613), rządy Polaków w Moskwie (1610–1612), ugodę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zborowską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(1649)</w:t>
            </w:r>
            <w:r w:rsidR="003136D1" w:rsidRPr="00AC4EFD">
              <w:rPr>
                <w:rFonts w:ascii="Cambria" w:hAnsi="Cambria" w:cstheme="minorHAnsi"/>
                <w:color w:val="000000" w:themeColor="text1"/>
              </w:rPr>
              <w:t>, ugodę w Żwańcu (1653)</w:t>
            </w:r>
          </w:p>
          <w:p w14:paraId="760FB3F1" w14:textId="2491B15E" w:rsidR="00143186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A97C08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oblężenie Zbaraża (1649), bitwę pod Beresteczkiem (1651), bitwę pod Białą Cerkwią (1651), bitwę pod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Batohem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(1652), bitwy pod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Połonką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i Cudnowem (1660), rozejm 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Andruszowie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(1667) </w:t>
            </w:r>
          </w:p>
          <w:p w14:paraId="3C0FD560" w14:textId="5E5070D1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A97C08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Borysa Godunowa, Maryny Mniszchówny, Wasyla Szujskiego, Iwana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Wyhowskiego</w:t>
            </w:r>
            <w:proofErr w:type="spellEnd"/>
            <w:r w:rsidR="003136D1" w:rsidRPr="00AC4EFD">
              <w:rPr>
                <w:rFonts w:ascii="Cambria" w:hAnsi="Cambria" w:cstheme="minorHAnsi"/>
                <w:color w:val="000000" w:themeColor="text1"/>
              </w:rPr>
              <w:t>, Fiodora I</w:t>
            </w:r>
          </w:p>
          <w:p w14:paraId="3C0FD562" w14:textId="3475C710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przebieg i skutki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dymitriad</w:t>
            </w:r>
            <w:proofErr w:type="spellEnd"/>
          </w:p>
          <w:p w14:paraId="3C0FD563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wymienia cele polityki wschodniej państwa polsko-litewskiego za rządów Zygmunta III Wazy i Władysława IV</w:t>
            </w:r>
          </w:p>
          <w:p w14:paraId="3C0FD564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przebieg powstania Chmielnickiego</w:t>
            </w:r>
          </w:p>
          <w:p w14:paraId="3C0FD565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wymienia postanowienia ugody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zborowskiej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i jej konsekwencje</w:t>
            </w:r>
          </w:p>
          <w:p w14:paraId="3C0FD566" w14:textId="25628D80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przebiegi skutki wojny z Rosją o Ukrainę</w:t>
            </w:r>
          </w:p>
          <w:p w14:paraId="3C0FD569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 doszło do Wielkiej Smuty w Rosji</w:t>
            </w:r>
          </w:p>
          <w:p w14:paraId="3C0FD56B" w14:textId="2BD0087B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zmiany granic Rzeczypospolitej Obojga Narodów w wyniku jej wojen z Rosją w XVII w.</w:t>
            </w:r>
          </w:p>
          <w:p w14:paraId="3C0FD56F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skutki wojen Rzeczypospolitej z Moskwą na początku XVII w.</w:t>
            </w:r>
          </w:p>
          <w:p w14:paraId="3C0FD570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politykę zagraniczną Zygmunta III Wazy</w:t>
            </w:r>
          </w:p>
          <w:p w14:paraId="3C0FD571" w14:textId="1C4C127D" w:rsidR="00011E3D" w:rsidRPr="00AC4EFD" w:rsidRDefault="00A97C08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11E3D" w:rsidRPr="00AC4EFD">
              <w:rPr>
                <w:rFonts w:ascii="Cambria" w:hAnsi="Cambria" w:cstheme="minorHAnsi"/>
                <w:color w:val="000000" w:themeColor="text1"/>
              </w:rPr>
              <w:t xml:space="preserve"> ocenia skutki wojen Rzeczypospolitej z Moskwą w XVII w.</w:t>
            </w:r>
          </w:p>
          <w:p w14:paraId="3C0FD572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politykę Rzeczypospolitej wobec Kozaków</w:t>
            </w:r>
          </w:p>
          <w:p w14:paraId="3C0FD573" w14:textId="77777777" w:rsidR="00011E3D" w:rsidRPr="00AC4EFD" w:rsidRDefault="00011E3D" w:rsidP="00011E3D">
            <w:pPr>
              <w:spacing w:after="0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wpływ powstania Chmielnickiego na sytuację państwa polsko-litewskiego</w:t>
            </w:r>
          </w:p>
        </w:tc>
      </w:tr>
      <w:tr w:rsidR="00011E3D" w:rsidRPr="00AC4EFD" w14:paraId="3C0FD5A4" w14:textId="77777777" w:rsidTr="00037F7A">
        <w:trPr>
          <w:trHeight w:val="558"/>
        </w:trPr>
        <w:tc>
          <w:tcPr>
            <w:tcW w:w="1756" w:type="dxa"/>
          </w:tcPr>
          <w:p w14:paraId="3C0FD575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bookmarkStart w:id="0" w:name="_Hlk138426848"/>
            <w:r w:rsidRPr="00AC4EFD">
              <w:rPr>
                <w:rFonts w:ascii="Cambria" w:hAnsi="Cambria" w:cstheme="minorHAnsi"/>
              </w:rPr>
              <w:lastRenderedPageBreak/>
              <w:t>Wojny ze Szwecją</w:t>
            </w:r>
          </w:p>
          <w:p w14:paraId="3C0FD576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i kryzys Rzeczypospolitej</w:t>
            </w:r>
          </w:p>
        </w:tc>
        <w:tc>
          <w:tcPr>
            <w:tcW w:w="2693" w:type="dxa"/>
          </w:tcPr>
          <w:p w14:paraId="3C0FD577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o Inflanty</w:t>
            </w:r>
          </w:p>
          <w:p w14:paraId="3C0FD578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o ujście Wisły</w:t>
            </w:r>
          </w:p>
          <w:p w14:paraId="3C0FD579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Przyczyny potopu szwedzkiego</w:t>
            </w:r>
          </w:p>
          <w:p w14:paraId="3C0FD57A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Potop szwedzki</w:t>
            </w:r>
          </w:p>
          <w:p w14:paraId="3C0FD57B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wyzwoleńcza ze Szwecją</w:t>
            </w:r>
          </w:p>
          <w:p w14:paraId="3C0FD57C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Klęska Szwecji</w:t>
            </w:r>
          </w:p>
          <w:p w14:paraId="3C0FD57D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Zniszczenia wojenne i kryzys gospodarczy</w:t>
            </w:r>
          </w:p>
          <w:p w14:paraId="3C0FD57E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Zmiany ustrojowe i wyznaniowe</w:t>
            </w:r>
          </w:p>
          <w:p w14:paraId="3C0FD57F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Plany reform Jana Kazimierza i rokosz Lubomirskiego</w:t>
            </w:r>
          </w:p>
        </w:tc>
        <w:tc>
          <w:tcPr>
            <w:tcW w:w="4820" w:type="dxa"/>
          </w:tcPr>
          <w:p w14:paraId="3C0FD580" w14:textId="0B2D9B36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26591F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husaria, oligarchia magnacka,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liberum veto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775C3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wojna podjazdowa, ksenofobia</w:t>
            </w:r>
          </w:p>
          <w:p w14:paraId="3C0FD581" w14:textId="6E7C7C0D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26591F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 xml:space="preserve">wojnę o ujście Wisły (1626–1629), bitwę pod Trzcianą (1629),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pierwsze zastosowanie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liberum veto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(1652), potop szwedzki (1655–1660)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, pokój w Oliwie (1660), abdykację Jana Kazimierza (1668)</w:t>
            </w:r>
          </w:p>
          <w:p w14:paraId="3C0FD582" w14:textId="6F64E8F6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</w:t>
            </w:r>
            <w:r w:rsidR="0026591F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bitwę pod Kircholmem (1605), bitwę pod Oliwą (1627)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, rozejm w Starym Targu (1629), rozejm w Sztumskiej Wsi (1635</w:t>
            </w:r>
            <w:r w:rsidR="0026591F" w:rsidRPr="00AC4EFD">
              <w:rPr>
                <w:rFonts w:ascii="Cambria" w:eastAsia="Times" w:hAnsi="Cambria" w:cstheme="minorHAnsi"/>
                <w:color w:val="000000" w:themeColor="text1"/>
              </w:rPr>
              <w:t>)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, obronę Jasnej Góry (1655), bitwę pod Warką (1656)</w:t>
            </w:r>
          </w:p>
          <w:p w14:paraId="3C0FD583" w14:textId="3DB502F8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2B073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Zygmunta III Wazy, Jana Kazimierza Wazy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, Jana Karola Chodkiewicza, Gustawa II Adolfa, Karola X Gustaw, Stefana Czarnieckiego</w:t>
            </w:r>
            <w:r w:rsidR="002B073B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Władysława Sicińskiego</w:t>
            </w:r>
          </w:p>
          <w:p w14:paraId="3C0FD584" w14:textId="77777777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osiągnięcia Jana Kazimierza</w:t>
            </w:r>
          </w:p>
          <w:p w14:paraId="3C0FD585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jaką rolę w prowadzeniu kampanii wojennych odgrywała husaria</w:t>
            </w:r>
          </w:p>
          <w:p w14:paraId="3C0FD586" w14:textId="0D4A19BC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i skutki konfliktów polsko-szwedzkich w </w:t>
            </w:r>
            <w:r w:rsidR="00D70087" w:rsidRPr="00AC4EFD">
              <w:rPr>
                <w:rFonts w:ascii="Cambria" w:eastAsia="Times" w:hAnsi="Cambria" w:cstheme="minorHAnsi"/>
                <w:color w:val="000000" w:themeColor="text1"/>
              </w:rPr>
              <w:t>pierwszej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połowie XVII w. </w:t>
            </w:r>
          </w:p>
          <w:p w14:paraId="3C0FD58A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przyczyny potopu szwedzkiego</w:t>
            </w:r>
          </w:p>
          <w:p w14:paraId="3C0FD58B" w14:textId="77777777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wyjaśnia, dlaczego oblężenie Jasnej Góry stało się momentem przełomowym w przebiegu wojny ze Szwedami </w:t>
            </w:r>
          </w:p>
          <w:p w14:paraId="3C0FD58C" w14:textId="77777777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taktykę, jaką zastosowali Polacy w walce ze Szwedami</w:t>
            </w:r>
          </w:p>
          <w:p w14:paraId="3C0FD58D" w14:textId="77777777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postanowienia pokoju w Oliwie</w:t>
            </w:r>
          </w:p>
          <w:p w14:paraId="3C0FD58E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opisuje zniszczenia Rzeczypospolitej po potopie szwedzkim</w:t>
            </w:r>
          </w:p>
          <w:p w14:paraId="3C0FD58F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wyjaśnia, jakie znaczenie dla funkcjonowania parlamentaryzmu polskiego miało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liberum veto</w:t>
            </w:r>
          </w:p>
          <w:p w14:paraId="3C0FD590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591" w14:textId="3D79F80B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pojęcia</w:t>
            </w:r>
            <w:r w:rsidR="0026591F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regaliści, </w:t>
            </w:r>
            <w:proofErr w:type="spellStart"/>
            <w:r w:rsidRPr="00AC4EFD">
              <w:rPr>
                <w:rFonts w:ascii="Cambria" w:hAnsi="Cambria" w:cstheme="minorHAnsi"/>
                <w:i/>
                <w:color w:val="000000" w:themeColor="text1"/>
              </w:rPr>
              <w:t>popularyści</w:t>
            </w:r>
            <w:proofErr w:type="spellEnd"/>
            <w:r w:rsidRPr="00AC4EFD">
              <w:rPr>
                <w:rFonts w:ascii="Cambria" w:hAnsi="Cambria" w:cstheme="minorHAnsi"/>
                <w:i/>
                <w:color w:val="000000" w:themeColor="text1"/>
              </w:rPr>
              <w:t>, śluby lwowskie</w:t>
            </w:r>
            <w:r w:rsidR="00775C33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, elekcja </w:t>
            </w:r>
            <w:proofErr w:type="spellStart"/>
            <w:r w:rsidR="00775C33" w:rsidRPr="00AC4EFD">
              <w:rPr>
                <w:rFonts w:ascii="Cambria" w:hAnsi="Cambria" w:cstheme="minorHAnsi"/>
                <w:color w:val="000000" w:themeColor="text1"/>
              </w:rPr>
              <w:t>vivente</w:t>
            </w:r>
            <w:proofErr w:type="spellEnd"/>
            <w:r w:rsidR="00775C3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775C33" w:rsidRPr="00AC4EFD">
              <w:rPr>
                <w:rFonts w:ascii="Cambria" w:hAnsi="Cambria" w:cstheme="minorHAnsi"/>
                <w:color w:val="000000" w:themeColor="text1"/>
              </w:rPr>
              <w:t>rege</w:t>
            </w:r>
            <w:proofErr w:type="spellEnd"/>
          </w:p>
          <w:p w14:paraId="3C0FD592" w14:textId="346FBB8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26591F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unię polsko-szwedzką (1592–1599), bitwę pod Guzowem (1607), kapitulację pod Ujściem (1655), ugodę w Kiejdanach (1655), traktat 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Radnot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(1656), śluby lwowskie (1656), traktaty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welawsko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-bydgoskie (1657), </w:t>
            </w:r>
            <w:r w:rsidR="00775C33" w:rsidRPr="00AC4EFD">
              <w:rPr>
                <w:rFonts w:ascii="Cambria" w:hAnsi="Cambria" w:cstheme="minorHAnsi"/>
                <w:color w:val="000000" w:themeColor="text1"/>
              </w:rPr>
              <w:t xml:space="preserve">wypędzenie arian (1658),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rokosz Lubomirskiego (1665)</w:t>
            </w:r>
            <w:r w:rsidR="00775C33" w:rsidRPr="00AC4EFD">
              <w:rPr>
                <w:rFonts w:ascii="Cambria" w:hAnsi="Cambria" w:cstheme="minorHAnsi"/>
                <w:color w:val="000000" w:themeColor="text1"/>
              </w:rPr>
              <w:t>, bitwę pod Mątwami (1666)</w:t>
            </w:r>
          </w:p>
          <w:p w14:paraId="3C0FD593" w14:textId="3A83AB1D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D7008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bitwę pod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Kokenhausen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(1601), bitwę pod Białym Kamieniem (1604), </w:t>
            </w:r>
          </w:p>
          <w:p w14:paraId="3C0FD594" w14:textId="2605A290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D7008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Stanisława Koniecpolskiego, Arenda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Dickmanna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, Janusza Radziwiłła, Hieronima Radziejowskiego, Augustyna Kordeckiego, Marii Ludwiki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Gonazgi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>, Jerzego Sebastiana Lubomirskiego</w:t>
            </w:r>
            <w:r w:rsidR="00775C33" w:rsidRPr="00AC4EFD">
              <w:rPr>
                <w:rFonts w:ascii="Cambria" w:hAnsi="Cambria" w:cstheme="minorHAnsi"/>
                <w:color w:val="000000" w:themeColor="text1"/>
              </w:rPr>
              <w:t>, Bogusława Radziwiłła, Jerzego II Rakoczego</w:t>
            </w:r>
          </w:p>
          <w:p w14:paraId="3C0FD595" w14:textId="413A4574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przebieg wojny Rzeczypospolitej ze Szwecją o Inflanty</w:t>
            </w:r>
          </w:p>
          <w:p w14:paraId="3C0FD596" w14:textId="7387567E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opisuje przebieg wojny polsko-szwedzkiej o ujście Wisły</w:t>
            </w:r>
          </w:p>
          <w:p w14:paraId="3C0FD597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przebieg potopu szwedzkiego</w:t>
            </w:r>
          </w:p>
          <w:p w14:paraId="3C0FD598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okoliczności zawarcia traktatu 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Radnot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i jego postanowienia</w:t>
            </w:r>
          </w:p>
          <w:p w14:paraId="3C0FD599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wymienia postanowienia traktatów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welawsko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>-bydgoskich i wyjaśnia ich konsekwencje dla Rzeczypospolitej</w:t>
            </w:r>
          </w:p>
          <w:p w14:paraId="3C0FD59A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plan reform wewnętrznych proponowany przez Jana Kazimierza</w:t>
            </w:r>
          </w:p>
          <w:p w14:paraId="3C0FD59B" w14:textId="77777777" w:rsidR="00775C33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przyczyny, przebieg i skutki rokoszu Lubomirskiego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59D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sytuację wyznaniową w Rzeczypospolitej w połowie XVII w.</w:t>
            </w:r>
          </w:p>
          <w:p w14:paraId="3C0FD59E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charakteryzuje przyczyny kryzysu wewnętrznego oraz załamania gospodarczego Rzeczypospolitej Obojga Narodów w XVII w.</w:t>
            </w:r>
          </w:p>
          <w:p w14:paraId="3C0FD59F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zaangażowanie Rzeczypospolitej w wojny ze Szwecją za panowania Zygmunta III Wazy i Jana Kazimierza</w:t>
            </w:r>
          </w:p>
          <w:p w14:paraId="3C0FD5A3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konsekwencje polityczne, społeczne i gospodarcze wojen Rzeczypospolitej w XVII w.</w:t>
            </w:r>
          </w:p>
        </w:tc>
      </w:tr>
      <w:bookmarkEnd w:id="0"/>
      <w:tr w:rsidR="00011E3D" w:rsidRPr="00AC4EFD" w14:paraId="3C0FD5CD" w14:textId="77777777" w:rsidTr="00037F7A">
        <w:trPr>
          <w:trHeight w:val="558"/>
        </w:trPr>
        <w:tc>
          <w:tcPr>
            <w:tcW w:w="1756" w:type="dxa"/>
          </w:tcPr>
          <w:p w14:paraId="3C0FD5A5" w14:textId="1B26A331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 xml:space="preserve">Wojny z </w:t>
            </w:r>
            <w:r w:rsidR="002B073B" w:rsidRPr="00AC4EFD">
              <w:rPr>
                <w:rFonts w:ascii="Cambria" w:hAnsi="Cambria" w:cstheme="minorHAnsi"/>
                <w:color w:val="000000" w:themeColor="text1"/>
              </w:rPr>
              <w:t>i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mperium </w:t>
            </w:r>
            <w:r w:rsidR="002B073B" w:rsidRPr="00AC4EFD">
              <w:rPr>
                <w:rFonts w:ascii="Cambria" w:hAnsi="Cambria" w:cstheme="minorHAnsi"/>
                <w:color w:val="000000" w:themeColor="text1"/>
              </w:rPr>
              <w:t>o</w:t>
            </w:r>
            <w:r w:rsidRPr="00AC4EFD">
              <w:rPr>
                <w:rFonts w:ascii="Cambria" w:hAnsi="Cambria" w:cstheme="minorHAnsi"/>
                <w:color w:val="000000" w:themeColor="text1"/>
              </w:rPr>
              <w:t>smańskim</w:t>
            </w:r>
          </w:p>
        </w:tc>
        <w:tc>
          <w:tcPr>
            <w:tcW w:w="2693" w:type="dxa"/>
          </w:tcPr>
          <w:p w14:paraId="3C0FD5A6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Przyczyny wojen z Turcją</w:t>
            </w:r>
          </w:p>
          <w:p w14:paraId="3C0FD5A7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o Mołdawię</w:t>
            </w:r>
          </w:p>
          <w:p w14:paraId="3C0FD5A8" w14:textId="5DAD714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Michał Kor</w:t>
            </w:r>
            <w:r w:rsidR="00D70087" w:rsidRPr="00AC4EFD">
              <w:rPr>
                <w:rFonts w:cstheme="minorHAnsi"/>
                <w:sz w:val="22"/>
                <w:szCs w:val="22"/>
                <w:lang w:eastAsia="pl-PL"/>
              </w:rPr>
              <w:t>y</w:t>
            </w:r>
            <w:r w:rsidRPr="00AC4EFD">
              <w:rPr>
                <w:rFonts w:cstheme="minorHAnsi"/>
                <w:sz w:val="22"/>
                <w:szCs w:val="22"/>
                <w:lang w:eastAsia="pl-PL"/>
              </w:rPr>
              <w:t>but Wiśniowiecki i utrata Podola</w:t>
            </w:r>
          </w:p>
          <w:p w14:paraId="3C0FD5A9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Elekcja Jana III Sobieskiego i walki z Turcją</w:t>
            </w:r>
          </w:p>
          <w:p w14:paraId="3C0FD5AA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Wyprawa wiedeńska</w:t>
            </w:r>
          </w:p>
          <w:p w14:paraId="3C0FD5AB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Koniec wojen z Turcją</w:t>
            </w:r>
          </w:p>
        </w:tc>
        <w:tc>
          <w:tcPr>
            <w:tcW w:w="4820" w:type="dxa"/>
          </w:tcPr>
          <w:p w14:paraId="3C0FD5AC" w14:textId="58DBCEC1" w:rsidR="00011E3D" w:rsidRPr="00AC4EFD" w:rsidRDefault="00775C33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D7008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11E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11E3D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przedmurze chrześcijaństwa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jasyr</w:t>
            </w:r>
          </w:p>
          <w:p w14:paraId="3C0FD5AE" w14:textId="5B32D84D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</w:t>
            </w:r>
            <w:r w:rsidR="00D7008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bitwę pod Cecorą (1620), bitwę pod Chocimiem (1621), 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 xml:space="preserve">pokój w Buczaczu (1772) i jego postanowienia, bitwę pod Chocimiem (1673), bitwę pod Wiedniem (1683), </w:t>
            </w:r>
            <w:r w:rsidR="005B55E0" w:rsidRPr="00AC4EFD">
              <w:rPr>
                <w:rFonts w:ascii="Cambria" w:eastAsia="Times" w:hAnsi="Cambria" w:cstheme="minorHAnsi"/>
                <w:color w:val="000000" w:themeColor="text1"/>
              </w:rPr>
              <w:t xml:space="preserve">powstanie Ligi Świętej (1684), 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pokój w Karłowicach (1699) i jego postanowienia</w:t>
            </w:r>
          </w:p>
          <w:p w14:paraId="3C0FD5AF" w14:textId="0397A420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cie</w:t>
            </w:r>
            <w:r w:rsidR="00D7008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Jana III Sobieskiego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, Stanisława Żółkiewskiego, Jana Karola Chodkiewicza, Michała Korybuta Wiśniowieckiego</w:t>
            </w:r>
          </w:p>
          <w:p w14:paraId="3C0FD5B0" w14:textId="77777777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osiągnięcia Jana III Sobieskiego </w:t>
            </w:r>
          </w:p>
          <w:p w14:paraId="3C0FD5B1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przyczyny wojen polsko-tureckich</w:t>
            </w:r>
          </w:p>
          <w:p w14:paraId="3C0FD5B4" w14:textId="77777777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przebieg i skutki wojny polsko-tureckiej w latach 1620–1624</w:t>
            </w:r>
          </w:p>
          <w:p w14:paraId="3C0FD5B5" w14:textId="77777777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rolę Jana Sobieskiego w wojnach polsko-tureckich</w:t>
            </w:r>
          </w:p>
          <w:p w14:paraId="3C0FD5B6" w14:textId="77777777" w:rsidR="00775C33" w:rsidRPr="00AC4EFD" w:rsidRDefault="00775C33" w:rsidP="00775C3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postanowienia pokoju w Buczaczu</w:t>
            </w:r>
          </w:p>
          <w:p w14:paraId="3C0FD5B7" w14:textId="77777777" w:rsidR="00775C33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przyczyny, przebieg i skutki wyprawy w</w:t>
            </w:r>
            <w:r w:rsidR="00775C33" w:rsidRPr="00AC4EFD">
              <w:rPr>
                <w:rFonts w:ascii="Cambria" w:eastAsia="Times" w:hAnsi="Cambria" w:cstheme="minorHAnsi"/>
                <w:color w:val="000000" w:themeColor="text1"/>
              </w:rPr>
              <w:t>iedeńskiej Jana III Sobieskiego</w:t>
            </w:r>
          </w:p>
          <w:p w14:paraId="3C0FD5B8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międzynarodowe znaczenie Rzeczypospolitej jako przedmurza chrześcijaństwa</w:t>
            </w:r>
          </w:p>
          <w:p w14:paraId="3C0FD5B9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postanowienia pokoju w Karłowicach</w:t>
            </w:r>
          </w:p>
        </w:tc>
        <w:tc>
          <w:tcPr>
            <w:tcW w:w="5103" w:type="dxa"/>
          </w:tcPr>
          <w:p w14:paraId="3C0FD5BA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stosuje pojęcie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malkontenci</w:t>
            </w:r>
          </w:p>
          <w:p w14:paraId="3C0FD5BC" w14:textId="5E5E1FAC" w:rsidR="00011E3D" w:rsidRPr="00AC4EFD" w:rsidRDefault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D7008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775C33" w:rsidRPr="00AC4EFD">
              <w:rPr>
                <w:rFonts w:ascii="Cambria" w:hAnsi="Cambria" w:cstheme="minorHAnsi"/>
                <w:color w:val="000000" w:themeColor="text1"/>
              </w:rPr>
              <w:t xml:space="preserve">wyprawę lisowczyków pod Wiedeń (1619),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pokój hetmański (1621), pokój wieczysty (1624)</w:t>
            </w:r>
            <w:r w:rsidR="00775C33" w:rsidRPr="00AC4EFD">
              <w:rPr>
                <w:rFonts w:ascii="Cambria" w:hAnsi="Cambria" w:cstheme="minorHAnsi"/>
                <w:color w:val="000000" w:themeColor="text1"/>
              </w:rPr>
              <w:t xml:space="preserve">, traktat w </w:t>
            </w:r>
            <w:proofErr w:type="spellStart"/>
            <w:r w:rsidR="00775C33" w:rsidRPr="00AC4EFD">
              <w:rPr>
                <w:rFonts w:ascii="Cambria" w:hAnsi="Cambria" w:cstheme="minorHAnsi"/>
                <w:color w:val="000000" w:themeColor="text1"/>
              </w:rPr>
              <w:t>Jaworowie</w:t>
            </w:r>
            <w:proofErr w:type="spellEnd"/>
            <w:r w:rsidR="00775C33" w:rsidRPr="00AC4EFD">
              <w:rPr>
                <w:rFonts w:ascii="Cambria" w:hAnsi="Cambria" w:cstheme="minorHAnsi"/>
                <w:color w:val="000000" w:themeColor="text1"/>
              </w:rPr>
              <w:t xml:space="preserve"> (1675), rozejm w Żurawnie (1676)</w:t>
            </w:r>
            <w:r w:rsidR="00D70087"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bitwę pod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Ochmatowem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(1644), bitwę pod Podhajcami (1667), kapitulację Kamieńca Podolskiego (1672), bitwę pod Parkanami (1683)</w:t>
            </w:r>
          </w:p>
          <w:p w14:paraId="3C0FD5BD" w14:textId="29083989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</w:t>
            </w:r>
            <w:r w:rsidR="00292868" w:rsidRPr="00AC4EFD">
              <w:rPr>
                <w:rFonts w:ascii="Cambria" w:hAnsi="Cambria" w:cstheme="minorHAnsi"/>
                <w:color w:val="000000" w:themeColor="text1"/>
              </w:rPr>
              <w:t>cie</w:t>
            </w:r>
            <w:r w:rsidR="00D7008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292868" w:rsidRPr="00AC4EFD">
              <w:rPr>
                <w:rFonts w:ascii="Cambria" w:hAnsi="Cambria" w:cstheme="minorHAnsi"/>
                <w:color w:val="000000" w:themeColor="text1"/>
              </w:rPr>
              <w:t xml:space="preserve">Piotra Doroszenki,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Marii Kazimiery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d’Arquien</w:t>
            </w:r>
            <w:proofErr w:type="spellEnd"/>
          </w:p>
          <w:p w14:paraId="3C0FD5BE" w14:textId="694EBCF6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wskazuje na mapie </w:t>
            </w:r>
            <w:r w:rsidR="00D70087" w:rsidRPr="00AC4EFD">
              <w:rPr>
                <w:rFonts w:ascii="Cambria" w:hAnsi="Cambria" w:cstheme="minorHAnsi"/>
                <w:color w:val="000000" w:themeColor="text1"/>
              </w:rPr>
              <w:t>C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hanat </w:t>
            </w:r>
            <w:r w:rsidR="00D70087" w:rsidRPr="00AC4EFD">
              <w:rPr>
                <w:rFonts w:ascii="Cambria" w:hAnsi="Cambria" w:cstheme="minorHAnsi"/>
                <w:color w:val="000000" w:themeColor="text1"/>
              </w:rPr>
              <w:t>K</w:t>
            </w:r>
            <w:r w:rsidRPr="00AC4EFD">
              <w:rPr>
                <w:rFonts w:ascii="Cambria" w:hAnsi="Cambria" w:cstheme="minorHAnsi"/>
                <w:color w:val="000000" w:themeColor="text1"/>
              </w:rPr>
              <w:t>rymski</w:t>
            </w:r>
          </w:p>
          <w:p w14:paraId="3C0FD5BF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jaki wpływ na stosunki polsko-tureckie miała militarna aktywność Tatarów i Kozaków</w:t>
            </w:r>
          </w:p>
          <w:p w14:paraId="3C0FD5C0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 doszło do wojny z Turcją w latach 60. XVII w. i omawia jej przebieg</w:t>
            </w:r>
          </w:p>
          <w:p w14:paraId="3C0FD5C1" w14:textId="77777777" w:rsidR="00292868" w:rsidRPr="00AC4EFD" w:rsidRDefault="00292868" w:rsidP="0029286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okoliczności elekcji Jana III Sobieskiego</w:t>
            </w:r>
          </w:p>
          <w:p w14:paraId="3C0FD5C2" w14:textId="77777777" w:rsidR="00292868" w:rsidRPr="00AC4EFD" w:rsidRDefault="00292868" w:rsidP="0029286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wymienia postanowienia rozejmu w Żurawnie</w:t>
            </w:r>
          </w:p>
          <w:p w14:paraId="3C0FD5C3" w14:textId="77777777" w:rsidR="00292868" w:rsidRPr="00AC4EFD" w:rsidRDefault="00292868" w:rsidP="0029286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jaką rolę w polityce Jana III Sobieskiego miała współpraca z Francją</w:t>
            </w:r>
          </w:p>
          <w:p w14:paraId="3C0FD5C5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zmiany granic Rzeczypospolitej Obojga Narodów w wyniku wojen z Turcją w XVII w.</w:t>
            </w:r>
          </w:p>
          <w:p w14:paraId="3C0FD5C6" w14:textId="77777777" w:rsidR="00292868" w:rsidRPr="00AC4EFD" w:rsidRDefault="00292868" w:rsidP="0029286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przedstawia, jak zmieniały się założenia polityki zagranicznej Jana III Sobieskiego</w:t>
            </w:r>
          </w:p>
          <w:p w14:paraId="3C0FD5C7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Rzeczpospolita zaangażowała się w działalność Ligi Świętej</w:t>
            </w:r>
          </w:p>
          <w:p w14:paraId="3C0FD5C8" w14:textId="77777777" w:rsidR="00775C33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znaczenie pokoju w Karłowicach dla Rzeczypospolitej i Europy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5C9" w14:textId="0AAF8648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ocenia skutki konfliktów Rzeczypospolitej z Turcją w </w:t>
            </w:r>
            <w:r w:rsidR="00D70087" w:rsidRPr="00AC4EFD">
              <w:rPr>
                <w:rFonts w:ascii="Cambria" w:hAnsi="Cambria" w:cstheme="minorHAnsi"/>
                <w:color w:val="000000" w:themeColor="text1"/>
              </w:rPr>
              <w:t>pierwszej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połowie XVII w. </w:t>
            </w:r>
          </w:p>
          <w:p w14:paraId="3C0FD5CC" w14:textId="478508B9" w:rsidR="00011E3D" w:rsidRPr="00AC4EFD" w:rsidRDefault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znaczenie bitwy pod Wiedniem dla losów Rzeczypospolitej Obojga Narodów i Europy</w:t>
            </w:r>
          </w:p>
        </w:tc>
      </w:tr>
      <w:tr w:rsidR="00011E3D" w:rsidRPr="00AC4EFD" w14:paraId="3C0FD5E5" w14:textId="77777777" w:rsidTr="00037F7A">
        <w:trPr>
          <w:trHeight w:val="558"/>
        </w:trPr>
        <w:tc>
          <w:tcPr>
            <w:tcW w:w="1756" w:type="dxa"/>
          </w:tcPr>
          <w:p w14:paraId="3C0FD5CE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lastRenderedPageBreak/>
              <w:t>Barok i sarmatyzm</w:t>
            </w:r>
          </w:p>
          <w:p w14:paraId="3C0FD5CF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>w Rzeczypospolitej</w:t>
            </w:r>
          </w:p>
        </w:tc>
        <w:tc>
          <w:tcPr>
            <w:tcW w:w="2693" w:type="dxa"/>
          </w:tcPr>
          <w:p w14:paraId="3C0FD5D0" w14:textId="55AC725A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Początek baroku w Rzeczypospolitej</w:t>
            </w:r>
          </w:p>
          <w:p w14:paraId="3C0FD5D1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Sztuka barokowa</w:t>
            </w:r>
          </w:p>
          <w:p w14:paraId="3C0FD5D2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Literatura polskiego baroku</w:t>
            </w:r>
          </w:p>
          <w:p w14:paraId="3C0FD5D3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Nauka i oświata</w:t>
            </w:r>
          </w:p>
          <w:p w14:paraId="3C0FD5D4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Sarmatyzm</w:t>
            </w:r>
          </w:p>
        </w:tc>
        <w:tc>
          <w:tcPr>
            <w:tcW w:w="4820" w:type="dxa"/>
          </w:tcPr>
          <w:p w14:paraId="3C0FD5D5" w14:textId="032509FC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</w:t>
            </w:r>
            <w:r w:rsidR="00292868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D7008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złota wolność, sarmatyzm</w:t>
            </w:r>
            <w:r w:rsidR="00292868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</w:p>
          <w:p w14:paraId="3C0FD5D6" w14:textId="383874F8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barok w Polsce (</w:t>
            </w:r>
            <w:r w:rsidR="00D70087" w:rsidRPr="00AC4EFD">
              <w:rPr>
                <w:rFonts w:ascii="Cambria" w:eastAsia="Times" w:hAnsi="Cambria" w:cstheme="minorHAnsi"/>
                <w:color w:val="000000" w:themeColor="text1"/>
              </w:rPr>
              <w:t>od końca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XVI</w:t>
            </w:r>
            <w:r w:rsidR="00D70087" w:rsidRPr="00AC4EFD">
              <w:rPr>
                <w:rFonts w:ascii="Cambria" w:eastAsia="Times" w:hAnsi="Cambria" w:cstheme="minorHAnsi"/>
                <w:color w:val="000000" w:themeColor="text1"/>
              </w:rPr>
              <w:t xml:space="preserve"> do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poł</w:t>
            </w:r>
            <w:r w:rsidR="00C0708C" w:rsidRPr="00AC4EFD">
              <w:rPr>
                <w:rFonts w:ascii="Cambria" w:eastAsia="Times" w:hAnsi="Cambria" w:cstheme="minorHAnsi"/>
                <w:color w:val="000000" w:themeColor="text1"/>
              </w:rPr>
              <w:t>owy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XVIII w.) i sarmatyzm (XVII w.)</w:t>
            </w:r>
          </w:p>
          <w:p w14:paraId="3C0FD5D7" w14:textId="6B49BED9" w:rsidR="00292868" w:rsidRPr="00AC4EFD" w:rsidRDefault="00292868" w:rsidP="0029286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C0708C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Jana Andrzeja Morsztyna, Jana Chryzostoma Paska</w:t>
            </w:r>
          </w:p>
          <w:p w14:paraId="3C0FD5D8" w14:textId="77777777" w:rsidR="00292868" w:rsidRPr="00AC4EFD" w:rsidRDefault="00292868" w:rsidP="0029286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cechy charakterystyczne dla architektury, sztuki i literatury baroku w Polsce</w:t>
            </w:r>
          </w:p>
          <w:p w14:paraId="3C0FD5D9" w14:textId="68EC32DF" w:rsidR="00011E3D" w:rsidRPr="00AC4EFD" w:rsidRDefault="00C0708C" w:rsidP="0029286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29286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określa wpływ Kościoła katolickiego na szkolnictwo w Rzeczypospolitej w dobie baroku </w:t>
            </w:r>
            <w:r w:rsidR="00011E3D" w:rsidRPr="00AC4EFD">
              <w:rPr>
                <w:rFonts w:ascii="Cambria" w:eastAsia="Times" w:hAnsi="Cambria" w:cstheme="minorHAnsi"/>
                <w:color w:val="000000" w:themeColor="text1"/>
              </w:rPr>
              <w:t>– wymienia cechy charakterystyczne kultury sarmatyzmu</w:t>
            </w:r>
          </w:p>
          <w:p w14:paraId="3C0FD5DA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dlaczego sarmatyzm stał się ideologią szlachty polskiej</w:t>
            </w:r>
          </w:p>
          <w:p w14:paraId="3C0FD5DB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5DC" w14:textId="48687A9D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a: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kalwaria</w:t>
            </w:r>
            <w:r w:rsidR="005B55E0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r w:rsidR="005B55E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orientalizacja, makaronizm</w:t>
            </w:r>
          </w:p>
          <w:p w14:paraId="3C0FD5DD" w14:textId="3533AE7D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292868" w:rsidRPr="00AC4EFD">
              <w:rPr>
                <w:rFonts w:ascii="Cambria" w:hAnsi="Cambria" w:cstheme="minorHAnsi"/>
                <w:color w:val="000000" w:themeColor="text1"/>
              </w:rPr>
              <w:t xml:space="preserve">przybycie jezuitów do Polski (1564),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przyjęcie uchwał soboru trydenckiego przez polski Kościół (1577) </w:t>
            </w:r>
          </w:p>
          <w:p w14:paraId="3C0FD5DE" w14:textId="39B899E5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Tylmana z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Gameren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>, Jana Heweliusza</w:t>
            </w:r>
            <w:r w:rsidR="00292868" w:rsidRPr="00AC4EFD">
              <w:rPr>
                <w:rFonts w:ascii="Cambria" w:hAnsi="Cambria" w:cstheme="minorHAnsi"/>
                <w:color w:val="000000" w:themeColor="text1"/>
              </w:rPr>
              <w:t>, Macieja Kazimierza Sarbie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w</w:t>
            </w:r>
            <w:r w:rsidR="00292868" w:rsidRPr="00AC4EFD">
              <w:rPr>
                <w:rFonts w:ascii="Cambria" w:hAnsi="Cambria" w:cstheme="minorHAnsi"/>
                <w:color w:val="000000" w:themeColor="text1"/>
              </w:rPr>
              <w:t xml:space="preserve">skiego, Anny Stanisławskiej, Elżbiety Drużbackiej, Zbigniewa Morsztyna, Wacława Potockiego, Kaspra </w:t>
            </w:r>
            <w:proofErr w:type="spellStart"/>
            <w:r w:rsidR="00292868" w:rsidRPr="00AC4EFD">
              <w:rPr>
                <w:rFonts w:ascii="Cambria" w:hAnsi="Cambria" w:cstheme="minorHAnsi"/>
                <w:color w:val="000000" w:themeColor="text1"/>
              </w:rPr>
              <w:t>Niesieckiego</w:t>
            </w:r>
            <w:proofErr w:type="spellEnd"/>
            <w:r w:rsidR="00292868" w:rsidRPr="00AC4EFD">
              <w:rPr>
                <w:rFonts w:ascii="Cambria" w:hAnsi="Cambria" w:cstheme="minorHAnsi"/>
                <w:color w:val="000000" w:themeColor="text1"/>
              </w:rPr>
              <w:t xml:space="preserve">, Jana Brożka, Elżbiety </w:t>
            </w:r>
            <w:proofErr w:type="spellStart"/>
            <w:r w:rsidR="00292868" w:rsidRPr="00AC4EFD">
              <w:rPr>
                <w:rFonts w:ascii="Cambria" w:hAnsi="Cambria" w:cstheme="minorHAnsi"/>
                <w:color w:val="000000" w:themeColor="text1"/>
              </w:rPr>
              <w:t>Koopman</w:t>
            </w:r>
            <w:proofErr w:type="spellEnd"/>
            <w:r w:rsidR="00292868" w:rsidRPr="00AC4EFD">
              <w:rPr>
                <w:rFonts w:ascii="Cambria" w:hAnsi="Cambria" w:cstheme="minorHAnsi"/>
                <w:color w:val="000000" w:themeColor="text1"/>
              </w:rPr>
              <w:t xml:space="preserve">, Stanisława </w:t>
            </w:r>
            <w:proofErr w:type="spellStart"/>
            <w:r w:rsidR="00292868" w:rsidRPr="00AC4EFD">
              <w:rPr>
                <w:rFonts w:ascii="Cambria" w:hAnsi="Cambria" w:cstheme="minorHAnsi"/>
                <w:color w:val="000000" w:themeColor="text1"/>
              </w:rPr>
              <w:t>Lubienieckiego</w:t>
            </w:r>
            <w:proofErr w:type="spellEnd"/>
          </w:p>
          <w:p w14:paraId="3C0FD5DF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okoliczności upowszechnienia się kultury baroku w Rzeczypospolitej</w:t>
            </w:r>
          </w:p>
          <w:p w14:paraId="3C0FD5E0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 sposób przywiązanie do katolicyzmu wpływało na rozwój sztuki baroku w Polsce</w:t>
            </w:r>
          </w:p>
          <w:p w14:paraId="3C0FD5E3" w14:textId="77777777" w:rsidR="00292868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rozwój nauki i oświaty w Rzeczpospolitej w XVII w.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5E4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wpływ sarmatyzmu na mentalność i życie codzienne szlachty polskiej</w:t>
            </w:r>
          </w:p>
        </w:tc>
      </w:tr>
      <w:tr w:rsidR="00BA3576" w:rsidRPr="00AC4EFD" w14:paraId="3C0FD5E7" w14:textId="77777777" w:rsidTr="00011E3D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  <w:vAlign w:val="center"/>
          </w:tcPr>
          <w:p w14:paraId="3C0FD5E6" w14:textId="77777777" w:rsidR="00BA3576" w:rsidRPr="00AC4EFD" w:rsidRDefault="00BA3576" w:rsidP="00011E3D">
            <w:pPr>
              <w:snapToGrid w:val="0"/>
              <w:spacing w:after="0" w:line="240" w:lineRule="auto"/>
              <w:jc w:val="center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  <w:b/>
              </w:rPr>
              <w:t xml:space="preserve">Rozdział V. </w:t>
            </w:r>
            <w:r w:rsidR="00011E3D" w:rsidRPr="00AC4EFD">
              <w:rPr>
                <w:rFonts w:ascii="Cambria" w:hAnsi="Cambria" w:cstheme="minorHAnsi"/>
                <w:b/>
              </w:rPr>
              <w:t>Epoka oświecenia i rewolucji</w:t>
            </w:r>
          </w:p>
        </w:tc>
      </w:tr>
      <w:tr w:rsidR="00011E3D" w:rsidRPr="00AC4EFD" w14:paraId="3C0FD602" w14:textId="77777777" w:rsidTr="00037F7A">
        <w:trPr>
          <w:trHeight w:val="558"/>
        </w:trPr>
        <w:tc>
          <w:tcPr>
            <w:tcW w:w="1756" w:type="dxa"/>
          </w:tcPr>
          <w:p w14:paraId="3C0FD5E8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>Przemiany gospodarcze i społeczne w XVIII wieku</w:t>
            </w:r>
          </w:p>
        </w:tc>
        <w:tc>
          <w:tcPr>
            <w:tcW w:w="2693" w:type="dxa"/>
          </w:tcPr>
          <w:p w14:paraId="3C0FD5E9" w14:textId="77777777" w:rsidR="00011E3D" w:rsidRPr="00AC4EFD" w:rsidRDefault="00011E3D" w:rsidP="00011E3D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Eksplozja demograficzna </w:t>
            </w:r>
          </w:p>
          <w:p w14:paraId="3C0FD5EA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Rewolucja przemysłowa w Wielkiej Brytanii</w:t>
            </w:r>
          </w:p>
          <w:p w14:paraId="3C0FD5EB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Maszyna parowa</w:t>
            </w:r>
          </w:p>
          <w:p w14:paraId="3C0FD5EC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Skutki rewolucji przemysłowej</w:t>
            </w:r>
          </w:p>
          <w:p w14:paraId="3C0FD5ED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Nowe idee ekonomiczne</w:t>
            </w:r>
          </w:p>
        </w:tc>
        <w:tc>
          <w:tcPr>
            <w:tcW w:w="4820" w:type="dxa"/>
          </w:tcPr>
          <w:p w14:paraId="3C0FD5EE" w14:textId="628C60E1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C0708C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eksplozja demograficzna, rewolucja przemysłowa, fabryka, urbanizacja</w:t>
            </w:r>
            <w:r w:rsidR="00C47CD8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ogradzanie, płodozmian, rewolucja agrarna, liberalizm gospodarczy</w:t>
            </w:r>
          </w:p>
          <w:p w14:paraId="3C0FD5EF" w14:textId="77777777" w:rsidR="00C47CD8" w:rsidRPr="00AC4EFD" w:rsidRDefault="00C47CD8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opatentowanie maszyny parowej przez Jamesa Watta (1769)</w:t>
            </w:r>
          </w:p>
          <w:p w14:paraId="3C0FD5F0" w14:textId="3E6D8D3A" w:rsidR="00C47CD8" w:rsidRPr="00AC4EFD" w:rsidRDefault="00C47CD8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C0708C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Jamesa Watta, Adama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Smitha</w:t>
            </w:r>
            <w:proofErr w:type="spellEnd"/>
          </w:p>
          <w:p w14:paraId="3C0FD5F1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przedstawia przyczyny eksplozji demograficznej w XVIII w.</w:t>
            </w:r>
          </w:p>
          <w:p w14:paraId="3C0FD5F2" w14:textId="77777777" w:rsidR="00C47CD8" w:rsidRPr="00AC4EFD" w:rsidRDefault="00C47CD8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dlaczego doszło do rewolucji przemysłowej</w:t>
            </w:r>
          </w:p>
          <w:p w14:paraId="3C0FD5F3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skutki rewolucji przemysłowej</w:t>
            </w:r>
          </w:p>
          <w:p w14:paraId="3C0FD5F4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jakie korzyści i zagrożenia wiązały się z mechanizacją produkcji</w:t>
            </w:r>
          </w:p>
          <w:p w14:paraId="3C0FD5F6" w14:textId="3A38D1BA" w:rsidR="00011E3D" w:rsidRPr="00AC4EFD" w:rsidRDefault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wpływ zastosowania maszyny parowej na rozwój przemysłu w Wielkiej Brytanii</w:t>
            </w:r>
          </w:p>
        </w:tc>
        <w:tc>
          <w:tcPr>
            <w:tcW w:w="5103" w:type="dxa"/>
          </w:tcPr>
          <w:p w14:paraId="3C0FD5F7" w14:textId="1AB9BCCA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arystokracja pieniądza, kameralizm, fizjokratyzm, leseferyzm</w:t>
            </w:r>
          </w:p>
          <w:p w14:paraId="3C0FD5F8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skonstruowanie mechanicznej przędzarki (1764)</w:t>
            </w:r>
            <w:r w:rsidR="00C47CD8" w:rsidRPr="00AC4EFD">
              <w:rPr>
                <w:rFonts w:ascii="Cambria" w:hAnsi="Cambria" w:cstheme="minorHAnsi"/>
                <w:color w:val="000000" w:themeColor="text1"/>
              </w:rPr>
              <w:t>, opatentowanie tzw. latającego czółenka (1733)</w:t>
            </w:r>
          </w:p>
          <w:p w14:paraId="3C0FD5F9" w14:textId="0BCFBCB8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</w:t>
            </w:r>
            <w:r w:rsidR="00C47CD8" w:rsidRPr="00AC4EFD">
              <w:rPr>
                <w:rFonts w:ascii="Cambria" w:hAnsi="Cambria" w:cstheme="minorHAnsi"/>
                <w:color w:val="000000" w:themeColor="text1"/>
              </w:rPr>
              <w:t>cie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François Quesnaya</w:t>
            </w:r>
            <w:r w:rsidR="00C47CD8" w:rsidRPr="00AC4EFD">
              <w:rPr>
                <w:rFonts w:ascii="Cambria" w:hAnsi="Cambria" w:cstheme="minorHAnsi"/>
                <w:color w:val="000000" w:themeColor="text1"/>
              </w:rPr>
              <w:t xml:space="preserve">, Johna </w:t>
            </w:r>
            <w:proofErr w:type="spellStart"/>
            <w:r w:rsidR="00C47CD8" w:rsidRPr="00AC4EFD">
              <w:rPr>
                <w:rFonts w:ascii="Cambria" w:hAnsi="Cambria" w:cstheme="minorHAnsi"/>
                <w:color w:val="000000" w:themeColor="text1"/>
              </w:rPr>
              <w:t>Kaya</w:t>
            </w:r>
            <w:proofErr w:type="spellEnd"/>
            <w:r w:rsidR="00C47CD8" w:rsidRPr="00AC4EFD">
              <w:rPr>
                <w:rFonts w:ascii="Cambria" w:hAnsi="Cambria" w:cstheme="minorHAnsi"/>
                <w:color w:val="000000" w:themeColor="text1"/>
              </w:rPr>
              <w:t xml:space="preserve">, Jamesa </w:t>
            </w:r>
            <w:proofErr w:type="spellStart"/>
            <w:r w:rsidR="00C47CD8" w:rsidRPr="00AC4EFD">
              <w:rPr>
                <w:rFonts w:ascii="Cambria" w:hAnsi="Cambria" w:cstheme="minorHAnsi"/>
                <w:color w:val="000000" w:themeColor="text1"/>
              </w:rPr>
              <w:t>Hargreavesa</w:t>
            </w:r>
            <w:proofErr w:type="spellEnd"/>
          </w:p>
          <w:p w14:paraId="3C0FD5FA" w14:textId="77777777" w:rsidR="00C47CD8" w:rsidRPr="00AC4EFD" w:rsidRDefault="00C47CD8" w:rsidP="00C47CD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omawia przemiany gospodarcze w Wielkiej Brytanii w XVIII w.</w:t>
            </w:r>
          </w:p>
          <w:p w14:paraId="3C0FD5FB" w14:textId="7FA0F75D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</w:t>
            </w:r>
            <w:r w:rsidR="00EA12D4" w:rsidRPr="00AC4EFD">
              <w:rPr>
                <w:rFonts w:ascii="Cambria" w:hAnsi="Cambria" w:cstheme="minorHAnsi"/>
                <w:color w:val="000000" w:themeColor="text1"/>
              </w:rPr>
              <w:t>d</w:t>
            </w:r>
            <w:r w:rsidRPr="00AC4EFD">
              <w:rPr>
                <w:rFonts w:ascii="Cambria" w:hAnsi="Cambria" w:cstheme="minorHAnsi"/>
                <w:color w:val="000000" w:themeColor="text1"/>
              </w:rPr>
              <w:t>stawia skutki społeczne przemian gospodarczych w Wielkiej Brytanii w XVIII w.</w:t>
            </w:r>
          </w:p>
          <w:p w14:paraId="3C0FD5FC" w14:textId="30D28DC2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zmiany w sposobach produkcji włókienniczej</w:t>
            </w:r>
          </w:p>
          <w:p w14:paraId="3C0FD5FD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rewolucja przemysłowa rozpoczęła się w Wielkiej Brytanii</w:t>
            </w:r>
          </w:p>
          <w:p w14:paraId="3C0FD5FE" w14:textId="77777777" w:rsidR="00C47CD8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nowe idee ekonomiczne, które pojawiły się w XVIII w.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601" w14:textId="210BB0FA" w:rsidR="00011E3D" w:rsidRPr="00AC4EFD" w:rsidRDefault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skutki społeczne </w:t>
            </w:r>
            <w:r w:rsidR="00753400" w:rsidRPr="00AC4EFD">
              <w:rPr>
                <w:rFonts w:ascii="Cambria" w:hAnsi="Cambria" w:cstheme="minorHAnsi"/>
                <w:color w:val="000000" w:themeColor="text1"/>
              </w:rPr>
              <w:t>rewolucji przemysłowej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w XVIII w.</w:t>
            </w:r>
          </w:p>
        </w:tc>
      </w:tr>
      <w:tr w:rsidR="00011E3D" w:rsidRPr="00AC4EFD" w14:paraId="3C0FD622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603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 xml:space="preserve">Oświecenie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604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Geneza oświecenia</w:t>
            </w:r>
          </w:p>
          <w:p w14:paraId="3C0FD605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Główne idee oświeceniowe</w:t>
            </w:r>
          </w:p>
          <w:p w14:paraId="3C0FD606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Nauka i szkolnictwo</w:t>
            </w:r>
          </w:p>
          <w:p w14:paraId="3C0FD607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Literatura piękna i prasa</w:t>
            </w:r>
          </w:p>
          <w:p w14:paraId="3C0FD608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Literatura polityczna</w:t>
            </w:r>
          </w:p>
          <w:p w14:paraId="3C0FD609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Sztuka czasów oświecenia</w:t>
            </w:r>
          </w:p>
        </w:tc>
        <w:tc>
          <w:tcPr>
            <w:tcW w:w="4820" w:type="dxa"/>
          </w:tcPr>
          <w:p w14:paraId="3C0FD60A" w14:textId="3F94E7CC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</w:t>
            </w:r>
            <w:r w:rsidR="00C47CD8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75340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oświecenie, absolutyzm oświecony, trójpodział władzy</w:t>
            </w:r>
            <w:r w:rsidR="00C47CD8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racjonalizm, empiryzm, umowa społeczna, klasycyzm</w:t>
            </w:r>
          </w:p>
          <w:p w14:paraId="3C0FD60B" w14:textId="2BAB32DE" w:rsidR="00C47CD8" w:rsidRPr="00AC4EFD" w:rsidRDefault="00C47CD8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75340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11E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Karola Monteskiusza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,  Benjamina Franklina, Johna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Locke’a</w:t>
            </w:r>
            <w:proofErr w:type="spellEnd"/>
            <w:r w:rsidRPr="00AC4EFD">
              <w:rPr>
                <w:rFonts w:ascii="Cambria" w:eastAsia="Times" w:hAnsi="Cambria" w:cstheme="minorHAnsi"/>
                <w:color w:val="000000" w:themeColor="text1"/>
              </w:rPr>
              <w:t>, Woltera, Wolfganga Amadeusza Mozarta</w:t>
            </w:r>
          </w:p>
          <w:p w14:paraId="3C0FD60C" w14:textId="589125AF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oświecenie w Europie </w:t>
            </w:r>
          </w:p>
          <w:p w14:paraId="3C0FD60D" w14:textId="77777777" w:rsidR="00C47CD8" w:rsidRPr="00AC4EFD" w:rsidRDefault="00C47CD8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charakteryzuje główne idee oświeceniowe</w:t>
            </w:r>
          </w:p>
          <w:p w14:paraId="3C0FD60E" w14:textId="77777777" w:rsidR="00C47CD8" w:rsidRPr="00AC4EFD" w:rsidRDefault="00C47CD8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formy upowszechniania</w:t>
            </w:r>
          </w:p>
          <w:p w14:paraId="3C0FD60F" w14:textId="77777777" w:rsidR="00C47CD8" w:rsidRPr="00AC4EFD" w:rsidRDefault="00C47CD8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kultury oświeceniowej</w:t>
            </w:r>
          </w:p>
          <w:p w14:paraId="3C0FD610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jaką rolę odgrywała edukacja w okresie oświecenia</w:t>
            </w:r>
          </w:p>
          <w:p w14:paraId="3C0FD611" w14:textId="14AF2DEE" w:rsidR="00C47CD8" w:rsidRPr="00AC4EFD" w:rsidRDefault="00C47CD8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charakteryzuje </w:t>
            </w:r>
            <w:r w:rsidR="00753400" w:rsidRPr="00AC4EFD">
              <w:rPr>
                <w:rFonts w:ascii="Cambria" w:hAnsi="Cambria" w:cstheme="minorHAnsi"/>
                <w:color w:val="000000" w:themeColor="text1"/>
              </w:rPr>
              <w:t>poglądy polityczne filozofów i myślicieli oświecenia</w:t>
            </w:r>
          </w:p>
          <w:p w14:paraId="3C0FD612" w14:textId="1F81BDE8" w:rsidR="00C47CD8" w:rsidRPr="00AC4EFD" w:rsidRDefault="00C0708C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C47CD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jaką rolę w państwie miał odgrywać władca oświecony</w:t>
            </w:r>
          </w:p>
          <w:p w14:paraId="3C0FD613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cechy charakterystyczne sztuki czasów oświecenia</w:t>
            </w:r>
          </w:p>
          <w:p w14:paraId="3C0FD614" w14:textId="77777777" w:rsidR="00011E3D" w:rsidRPr="00AC4EFD" w:rsidRDefault="00011E3D" w:rsidP="00C47CD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615" w14:textId="4E8D5154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pojęcia</w:t>
            </w:r>
            <w:r w:rsidR="00753400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deizm, ateizm, prawa naturalne</w:t>
            </w:r>
            <w:r w:rsidR="00C47CD8" w:rsidRPr="00AC4EFD">
              <w:rPr>
                <w:rFonts w:ascii="Cambria" w:hAnsi="Cambria" w:cstheme="minorHAnsi"/>
                <w:i/>
                <w:color w:val="000000" w:themeColor="text1"/>
              </w:rPr>
              <w:t>, masoneria, różokrzyżowcy, iluminaci, sentymentalizm</w:t>
            </w:r>
          </w:p>
          <w:p w14:paraId="3C0FD616" w14:textId="4F5F3AD5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753400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Alessandra Volty, Jamesa Cooka, Denisa Diderota, Andersa Celsjusza</w:t>
            </w:r>
            <w:r w:rsidR="00C47CD8" w:rsidRPr="00AC4EFD">
              <w:rPr>
                <w:rFonts w:ascii="Cambria" w:hAnsi="Cambria" w:cstheme="minorHAnsi"/>
                <w:color w:val="000000" w:themeColor="text1"/>
              </w:rPr>
              <w:t xml:space="preserve">, Karola </w:t>
            </w:r>
            <w:proofErr w:type="spellStart"/>
            <w:r w:rsidR="00C47CD8" w:rsidRPr="00AC4EFD">
              <w:rPr>
                <w:rFonts w:ascii="Cambria" w:hAnsi="Cambria" w:cstheme="minorHAnsi"/>
                <w:color w:val="000000" w:themeColor="text1"/>
              </w:rPr>
              <w:t>Linneusza</w:t>
            </w:r>
            <w:proofErr w:type="spellEnd"/>
            <w:r w:rsidR="00C47CD8" w:rsidRPr="00AC4EFD">
              <w:rPr>
                <w:rFonts w:ascii="Cambria" w:hAnsi="Cambria" w:cstheme="minorHAnsi"/>
                <w:color w:val="000000" w:themeColor="text1"/>
              </w:rPr>
              <w:t>, Daniela Defoe, Jacques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’</w:t>
            </w:r>
            <w:r w:rsidR="00C47CD8" w:rsidRPr="00AC4EFD">
              <w:rPr>
                <w:rFonts w:ascii="Cambria" w:hAnsi="Cambria" w:cstheme="minorHAnsi"/>
                <w:color w:val="000000" w:themeColor="text1"/>
              </w:rPr>
              <w:t>a i Josepha Montgolfier, Gabriela Fahrenheita, Jacques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’</w:t>
            </w:r>
            <w:r w:rsidR="00C47CD8" w:rsidRPr="00AC4EFD">
              <w:rPr>
                <w:rFonts w:ascii="Cambria" w:hAnsi="Cambria" w:cstheme="minorHAnsi"/>
                <w:color w:val="000000" w:themeColor="text1"/>
              </w:rPr>
              <w:t>a</w:t>
            </w:r>
            <w:r w:rsidR="00C0708C" w:rsidRPr="00AC4EFD">
              <w:rPr>
                <w:rFonts w:ascii="Cambria" w:hAnsi="Cambria" w:cstheme="minorHAnsi"/>
                <w:color w:val="000000" w:themeColor="text1"/>
              </w:rPr>
              <w:t>-</w:t>
            </w:r>
            <w:r w:rsidR="00C47CD8" w:rsidRPr="00AC4EFD">
              <w:rPr>
                <w:rFonts w:ascii="Cambria" w:hAnsi="Cambria" w:cstheme="minorHAnsi"/>
                <w:color w:val="000000" w:themeColor="text1"/>
              </w:rPr>
              <w:t xml:space="preserve">Louisa Davida, Marie </w:t>
            </w:r>
            <w:proofErr w:type="spellStart"/>
            <w:r w:rsidR="00C47CD8" w:rsidRPr="00AC4EFD">
              <w:rPr>
                <w:rFonts w:ascii="Cambria" w:hAnsi="Cambria" w:cstheme="minorHAnsi"/>
                <w:color w:val="000000" w:themeColor="text1"/>
              </w:rPr>
              <w:t>Geoffrin</w:t>
            </w:r>
            <w:proofErr w:type="spellEnd"/>
            <w:r w:rsidR="00C47CD8" w:rsidRPr="00AC4EFD">
              <w:rPr>
                <w:rFonts w:ascii="Cambria" w:hAnsi="Cambria" w:cstheme="minorHAnsi"/>
                <w:color w:val="000000" w:themeColor="text1"/>
              </w:rPr>
              <w:t>, Jonathana Swifta</w:t>
            </w:r>
          </w:p>
          <w:p w14:paraId="3C0FD617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genezę oświecenia</w:t>
            </w:r>
          </w:p>
          <w:p w14:paraId="3C0FD618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jakie cele miała realizować literatura oświecenia</w:t>
            </w:r>
          </w:p>
          <w:p w14:paraId="3C0FD619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jakie znaczenie miał rozwój prasy w epoce oświecenia</w:t>
            </w:r>
          </w:p>
          <w:p w14:paraId="3C0FD61A" w14:textId="1360D725" w:rsidR="00011E3D" w:rsidRPr="00AC4EFD" w:rsidRDefault="00C0708C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11E3D" w:rsidRPr="00AC4EFD">
              <w:rPr>
                <w:rFonts w:ascii="Cambria" w:hAnsi="Cambria" w:cstheme="minorHAnsi"/>
                <w:color w:val="000000" w:themeColor="text1"/>
              </w:rPr>
              <w:t xml:space="preserve"> przedstawia założenia, jakie względem </w:t>
            </w:r>
            <w:r w:rsidR="00011E3D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Wielkiej  encyklopedii francuskiej </w:t>
            </w:r>
            <w:r w:rsidR="00011E3D" w:rsidRPr="00AC4EFD">
              <w:rPr>
                <w:rFonts w:ascii="Cambria" w:hAnsi="Cambria" w:cstheme="minorHAnsi"/>
                <w:color w:val="000000" w:themeColor="text1"/>
              </w:rPr>
              <w:t>mieli jej twórcy</w:t>
            </w:r>
          </w:p>
          <w:p w14:paraId="3C0FD61B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przedstawia, jakiego społeczeństwa oczekiwali oświeceniowi myśliciele</w:t>
            </w:r>
          </w:p>
          <w:p w14:paraId="3C0FD61C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osiągnięcia naukowe epoki oświecenia</w:t>
            </w:r>
          </w:p>
          <w:p w14:paraId="3C0FD61D" w14:textId="052A7126" w:rsidR="00011E3D" w:rsidRPr="00AC4EFD" w:rsidRDefault="001C2497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11E3D" w:rsidRPr="00AC4EFD">
              <w:rPr>
                <w:rFonts w:ascii="Cambria" w:hAnsi="Cambria" w:cstheme="minorHAnsi"/>
                <w:color w:val="000000" w:themeColor="text1"/>
              </w:rPr>
              <w:t xml:space="preserve"> wyjaśnia, jakie cele przyświecały tworzeniu tajnych stowarzyszeń</w:t>
            </w:r>
          </w:p>
          <w:p w14:paraId="3C0FD61E" w14:textId="484375F4" w:rsidR="00C47CD8" w:rsidRPr="00AC4EFD" w:rsidRDefault="001C2497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11E3D" w:rsidRPr="00AC4EFD">
              <w:rPr>
                <w:rFonts w:ascii="Cambria" w:hAnsi="Cambria" w:cstheme="minorHAnsi"/>
                <w:color w:val="000000" w:themeColor="text1"/>
              </w:rPr>
              <w:t xml:space="preserve"> przedstawia działalność tajnych stowarzyszeń epoki oświecenia</w:t>
            </w:r>
            <w:r w:rsidR="00011E3D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621" w14:textId="65B25FCC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 xml:space="preserve">– ocenia </w:t>
            </w:r>
            <w:r w:rsidR="00753400" w:rsidRPr="00AC4EFD">
              <w:rPr>
                <w:rFonts w:ascii="Cambria" w:hAnsi="Cambria" w:cstheme="minorHAnsi"/>
                <w:color w:val="000000" w:themeColor="text1"/>
              </w:rPr>
              <w:t xml:space="preserve">skutki </w:t>
            </w:r>
            <w:r w:rsidR="00E916CB" w:rsidRPr="00AC4EFD">
              <w:rPr>
                <w:rFonts w:ascii="Cambria" w:hAnsi="Cambria" w:cstheme="minorHAnsi"/>
                <w:color w:val="000000" w:themeColor="text1"/>
              </w:rPr>
              <w:t xml:space="preserve">zmian wprowadzonych w okresie oświecenia dla dalszego rozwoju nauki i kultury </w:t>
            </w:r>
          </w:p>
        </w:tc>
      </w:tr>
      <w:tr w:rsidR="00011E3D" w:rsidRPr="00AC4EFD" w14:paraId="3C0FD63E" w14:textId="77777777" w:rsidTr="00037F7A">
        <w:trPr>
          <w:trHeight w:val="558"/>
        </w:trPr>
        <w:tc>
          <w:tcPr>
            <w:tcW w:w="1756" w:type="dxa"/>
          </w:tcPr>
          <w:p w14:paraId="3C0FD623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Powstanie Stanów Zjednoczonych</w:t>
            </w:r>
          </w:p>
        </w:tc>
        <w:tc>
          <w:tcPr>
            <w:tcW w:w="2693" w:type="dxa"/>
          </w:tcPr>
          <w:p w14:paraId="3C0FD624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Kolonie brytyjskie w Nowym Świecie</w:t>
            </w:r>
          </w:p>
          <w:p w14:paraId="3C0FD625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Konflikt z władzami brytyjskimi</w:t>
            </w:r>
          </w:p>
          <w:p w14:paraId="3C0FD626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o niepodległość</w:t>
            </w:r>
          </w:p>
          <w:p w14:paraId="3C0FD627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Konstytucja Stanów Zjednoczonych</w:t>
            </w:r>
          </w:p>
        </w:tc>
        <w:tc>
          <w:tcPr>
            <w:tcW w:w="4820" w:type="dxa"/>
          </w:tcPr>
          <w:p w14:paraId="3C0FD628" w14:textId="595B8BAB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75340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państwo federacyjne, Kongres, Izba </w:t>
            </w:r>
            <w:r w:rsidR="000B60C6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R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eprezentantów, Senat</w:t>
            </w:r>
            <w:r w:rsidR="00C47CD8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Karta Praw, republikanie, demokraci, cenzus majątkowy</w:t>
            </w:r>
          </w:p>
          <w:p w14:paraId="3C0FD629" w14:textId="1906BC9A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0B60C6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694999" w:rsidRPr="00AC4EFD">
              <w:rPr>
                <w:rFonts w:ascii="Cambria" w:eastAsia="Times" w:hAnsi="Cambria" w:cstheme="minorHAnsi"/>
                <w:color w:val="000000" w:themeColor="text1"/>
              </w:rPr>
              <w:t xml:space="preserve">„bostońskie picie herbaty” (1773), wojnę o niepodległość USA (1775–1783),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ogłoszenie Deklaracji niepodległości (4 VII 1776), przyjęcie konstytucji Stanów Zjednoczonych (1787)</w:t>
            </w:r>
          </w:p>
          <w:p w14:paraId="3C0FD62A" w14:textId="77777777" w:rsidR="00694999" w:rsidRPr="00AC4EFD" w:rsidRDefault="00694999" w:rsidP="0069499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 bitwę pod Yorktown (1781)</w:t>
            </w:r>
          </w:p>
          <w:p w14:paraId="3C0FD62B" w14:textId="6867B7E6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</w:t>
            </w:r>
            <w:r w:rsidR="00694999" w:rsidRPr="00AC4EFD">
              <w:rPr>
                <w:rFonts w:ascii="Cambria" w:eastAsia="Times" w:hAnsi="Cambria" w:cstheme="minorHAnsi"/>
                <w:color w:val="000000" w:themeColor="text1"/>
              </w:rPr>
              <w:t>cie</w:t>
            </w:r>
            <w:r w:rsidR="00E916C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Jerzego Waszyngtona</w:t>
            </w:r>
            <w:r w:rsidR="00694999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694999" w:rsidRPr="00AC4EFD">
              <w:rPr>
                <w:rFonts w:ascii="Cambria" w:eastAsia="Times" w:hAnsi="Cambria" w:cstheme="minorHAnsi"/>
                <w:color w:val="000000" w:themeColor="text1"/>
              </w:rPr>
              <w:t>Kazimierza Pułaskiego, Tadeusza Kościuszki</w:t>
            </w:r>
          </w:p>
          <w:p w14:paraId="50C07A3A" w14:textId="77777777" w:rsidR="00DB71D1" w:rsidRPr="00AC4EFD" w:rsidRDefault="00011E3D" w:rsidP="00DB71D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przyczyny konfliktu mieszkańców kolonii z władzami brytyjskimi</w:t>
            </w:r>
            <w:r w:rsidR="00DB71D1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0A624120" w14:textId="280A004E" w:rsidR="00DB71D1" w:rsidRPr="00AC4EFD" w:rsidRDefault="00DB71D1" w:rsidP="00DB71D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przebieg walk o niezależno</w:t>
            </w:r>
            <w:r w:rsidR="00154456" w:rsidRPr="00AC4EFD">
              <w:rPr>
                <w:rFonts w:ascii="Cambria" w:hAnsi="Cambria" w:cstheme="minorHAnsi"/>
                <w:color w:val="000000" w:themeColor="text1"/>
              </w:rPr>
              <w:t xml:space="preserve">ść kolonii i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niepodległość Stanów Zjednoczonych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0B60C6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62E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założenia Deklaracji niepodległości</w:t>
            </w:r>
          </w:p>
          <w:p w14:paraId="3C0FD62F" w14:textId="77777777" w:rsidR="00694999" w:rsidRPr="00AC4EFD" w:rsidRDefault="00694999" w:rsidP="0069499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rozwiązania ustrojowe przyjęte w konstytucji Stanów Zjednoczonych </w:t>
            </w:r>
          </w:p>
          <w:p w14:paraId="3C0FD630" w14:textId="6DC3FC56" w:rsidR="00C47CD8" w:rsidRPr="00AC4EFD" w:rsidRDefault="000B60C6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11E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instytucje charakterystyczne dla ustroju Stanów Zjednoczonych</w:t>
            </w:r>
            <w:r w:rsidR="00011E3D" w:rsidRPr="00AC4EFD">
              <w:rPr>
                <w:rFonts w:ascii="Cambria" w:eastAsia="Times" w:hAnsi="Cambria" w:cstheme="minorHAnsi"/>
                <w:color w:val="000000" w:themeColor="text1"/>
              </w:rPr>
              <w:tab/>
            </w:r>
          </w:p>
          <w:p w14:paraId="3C0FD632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rolę Polaków w wojnie o niepodległość Stanów Zjednoczonych</w:t>
            </w:r>
          </w:p>
        </w:tc>
        <w:tc>
          <w:tcPr>
            <w:tcW w:w="5103" w:type="dxa"/>
          </w:tcPr>
          <w:p w14:paraId="3C0FD633" w14:textId="2F682929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</w:t>
            </w:r>
            <w:r w:rsidR="00416E4B" w:rsidRPr="00AC4EFD">
              <w:rPr>
                <w:rFonts w:ascii="Cambria" w:hAnsi="Cambria" w:cstheme="minorHAnsi"/>
                <w:color w:val="000000" w:themeColor="text1"/>
              </w:rPr>
              <w:t>a: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ustawa stemplowa</w:t>
            </w:r>
            <w:r w:rsidR="00753400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r w:rsidR="0075340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gubernator</w:t>
            </w:r>
          </w:p>
          <w:p w14:paraId="3C0FD634" w14:textId="473A8949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E916C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wprowadzenie ustawy stemplowej (1765)</w:t>
            </w:r>
            <w:r w:rsidR="00694999" w:rsidRPr="00AC4EFD">
              <w:rPr>
                <w:rFonts w:ascii="Cambria" w:hAnsi="Cambria" w:cstheme="minorHAnsi"/>
                <w:color w:val="000000" w:themeColor="text1"/>
              </w:rPr>
              <w:t xml:space="preserve">, I </w:t>
            </w:r>
            <w:r w:rsidR="00416E4B" w:rsidRPr="00AC4EFD">
              <w:rPr>
                <w:rFonts w:ascii="Cambria" w:hAnsi="Cambria" w:cstheme="minorHAnsi"/>
                <w:color w:val="000000" w:themeColor="text1"/>
              </w:rPr>
              <w:t>K</w:t>
            </w:r>
            <w:r w:rsidR="00694999" w:rsidRPr="00AC4EFD">
              <w:rPr>
                <w:rFonts w:ascii="Cambria" w:hAnsi="Cambria" w:cstheme="minorHAnsi"/>
                <w:color w:val="000000" w:themeColor="text1"/>
              </w:rPr>
              <w:t>ongres Kontynentalny (1774), wybór I prezydenta USA (1787)</w:t>
            </w:r>
          </w:p>
          <w:p w14:paraId="3C0FD635" w14:textId="2BB19E7F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A644F1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694999" w:rsidRPr="00AC4EFD">
              <w:rPr>
                <w:rFonts w:ascii="Cambria" w:hAnsi="Cambria" w:cstheme="minorHAnsi"/>
                <w:color w:val="000000" w:themeColor="text1"/>
              </w:rPr>
              <w:t xml:space="preserve">bitwę pod </w:t>
            </w:r>
            <w:proofErr w:type="spellStart"/>
            <w:r w:rsidR="00694999" w:rsidRPr="00AC4EFD">
              <w:rPr>
                <w:rFonts w:ascii="Cambria" w:hAnsi="Cambria" w:cstheme="minorHAnsi"/>
                <w:color w:val="000000" w:themeColor="text1"/>
              </w:rPr>
              <w:t>Lexington</w:t>
            </w:r>
            <w:proofErr w:type="spellEnd"/>
            <w:r w:rsidR="00694999" w:rsidRPr="00AC4EFD">
              <w:rPr>
                <w:rFonts w:ascii="Cambria" w:hAnsi="Cambria" w:cstheme="minorHAnsi"/>
                <w:color w:val="000000" w:themeColor="text1"/>
              </w:rPr>
              <w:t xml:space="preserve"> (1775),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bitwę pod Saratogą (1777), </w:t>
            </w:r>
            <w:r w:rsidR="00E916CB" w:rsidRPr="00AC4EFD">
              <w:rPr>
                <w:rFonts w:ascii="Cambria" w:hAnsi="Cambria" w:cstheme="minorHAnsi"/>
                <w:color w:val="000000" w:themeColor="text1"/>
              </w:rPr>
              <w:t xml:space="preserve">pokój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w Wersalu (1783)</w:t>
            </w:r>
          </w:p>
          <w:p w14:paraId="3C0FD636" w14:textId="313564C5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</w:t>
            </w:r>
            <w:r w:rsidR="00694999" w:rsidRPr="00AC4EFD">
              <w:rPr>
                <w:rFonts w:ascii="Cambria" w:hAnsi="Cambria" w:cstheme="minorHAnsi"/>
                <w:color w:val="000000" w:themeColor="text1"/>
              </w:rPr>
              <w:t>cie</w:t>
            </w:r>
            <w:r w:rsidR="00E916C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Thomasa Jeffersona, </w:t>
            </w:r>
            <w:r w:rsidR="00694999" w:rsidRPr="00AC4EFD">
              <w:rPr>
                <w:rFonts w:ascii="Cambria" w:hAnsi="Cambria" w:cstheme="minorHAnsi"/>
                <w:color w:val="000000" w:themeColor="text1"/>
              </w:rPr>
              <w:t xml:space="preserve">Thomasa </w:t>
            </w:r>
            <w:proofErr w:type="spellStart"/>
            <w:r w:rsidR="00694999" w:rsidRPr="00AC4EFD">
              <w:rPr>
                <w:rFonts w:ascii="Cambria" w:hAnsi="Cambria" w:cstheme="minorHAnsi"/>
                <w:color w:val="000000" w:themeColor="text1"/>
              </w:rPr>
              <w:t>Paine’a</w:t>
            </w:r>
            <w:proofErr w:type="spellEnd"/>
          </w:p>
          <w:p w14:paraId="3C0FD637" w14:textId="133EDF60" w:rsidR="00694999" w:rsidRPr="00AC4EFD" w:rsidRDefault="00694999" w:rsidP="00694999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przedstawia, jak były zorganizowane kolonie angielskie w Ameryce Północnej</w:t>
            </w:r>
          </w:p>
          <w:p w14:paraId="603E2E7D" w14:textId="77777777" w:rsidR="00DB71D1" w:rsidRPr="00AC4EFD" w:rsidRDefault="00DB71D1" w:rsidP="00DB71D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dlaczego wydarzenia w Bostonie stały się impulsem do otwartego buntu kolonistów przeciwko władzom metropolii</w:t>
            </w:r>
          </w:p>
          <w:p w14:paraId="3C0FD639" w14:textId="04E1F89E" w:rsidR="00694999" w:rsidRPr="00AC4EFD" w:rsidRDefault="00694999" w:rsidP="00694999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jaką rolę w konflikcie między kolonistami a metropolią odgrywały Kongresy Kontynentalne</w:t>
            </w:r>
          </w:p>
          <w:p w14:paraId="10E966E0" w14:textId="77777777" w:rsidR="00E916CB" w:rsidRPr="00AC4EFD" w:rsidRDefault="00E916CB" w:rsidP="00E916C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omawia założenia Karty Praw </w:t>
            </w:r>
          </w:p>
          <w:p w14:paraId="3C0FD63A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wymienia kompetencje prezydenta określone w konstytucji Stanów Zjednoczonych</w:t>
            </w:r>
          </w:p>
          <w:p w14:paraId="3C0FD63B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na czym polegał system dwupartyjny w USA</w:t>
            </w:r>
          </w:p>
          <w:p w14:paraId="3C0FD63C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ocenia, jaką rolę w toczonych działaniach odegrało ogłoszenie Deklaracji niepodległości</w:t>
            </w:r>
          </w:p>
          <w:p w14:paraId="3C0FD63D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znaczenie rewolucji amerykańskiej z perspektywy politycznej, gospodarczej i społecznej</w:t>
            </w:r>
          </w:p>
        </w:tc>
      </w:tr>
      <w:tr w:rsidR="00011E3D" w:rsidRPr="00AC4EFD" w14:paraId="3C0FD65A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63F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Rewolucja francuska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640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Francja za Ludwika XVI</w:t>
            </w:r>
          </w:p>
          <w:p w14:paraId="3C0FD641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Zwołanie Stanów Generalnych</w:t>
            </w:r>
          </w:p>
          <w:p w14:paraId="3C0FD642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Wybuch rewolucji</w:t>
            </w:r>
          </w:p>
          <w:p w14:paraId="3C0FD643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Zmiana ustroju Francji</w:t>
            </w:r>
          </w:p>
        </w:tc>
        <w:tc>
          <w:tcPr>
            <w:tcW w:w="4820" w:type="dxa"/>
          </w:tcPr>
          <w:p w14:paraId="3C0FD644" w14:textId="651C5BD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E916C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Deklaracja praw człowieka i obywatela, monarchia konstytucyjna</w:t>
            </w:r>
            <w:r w:rsidR="00694999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Stany Generalne, burżuazja, Zgromadzenie Narodowe, jakobini, kordelierzy</w:t>
            </w:r>
          </w:p>
          <w:p w14:paraId="3C0FD645" w14:textId="65E42EEA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E916C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694999" w:rsidRPr="00AC4EFD">
              <w:rPr>
                <w:rFonts w:ascii="Cambria" w:eastAsia="Times" w:hAnsi="Cambria" w:cstheme="minorHAnsi"/>
                <w:color w:val="000000" w:themeColor="text1"/>
              </w:rPr>
              <w:t xml:space="preserve">ogłoszenie się przedstawicieli stanu trzeciego Zgromadzeniem </w:t>
            </w:r>
            <w:r w:rsidR="00694999"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Narodowym (VI 1789),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szturm na Bastylię (14 VII 1789), uchwalenie Deklaracji praw człowieka i obywatela (VIII 1789)</w:t>
            </w:r>
          </w:p>
          <w:p w14:paraId="3C0FD646" w14:textId="6A7D5794" w:rsidR="00694999" w:rsidRPr="00AC4EFD" w:rsidRDefault="00011E3D" w:rsidP="0069499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</w:t>
            </w:r>
            <w:r w:rsidR="00E916CB" w:rsidRPr="00AC4EFD">
              <w:rPr>
                <w:rFonts w:ascii="Cambria" w:eastAsia="Times" w:hAnsi="Cambria" w:cstheme="minorHAnsi"/>
                <w:color w:val="000000" w:themeColor="text1"/>
              </w:rPr>
              <w:t>cie: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Ludwika XVI</w:t>
            </w:r>
            <w:r w:rsidR="00694999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694999" w:rsidRPr="00AC4EFD">
              <w:rPr>
                <w:rFonts w:ascii="Cambria" w:eastAsia="Times" w:hAnsi="Cambria" w:cstheme="minorHAnsi"/>
                <w:color w:val="000000" w:themeColor="text1"/>
              </w:rPr>
              <w:t>Marii Antoniny, Maximiliena Robespierre’a, Georges’a Dantona</w:t>
            </w:r>
          </w:p>
          <w:p w14:paraId="3C0FD647" w14:textId="77777777" w:rsidR="00694999" w:rsidRPr="00AC4EFD" w:rsidRDefault="00694999" w:rsidP="0069499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omawia strukturę francuskiego </w:t>
            </w:r>
          </w:p>
          <w:p w14:paraId="3C0FD648" w14:textId="77777777" w:rsidR="00694999" w:rsidRPr="00AC4EFD" w:rsidRDefault="00694999" w:rsidP="0069499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społeczeństwa stanowego  </w:t>
            </w:r>
          </w:p>
          <w:p w14:paraId="3C0FD649" w14:textId="746B28CD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przyczyny </w:t>
            </w:r>
            <w:r w:rsidR="00E916CB" w:rsidRPr="00AC4EFD">
              <w:rPr>
                <w:rFonts w:ascii="Cambria" w:eastAsia="Times" w:hAnsi="Cambria" w:cstheme="minorHAnsi"/>
                <w:color w:val="000000" w:themeColor="text1"/>
              </w:rPr>
              <w:t xml:space="preserve">wybuchu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rewolucji francuskiej</w:t>
            </w:r>
          </w:p>
          <w:p w14:paraId="3C0FD64A" w14:textId="4E093BE1" w:rsidR="00694999" w:rsidRPr="00AC4EFD" w:rsidRDefault="00694999" w:rsidP="00694999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wydarzenia </w:t>
            </w:r>
            <w:r w:rsidR="00E916CB" w:rsidRPr="00AC4EFD">
              <w:rPr>
                <w:rFonts w:ascii="Cambria" w:eastAsia="Times" w:hAnsi="Cambria" w:cstheme="minorHAnsi"/>
                <w:color w:val="000000" w:themeColor="text1"/>
              </w:rPr>
              <w:t>z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wiązane z wybuchem rewolucji we Francji</w:t>
            </w:r>
          </w:p>
          <w:p w14:paraId="3C0FD64B" w14:textId="65694A3F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</w:t>
            </w:r>
            <w:r w:rsidR="00E916CB" w:rsidRPr="00AC4EFD">
              <w:rPr>
                <w:rFonts w:ascii="Cambria" w:eastAsia="Times" w:hAnsi="Cambria" w:cstheme="minorHAnsi"/>
                <w:color w:val="000000" w:themeColor="text1"/>
              </w:rPr>
              <w:t xml:space="preserve">najważniejsze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postanowienia Deklaracji praw człowieka i obywatela</w:t>
            </w:r>
          </w:p>
          <w:p w14:paraId="3C0FD64C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pierwsze reformy konstytuanty</w:t>
            </w:r>
          </w:p>
          <w:p w14:paraId="3C0FD64D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64E" w14:textId="6595AAD9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E916C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Zgromadzenie Konstytucyjne (konstytuanta), </w:t>
            </w:r>
            <w:r w:rsidR="00F7630C" w:rsidRPr="00AC4EFD">
              <w:rPr>
                <w:rFonts w:ascii="Cambria" w:hAnsi="Cambria" w:cstheme="minorHAnsi"/>
                <w:i/>
                <w:color w:val="000000" w:themeColor="text1"/>
              </w:rPr>
              <w:t>G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wardia Narodowa, wielka trwoga, Zgromadzenie Prawodawcze (legislatywa)</w:t>
            </w:r>
            <w:r w:rsidR="00694999" w:rsidRPr="00AC4EFD">
              <w:rPr>
                <w:rFonts w:ascii="Cambria" w:hAnsi="Cambria" w:cstheme="minorHAnsi"/>
                <w:i/>
                <w:color w:val="000000" w:themeColor="text1"/>
              </w:rPr>
              <w:t>, sankiuloci</w:t>
            </w:r>
          </w:p>
          <w:p w14:paraId="3C0FD64F" w14:textId="7DE8C230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E916C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otwarcie Stanów Generalnych (V 1789), powstanie Zgromadzenia Konstytucyjnego/konstytuanty (VII 1789), </w:t>
            </w:r>
            <w:r w:rsidR="00694999" w:rsidRPr="00AC4EFD">
              <w:rPr>
                <w:rFonts w:ascii="Cambria" w:hAnsi="Cambria" w:cstheme="minorHAnsi"/>
                <w:color w:val="000000" w:themeColor="text1"/>
              </w:rPr>
              <w:t xml:space="preserve">marsz na </w:t>
            </w:r>
            <w:r w:rsidR="00694999" w:rsidRPr="00AC4EFD">
              <w:rPr>
                <w:rFonts w:ascii="Cambria" w:hAnsi="Cambria" w:cstheme="minorHAnsi"/>
                <w:color w:val="000000" w:themeColor="text1"/>
              </w:rPr>
              <w:lastRenderedPageBreak/>
              <w:t xml:space="preserve">Wersal (X 1789),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ogłoszenia pierwszej konstytucji francuskiej (IX 1791)</w:t>
            </w:r>
          </w:p>
          <w:p w14:paraId="3C0FD650" w14:textId="4FB69FD8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E916C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Emmanuela</w:t>
            </w:r>
            <w:r w:rsidR="00A644F1" w:rsidRPr="00AC4EFD">
              <w:rPr>
                <w:rFonts w:ascii="Cambria" w:hAnsi="Cambria" w:cstheme="minorHAnsi"/>
                <w:color w:val="000000" w:themeColor="text1"/>
              </w:rPr>
              <w:t>-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Josepha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Sieyèsa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, Josepha Marie de La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Fayette’a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Jean</w:t>
            </w:r>
            <w:r w:rsidR="00A644F1" w:rsidRPr="00AC4EFD">
              <w:rPr>
                <w:rFonts w:ascii="Cambria" w:hAnsi="Cambria" w:cstheme="minorHAnsi"/>
                <w:color w:val="000000" w:themeColor="text1"/>
              </w:rPr>
              <w:t>a-</w:t>
            </w:r>
            <w:r w:rsidRPr="00AC4EFD">
              <w:rPr>
                <w:rFonts w:ascii="Cambria" w:hAnsi="Cambria" w:cstheme="minorHAnsi"/>
                <w:color w:val="000000" w:themeColor="text1"/>
              </w:rPr>
              <w:t>Paula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Marata</w:t>
            </w:r>
          </w:p>
          <w:p w14:paraId="3C0FD651" w14:textId="77777777" w:rsidR="00694999" w:rsidRPr="00AC4EFD" w:rsidRDefault="00694999" w:rsidP="00694999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sytuację wewnętrzna i zewnętrzną Francji za panowania Ludwika XVI</w:t>
            </w:r>
          </w:p>
          <w:p w14:paraId="3C0FD652" w14:textId="77777777" w:rsidR="00694999" w:rsidRPr="00AC4EFD" w:rsidRDefault="00694999" w:rsidP="00694999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jakich okolicznościach zwołano Stany Generalne</w:t>
            </w:r>
          </w:p>
          <w:p w14:paraId="3C0FD653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wymienia cele polityczne i społeczne stanu trzeciego </w:t>
            </w:r>
          </w:p>
          <w:p w14:paraId="3C0FD654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jakich okolicznościach powołano Zgromadzenie Narodowe</w:t>
            </w:r>
          </w:p>
          <w:p w14:paraId="3C0FD655" w14:textId="77777777" w:rsidR="00694999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obozy polityczne ukształtowane w konstytuancie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656" w14:textId="77777777" w:rsidR="00694999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zmiany ustrojowe i społeczne, jakie wprowadziła konstytucja z 1791 r.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659" w14:textId="347D3297" w:rsidR="00011E3D" w:rsidRPr="00AC4EFD" w:rsidRDefault="00011E3D" w:rsidP="00154456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stosunek Ludwika XVI do wydarzeń rewolucyjnych</w:t>
            </w:r>
          </w:p>
        </w:tc>
      </w:tr>
      <w:tr w:rsidR="00011E3D" w:rsidRPr="00AC4EFD" w14:paraId="3C0FD671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65B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lastRenderedPageBreak/>
              <w:t>Republika Francuska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65C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z Austrią i Prusami</w:t>
            </w:r>
          </w:p>
          <w:p w14:paraId="3C0FD65D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Upadek monarchii</w:t>
            </w:r>
          </w:p>
          <w:p w14:paraId="3C0FD65E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Skutki egzekucji króla</w:t>
            </w:r>
          </w:p>
          <w:p w14:paraId="3C0FD65F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Dyktatura jakobinów</w:t>
            </w:r>
          </w:p>
          <w:p w14:paraId="3C0FD660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Przewrót </w:t>
            </w:r>
            <w:proofErr w:type="spellStart"/>
            <w:r w:rsidRPr="00AC4EFD">
              <w:rPr>
                <w:rFonts w:cstheme="minorHAnsi"/>
                <w:sz w:val="22"/>
                <w:szCs w:val="22"/>
                <w:lang w:eastAsia="pl-PL"/>
              </w:rPr>
              <w:t>termidoriański</w:t>
            </w:r>
            <w:proofErr w:type="spellEnd"/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 i dyrektoriat</w:t>
            </w:r>
          </w:p>
          <w:p w14:paraId="3C0FD661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Znaczenie rewolucji</w:t>
            </w:r>
          </w:p>
        </w:tc>
        <w:tc>
          <w:tcPr>
            <w:tcW w:w="4820" w:type="dxa"/>
          </w:tcPr>
          <w:p w14:paraId="3C0FD662" w14:textId="3581DD8A" w:rsidR="00011E3D" w:rsidRPr="00AC4EFD" w:rsidRDefault="00011E3D" w:rsidP="00011E3D">
            <w:pPr>
              <w:spacing w:after="0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stosuje pojęcia</w:t>
            </w:r>
            <w:r w:rsidR="00E916CB" w:rsidRPr="00AC4EFD">
              <w:rPr>
                <w:rFonts w:ascii="Cambria" w:eastAsia="Times" w:hAnsi="Cambria" w:cstheme="minorHAnsi"/>
              </w:rPr>
              <w:t>:</w:t>
            </w:r>
            <w:r w:rsidRPr="00AC4EFD">
              <w:rPr>
                <w:rFonts w:ascii="Cambria" w:eastAsia="Times" w:hAnsi="Cambria" w:cstheme="minorHAnsi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</w:rPr>
              <w:t xml:space="preserve">dyktatura jakobinów, wielki terror, przewrót </w:t>
            </w:r>
            <w:proofErr w:type="spellStart"/>
            <w:r w:rsidRPr="00AC4EFD">
              <w:rPr>
                <w:rFonts w:ascii="Cambria" w:eastAsia="Times" w:hAnsi="Cambria" w:cstheme="minorHAnsi"/>
                <w:i/>
              </w:rPr>
              <w:t>termidoriański</w:t>
            </w:r>
            <w:proofErr w:type="spellEnd"/>
            <w:r w:rsidR="00694999" w:rsidRPr="00AC4EFD">
              <w:rPr>
                <w:rFonts w:ascii="Cambria" w:eastAsia="Times" w:hAnsi="Cambria" w:cstheme="minorHAnsi"/>
                <w:i/>
              </w:rPr>
              <w:t>,</w:t>
            </w:r>
            <w:r w:rsidRPr="00AC4EFD">
              <w:rPr>
                <w:rFonts w:ascii="Cambria" w:eastAsia="Times" w:hAnsi="Cambria" w:cstheme="minorHAnsi"/>
                <w:i/>
              </w:rPr>
              <w:t xml:space="preserve"> </w:t>
            </w:r>
            <w:r w:rsidR="00694999" w:rsidRPr="00AC4EFD">
              <w:rPr>
                <w:rFonts w:ascii="Cambria" w:eastAsia="Times" w:hAnsi="Cambria" w:cstheme="minorHAnsi"/>
                <w:i/>
              </w:rPr>
              <w:t>Konwent Narodowy, Komitet Ocalenia Publicznego, Trybunał rewolucyjny, dyrektoriat</w:t>
            </w:r>
          </w:p>
          <w:p w14:paraId="3C0FD663" w14:textId="34536B9B" w:rsidR="00011E3D" w:rsidRPr="00AC4EFD" w:rsidRDefault="00011E3D" w:rsidP="00011E3D">
            <w:pPr>
              <w:spacing w:after="0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lokalizuje w czasie</w:t>
            </w:r>
            <w:r w:rsidR="00E916CB" w:rsidRPr="00AC4EFD">
              <w:rPr>
                <w:rFonts w:ascii="Cambria" w:eastAsia="Times" w:hAnsi="Cambria" w:cstheme="minorHAnsi"/>
              </w:rPr>
              <w:t>:</w:t>
            </w:r>
            <w:r w:rsidRPr="00AC4EFD">
              <w:rPr>
                <w:rFonts w:ascii="Cambria" w:eastAsia="Times" w:hAnsi="Cambria" w:cstheme="minorHAnsi"/>
              </w:rPr>
              <w:t xml:space="preserve"> </w:t>
            </w:r>
            <w:r w:rsidR="00694999" w:rsidRPr="00AC4EFD">
              <w:rPr>
                <w:rFonts w:ascii="Cambria" w:eastAsia="Times" w:hAnsi="Cambria" w:cstheme="minorHAnsi"/>
              </w:rPr>
              <w:t xml:space="preserve">proklamowanie republiki we Francji (IX 1792), </w:t>
            </w:r>
            <w:r w:rsidRPr="00AC4EFD">
              <w:rPr>
                <w:rFonts w:ascii="Cambria" w:eastAsia="Times" w:hAnsi="Cambria" w:cstheme="minorHAnsi"/>
              </w:rPr>
              <w:t xml:space="preserve">dyktaturę jakobinów (IV 1793–VII 1794), </w:t>
            </w:r>
            <w:r w:rsidR="00694999" w:rsidRPr="00AC4EFD">
              <w:rPr>
                <w:rFonts w:ascii="Cambria" w:eastAsia="Times" w:hAnsi="Cambria" w:cstheme="minorHAnsi"/>
              </w:rPr>
              <w:t xml:space="preserve">utworzenie Komitetu Ocalenia Publicznego (1793), </w:t>
            </w:r>
            <w:r w:rsidRPr="00AC4EFD">
              <w:rPr>
                <w:rFonts w:ascii="Cambria" w:eastAsia="Times" w:hAnsi="Cambria" w:cstheme="minorHAnsi"/>
              </w:rPr>
              <w:t xml:space="preserve">przewrót </w:t>
            </w:r>
            <w:proofErr w:type="spellStart"/>
            <w:r w:rsidRPr="00AC4EFD">
              <w:rPr>
                <w:rFonts w:ascii="Cambria" w:eastAsia="Times" w:hAnsi="Cambria" w:cstheme="minorHAnsi"/>
              </w:rPr>
              <w:t>termidoriański</w:t>
            </w:r>
            <w:proofErr w:type="spellEnd"/>
            <w:r w:rsidRPr="00AC4EFD">
              <w:rPr>
                <w:rFonts w:ascii="Cambria" w:eastAsia="Times" w:hAnsi="Cambria" w:cstheme="minorHAnsi"/>
              </w:rPr>
              <w:t xml:space="preserve"> (VII 1794)</w:t>
            </w:r>
          </w:p>
          <w:p w14:paraId="3C0FD664" w14:textId="7F53F8EA" w:rsidR="00011E3D" w:rsidRPr="00AC4EFD" w:rsidRDefault="00711630" w:rsidP="00011E3D">
            <w:pPr>
              <w:spacing w:after="0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identyfikuje postacie</w:t>
            </w:r>
            <w:r w:rsidR="00E916CB" w:rsidRPr="00AC4EFD">
              <w:rPr>
                <w:rFonts w:ascii="Cambria" w:eastAsia="Times" w:hAnsi="Cambria" w:cstheme="minorHAnsi"/>
              </w:rPr>
              <w:t>:</w:t>
            </w:r>
            <w:r w:rsidR="00011E3D" w:rsidRPr="00AC4EFD">
              <w:rPr>
                <w:rFonts w:ascii="Cambria" w:eastAsia="Times" w:hAnsi="Cambria" w:cstheme="minorHAnsi"/>
              </w:rPr>
              <w:t xml:space="preserve"> Maximiliena Robespierre’a</w:t>
            </w:r>
            <w:r w:rsidRPr="00AC4EFD">
              <w:rPr>
                <w:rFonts w:ascii="Cambria" w:eastAsia="Times" w:hAnsi="Cambria" w:cstheme="minorHAnsi"/>
              </w:rPr>
              <w:t>,</w:t>
            </w:r>
            <w:r w:rsidR="00694999" w:rsidRPr="00AC4EFD">
              <w:rPr>
                <w:rFonts w:ascii="Cambria" w:eastAsia="Times" w:hAnsi="Cambria" w:cstheme="minorHAnsi"/>
              </w:rPr>
              <w:t xml:space="preserve"> Georges’a Dantona</w:t>
            </w:r>
          </w:p>
          <w:p w14:paraId="3C0FD665" w14:textId="77777777" w:rsidR="00711630" w:rsidRPr="00AC4EFD" w:rsidRDefault="00711630" w:rsidP="00711630">
            <w:pPr>
              <w:spacing w:after="0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omawia okoliczności upadku monarchii we Francji</w:t>
            </w:r>
          </w:p>
          <w:p w14:paraId="3C0FD666" w14:textId="77777777" w:rsidR="00711630" w:rsidRPr="00AC4EFD" w:rsidRDefault="00711630" w:rsidP="00711630">
            <w:pPr>
              <w:spacing w:after="0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przedstawia cechy charakterystyczne dyktatury jakobinów</w:t>
            </w:r>
          </w:p>
          <w:p w14:paraId="3C0FD667" w14:textId="66B12D13" w:rsidR="00711630" w:rsidRPr="00AC4EFD" w:rsidRDefault="00711630" w:rsidP="00711630">
            <w:pPr>
              <w:spacing w:after="0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lastRenderedPageBreak/>
              <w:t>– przedstawia rolę, jaką odgrywał</w:t>
            </w:r>
            <w:r w:rsidR="00BF0585" w:rsidRPr="00AC4EFD">
              <w:rPr>
                <w:rFonts w:ascii="Cambria" w:eastAsia="Times" w:hAnsi="Cambria" w:cstheme="minorHAnsi"/>
              </w:rPr>
              <w:t>y</w:t>
            </w:r>
            <w:r w:rsidRPr="00AC4EFD">
              <w:rPr>
                <w:rFonts w:ascii="Cambria" w:eastAsia="Times" w:hAnsi="Cambria" w:cstheme="minorHAnsi"/>
              </w:rPr>
              <w:t xml:space="preserve"> Komitet Ocalenia Publicznego i Trybunał Rewolucyjny</w:t>
            </w:r>
          </w:p>
          <w:p w14:paraId="2D03C522" w14:textId="77777777" w:rsidR="00BF0585" w:rsidRPr="00AC4EFD" w:rsidRDefault="00711630" w:rsidP="00BF0585">
            <w:pPr>
              <w:spacing w:after="0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 xml:space="preserve">– wyjaśnia, jak doszło do przewrotu </w:t>
            </w:r>
            <w:proofErr w:type="spellStart"/>
            <w:r w:rsidRPr="00AC4EFD">
              <w:rPr>
                <w:rFonts w:ascii="Cambria" w:eastAsia="Times" w:hAnsi="Cambria" w:cstheme="minorHAnsi"/>
              </w:rPr>
              <w:t>termidoriańskiego</w:t>
            </w:r>
            <w:proofErr w:type="spellEnd"/>
            <w:r w:rsidRPr="00AC4EFD">
              <w:rPr>
                <w:rFonts w:ascii="Cambria" w:eastAsia="Times" w:hAnsi="Cambria" w:cstheme="minorHAnsi"/>
              </w:rPr>
              <w:t xml:space="preserve"> i jakie były jego konsekwencje </w:t>
            </w:r>
          </w:p>
          <w:p w14:paraId="3C0FD669" w14:textId="241847DC" w:rsidR="00011E3D" w:rsidRPr="00AC4EFD" w:rsidRDefault="00011E3D">
            <w:pPr>
              <w:spacing w:after="0"/>
              <w:rPr>
                <w:rFonts w:ascii="Cambria" w:eastAsia="Times" w:hAnsi="Cambria" w:cstheme="minorHAnsi"/>
              </w:rPr>
            </w:pPr>
            <w:r w:rsidRPr="00AC4EFD">
              <w:rPr>
                <w:rFonts w:ascii="Cambria" w:eastAsia="Times" w:hAnsi="Cambria" w:cstheme="minorHAnsi"/>
              </w:rPr>
              <w:t>– przedstawia skutki rewolucji francuskiej</w:t>
            </w:r>
          </w:p>
        </w:tc>
        <w:tc>
          <w:tcPr>
            <w:tcW w:w="5103" w:type="dxa"/>
          </w:tcPr>
          <w:p w14:paraId="3C0FD66A" w14:textId="52898096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E916C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żyrondyści, górale, „bagno”, powstanie w Wandei</w:t>
            </w:r>
          </w:p>
          <w:p w14:paraId="3C0FD66B" w14:textId="0016E724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6A1211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wybuch wojny Francji z Austrią (IV 1792), </w:t>
            </w:r>
            <w:r w:rsidR="006A1211" w:rsidRPr="00AC4EFD">
              <w:rPr>
                <w:rFonts w:ascii="Cambria" w:hAnsi="Cambria" w:cstheme="minorHAnsi"/>
                <w:color w:val="000000" w:themeColor="text1"/>
              </w:rPr>
              <w:t xml:space="preserve">egzekucja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Ludwika XVI (I 1793), </w:t>
            </w:r>
            <w:r w:rsidR="00711630" w:rsidRPr="00AC4EFD">
              <w:rPr>
                <w:rFonts w:ascii="Cambria" w:hAnsi="Cambria" w:cstheme="minorHAnsi"/>
                <w:color w:val="000000" w:themeColor="text1"/>
              </w:rPr>
              <w:t xml:space="preserve">wybuch powstania w Wandei (1793),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ogłoszenie konstytucji roku III (1795)</w:t>
            </w:r>
            <w:r w:rsidR="00711630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66C" w14:textId="77777777" w:rsidR="00711630" w:rsidRPr="00AC4EFD" w:rsidRDefault="00711630" w:rsidP="00711630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stosunek państw europejskich do rewolucji we Francji</w:t>
            </w:r>
          </w:p>
          <w:p w14:paraId="3C0FD66D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przyczyny wojny rewolucyjnej Francji z Austrią i Prusami</w:t>
            </w:r>
          </w:p>
          <w:p w14:paraId="3C0FD66E" w14:textId="77777777" w:rsidR="00711630" w:rsidRPr="00AC4EFD" w:rsidRDefault="00711630" w:rsidP="00711630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reakcję państw europejskich na egzekucję Ludwika XVI</w:t>
            </w:r>
          </w:p>
          <w:p w14:paraId="3C0FD66F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okoliczności, w jakich doszło do wprowadzenia dyktatury jakobinów</w:t>
            </w:r>
          </w:p>
          <w:p w14:paraId="3C0FD670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znaczenie rewolucji francuskiej z perspektywy politycznej, gospodarczej i społecznej</w:t>
            </w:r>
          </w:p>
        </w:tc>
      </w:tr>
      <w:tr w:rsidR="00011E3D" w:rsidRPr="00AC4EFD" w14:paraId="3C0FD692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672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 xml:space="preserve">Od konsulatu do cesarstwa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673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Rządy dyrektoriatu</w:t>
            </w:r>
          </w:p>
          <w:p w14:paraId="3C0FD674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Koniec I koalicji antyfrancuskiej</w:t>
            </w:r>
          </w:p>
          <w:p w14:paraId="3C0FD675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Przejęcie władzy przez Napoleona</w:t>
            </w:r>
          </w:p>
          <w:p w14:paraId="3C0FD676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Reformy Napoleona</w:t>
            </w:r>
          </w:p>
          <w:p w14:paraId="3C0FD677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Napoleon cesarzem Francuzów</w:t>
            </w:r>
          </w:p>
          <w:p w14:paraId="3C0FD678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z III koalicją</w:t>
            </w:r>
          </w:p>
        </w:tc>
        <w:tc>
          <w:tcPr>
            <w:tcW w:w="4820" w:type="dxa"/>
          </w:tcPr>
          <w:p w14:paraId="3C0FD679" w14:textId="58CC9163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6A121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71163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dyrektoriat, konsulat,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Kodeks Napoleona</w:t>
            </w:r>
            <w:r w:rsidR="0071163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„bitwa trzech cesarzy”</w:t>
            </w:r>
          </w:p>
          <w:p w14:paraId="3C0FD67A" w14:textId="008E491D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6A121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 xml:space="preserve">rządy dyrektoriatu (1794–1799), rządy konsulatu (1799–1804),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wydanie Kodeksu Napoleona (1804), koronację cesarską Napoleona (1804)</w:t>
            </w:r>
          </w:p>
          <w:p w14:paraId="3C0FD67B" w14:textId="69EAFA0A" w:rsidR="00711630" w:rsidRPr="00AC4EFD" w:rsidRDefault="00011E3D" w:rsidP="0071163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</w:t>
            </w:r>
            <w:r w:rsidR="006A121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bitwę pod Austerlitz (1805)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>, bitwę pod Trafalgarem (1805)</w:t>
            </w:r>
          </w:p>
          <w:p w14:paraId="3C0FD67C" w14:textId="2E3CDE98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>cie</w:t>
            </w:r>
            <w:r w:rsidR="00133CD4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Napoleona Bonaparte</w:t>
            </w:r>
            <w:r w:rsidR="00133CD4" w:rsidRPr="00AC4EFD">
              <w:rPr>
                <w:rFonts w:ascii="Cambria" w:eastAsia="Times" w:hAnsi="Cambria" w:cstheme="minorHAnsi"/>
                <w:color w:val="000000" w:themeColor="text1"/>
              </w:rPr>
              <w:t>go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Franciszka II, Aleksandra I</w:t>
            </w:r>
          </w:p>
          <w:p w14:paraId="3C0FD67D" w14:textId="1DAB7DC0" w:rsidR="00711630" w:rsidRPr="00AC4EFD" w:rsidRDefault="00711630" w:rsidP="0071163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osiągnięcia Napoleona Bonaparte</w:t>
            </w:r>
            <w:r w:rsidR="00133CD4" w:rsidRPr="00AC4EFD">
              <w:rPr>
                <w:rFonts w:ascii="Cambria" w:eastAsia="Times" w:hAnsi="Cambria" w:cstheme="minorHAnsi"/>
                <w:color w:val="000000" w:themeColor="text1"/>
              </w:rPr>
              <w:t>go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</w:p>
          <w:p w14:paraId="3C0FD67E" w14:textId="77777777" w:rsidR="00711630" w:rsidRPr="00AC4EFD" w:rsidRDefault="00711630" w:rsidP="0071163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charakteryzuje rządy dyrektoriatu i konsulatu</w:t>
            </w:r>
          </w:p>
          <w:p w14:paraId="08E9D8CC" w14:textId="75F8D72B" w:rsidR="00154456" w:rsidRPr="00AC4EFD" w:rsidRDefault="00711630" w:rsidP="00154456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opisuje okoliczności </w:t>
            </w:r>
            <w:r w:rsidR="00154456" w:rsidRPr="00AC4EFD">
              <w:rPr>
                <w:rFonts w:ascii="Cambria" w:eastAsia="Times" w:hAnsi="Cambria" w:cstheme="minorHAnsi"/>
                <w:color w:val="000000" w:themeColor="text1"/>
              </w:rPr>
              <w:t xml:space="preserve">objęcia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władzy </w:t>
            </w:r>
            <w:r w:rsidR="00154456" w:rsidRPr="00AC4EFD">
              <w:rPr>
                <w:rFonts w:ascii="Cambria" w:eastAsia="Times" w:hAnsi="Cambria" w:cstheme="minorHAnsi"/>
                <w:color w:val="000000" w:themeColor="text1"/>
              </w:rPr>
              <w:t xml:space="preserve">we Francji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przez Napoleona</w:t>
            </w:r>
            <w:r w:rsidR="00154456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="00154456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154456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133CD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154456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680" w14:textId="2E238D94" w:rsidR="00011E3D" w:rsidRPr="00AC4EFD" w:rsidRDefault="00711630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11E3D" w:rsidRPr="00AC4EFD">
              <w:rPr>
                <w:rFonts w:ascii="Cambria" w:eastAsia="Times" w:hAnsi="Cambria" w:cstheme="minorHAnsi"/>
                <w:color w:val="000000" w:themeColor="text1"/>
              </w:rPr>
              <w:t>– wymienia reformy Napoleona Bonaparte</w:t>
            </w:r>
            <w:r w:rsidR="00133CD4" w:rsidRPr="00AC4EFD">
              <w:rPr>
                <w:rFonts w:ascii="Cambria" w:eastAsia="Times" w:hAnsi="Cambria" w:cstheme="minorHAnsi"/>
                <w:color w:val="000000" w:themeColor="text1"/>
              </w:rPr>
              <w:t>go</w:t>
            </w:r>
          </w:p>
          <w:p w14:paraId="3C0FD681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jakie znaczenie miało wprowadzenie Kodeksu Napoleona</w:t>
            </w:r>
          </w:p>
          <w:p w14:paraId="3C0FD682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jakie znaczenie dla przebiegu wojny miała bitwa pod Austerlitz</w:t>
            </w:r>
          </w:p>
          <w:p w14:paraId="3C0FD683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684" w14:textId="3AF2680B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stosuje pojęcia</w:t>
            </w:r>
            <w:r w:rsidR="006A1211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konkordat, plebiscyt, republiki siostrzane, Związek Reński</w:t>
            </w:r>
          </w:p>
          <w:p w14:paraId="3C0FD685" w14:textId="6D978C3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6A1211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pokój 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Campo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Formio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(1797), bitwę pod piramidami (1798), zamach stanu 18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brumaire’a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(1799), </w:t>
            </w:r>
            <w:r w:rsidR="00711630" w:rsidRPr="00AC4EFD">
              <w:rPr>
                <w:rFonts w:ascii="Cambria" w:hAnsi="Cambria" w:cstheme="minorHAnsi"/>
                <w:color w:val="000000" w:themeColor="text1"/>
              </w:rPr>
              <w:t xml:space="preserve">powstanie II koalicji antyfrancuskiej (1799), konstytucję roku VIII (1799),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konkordat z papiestwem (1801)</w:t>
            </w:r>
            <w:r w:rsidR="00711630" w:rsidRPr="00AC4EFD">
              <w:rPr>
                <w:rFonts w:ascii="Cambria" w:hAnsi="Cambria" w:cstheme="minorHAnsi"/>
                <w:color w:val="000000" w:themeColor="text1"/>
              </w:rPr>
              <w:t>, zawiązanie III koalicji antyfrancuskiej (1805)</w:t>
            </w:r>
          </w:p>
          <w:p w14:paraId="3C0FD686" w14:textId="5596EFBB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6A1211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bitwę pod Ulm (1805), pokój 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Preszburgu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(1805) </w:t>
            </w:r>
          </w:p>
          <w:p w14:paraId="3C0FD687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wskazuje na mapie państwa II i III koalicji antyfrancuskiej </w:t>
            </w:r>
          </w:p>
          <w:p w14:paraId="3C0FD688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postanowienia pokoju z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Campo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Formio</w:t>
            </w:r>
            <w:proofErr w:type="spellEnd"/>
          </w:p>
          <w:p w14:paraId="3C0FD689" w14:textId="77777777" w:rsidR="00711630" w:rsidRPr="00AC4EFD" w:rsidRDefault="00711630" w:rsidP="00711630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jaką rolę odegrał Napoleon Bonaparte w okresie rządów dyrektoriatu</w:t>
            </w:r>
          </w:p>
          <w:p w14:paraId="3C0FD68A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przyczyny, przebieg i skutki wyprawy Napoleona do Egiptu</w:t>
            </w:r>
          </w:p>
          <w:p w14:paraId="3C0FD68C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wymienia postanowienia pokoju 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Preszburgu</w:t>
            </w:r>
            <w:proofErr w:type="spellEnd"/>
          </w:p>
          <w:p w14:paraId="3C0FD68D" w14:textId="2E2D045D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okoliczności zakończenia wojny Francji z I koalicj</w:t>
            </w:r>
            <w:r w:rsidR="00133CD4" w:rsidRPr="00AC4EFD">
              <w:rPr>
                <w:rFonts w:ascii="Cambria" w:hAnsi="Cambria" w:cstheme="minorHAnsi"/>
                <w:color w:val="000000" w:themeColor="text1"/>
              </w:rPr>
              <w:t>ą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antyfrancuską </w:t>
            </w:r>
          </w:p>
          <w:p w14:paraId="3C0FD68E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przebieg wojny Francji z III koalicją antyfrancuską</w:t>
            </w:r>
          </w:p>
          <w:p w14:paraId="3C0FD68F" w14:textId="683C8B0D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rolę i działalność Napoleona Bonaparte</w:t>
            </w:r>
            <w:r w:rsidR="00374DDE" w:rsidRPr="00AC4EFD">
              <w:rPr>
                <w:rFonts w:ascii="Cambria" w:hAnsi="Cambria" w:cstheme="minorHAnsi"/>
                <w:color w:val="000000" w:themeColor="text1"/>
              </w:rPr>
              <w:t>go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w okresie dyrektoriatu i konsulatu</w:t>
            </w:r>
          </w:p>
          <w:p w14:paraId="3C0FD691" w14:textId="2D86C62D" w:rsidR="00011E3D" w:rsidRPr="00AC4EFD" w:rsidRDefault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ocenia, jaką rolę w koalicjach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antynapoleońskich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odegrała Wielka Brytania</w:t>
            </w:r>
          </w:p>
        </w:tc>
      </w:tr>
      <w:tr w:rsidR="00011E3D" w:rsidRPr="00AC4EFD" w14:paraId="3C0FD6B6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693" w14:textId="77777777" w:rsidR="00011E3D" w:rsidRPr="00AC4EFD" w:rsidRDefault="00011E3D" w:rsidP="00011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lastRenderedPageBreak/>
              <w:t>Szczyt potęgi i upadek Napoleona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694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z IV koalicją</w:t>
            </w:r>
          </w:p>
          <w:p w14:paraId="3C0FD695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Szczyt potęgi napoleońskiej</w:t>
            </w:r>
          </w:p>
          <w:p w14:paraId="3C0FD696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Przyczyny wojny z Rosją</w:t>
            </w:r>
          </w:p>
          <w:p w14:paraId="3C0FD697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Wyprawa na Moskwę</w:t>
            </w:r>
          </w:p>
          <w:p w14:paraId="3C0FD698" w14:textId="77777777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Upadek Napoleona</w:t>
            </w:r>
          </w:p>
          <w:p w14:paraId="3C0FD699" w14:textId="266D6D50" w:rsidR="00011E3D" w:rsidRPr="00AC4EFD" w:rsidRDefault="00011E3D" w:rsidP="00011E3D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„Sto dni” Napoleona</w:t>
            </w:r>
          </w:p>
        </w:tc>
        <w:tc>
          <w:tcPr>
            <w:tcW w:w="4820" w:type="dxa"/>
          </w:tcPr>
          <w:p w14:paraId="3C0FD69A" w14:textId="541FFA42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6A121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blokada kontynentalna, Wielka Armia</w:t>
            </w:r>
            <w:r w:rsidR="00711630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taktyka spalonej ziemi, „bitwa narodów”, „sto dni” Napoleona</w:t>
            </w:r>
          </w:p>
          <w:p w14:paraId="3C0FD69B" w14:textId="69D0A492" w:rsidR="00711630" w:rsidRPr="00AC4EFD" w:rsidRDefault="00711630" w:rsidP="00711630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6A121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ogłoszenie blokady kontynentalnej (1806), abdykację Napoleona (1814), „sto dni” Napoleona (1815)</w:t>
            </w:r>
          </w:p>
          <w:p w14:paraId="3C0FD69C" w14:textId="4F075C0C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</w:t>
            </w:r>
            <w:r w:rsidR="006A121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 xml:space="preserve">pokój w Tylży (1807),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wyprawę Napoleona na Moskwę (1812–1813)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>, bitwę pod Lipskiem (1813), bitwę pod Waterloo (1815)</w:t>
            </w:r>
          </w:p>
          <w:p w14:paraId="3C0FD69D" w14:textId="686304DC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>cie</w:t>
            </w:r>
            <w:r w:rsidR="006A1211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Napoleona I</w:t>
            </w:r>
            <w:r w:rsidR="00711630" w:rsidRPr="00AC4EFD">
              <w:rPr>
                <w:rFonts w:ascii="Cambria" w:eastAsia="Times" w:hAnsi="Cambria" w:cstheme="minorHAnsi"/>
                <w:color w:val="000000" w:themeColor="text1"/>
              </w:rPr>
              <w:t>, Aleksandra I, Michaiła Kutuzowa, Ludwika XVIII</w:t>
            </w:r>
          </w:p>
          <w:p w14:paraId="3C0FD69E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na czym polegała tzw. blokada kontynentalna i jakie miała przynieść skutki</w:t>
            </w:r>
          </w:p>
          <w:p w14:paraId="3C0FD69F" w14:textId="77777777" w:rsidR="00F04845" w:rsidRPr="00AC4EFD" w:rsidRDefault="00F04845" w:rsidP="00F04845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postanowienia pokoju w Tylży</w:t>
            </w:r>
          </w:p>
          <w:p w14:paraId="3C0FD6A0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przyczyny wojny Napoleona I z Rosją</w:t>
            </w:r>
          </w:p>
          <w:p w14:paraId="3C0FD6A1" w14:textId="39BE5738" w:rsidR="009A07AD" w:rsidRPr="00AC4EFD" w:rsidRDefault="009A07AD" w:rsidP="009A07A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wyjaśnia, </w:t>
            </w:r>
            <w:r w:rsidR="006A1211" w:rsidRPr="00AC4EFD">
              <w:rPr>
                <w:rFonts w:ascii="Cambria" w:eastAsia="Times" w:hAnsi="Cambria" w:cstheme="minorHAnsi"/>
                <w:color w:val="000000" w:themeColor="text1"/>
              </w:rPr>
              <w:t>z czego wynikała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potęga Wielkiej Armii</w:t>
            </w:r>
          </w:p>
          <w:p w14:paraId="3C0FD6A2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konsekwencje klęski Napoleona I w 1814 r.</w:t>
            </w:r>
          </w:p>
          <w:p w14:paraId="3C0FD6A3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dlaczego Napoleon uchodzi za jednego z najwybitniejszych dowódców w historii</w:t>
            </w:r>
          </w:p>
          <w:p w14:paraId="3C0FD6A4" w14:textId="77777777" w:rsidR="00011E3D" w:rsidRPr="00AC4EFD" w:rsidRDefault="00011E3D" w:rsidP="00011E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konsekwencje bitwy pod Waterloo</w:t>
            </w:r>
          </w:p>
        </w:tc>
        <w:tc>
          <w:tcPr>
            <w:tcW w:w="5103" w:type="dxa"/>
          </w:tcPr>
          <w:p w14:paraId="3C0FD6A5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stosuje pojęcie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„druga wojna polska”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6A6" w14:textId="5E7A0344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374DDE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9A07AD" w:rsidRPr="00AC4EFD">
              <w:rPr>
                <w:rFonts w:ascii="Cambria" w:hAnsi="Cambria" w:cstheme="minorHAnsi"/>
                <w:color w:val="000000" w:themeColor="text1"/>
              </w:rPr>
              <w:t xml:space="preserve">powstanie IV koalicji antyfrancuskiej (1806) i VII koalicji antyfrancuskiej (1815),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pokój paryski (1814)</w:t>
            </w:r>
          </w:p>
          <w:p w14:paraId="3C0FD6A7" w14:textId="5624DD61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374DDE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bitwy pod Jeną i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Auerstedt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(1806), bitwy pod Iławą Pruską i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Frydlandem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(1807), bitwę pod Wagram (1809), zajęci</w:t>
            </w:r>
            <w:r w:rsidR="00374DDE" w:rsidRPr="00AC4EFD">
              <w:rPr>
                <w:rFonts w:ascii="Cambria" w:hAnsi="Cambria" w:cstheme="minorHAnsi"/>
                <w:color w:val="000000" w:themeColor="text1"/>
              </w:rPr>
              <w:t>e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Hiszpanii przez Napoleona (1808), bitwę pod Borodino (1812), bitwę nad Berezyną (1812)</w:t>
            </w:r>
          </w:p>
          <w:p w14:paraId="3C0FD6A8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postać Marii Ludwiki</w:t>
            </w:r>
          </w:p>
          <w:p w14:paraId="3C0FD6A9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wskazuje na mapie państwa IV koalicji antyfrancuskiej </w:t>
            </w:r>
          </w:p>
          <w:p w14:paraId="3C0FD6AA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militarne osiągnięcia Napoleona I</w:t>
            </w:r>
          </w:p>
          <w:p w14:paraId="3C0FD6AB" w14:textId="77777777" w:rsidR="009A07AD" w:rsidRPr="00AC4EFD" w:rsidRDefault="009A07AD" w:rsidP="009A07A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przebieg wojny Francji z IV koalicją antyfrancuską</w:t>
            </w:r>
          </w:p>
          <w:p w14:paraId="3C0FD6AD" w14:textId="605AA3BB" w:rsidR="009A07AD" w:rsidRPr="00AC4EFD" w:rsidRDefault="00374DDE" w:rsidP="009A07A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9A07AD" w:rsidRPr="00AC4EFD">
              <w:rPr>
                <w:rFonts w:ascii="Cambria" w:hAnsi="Cambria" w:cstheme="minorHAnsi"/>
                <w:color w:val="000000" w:themeColor="text1"/>
              </w:rPr>
              <w:t xml:space="preserve"> porównuje działania prowadzone przez wojska Napoleona podczas walk z III, IV i V koalicją z działaniami prowadzonymi podczas wojny w Hiszpanii</w:t>
            </w:r>
          </w:p>
          <w:p w14:paraId="3C0FD6AE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przebieg wyprawy Napoleona I na Moskwę</w:t>
            </w:r>
          </w:p>
          <w:p w14:paraId="3C0FD6AF" w14:textId="4D047CC0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czynniki, które zadecydowały o klęsce wyprawy </w:t>
            </w:r>
            <w:r w:rsidR="0053500C" w:rsidRPr="00AC4EFD">
              <w:rPr>
                <w:rFonts w:ascii="Cambria" w:hAnsi="Cambria" w:cstheme="minorHAnsi"/>
                <w:color w:val="000000" w:themeColor="text1"/>
              </w:rPr>
              <w:t>moskiewskiej</w:t>
            </w:r>
          </w:p>
          <w:p w14:paraId="3C0FD6B0" w14:textId="3BD7767C" w:rsidR="009A07A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jakie znaczenie dla </w:t>
            </w:r>
            <w:r w:rsidR="0053500C" w:rsidRPr="00AC4EFD">
              <w:rPr>
                <w:rFonts w:ascii="Cambria" w:hAnsi="Cambria" w:cstheme="minorHAnsi"/>
                <w:color w:val="000000" w:themeColor="text1"/>
              </w:rPr>
              <w:t>wyniku wojen napoleońskich</w:t>
            </w:r>
            <w:r w:rsidR="009A07AD" w:rsidRPr="00AC4EFD">
              <w:rPr>
                <w:rFonts w:ascii="Cambria" w:hAnsi="Cambria" w:cstheme="minorHAnsi"/>
                <w:color w:val="000000" w:themeColor="text1"/>
              </w:rPr>
              <w:t xml:space="preserve"> miała bitwa pod Lipskiem</w:t>
            </w:r>
          </w:p>
          <w:p w14:paraId="3C0FD6B1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społeczeństwo francuskie poparło powrót Napoleona w 1815 r.</w:t>
            </w:r>
          </w:p>
          <w:p w14:paraId="3C0FD6B3" w14:textId="77777777" w:rsidR="00011E3D" w:rsidRPr="00AC4EFD" w:rsidRDefault="00011E3D" w:rsidP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ocenia, która z bitew stoczonych przez Napoleona w latach 1812–1815 najsilniej wpłynęła na losy Europy</w:t>
            </w:r>
          </w:p>
          <w:p w14:paraId="3C0FD6B5" w14:textId="3393C700" w:rsidR="00011E3D" w:rsidRPr="00AC4EFD" w:rsidRDefault="00011E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znaczenie epoki napoleońskiej dla losów Francji i Europy</w:t>
            </w:r>
          </w:p>
        </w:tc>
      </w:tr>
      <w:tr w:rsidR="00BA3576" w:rsidRPr="00AC4EFD" w14:paraId="3C0FD6B8" w14:textId="77777777" w:rsidTr="00011E3D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  <w:vAlign w:val="center"/>
          </w:tcPr>
          <w:p w14:paraId="3C0FD6B7" w14:textId="77777777" w:rsidR="00BA3576" w:rsidRPr="00AC4EFD" w:rsidRDefault="00BA3576" w:rsidP="00011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AC4EFD">
              <w:rPr>
                <w:rFonts w:ascii="Cambria" w:hAnsi="Cambria" w:cstheme="minorHAnsi"/>
                <w:b/>
              </w:rPr>
              <w:t>Rozdział VI. Kryzys i upadek Rzeczypospolitej</w:t>
            </w:r>
          </w:p>
        </w:tc>
      </w:tr>
      <w:tr w:rsidR="00D8078C" w:rsidRPr="00AC4EFD" w14:paraId="3C0FD6DB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6B9" w14:textId="77777777" w:rsidR="00D8078C" w:rsidRPr="00AC4EFD" w:rsidRDefault="00D8078C" w:rsidP="00D8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 xml:space="preserve">Czasy saskie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6BA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Wzrost potęgi sąsiadów Rzeczypospolitej</w:t>
            </w:r>
          </w:p>
          <w:p w14:paraId="3C0FD6BB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Początki panowania Augusta II Mocnego</w:t>
            </w:r>
          </w:p>
          <w:p w14:paraId="3C0FD6BC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Wielka wojna północna</w:t>
            </w:r>
          </w:p>
          <w:p w14:paraId="3C0FD6BD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Sejm Niemy i jego znaczenie</w:t>
            </w:r>
          </w:p>
          <w:p w14:paraId="3C0FD6BE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Podwójna elekcja 1733 roku</w:t>
            </w:r>
          </w:p>
          <w:p w14:paraId="3C0FD6BF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Panowanie Augusta III</w:t>
            </w:r>
          </w:p>
          <w:p w14:paraId="3C0FD6C0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Dążenia reformatorskie</w:t>
            </w:r>
          </w:p>
        </w:tc>
        <w:tc>
          <w:tcPr>
            <w:tcW w:w="4820" w:type="dxa"/>
          </w:tcPr>
          <w:p w14:paraId="3C0FD6C1" w14:textId="44D6EE3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53500C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C737A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państwo policyjne,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Sejm Niemy, </w:t>
            </w:r>
            <w:r w:rsidR="00C737A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Familia,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Collegium Nobilium</w:t>
            </w:r>
          </w:p>
          <w:p w14:paraId="3C0FD6C2" w14:textId="0B88AA3B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53500C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C737A3" w:rsidRPr="00AC4EFD">
              <w:rPr>
                <w:rFonts w:ascii="Cambria" w:eastAsia="Times" w:hAnsi="Cambria" w:cstheme="minorHAnsi"/>
                <w:color w:val="000000" w:themeColor="text1"/>
              </w:rPr>
              <w:t xml:space="preserve">wielką wojnę północną (1700–1721), powstanie Królestwa Prus (1701), obrady </w:t>
            </w:r>
            <w:r w:rsidR="00AE71C2" w:rsidRPr="00AC4EFD">
              <w:rPr>
                <w:rFonts w:ascii="Cambria" w:eastAsia="Times" w:hAnsi="Cambria" w:cstheme="minorHAnsi"/>
                <w:color w:val="000000" w:themeColor="text1"/>
              </w:rPr>
              <w:t>S</w:t>
            </w:r>
            <w:r w:rsidR="00C737A3" w:rsidRPr="00AC4EFD">
              <w:rPr>
                <w:rFonts w:ascii="Cambria" w:eastAsia="Times" w:hAnsi="Cambria" w:cstheme="minorHAnsi"/>
                <w:color w:val="000000" w:themeColor="text1"/>
              </w:rPr>
              <w:t xml:space="preserve">ejmu </w:t>
            </w:r>
            <w:r w:rsidR="00AE71C2" w:rsidRPr="00AC4EFD">
              <w:rPr>
                <w:rFonts w:ascii="Cambria" w:eastAsia="Times" w:hAnsi="Cambria" w:cstheme="minorHAnsi"/>
                <w:color w:val="000000" w:themeColor="text1"/>
              </w:rPr>
              <w:t>N</w:t>
            </w:r>
            <w:r w:rsidR="00C737A3" w:rsidRPr="00AC4EFD">
              <w:rPr>
                <w:rFonts w:ascii="Cambria" w:eastAsia="Times" w:hAnsi="Cambria" w:cstheme="minorHAnsi"/>
                <w:color w:val="000000" w:themeColor="text1"/>
              </w:rPr>
              <w:t xml:space="preserve">iemego (1717), zawarcie traktatu </w:t>
            </w:r>
            <w:proofErr w:type="spellStart"/>
            <w:r w:rsidR="00C737A3" w:rsidRPr="00AC4EFD">
              <w:rPr>
                <w:rFonts w:ascii="Cambria" w:eastAsia="Times" w:hAnsi="Cambria" w:cstheme="minorHAnsi"/>
                <w:color w:val="000000" w:themeColor="text1"/>
              </w:rPr>
              <w:t>Loewenwolda</w:t>
            </w:r>
            <w:proofErr w:type="spellEnd"/>
            <w:r w:rsidR="00C737A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(1732),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założenie Collegium Nobilium (1740)</w:t>
            </w:r>
          </w:p>
          <w:p w14:paraId="3C0FD6C3" w14:textId="14F74DD0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53500C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Augusta II Mocnego, Stanisława Konarskiego, Piotra I Wielkiego, Katarzyny II, Fryderyka II Wielkiego</w:t>
            </w:r>
            <w:r w:rsidR="00C737A3" w:rsidRPr="00AC4EFD">
              <w:rPr>
                <w:rFonts w:ascii="Cambria" w:eastAsia="Times" w:hAnsi="Cambria" w:cstheme="minorHAnsi"/>
                <w:color w:val="000000" w:themeColor="text1"/>
              </w:rPr>
              <w:t>, Augusta III, Stanisława Leszczyńskiego, Fryderyka Wilhelma I, Marii Teresy, Józefa II</w:t>
            </w:r>
          </w:p>
          <w:p w14:paraId="3C0FD6C4" w14:textId="77777777" w:rsidR="00C737A3" w:rsidRPr="00AC4EFD" w:rsidRDefault="00C737A3" w:rsidP="00C737A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osiągnięcia Augusta II Mocnego</w:t>
            </w:r>
          </w:p>
          <w:p w14:paraId="3C0FD6C5" w14:textId="77777777" w:rsidR="00C737A3" w:rsidRPr="00AC4EFD" w:rsidRDefault="00C737A3" w:rsidP="00C737A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co skłoniło XVIII-wiecznych władców absolutnych do podjęcia reform w ich państwach</w:t>
            </w:r>
          </w:p>
          <w:p w14:paraId="3C0FD6C6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cele polityczne, jakie przyświecały Augustowi II Mocnemu</w:t>
            </w:r>
          </w:p>
          <w:p w14:paraId="3C0FD6C7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sytuację wewnętrzną w Rzeczypospolitej w okresie wielkiej wojny północnej</w:t>
            </w:r>
          </w:p>
          <w:p w14:paraId="3C0FD6C8" w14:textId="79EBEB80" w:rsidR="00C737A3" w:rsidRPr="00AC4EFD" w:rsidRDefault="00C737A3" w:rsidP="00C737A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postanowienia </w:t>
            </w:r>
            <w:r w:rsidR="00AE71C2" w:rsidRPr="00AC4EFD">
              <w:rPr>
                <w:rFonts w:ascii="Cambria" w:eastAsia="Times" w:hAnsi="Cambria" w:cstheme="minorHAnsi"/>
                <w:color w:val="000000" w:themeColor="text1"/>
              </w:rPr>
              <w:t>S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ejmu </w:t>
            </w:r>
            <w:r w:rsidR="00AE71C2" w:rsidRPr="00AC4EFD">
              <w:rPr>
                <w:rFonts w:ascii="Cambria" w:eastAsia="Times" w:hAnsi="Cambria" w:cstheme="minorHAnsi"/>
                <w:color w:val="000000" w:themeColor="text1"/>
              </w:rPr>
              <w:t>N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iemego</w:t>
            </w:r>
          </w:p>
          <w:p w14:paraId="3C0FD6C9" w14:textId="7758D04A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omawia zjawisko ingerencji obcych mocarstw w wewnętrzne sprawy Rzeczypospolitej w </w:t>
            </w:r>
            <w:r w:rsidR="00AE71C2" w:rsidRPr="00AC4EFD">
              <w:rPr>
                <w:rFonts w:ascii="Cambria" w:eastAsia="Times" w:hAnsi="Cambria" w:cstheme="minorHAnsi"/>
                <w:color w:val="000000" w:themeColor="text1"/>
              </w:rPr>
              <w:t>pierwszej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poł</w:t>
            </w:r>
            <w:r w:rsidR="00AE71C2" w:rsidRPr="00AC4EFD">
              <w:rPr>
                <w:rFonts w:ascii="Cambria" w:eastAsia="Times" w:hAnsi="Cambria" w:cstheme="minorHAnsi"/>
                <w:color w:val="000000" w:themeColor="text1"/>
              </w:rPr>
              <w:t>owie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XVIII w.</w:t>
            </w:r>
          </w:p>
          <w:p w14:paraId="3C0FD6CA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na czym polegał kryzys parlamentaryzmu polskiego za panowania Augusta III</w:t>
            </w:r>
          </w:p>
        </w:tc>
        <w:tc>
          <w:tcPr>
            <w:tcW w:w="5103" w:type="dxa"/>
          </w:tcPr>
          <w:p w14:paraId="3C0FD6CB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stosuje pojęcie </w:t>
            </w:r>
            <w:proofErr w:type="spellStart"/>
            <w:r w:rsidRPr="00AC4EFD">
              <w:rPr>
                <w:rFonts w:ascii="Cambria" w:hAnsi="Cambria" w:cstheme="minorHAnsi"/>
                <w:i/>
                <w:color w:val="000000" w:themeColor="text1"/>
              </w:rPr>
              <w:t>republikanci</w:t>
            </w:r>
            <w:proofErr w:type="spellEnd"/>
          </w:p>
          <w:p w14:paraId="3C0FD6CC" w14:textId="57E75273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53500C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elekcję Augusta II Mocnego (1697), konfederację warszawską i sandomierską (1704), pokój 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Altranstädt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(1706), </w:t>
            </w:r>
            <w:r w:rsidR="00C737A3" w:rsidRPr="00AC4EFD">
              <w:rPr>
                <w:rFonts w:ascii="Cambria" w:hAnsi="Cambria" w:cstheme="minorHAnsi"/>
                <w:color w:val="000000" w:themeColor="text1"/>
              </w:rPr>
              <w:t xml:space="preserve">bitwę pod Połtawą (1709),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konfederację tarnogrodzką (1715), </w:t>
            </w:r>
            <w:r w:rsidR="00C737A3" w:rsidRPr="00AC4EFD">
              <w:rPr>
                <w:rFonts w:ascii="Cambria" w:hAnsi="Cambria" w:cstheme="minorHAnsi"/>
                <w:color w:val="000000" w:themeColor="text1"/>
              </w:rPr>
              <w:t xml:space="preserve">pokój w </w:t>
            </w:r>
            <w:proofErr w:type="spellStart"/>
            <w:r w:rsidR="00C737A3" w:rsidRPr="00AC4EFD">
              <w:rPr>
                <w:rFonts w:ascii="Cambria" w:hAnsi="Cambria" w:cstheme="minorHAnsi"/>
                <w:color w:val="000000" w:themeColor="text1"/>
              </w:rPr>
              <w:t>Nystad</w:t>
            </w:r>
            <w:proofErr w:type="spellEnd"/>
            <w:r w:rsidR="00C737A3" w:rsidRPr="00AC4EFD">
              <w:rPr>
                <w:rFonts w:ascii="Cambria" w:hAnsi="Cambria" w:cstheme="minorHAnsi"/>
                <w:color w:val="000000" w:themeColor="text1"/>
              </w:rPr>
              <w:t xml:space="preserve"> (1721),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podwójną elekcję (1733)</w:t>
            </w:r>
          </w:p>
          <w:p w14:paraId="3C0FD6CD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 bitwę pod Połtawą (1709)</w:t>
            </w:r>
          </w:p>
          <w:p w14:paraId="3C0FD6CE" w14:textId="58C88FEE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</w:t>
            </w:r>
            <w:r w:rsidR="00C737A3" w:rsidRPr="00AC4EFD">
              <w:rPr>
                <w:rFonts w:ascii="Cambria" w:hAnsi="Cambria" w:cstheme="minorHAnsi"/>
                <w:color w:val="000000" w:themeColor="text1"/>
              </w:rPr>
              <w:t>cie</w:t>
            </w:r>
            <w:r w:rsidR="00AD3678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Fryderyka I Hohenzollerna</w:t>
            </w:r>
            <w:r w:rsidR="00C737A3" w:rsidRPr="00AC4EFD">
              <w:rPr>
                <w:rFonts w:ascii="Cambria" w:hAnsi="Cambria" w:cstheme="minorHAnsi"/>
                <w:color w:val="000000" w:themeColor="text1"/>
              </w:rPr>
              <w:t>, Franciszka Ludwika Contiego</w:t>
            </w:r>
          </w:p>
          <w:p w14:paraId="3C0FD6CF" w14:textId="6052FA10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osiągnięcia</w:t>
            </w:r>
            <w:r w:rsidR="0053500C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Piotra I Wielkiego, Katarzyny II, Fryderyka Wilhelma I, Fryderyka II Wielkiego, Marii Teresy, Józefa II</w:t>
            </w:r>
          </w:p>
          <w:p w14:paraId="3C0FD6D0" w14:textId="77777777" w:rsidR="00C737A3" w:rsidRPr="00AC4EFD" w:rsidRDefault="00C737A3" w:rsidP="00C737A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porównuje reformy wdrażane w Rosji, Prusach i Austrii </w:t>
            </w:r>
          </w:p>
          <w:p w14:paraId="3C0FD6D1" w14:textId="253BB15A" w:rsidR="00C737A3" w:rsidRPr="00AC4EFD" w:rsidRDefault="00C737A3" w:rsidP="00C737A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jakich okolicznościach tron w Rzeczypospolitej obj</w:t>
            </w:r>
            <w:r w:rsidR="00BF0585" w:rsidRPr="00AC4EFD">
              <w:rPr>
                <w:rFonts w:ascii="Cambria" w:hAnsi="Cambria" w:cstheme="minorHAnsi"/>
                <w:color w:val="000000" w:themeColor="text1"/>
              </w:rPr>
              <w:t>ęli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August II Mocny oraz August III</w:t>
            </w:r>
          </w:p>
          <w:p w14:paraId="3C0FD6D3" w14:textId="0189AEF7" w:rsidR="00D8078C" w:rsidRPr="00AC4EFD" w:rsidRDefault="00C737A3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</w:t>
            </w:r>
            <w:r w:rsidR="0053500C" w:rsidRPr="00AC4EFD">
              <w:rPr>
                <w:rFonts w:ascii="Cambria" w:hAnsi="Cambria" w:cstheme="minorHAnsi"/>
                <w:color w:val="000000" w:themeColor="text1"/>
              </w:rPr>
              <w:t xml:space="preserve">charakteryzuje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sposób sprawowania władzy przez obu królów z dynastii Wettinów</w:t>
            </w:r>
          </w:p>
          <w:p w14:paraId="3C0FD6D4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charakteryzuje panowanie Augusta III</w:t>
            </w:r>
          </w:p>
          <w:p w14:paraId="23CD7A20" w14:textId="1A09E56B" w:rsidR="0053500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projekty reform społecznych i politycznych w 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>pierwszej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połowie XVIII w.</w:t>
            </w:r>
          </w:p>
          <w:p w14:paraId="3C0FD6D5" w14:textId="52AFF35C" w:rsidR="00C737A3" w:rsidRPr="00AC4EFD" w:rsidRDefault="00AE71C2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53500C" w:rsidRPr="00AC4EFD">
              <w:rPr>
                <w:rFonts w:ascii="Cambria" w:hAnsi="Cambria" w:cstheme="minorHAnsi"/>
                <w:color w:val="000000" w:themeColor="text1"/>
              </w:rPr>
              <w:t xml:space="preserve"> ocenia zaangażowanie Rzeczypospolitej w wielk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>ą</w:t>
            </w:r>
            <w:r w:rsidR="0053500C" w:rsidRPr="00AC4EFD">
              <w:rPr>
                <w:rFonts w:ascii="Cambria" w:hAnsi="Cambria" w:cstheme="minorHAnsi"/>
                <w:color w:val="000000" w:themeColor="text1"/>
              </w:rPr>
              <w:t xml:space="preserve"> wojnę północną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6D6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politykę władców Rosji, Prus i Austrii w okresie absolutyzmu oświeconego</w:t>
            </w:r>
          </w:p>
          <w:p w14:paraId="3C0FD6D8" w14:textId="4DC0B3CA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polityczne konsekwencje 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>S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ejmu 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>N</w:t>
            </w:r>
            <w:r w:rsidRPr="00AC4EFD">
              <w:rPr>
                <w:rFonts w:ascii="Cambria" w:hAnsi="Cambria" w:cstheme="minorHAnsi"/>
                <w:color w:val="000000" w:themeColor="text1"/>
              </w:rPr>
              <w:t>iemego</w:t>
            </w:r>
          </w:p>
          <w:p w14:paraId="3C0FD6DA" w14:textId="26169E46" w:rsidR="00C737A3" w:rsidRPr="00AC4EFD" w:rsidRDefault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międzynarodowe położenie Rzeczypospolitej za rządów obu Sasów</w:t>
            </w:r>
          </w:p>
        </w:tc>
      </w:tr>
      <w:tr w:rsidR="00D8078C" w:rsidRPr="00AC4EFD" w14:paraId="3C0FD6FD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6DC" w14:textId="77777777" w:rsidR="00D8078C" w:rsidRPr="00AC4EFD" w:rsidRDefault="00D8078C" w:rsidP="00D8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 xml:space="preserve">Początki panowania Stanisława Augusta Poniatowskiego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6DD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Nowy układ sił</w:t>
            </w:r>
          </w:p>
          <w:p w14:paraId="3C0FD6DE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Ostatnia elekcja</w:t>
            </w:r>
          </w:p>
          <w:p w14:paraId="3C0FD6DF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Pierwsze reformy Stanisława Augusta Poniatowskiego</w:t>
            </w:r>
          </w:p>
          <w:p w14:paraId="3C0FD6E0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lastRenderedPageBreak/>
              <w:t>Sprawa dysydentów</w:t>
            </w:r>
          </w:p>
          <w:p w14:paraId="3C0FD6E1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Konfederacja barska</w:t>
            </w:r>
          </w:p>
          <w:p w14:paraId="3C0FD6E2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I rozbiór Rzeczypospolitej</w:t>
            </w:r>
          </w:p>
          <w:p w14:paraId="3C0FD6E3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Sejm rozbiorowy</w:t>
            </w:r>
          </w:p>
        </w:tc>
        <w:tc>
          <w:tcPr>
            <w:tcW w:w="4820" w:type="dxa"/>
          </w:tcPr>
          <w:p w14:paraId="3C0FD6E4" w14:textId="2141C8B9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stosuje pojęcia</w:t>
            </w:r>
            <w:r w:rsidR="001E2AF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FE555B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Familia, sejm skonfederowany, dysydenci,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prawa kardynalne, konfederacja barska, Komisja Edukacji Narodowej</w:t>
            </w:r>
            <w:r w:rsidR="00FE555B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="00C737A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Rada Nieustająca</w:t>
            </w:r>
          </w:p>
          <w:p w14:paraId="3C0FD6E5" w14:textId="73BE2ADC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lokalizuje w czasie</w:t>
            </w:r>
            <w:r w:rsidR="001E2AF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elekcję Stanisława Augusta Poniatowskiego (1764),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uchwalenie praw kardynalnych (1768),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konfederację</w:t>
            </w:r>
          </w:p>
          <w:p w14:paraId="3C0FD6E6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barską (1768–1772),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>sejm rozbiorowy (1773–1775), ustanowienie Komisji Edukacji Narodowej (1773), powołanie Rady Nieustającej (1775)</w:t>
            </w:r>
          </w:p>
          <w:p w14:paraId="3C0FD6E7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 I rozbiór Rzeczypospolitej (1772)</w:t>
            </w:r>
          </w:p>
          <w:p w14:paraId="3C0FD6E8" w14:textId="4CC2B2B4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4C45F2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Stanisława Augusta Poniatowskiego, Katarzyny II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>, Kazimierza Pułaskiego</w:t>
            </w:r>
          </w:p>
          <w:p w14:paraId="3C0FD6E9" w14:textId="77777777" w:rsidR="00FE555B" w:rsidRPr="00AC4EFD" w:rsidRDefault="00FE555B" w:rsidP="00FE55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osiągnięcia Stanisława Augusta Poniatowskiego </w:t>
            </w:r>
          </w:p>
          <w:p w14:paraId="3C0FD6EA" w14:textId="77777777" w:rsidR="00FE555B" w:rsidRPr="00AC4EFD" w:rsidRDefault="00FE555B" w:rsidP="00FE55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reformy sejmu konwokacyjnego</w:t>
            </w:r>
          </w:p>
          <w:p w14:paraId="3C0FD6EB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charakteryzuje reformy pierwszych lat panowania Stanisława Augusta Poniatowskiego</w:t>
            </w:r>
          </w:p>
          <w:p w14:paraId="3C0FD6ED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prawa kardynalne</w:t>
            </w:r>
          </w:p>
          <w:p w14:paraId="3C0FD6EE" w14:textId="755F20D4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przyczyny, przebieg i skutki konfederacji barskiej</w:t>
            </w:r>
          </w:p>
          <w:p w14:paraId="5EC20B4D" w14:textId="77777777" w:rsidR="005F0844" w:rsidRPr="00AC4EFD" w:rsidRDefault="005F0844" w:rsidP="005F0844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opisuje zmiany terytorialne, społeczne i gospodarcze, jakie przyniósł I rozbiór Rzeczypospolitej</w:t>
            </w:r>
          </w:p>
          <w:p w14:paraId="3C0FD6F0" w14:textId="41087366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postanowienia sejmu porozbiorowego z lat 1773–1775</w:t>
            </w:r>
          </w:p>
        </w:tc>
        <w:tc>
          <w:tcPr>
            <w:tcW w:w="5103" w:type="dxa"/>
          </w:tcPr>
          <w:p w14:paraId="3C0FD6F1" w14:textId="74BB7392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pojęcie</w:t>
            </w:r>
            <w:r w:rsidR="001E2AF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konfederacja w Radomiu</w:t>
            </w:r>
          </w:p>
          <w:p w14:paraId="3C0FD6F2" w14:textId="3CFD6504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1E2AFB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konfederacje 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 xml:space="preserve">w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Toruniu, Słucku i Radomiu (1767), tzw. sejm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repninowski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(1767–1768)</w:t>
            </w:r>
            <w:r w:rsidR="00FE555B" w:rsidRPr="00AC4EFD">
              <w:rPr>
                <w:rFonts w:ascii="Cambria" w:hAnsi="Cambria" w:cstheme="minorHAnsi"/>
                <w:color w:val="000000" w:themeColor="text1"/>
              </w:rPr>
              <w:t>, rzeź w Humaniu (1768)</w:t>
            </w:r>
          </w:p>
          <w:p w14:paraId="3C0FD6F3" w14:textId="7C3FF834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identyfikuje postacie</w:t>
            </w:r>
            <w:r w:rsidR="005F0844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Mikołaja Repnina, Michała Krasińskiego, </w:t>
            </w:r>
            <w:r w:rsidR="001E2AFB" w:rsidRPr="00AC4EFD">
              <w:rPr>
                <w:rFonts w:ascii="Cambria" w:eastAsia="Times" w:hAnsi="Cambria" w:cstheme="minorHAnsi"/>
                <w:color w:val="000000" w:themeColor="text1"/>
              </w:rPr>
              <w:t xml:space="preserve">Józefa Pułaskiego,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Tadeusza Re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>j</w:t>
            </w:r>
            <w:r w:rsidRPr="00AC4EFD">
              <w:rPr>
                <w:rFonts w:ascii="Cambria" w:hAnsi="Cambria" w:cstheme="minorHAnsi"/>
                <w:color w:val="000000" w:themeColor="text1"/>
              </w:rPr>
              <w:t>tana</w:t>
            </w:r>
          </w:p>
          <w:p w14:paraId="3C0FD6F4" w14:textId="77777777" w:rsidR="00FE555B" w:rsidRPr="00AC4EFD" w:rsidRDefault="00FE555B" w:rsidP="00FE55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układ sił politycznych u schyłku panowania Augusta III</w:t>
            </w:r>
          </w:p>
          <w:p w14:paraId="3C0FD6F5" w14:textId="77777777" w:rsidR="00FE555B" w:rsidRPr="00AC4EFD" w:rsidRDefault="00FE555B" w:rsidP="00FE55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Katarzyna II zdecydowała się osadzić na polskim tronie Stanisława Poniatowskiego</w:t>
            </w:r>
          </w:p>
          <w:p w14:paraId="3C0FD6F6" w14:textId="61C5736A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komu i dlaczego zależało na uchwaleniu tzw. praw kardynalnych</w:t>
            </w:r>
          </w:p>
          <w:p w14:paraId="0F3B60B0" w14:textId="77777777" w:rsidR="005F0844" w:rsidRPr="00AC4EFD" w:rsidRDefault="005F0844" w:rsidP="005F084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w jaki sposób problem dyzunitów wpłynął na sytuację polityczną w Rzeczypospolitej</w:t>
            </w:r>
          </w:p>
          <w:p w14:paraId="3C0FD6F7" w14:textId="77777777" w:rsidR="00FE555B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okoliczności przeprowadzenia I rozbioru Rzeczypospolitej</w:t>
            </w:r>
            <w:r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6F9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reformy sejmu konwokacyjnego i pierwszych lat panowania Stanisława Augusta Poniatowskiego</w:t>
            </w:r>
          </w:p>
          <w:p w14:paraId="3C0FD6FA" w14:textId="1263DDD3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wpływ Rosji na politykę wewnętrzną w Rzeczypospolitej</w:t>
            </w:r>
            <w:r w:rsidR="005F0844" w:rsidRPr="00AC4EFD">
              <w:rPr>
                <w:rFonts w:ascii="Cambria" w:hAnsi="Cambria" w:cstheme="minorHAnsi"/>
                <w:color w:val="000000" w:themeColor="text1"/>
              </w:rPr>
              <w:t xml:space="preserve"> za rządów Stanisława Augusta Poniatowskiego</w:t>
            </w:r>
          </w:p>
          <w:p w14:paraId="3C0FD6FB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skutki I rozbioru Rzeczypospolitej</w:t>
            </w:r>
          </w:p>
          <w:p w14:paraId="3C0FD6FC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D8078C" w:rsidRPr="00AC4EFD" w14:paraId="3C0FD717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6FE" w14:textId="77777777" w:rsidR="00D8078C" w:rsidRPr="00AC4EFD" w:rsidRDefault="00D8078C" w:rsidP="00D8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 xml:space="preserve">Oświecenie w Rzeczypospolitej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6FF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Początki oświecenia na ziemiach polskich</w:t>
            </w:r>
          </w:p>
          <w:p w14:paraId="3C0FD700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Edukacja i nauka</w:t>
            </w:r>
          </w:p>
          <w:p w14:paraId="3C0FD701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Mecenat królewski</w:t>
            </w:r>
          </w:p>
          <w:p w14:paraId="3C0FD702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 xml:space="preserve">Literatura </w:t>
            </w:r>
          </w:p>
        </w:tc>
        <w:tc>
          <w:tcPr>
            <w:tcW w:w="4820" w:type="dxa"/>
          </w:tcPr>
          <w:p w14:paraId="3C0FD703" w14:textId="1730247B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>stosuje pojęcia</w:t>
            </w:r>
            <w:r w:rsidR="005F0844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oświecenie stanisławowskie</w:t>
            </w:r>
            <w:r w:rsidR="00FE555B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obiady czwartkowe</w:t>
            </w:r>
          </w:p>
          <w:p w14:paraId="3C0FD704" w14:textId="3C1E271C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5F0844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oświecenie w Rzeczypospolitej (</w:t>
            </w:r>
            <w:r w:rsidR="004C45F2" w:rsidRPr="00AC4EFD">
              <w:rPr>
                <w:rFonts w:ascii="Cambria" w:eastAsia="Times" w:hAnsi="Cambria" w:cstheme="minorHAnsi"/>
                <w:color w:val="000000" w:themeColor="text1"/>
              </w:rPr>
              <w:t xml:space="preserve">od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poł</w:t>
            </w:r>
            <w:r w:rsidR="004C45F2" w:rsidRPr="00AC4EFD">
              <w:rPr>
                <w:rFonts w:ascii="Cambria" w:eastAsia="Times" w:hAnsi="Cambria" w:cstheme="minorHAnsi"/>
                <w:color w:val="000000" w:themeColor="text1"/>
              </w:rPr>
              <w:t>owy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XVIII </w:t>
            </w:r>
            <w:r w:rsidR="004C45F2" w:rsidRPr="00AC4EFD">
              <w:rPr>
                <w:rFonts w:ascii="Cambria" w:eastAsia="Times" w:hAnsi="Cambria" w:cstheme="minorHAnsi"/>
                <w:color w:val="000000" w:themeColor="text1"/>
              </w:rPr>
              <w:t>do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pocz</w:t>
            </w:r>
            <w:r w:rsidR="004C45F2" w:rsidRPr="00AC4EFD">
              <w:rPr>
                <w:rFonts w:ascii="Cambria" w:eastAsia="Times" w:hAnsi="Cambria" w:cstheme="minorHAnsi"/>
                <w:color w:val="000000" w:themeColor="text1"/>
              </w:rPr>
              <w:t>ątku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XIX w.), utworzenie Collegium Nobilium (1740), założenie Szkoły Rycerskiej (1765),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założenie Teatru Narodowego (1765),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powołanie Komisji Edukacji Narodowej (1773)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>, powstanie Towarzystwa do Ksiąg Elementarnych (1775)</w:t>
            </w:r>
          </w:p>
          <w:p w14:paraId="3C0FD705" w14:textId="2A6A130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postacie</w:t>
            </w:r>
            <w:r w:rsidR="007F3536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Stanisława Konarskiego,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Marcella Bacciarellego, Bernarda Belotta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Canaletta</w:t>
            </w:r>
            <w:r w:rsidR="00B12803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Stanisława Staszica, Ignacego Krasickiego, Wojciecha Bogusławskiego, Juliana Ursyna Niemcewicza</w:t>
            </w:r>
          </w:p>
          <w:p w14:paraId="3C0FD706" w14:textId="77777777" w:rsidR="00FE555B" w:rsidRPr="00AC4EFD" w:rsidRDefault="00FE555B" w:rsidP="00FE55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osiągnięcia Stanisława Augusta Poniatowskiego </w:t>
            </w:r>
          </w:p>
          <w:p w14:paraId="3C0FD707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cechy charakterystyczne oświecenia w Polsce</w:t>
            </w:r>
          </w:p>
          <w:p w14:paraId="3C0FD708" w14:textId="77777777" w:rsidR="00FE555B" w:rsidRPr="00AC4EFD" w:rsidRDefault="00FE555B" w:rsidP="00FE55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charakteryzuje mecenat królewski w okresie oświecenia </w:t>
            </w:r>
          </w:p>
          <w:p w14:paraId="3C0FD709" w14:textId="77777777" w:rsidR="00FE555B" w:rsidRPr="00AC4EFD" w:rsidRDefault="00FE555B" w:rsidP="00FE55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osiągnięcia architektury i sztuki klasycyzmu w Polsce</w:t>
            </w:r>
          </w:p>
          <w:p w14:paraId="3C0FD70A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jaką rolę w rozwoju edukacji odgrywała Komisja Edukacji Narodowej</w:t>
            </w:r>
          </w:p>
          <w:p w14:paraId="3C0FD70B" w14:textId="77777777" w:rsidR="00D8078C" w:rsidRPr="00AC4EFD" w:rsidRDefault="00D8078C" w:rsidP="00FE55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70C" w14:textId="6BCF36EF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>a: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sentymentalizm</w:t>
            </w:r>
            <w:r w:rsidR="005F0844"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="005F0844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 </w:t>
            </w:r>
            <w:r w:rsidR="005F0844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Towarzystwo do Ksiąg Elementarnych</w:t>
            </w:r>
          </w:p>
          <w:p w14:paraId="3C0FD70D" w14:textId="24FAEA02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7F3536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otwarcie Biblioteki Załuskich (1747)</w:t>
            </w:r>
            <w:r w:rsidR="00FE555B" w:rsidRPr="00AC4EFD">
              <w:rPr>
                <w:rFonts w:ascii="Cambria" w:hAnsi="Cambria" w:cstheme="minorHAnsi"/>
                <w:color w:val="000000" w:themeColor="text1"/>
              </w:rPr>
              <w:t xml:space="preserve">, rozpoczęcie wydawania 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>„</w:t>
            </w:r>
            <w:r w:rsidR="00FE555B" w:rsidRPr="00AC4EFD">
              <w:rPr>
                <w:rFonts w:ascii="Cambria" w:hAnsi="Cambria" w:cstheme="minorHAnsi"/>
                <w:color w:val="000000" w:themeColor="text1"/>
              </w:rPr>
              <w:t>Monitora</w:t>
            </w:r>
            <w:r w:rsidR="004C45F2" w:rsidRPr="00AC4EFD">
              <w:rPr>
                <w:rFonts w:ascii="Cambria" w:hAnsi="Cambria" w:cstheme="minorHAnsi"/>
                <w:color w:val="000000" w:themeColor="text1"/>
              </w:rPr>
              <w:t>”</w:t>
            </w:r>
            <w:r w:rsidR="00FE555B" w:rsidRPr="00AC4EFD">
              <w:rPr>
                <w:rFonts w:ascii="Cambria" w:hAnsi="Cambria" w:cstheme="minorHAnsi"/>
                <w:color w:val="000000" w:themeColor="text1"/>
              </w:rPr>
              <w:t xml:space="preserve"> (1765)</w:t>
            </w:r>
          </w:p>
          <w:p w14:paraId="3C0FD70E" w14:textId="231A8B6A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461F0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Józefa i Andrzeja Załuskich, Jana Piotra Norblina, Adama Naruszewicza, Franciszka Bohomolca</w:t>
            </w:r>
            <w:r w:rsidR="00FE555B" w:rsidRPr="00AC4EFD">
              <w:rPr>
                <w:rFonts w:ascii="Cambria" w:hAnsi="Cambria" w:cstheme="minorHAnsi"/>
                <w:color w:val="000000" w:themeColor="text1"/>
              </w:rPr>
              <w:t>,  Franciszka Karpińskiego, Stanisława Trembeckiego, Izabeli Czartoryskiej</w:t>
            </w:r>
          </w:p>
          <w:p w14:paraId="3C0FD70F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początki oświecenia na ziemiach polskich</w:t>
            </w:r>
          </w:p>
          <w:p w14:paraId="3C0FD710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rozwój edukacji w Rzeczypospolitej w czasach oświecenia</w:t>
            </w:r>
          </w:p>
          <w:p w14:paraId="3C0FD711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wyjaśnia, jakie funkcje miała pełnić literatura w okresie oświecenia w Polsce</w:t>
            </w:r>
          </w:p>
          <w:p w14:paraId="3C0FD712" w14:textId="4C633654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działalność i znaczenie Teatru Narodowego</w:t>
            </w:r>
          </w:p>
          <w:p w14:paraId="3C0FD713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rozwój nauki w okresie oświecenia w Polsce</w:t>
            </w:r>
          </w:p>
          <w:p w14:paraId="3C0FD715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wpływ Stanisława Augusta Poniatowskiego na rozwój kultury oświecenia w Polsce</w:t>
            </w:r>
          </w:p>
          <w:p w14:paraId="3C0FD716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D8078C" w:rsidRPr="00AC4EFD" w14:paraId="3C0FD740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718" w14:textId="77777777" w:rsidR="00D8078C" w:rsidRPr="00AC4EFD" w:rsidRDefault="00D8078C" w:rsidP="00D8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 xml:space="preserve">Sejm Wielki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19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Rzeczpospolita po I rozbiorze</w:t>
            </w:r>
          </w:p>
          <w:p w14:paraId="3C0FD71A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Zmiana sytuacji w Europie</w:t>
            </w:r>
          </w:p>
          <w:p w14:paraId="3C0FD71B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Początek obrad sejmu</w:t>
            </w:r>
          </w:p>
          <w:p w14:paraId="3C0FD71C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Pierwsze reformy </w:t>
            </w:r>
          </w:p>
          <w:p w14:paraId="3C0FD71D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Uchwalenie Konstytucji 3 maja</w:t>
            </w:r>
          </w:p>
          <w:p w14:paraId="3C0FD71E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Postanowienia konstytucji</w:t>
            </w:r>
          </w:p>
          <w:p w14:paraId="3C0FD71F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Konfederacja targowicka</w:t>
            </w:r>
          </w:p>
          <w:p w14:paraId="3C0FD720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w obronie konstytucji</w:t>
            </w:r>
          </w:p>
          <w:p w14:paraId="3C0FD721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w obronie konstytucji</w:t>
            </w:r>
          </w:p>
        </w:tc>
        <w:tc>
          <w:tcPr>
            <w:tcW w:w="4820" w:type="dxa"/>
          </w:tcPr>
          <w:p w14:paraId="3C0FD722" w14:textId="4C8AD99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461F0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Sejm Wielki (Sejm Czteroletni), konfederacja targowicka</w:t>
            </w:r>
            <w:r w:rsidR="00FE555B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protektorat</w:t>
            </w:r>
          </w:p>
          <w:p w14:paraId="3C0FD723" w14:textId="3B2CCAAF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461F0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obrady Sejmu Wielkiego (X 1788 – V 1792</w:t>
            </w:r>
            <w:r w:rsidR="004C45F2" w:rsidRPr="00AC4EFD">
              <w:rPr>
                <w:rFonts w:ascii="Cambria" w:eastAsia="Times" w:hAnsi="Cambria" w:cstheme="minorHAnsi"/>
                <w:color w:val="000000" w:themeColor="text1"/>
              </w:rPr>
              <w:t xml:space="preserve">),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ustawę o sejmikach (III 1791), Prawo o miastach królewskich (IV 1791),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uchwalenie Konstytucji 3 maja (1791), konfederację targowicką (1792)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>, wojnę w obronie Konstytucji 3 maja (1792–1793), sejm rozbiorowy w Grodnie (1793)</w:t>
            </w:r>
          </w:p>
          <w:p w14:paraId="3C0FD724" w14:textId="3F030AC3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</w:t>
            </w:r>
            <w:r w:rsidR="00EA3B3C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II rozbiór Rzeczypospolitej (1793)</w:t>
            </w:r>
          </w:p>
          <w:p w14:paraId="3C0FD725" w14:textId="40687710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461F0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Katarzyny II, Stanisława Augusta Poniatowskiego, Tadeusza Kościuszki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>, Stanisława Staszica, Hugona Kołłątaja, Ignacego Potockiego, Józefa Poniatowskiego</w:t>
            </w:r>
          </w:p>
          <w:p w14:paraId="3C0FD726" w14:textId="77777777" w:rsidR="00FE555B" w:rsidRPr="00AC4EFD" w:rsidRDefault="00FE555B" w:rsidP="00FE55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w jakich okolicznościach zwołano Sejm Wielki</w:t>
            </w:r>
          </w:p>
          <w:p w14:paraId="3C0FD727" w14:textId="77777777" w:rsidR="00FE555B" w:rsidRPr="00AC4EFD" w:rsidRDefault="00FE555B" w:rsidP="00FE555B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charakteryzuje stronnictwa Sejmu Wielkiego i ich programy</w:t>
            </w:r>
          </w:p>
          <w:p w14:paraId="3C0FD728" w14:textId="02AC725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wymienia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 xml:space="preserve">i charakteryzuje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reformy Sejmu Wielkiego</w:t>
            </w:r>
          </w:p>
          <w:p w14:paraId="3C0FD729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 wymienia postanowienia Konstytucji 3 maja</w:t>
            </w:r>
          </w:p>
          <w:p w14:paraId="3C0FD72A" w14:textId="7B4608FB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</w:t>
            </w:r>
            <w:r w:rsidR="00FE555B" w:rsidRPr="00AC4EFD">
              <w:rPr>
                <w:rFonts w:ascii="Cambria" w:eastAsia="Times" w:hAnsi="Cambria" w:cstheme="minorHAnsi"/>
                <w:color w:val="000000" w:themeColor="text1"/>
              </w:rPr>
              <w:t>przedstawia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zmiany ustrojowe i społeczne wprowadzone na mocy Ustawy rządowej</w:t>
            </w:r>
          </w:p>
          <w:p w14:paraId="48D38BD4" w14:textId="64EFFAD4" w:rsidR="00461F03" w:rsidRPr="00AC4EFD" w:rsidRDefault="00461F03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okoliczności zawiązania konfederacji targowickiej</w:t>
            </w:r>
          </w:p>
          <w:p w14:paraId="02E002E2" w14:textId="3ADF3B22" w:rsidR="00B671D2" w:rsidRPr="00AC4EFD" w:rsidRDefault="00EA3B3C" w:rsidP="00B671D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B671D2" w:rsidRPr="00AC4EFD">
              <w:rPr>
                <w:rFonts w:ascii="Cambria" w:hAnsi="Cambria" w:cstheme="minorHAnsi"/>
                <w:color w:val="000000" w:themeColor="text1"/>
              </w:rPr>
              <w:t xml:space="preserve"> przedstawia okoliczności</w:t>
            </w:r>
            <w:r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="00B671D2" w:rsidRPr="00AC4EFD">
              <w:rPr>
                <w:rFonts w:ascii="Cambria" w:hAnsi="Cambria" w:cstheme="minorHAnsi"/>
                <w:color w:val="000000" w:themeColor="text1"/>
              </w:rPr>
              <w:t xml:space="preserve"> w jakich doszło do II rozbioru Rzeczypospolitej </w:t>
            </w:r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72B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opisuje zmiany terytorialne i polityczne, jakie przyniósł II rozbiór Rzeczypospolitej</w:t>
            </w:r>
          </w:p>
          <w:p w14:paraId="3C0FD72C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72D" w14:textId="7EEA9576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pojęcia</w:t>
            </w:r>
            <w:r w:rsidR="00461F03" w:rsidRPr="00AC4EFD">
              <w:rPr>
                <w:rFonts w:ascii="Cambria" w:hAnsi="Cambria" w:cstheme="minorHAnsi"/>
                <w:color w:val="000000" w:themeColor="text1"/>
              </w:rPr>
              <w:t xml:space="preserve">: </w:t>
            </w:r>
            <w:r w:rsidR="00461F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ofiara wieczysta,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rządy królewsko-ambasadorskie, czarna procesja</w:t>
            </w:r>
          </w:p>
          <w:p w14:paraId="3C0FD72E" w14:textId="759A8FA8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461F0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likwidację Rady Nieustającej (1789), tzw. czarną procesję (1789),</w:t>
            </w:r>
            <w:r w:rsidR="00461F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uchwalenie tzw. ofiary wieczystej (1789),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przymierze z Prusami (1790), </w:t>
            </w:r>
            <w:r w:rsidR="00FE555B" w:rsidRPr="00AC4EFD">
              <w:rPr>
                <w:rFonts w:ascii="Cambria" w:hAnsi="Cambria" w:cstheme="minorHAnsi"/>
                <w:color w:val="000000" w:themeColor="text1"/>
              </w:rPr>
              <w:t xml:space="preserve">uchwalenie Zaręczenia Wzajemnego Obojga Narodów (1791),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przystąpienie Stanisława Augusta Poniatowskiego do konfederacji targowickiej (1792)</w:t>
            </w:r>
          </w:p>
          <w:p w14:paraId="3C0FD72F" w14:textId="0561C8A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 i przestrzeni</w:t>
            </w:r>
            <w:r w:rsidR="00461F0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bitwę pod Zieleńcami (1792), bitwę pod Dubienką (1792)</w:t>
            </w:r>
          </w:p>
          <w:p w14:paraId="3C0FD730" w14:textId="458611EC" w:rsidR="00FE555B" w:rsidRPr="00AC4EFD" w:rsidRDefault="00D8078C" w:rsidP="00FE55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461F0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Stanisława Małachowskiego,  Kazimierza Nestora Sapiehy, Stanisława Szczęsnego Potockiego, Franciszka Ksawerego Branickiego, Seweryna Rzewuskiego, Adama Kazimierza Czartoryskiego, Jana Dekerta</w:t>
            </w:r>
            <w:r w:rsidR="00FE555B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proofErr w:type="spellStart"/>
            <w:r w:rsidR="00FE555B" w:rsidRPr="00AC4EFD">
              <w:rPr>
                <w:rFonts w:ascii="Cambria" w:hAnsi="Cambria" w:cstheme="minorHAnsi"/>
                <w:color w:val="000000" w:themeColor="text1"/>
              </w:rPr>
              <w:t>Scipione</w:t>
            </w:r>
            <w:proofErr w:type="spellEnd"/>
            <w:r w:rsidR="00FE555B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FE555B" w:rsidRPr="00AC4EFD">
              <w:rPr>
                <w:rFonts w:ascii="Cambria" w:hAnsi="Cambria" w:cstheme="minorHAnsi"/>
                <w:color w:val="000000" w:themeColor="text1"/>
              </w:rPr>
              <w:t>Piattolego</w:t>
            </w:r>
            <w:proofErr w:type="spellEnd"/>
            <w:r w:rsidR="00FE555B" w:rsidRPr="00AC4EFD">
              <w:rPr>
                <w:rFonts w:ascii="Cambria" w:hAnsi="Cambria" w:cstheme="minorHAnsi"/>
                <w:color w:val="000000" w:themeColor="text1"/>
              </w:rPr>
              <w:t>, Fryderyka Augusta</w:t>
            </w:r>
          </w:p>
          <w:p w14:paraId="3C0FD731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na czym polegały rządy królewsko-ambasadorskie</w:t>
            </w:r>
          </w:p>
          <w:p w14:paraId="3C0FD732" w14:textId="77777777" w:rsidR="00FE555B" w:rsidRPr="00AC4EFD" w:rsidRDefault="00FE555B" w:rsidP="00FE55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w jakich okolicznościach wewnętrznych i zewnętrznych doszło do zwołania Sejmu Wielkiego</w:t>
            </w:r>
          </w:p>
          <w:p w14:paraId="3C0FD733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wyjaśnia, w jakich okolicznościach Sejm Wielki przekształcił się w Sejm Czteroletni</w:t>
            </w:r>
          </w:p>
          <w:p w14:paraId="3C0FD734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okoliczności uchwalenia Konstytucji 3 maja</w:t>
            </w:r>
          </w:p>
          <w:p w14:paraId="3C0FD735" w14:textId="436A682C" w:rsidR="00FE555B" w:rsidRPr="00AC4EFD" w:rsidRDefault="00FE555B" w:rsidP="00FE555B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stosunek społeczeństwa Rzeczypospolitej do Konstytucji 3 maja</w:t>
            </w:r>
          </w:p>
          <w:p w14:paraId="3C0FD736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jaki stosunek do wprowadzanych reform miały państwa ościenne </w:t>
            </w:r>
          </w:p>
          <w:p w14:paraId="3C0FD738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przebieg wojny w obronie Konstytucji 3 maja</w:t>
            </w:r>
          </w:p>
          <w:p w14:paraId="3C0FD739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wymienia postanowienia sejmu grodzieńskiego z 1793 r.</w:t>
            </w:r>
          </w:p>
          <w:p w14:paraId="3C0FD73A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dorobek Sejmu Wielkiego</w:t>
            </w:r>
          </w:p>
          <w:p w14:paraId="3C0FD73B" w14:textId="0022C473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wpływ reform sejmowych z 1791 </w:t>
            </w:r>
            <w:r w:rsidR="005C026E" w:rsidRPr="00AC4EFD">
              <w:rPr>
                <w:rFonts w:ascii="Cambria" w:hAnsi="Cambria" w:cstheme="minorHAnsi"/>
                <w:color w:val="000000" w:themeColor="text1"/>
              </w:rPr>
              <w:t xml:space="preserve">r.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na ustrój Rzeczypospolitej</w:t>
            </w:r>
          </w:p>
          <w:p w14:paraId="3C0FD73C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znaczenie Konstytucji 3 maja dla dalszych dziejów Polski</w:t>
            </w:r>
          </w:p>
          <w:p w14:paraId="3C0FD73D" w14:textId="5AAFF16C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postawę 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 xml:space="preserve">uczestników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konfederacji targowickiej</w:t>
            </w:r>
          </w:p>
          <w:p w14:paraId="3C0FD73E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postawę Stanisława Augusta Poniatowskiego w czasie wojny w obronie konstytucji</w:t>
            </w:r>
          </w:p>
          <w:p w14:paraId="3C0FD73F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D8078C" w:rsidRPr="00AC4EFD" w14:paraId="3C0FD75E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741" w14:textId="77777777" w:rsidR="00D8078C" w:rsidRPr="00AC4EFD" w:rsidRDefault="00D8078C" w:rsidP="00D8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Upadek Rzeczypospolitej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42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Rzeczpospolita po II rozbiorze</w:t>
            </w:r>
          </w:p>
          <w:p w14:paraId="3C0FD743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 xml:space="preserve">Wybuch powstania </w:t>
            </w:r>
          </w:p>
          <w:p w14:paraId="3C0FD744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Insurekcja kościuszkowska</w:t>
            </w:r>
          </w:p>
          <w:p w14:paraId="3C0FD745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Upadek powstania</w:t>
            </w:r>
          </w:p>
          <w:p w14:paraId="3C0FD746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</w:rPr>
            </w:pPr>
            <w:r w:rsidRPr="00AC4EFD">
              <w:rPr>
                <w:rFonts w:cstheme="minorHAnsi"/>
                <w:sz w:val="22"/>
                <w:szCs w:val="22"/>
              </w:rPr>
              <w:t>III rozbiór Rzeczypospolitej i jego skutki</w:t>
            </w:r>
          </w:p>
        </w:tc>
        <w:tc>
          <w:tcPr>
            <w:tcW w:w="4820" w:type="dxa"/>
          </w:tcPr>
          <w:p w14:paraId="3C0FD747" w14:textId="55FC224B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insurekcja</w:t>
            </w:r>
            <w:r w:rsidR="0010006F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Uniwersał połaniecki</w:t>
            </w:r>
          </w:p>
          <w:p w14:paraId="3C0FD748" w14:textId="65E98362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5C026E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powstanie kościuszkowskie (1794–1795)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, ogłoszenie aktu insurekcji (24 III 1794), ogłoszenie Uniwersału połanieckiego (V 1794)</w:t>
            </w:r>
          </w:p>
          <w:p w14:paraId="3C0FD749" w14:textId="2ACD909B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lokalizuje w czasie i przestrzeni bitwę pod Racławicami (4 IV 1794), 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bitwę pod Szczekocinami (6 VI 1794), bitwę pod Maciejowicami (10 X 1794), rzeź Pragi (XI 1794),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III rozbiór Rzeczypospolitej (1795)</w:t>
            </w:r>
          </w:p>
          <w:p w14:paraId="3C0FD74A" w14:textId="2B315204" w:rsidR="00D8078C" w:rsidRPr="00AC4EFD" w:rsidRDefault="0010006F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D8078C" w:rsidRPr="00AC4EFD">
              <w:rPr>
                <w:rFonts w:ascii="Cambria" w:eastAsia="Times" w:hAnsi="Cambria" w:cstheme="minorHAnsi"/>
                <w:color w:val="000000" w:themeColor="text1"/>
              </w:rPr>
              <w:t>Tadeusza Kościuszki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, Jana Kilińskiego, Jakuba Jasińskiego</w:t>
            </w:r>
          </w:p>
          <w:p w14:paraId="3C0FD74B" w14:textId="77777777" w:rsidR="0010006F" w:rsidRPr="00AC4EFD" w:rsidRDefault="0010006F" w:rsidP="0010006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– przedstawia osiągnięcia Tadeusza Kościuszki </w:t>
            </w:r>
          </w:p>
          <w:p w14:paraId="3C0FD74C" w14:textId="18CB81A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przyczyny wybuchu powstania kościuszkowskiego</w:t>
            </w:r>
          </w:p>
          <w:p w14:paraId="52399964" w14:textId="2321D3FA" w:rsidR="001F15A7" w:rsidRPr="00AC4EFD" w:rsidRDefault="001F15A7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przebieg insurekcji kościuszkowskiej</w:t>
            </w:r>
          </w:p>
          <w:p w14:paraId="3C0FD74E" w14:textId="77777777" w:rsidR="0010006F" w:rsidRPr="00AC4EFD" w:rsidRDefault="0010006F" w:rsidP="0010006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postanowienia Uniwersału połanieckiego</w:t>
            </w:r>
          </w:p>
          <w:p w14:paraId="505F798D" w14:textId="26A6C493" w:rsidR="00B671D2" w:rsidRPr="00AC4EFD" w:rsidRDefault="00D8078C" w:rsidP="00B671D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skutki upadku powstania kościuszkowskiego</w:t>
            </w:r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 okoliczności III rozbioru (wskazując na związki </w:t>
            </w:r>
            <w:proofErr w:type="spellStart"/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5C026E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tych procesów)</w:t>
            </w:r>
          </w:p>
          <w:p w14:paraId="3C0FD750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zmiany terytorialne, jakie przyniósł III rozbiór Rzeczypospolitej</w:t>
            </w:r>
          </w:p>
          <w:p w14:paraId="3C0FD751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752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stosuje pojęcie Rada Najwyższa Narodowa</w:t>
            </w:r>
          </w:p>
          <w:p w14:paraId="3C0FD753" w14:textId="44BC86AA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wymarsz oddziału A. Madalińskiego z Ostrołęki do Warszawy (III 1794), wybuch powstania w Warszawie i Wilnie (IV 1794), powołanie Rady Najwyższej Narodowej (V 1794), abdykację Stanisława Augusta Poniatowskiego (XI 1795)</w:t>
            </w:r>
          </w:p>
          <w:p w14:paraId="3C0FD754" w14:textId="0B20F90A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Antoniego Madalińskiego,  Tomasza Wawrzeckiego</w:t>
            </w:r>
            <w:r w:rsidR="0010006F" w:rsidRPr="00AC4EFD">
              <w:rPr>
                <w:rFonts w:ascii="Cambria" w:hAnsi="Cambria" w:cstheme="minorHAnsi"/>
                <w:color w:val="000000" w:themeColor="text1"/>
              </w:rPr>
              <w:t>, Bartosza Głowackiego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, Aleksandra Suworowa</w:t>
            </w:r>
          </w:p>
          <w:p w14:paraId="3C0FD755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charakteryzuje sytuację w Rzeczypospolitej po II rozbiorze </w:t>
            </w:r>
          </w:p>
          <w:p w14:paraId="3C0FD756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 przedstawia okoliczności wybuchu powstania kościuszkowskiego</w:t>
            </w:r>
          </w:p>
          <w:p w14:paraId="3C0FD757" w14:textId="4BF2B16E" w:rsidR="0010006F" w:rsidRPr="00AC4EFD" w:rsidRDefault="0010006F" w:rsidP="0010006F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wyjaśnia, jaką rolę w powstaniu kościuszkowskim </w:t>
            </w:r>
            <w:r w:rsidR="005C026E" w:rsidRPr="00AC4EFD">
              <w:rPr>
                <w:rFonts w:ascii="Cambria" w:hAnsi="Cambria" w:cstheme="minorHAnsi"/>
                <w:color w:val="000000" w:themeColor="text1"/>
              </w:rPr>
              <w:t xml:space="preserve">odgrywała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Rada Najwyższa Narodowa</w:t>
            </w:r>
          </w:p>
          <w:p w14:paraId="4C1FB0E8" w14:textId="75A12025" w:rsidR="001F15A7" w:rsidRPr="00AC4EFD" w:rsidRDefault="001F15A7" w:rsidP="001F15A7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5C026E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wyjaśnia, jakie znaczenie dla przebiegu powstania miał akt insurekcji Tadeusza Kościuszki</w:t>
            </w:r>
          </w:p>
          <w:p w14:paraId="3C0FD759" w14:textId="4725459D" w:rsidR="00D8078C" w:rsidRPr="00AC4EFD" w:rsidRDefault="001C2497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 xml:space="preserve"> charakteryzuje przyczyny upadku Rzeczypospolitej</w:t>
            </w:r>
          </w:p>
          <w:p w14:paraId="2FC2910A" w14:textId="7BEC6150" w:rsidR="001E627C" w:rsidRPr="00AC4EFD" w:rsidRDefault="001C2497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 xml:space="preserve"> porównuje poszczególne rozbiory </w:t>
            </w:r>
          </w:p>
          <w:p w14:paraId="3C0FD75A" w14:textId="55E2EBFC" w:rsidR="0010006F" w:rsidRPr="00AC4EFD" w:rsidRDefault="001E627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- 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 xml:space="preserve">ocenia, który z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rozbiorów 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>miał najbardziej dotkliwe skutki dla Polski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75B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znaczenie powstania kościuszkowskiego dla polskiej myśli niepodległościowej</w:t>
            </w:r>
          </w:p>
          <w:p w14:paraId="3C0FD75C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szanse na zwycięstwo powstania kościuszkowskiego</w:t>
            </w:r>
          </w:p>
          <w:p w14:paraId="3C0FD75D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ocenia panowanie Stanisława Augusta Poniatowskiego</w:t>
            </w:r>
          </w:p>
        </w:tc>
      </w:tr>
      <w:tr w:rsidR="00BA3576" w:rsidRPr="00AC4EFD" w14:paraId="3C0FD772" w14:textId="77777777" w:rsidTr="00037F7A">
        <w:trPr>
          <w:trHeight w:val="558"/>
        </w:trPr>
        <w:tc>
          <w:tcPr>
            <w:tcW w:w="1756" w:type="dxa"/>
          </w:tcPr>
          <w:p w14:paraId="3C0FD75F" w14:textId="77777777" w:rsidR="00BA3576" w:rsidRPr="00AC4EFD" w:rsidRDefault="00BA3576" w:rsidP="00BA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Polacy w wojnach napoleońskich</w:t>
            </w:r>
          </w:p>
        </w:tc>
        <w:tc>
          <w:tcPr>
            <w:tcW w:w="2693" w:type="dxa"/>
          </w:tcPr>
          <w:p w14:paraId="3C0FD760" w14:textId="77777777" w:rsidR="00BA3576" w:rsidRPr="00AC4EFD" w:rsidRDefault="00BA3576" w:rsidP="00BA3576">
            <w:pPr>
              <w:pStyle w:val="Tabelaszerokalistapunktowana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Utworzenie Legionów Polskich</w:t>
            </w:r>
          </w:p>
          <w:p w14:paraId="3C0FD761" w14:textId="77777777" w:rsidR="00BA3576" w:rsidRPr="00AC4EFD" w:rsidRDefault="00BA3576" w:rsidP="00BA3576">
            <w:pPr>
              <w:pStyle w:val="Tabelaszerokalistapunktowana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Walki we Włoszech</w:t>
            </w:r>
          </w:p>
          <w:p w14:paraId="3C0FD762" w14:textId="77777777" w:rsidR="00BA3576" w:rsidRPr="00AC4EFD" w:rsidRDefault="00BA3576" w:rsidP="00BA3576">
            <w:pPr>
              <w:pStyle w:val="Tabelaszerokalistapunktowana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Kryzys idei legionowej</w:t>
            </w:r>
          </w:p>
          <w:p w14:paraId="3C0FD763" w14:textId="77777777" w:rsidR="00BA3576" w:rsidRPr="00AC4EFD" w:rsidRDefault="00BA3576" w:rsidP="00BA3576">
            <w:pPr>
              <w:pStyle w:val="Tabelaszerokalistapunktowana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Znaczenie Legionów Polskich</w:t>
            </w:r>
          </w:p>
        </w:tc>
        <w:tc>
          <w:tcPr>
            <w:tcW w:w="4820" w:type="dxa"/>
          </w:tcPr>
          <w:p w14:paraId="3C0FD764" w14:textId="04266F57" w:rsidR="00D8078C" w:rsidRPr="00AC4EFD" w:rsidRDefault="0010006F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e</w:t>
            </w:r>
            <w:r w:rsidR="00D8078C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Legiony Polskie</w:t>
            </w:r>
          </w:p>
          <w:p w14:paraId="3C0FD765" w14:textId="5189FC39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utworzenie Legionów Polskich we Włoszech (1797)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, wysłanie polskich oddziałów na Santo Domingo (1802)</w:t>
            </w:r>
          </w:p>
          <w:p w14:paraId="3C0FD766" w14:textId="1C27A5F3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postacie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Jana Henryka Dąbrowskiego, Józefa Wybickiego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, Karola Kniaziewicza</w:t>
            </w:r>
          </w:p>
          <w:p w14:paraId="3C0FD767" w14:textId="77777777" w:rsidR="0010006F" w:rsidRPr="00AC4EFD" w:rsidRDefault="0010006F" w:rsidP="0010006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opisuje okoliczności utworzenia Legionów Polskich we Włoszech</w:t>
            </w:r>
          </w:p>
          <w:p w14:paraId="746B9F1F" w14:textId="1DBFEE48" w:rsidR="005C026E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organizację Legionów Polskich we Włoszech</w:t>
            </w:r>
          </w:p>
          <w:p w14:paraId="3C0FD769" w14:textId="6724F20E" w:rsidR="0010006F" w:rsidRPr="00AC4EFD" w:rsidRDefault="005C026E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losy polskich legionistów podczas kampanii włoskiej i po jej zakończeniu</w:t>
            </w:r>
          </w:p>
          <w:p w14:paraId="3C0FD76A" w14:textId="77777777" w:rsidR="00BA3576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przedstawia znaczenie Legionów Polskich we Włoszech</w:t>
            </w:r>
          </w:p>
        </w:tc>
        <w:tc>
          <w:tcPr>
            <w:tcW w:w="5103" w:type="dxa"/>
          </w:tcPr>
          <w:p w14:paraId="6A145525" w14:textId="1A48BE1B" w:rsidR="001F15A7" w:rsidRPr="00AC4EFD" w:rsidRDefault="001F15A7" w:rsidP="001F15A7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pojęcie Legia Naddunajska</w:t>
            </w:r>
          </w:p>
          <w:p w14:paraId="3C0FD76B" w14:textId="597FF981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 xml:space="preserve">utworzenie Legii Naddunajskiej (1799), 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 xml:space="preserve">zawarcie 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pokój w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Lunéville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(1801), </w:t>
            </w:r>
          </w:p>
          <w:p w14:paraId="3C0FD76C" w14:textId="1D93B949" w:rsidR="0010006F" w:rsidRPr="00AC4EFD" w:rsidRDefault="0010006F" w:rsidP="0010006F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omawia cele i oczekiwania polskiej emigracji po powstaniu </w:t>
            </w:r>
            <w:r w:rsidR="005C026E" w:rsidRPr="00AC4EFD">
              <w:rPr>
                <w:rFonts w:ascii="Cambria" w:hAnsi="Cambria" w:cstheme="minorHAnsi"/>
                <w:color w:val="000000" w:themeColor="text1"/>
              </w:rPr>
              <w:t>k</w:t>
            </w:r>
            <w:r w:rsidRPr="00AC4EFD">
              <w:rPr>
                <w:rFonts w:ascii="Cambria" w:hAnsi="Cambria" w:cstheme="minorHAnsi"/>
                <w:color w:val="000000" w:themeColor="text1"/>
              </w:rPr>
              <w:t>ościuszkowskim i III rozbiorze Rzeczypospolitej</w:t>
            </w:r>
          </w:p>
          <w:p w14:paraId="3C0FD76D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opisuje udział Legionów Polskich w kampaniach wojsk napoleońskich</w:t>
            </w:r>
          </w:p>
          <w:p w14:paraId="3C0FD76E" w14:textId="4737DCD1" w:rsidR="00D8078C" w:rsidRPr="00AC4EFD" w:rsidRDefault="005C026E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 xml:space="preserve"> wyjaśnia, jakie konsekwencje dla sprawy polskiej miały postanowienia pokoju w </w:t>
            </w:r>
            <w:proofErr w:type="spellStart"/>
            <w:r w:rsidR="00D8078C" w:rsidRPr="00AC4EFD">
              <w:rPr>
                <w:rFonts w:ascii="Cambria" w:hAnsi="Cambria" w:cstheme="minorHAnsi"/>
                <w:color w:val="000000" w:themeColor="text1"/>
              </w:rPr>
              <w:t>Lunéville</w:t>
            </w:r>
            <w:proofErr w:type="spellEnd"/>
          </w:p>
          <w:p w14:paraId="3C0FD770" w14:textId="3786358F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przedstawia konsekwencje udziału Legionów </w:t>
            </w:r>
            <w:r w:rsidR="007D369F" w:rsidRPr="00AC4EFD">
              <w:rPr>
                <w:rFonts w:ascii="Cambria" w:hAnsi="Cambria" w:cstheme="minorHAnsi"/>
                <w:color w:val="000000" w:themeColor="text1"/>
              </w:rPr>
              <w:t xml:space="preserve">Polskich </w:t>
            </w:r>
            <w:r w:rsidRPr="00AC4EFD">
              <w:rPr>
                <w:rFonts w:ascii="Cambria" w:hAnsi="Cambria" w:cstheme="minorHAnsi"/>
                <w:color w:val="000000" w:themeColor="text1"/>
              </w:rPr>
              <w:t>w walkach na Santo Domingo</w:t>
            </w:r>
          </w:p>
          <w:p w14:paraId="39CD196F" w14:textId="7633B106" w:rsidR="00BA3576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ocenia wkład Polaków w budowanie 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>potęgi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>imperium Napoleona</w:t>
            </w:r>
          </w:p>
          <w:p w14:paraId="3C0FD771" w14:textId="036A2C90" w:rsidR="001F15A7" w:rsidRPr="00AC4EFD" w:rsidRDefault="008A0981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 xml:space="preserve"> ocenia stosunek wł</w:t>
            </w:r>
            <w:r w:rsidRPr="00AC4EFD">
              <w:rPr>
                <w:rFonts w:ascii="Cambria" w:hAnsi="Cambria" w:cstheme="minorHAnsi"/>
                <w:color w:val="000000" w:themeColor="text1"/>
              </w:rPr>
              <w:t>a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>dz francuskich do</w:t>
            </w:r>
            <w:r w:rsidR="00DB71D1" w:rsidRPr="00AC4EFD">
              <w:rPr>
                <w:rFonts w:ascii="Cambria" w:hAnsi="Cambria" w:cstheme="minorHAnsi"/>
                <w:color w:val="000000" w:themeColor="text1"/>
              </w:rPr>
              <w:t xml:space="preserve"> walczących po ich stronie polskich żołnierzy </w:t>
            </w:r>
          </w:p>
        </w:tc>
      </w:tr>
      <w:tr w:rsidR="00D8078C" w:rsidRPr="00AC4EFD" w14:paraId="3C0FD78B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773" w14:textId="77777777" w:rsidR="00D8078C" w:rsidRPr="00AC4EFD" w:rsidRDefault="00D8078C" w:rsidP="00D8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Księstwo Warszawskie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74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Powstanie Księstwa Warszawskiego</w:t>
            </w:r>
          </w:p>
          <w:p w14:paraId="3C0FD775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Ustrój Księstwa Warszawskiego</w:t>
            </w:r>
          </w:p>
          <w:p w14:paraId="3C0FD776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Trudności i sukcesy </w:t>
            </w:r>
          </w:p>
          <w:p w14:paraId="3C0FD777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Wojna z Austrią</w:t>
            </w:r>
          </w:p>
          <w:p w14:paraId="3C0FD778" w14:textId="77777777" w:rsidR="00D8078C" w:rsidRPr="00AC4EFD" w:rsidRDefault="00D8078C" w:rsidP="00D8078C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Upadek Księstwa </w:t>
            </w:r>
          </w:p>
        </w:tc>
        <w:tc>
          <w:tcPr>
            <w:tcW w:w="4820" w:type="dxa"/>
          </w:tcPr>
          <w:p w14:paraId="3C0FD779" w14:textId="1B3C4D4F" w:rsidR="0010006F" w:rsidRPr="00AC4EFD" w:rsidRDefault="0010006F" w:rsidP="0010006F">
            <w:pPr>
              <w:spacing w:after="0" w:line="240" w:lineRule="auto"/>
              <w:rPr>
                <w:rFonts w:ascii="Cambria" w:eastAsia="Times" w:hAnsi="Cambria" w:cstheme="minorHAnsi"/>
                <w:i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stosuje pojęcia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DB71D1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DB71D1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Księstwo Warszawskie,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Pr="00AC4EFD">
              <w:rPr>
                <w:rFonts w:ascii="Cambria" w:eastAsia="Times" w:hAnsi="Cambria" w:cstheme="minorHAnsi"/>
                <w:i/>
                <w:color w:val="000000" w:themeColor="text1"/>
              </w:rPr>
              <w:t>dekret grudniowy, druga wojna polska</w:t>
            </w:r>
          </w:p>
          <w:p w14:paraId="3C0FD77A" w14:textId="519475F6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pokój w Tylży (1807), dekret grudniowy (1807),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powstanie Księstwa Warszawskiego i ogłoszenie jego konstytucji (1807), 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rozpoczęcie drugiej wojny polskiej (1812),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powstanie Królestwa Polskiego (1815)</w:t>
            </w:r>
          </w:p>
          <w:p w14:paraId="3C0FD77B" w14:textId="51E2C80B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lokalizuje w czasie i przestrzeni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Księstwo Warszawskie (1807–1812)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, bitwę pod Raszynem (1809), bitwę pod Somosierrą (1809), bitwę pod Lipskiem (1813)</w:t>
            </w:r>
          </w:p>
          <w:p w14:paraId="3C0FD77C" w14:textId="0421338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identyfikuje posta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cie</w:t>
            </w:r>
            <w:r w:rsidR="001F15A7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Jana Henryka Dąbrowskiego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, Józefa Poniatowskiego</w:t>
            </w:r>
          </w:p>
          <w:p w14:paraId="3C0FD77D" w14:textId="736E7DA1" w:rsidR="0010006F" w:rsidRPr="00AC4EFD" w:rsidRDefault="0010006F" w:rsidP="0010006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wyjaśnia, jaką rolę w powstaniu Księstwa Warszawskiego odegrał Jan Henryk Dąbrowski</w:t>
            </w:r>
          </w:p>
          <w:p w14:paraId="3C0FD77F" w14:textId="79506459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charakteryzuje ustrój Księstwa </w:t>
            </w:r>
            <w:r w:rsidR="008A0981" w:rsidRPr="00AC4EFD">
              <w:rPr>
                <w:rFonts w:ascii="Cambria" w:eastAsia="Times" w:hAnsi="Cambria" w:cstheme="minorHAnsi"/>
                <w:color w:val="000000" w:themeColor="text1"/>
              </w:rPr>
              <w:t>W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arszawskiego</w:t>
            </w:r>
          </w:p>
          <w:p w14:paraId="3C0FD780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wymienia reformy społeczne zrealizowane w Księstwie Warszawskim</w:t>
            </w:r>
          </w:p>
          <w:p w14:paraId="3C0FD781" w14:textId="170DC8D6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– przedstawia </w:t>
            </w:r>
            <w:r w:rsidR="00C324F2" w:rsidRPr="00AC4EFD">
              <w:rPr>
                <w:rFonts w:ascii="Cambria" w:eastAsia="Times" w:hAnsi="Cambria" w:cstheme="minorHAnsi"/>
                <w:color w:val="000000" w:themeColor="text1"/>
              </w:rPr>
              <w:t xml:space="preserve">okoliczności powstania 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i problemy funkcjonowania Księstwa Warszawskiego</w:t>
            </w:r>
            <w:r w:rsidR="00C324F2" w:rsidRPr="00AC4EFD">
              <w:rPr>
                <w:rFonts w:ascii="Cambria" w:eastAsia="Times" w:hAnsi="Cambria" w:cstheme="minorHAnsi"/>
                <w:color w:val="000000" w:themeColor="text1"/>
              </w:rPr>
              <w:br/>
              <w:t xml:space="preserve">(wskazując na związki </w:t>
            </w:r>
            <w:proofErr w:type="spellStart"/>
            <w:r w:rsidR="00C324F2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C324F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8A0981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C324F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tych procesów)</w:t>
            </w:r>
          </w:p>
          <w:p w14:paraId="3C0FD782" w14:textId="77777777" w:rsidR="00D8078C" w:rsidRPr="00AC4EFD" w:rsidRDefault="00D8078C" w:rsidP="00D8078C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 omawia okoliczności upadku Księstwa Warszawskiego</w:t>
            </w:r>
          </w:p>
        </w:tc>
        <w:tc>
          <w:tcPr>
            <w:tcW w:w="5103" w:type="dxa"/>
          </w:tcPr>
          <w:p w14:paraId="3C0FD783" w14:textId="06DE6B6C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– stosuje </w:t>
            </w:r>
            <w:r w:rsidR="00DB71D1" w:rsidRPr="00AC4EFD">
              <w:rPr>
                <w:rFonts w:ascii="Cambria" w:hAnsi="Cambria" w:cstheme="minorHAnsi"/>
                <w:color w:val="000000" w:themeColor="text1"/>
              </w:rPr>
              <w:t xml:space="preserve">pojęcia: </w:t>
            </w:r>
            <w:r w:rsidRPr="00AC4EFD">
              <w:rPr>
                <w:rFonts w:ascii="Cambria" w:hAnsi="Cambria" w:cstheme="minorHAnsi"/>
                <w:i/>
                <w:color w:val="000000" w:themeColor="text1"/>
              </w:rPr>
              <w:t>Komisja Rządząca</w:t>
            </w:r>
            <w:r w:rsidR="00DB71D1" w:rsidRPr="00AC4EFD">
              <w:rPr>
                <w:rFonts w:ascii="Cambria" w:hAnsi="Cambria" w:cstheme="minorHAnsi"/>
                <w:i/>
                <w:color w:val="000000" w:themeColor="text1"/>
              </w:rPr>
              <w:t>, sumy bajońskie</w:t>
            </w:r>
          </w:p>
          <w:p w14:paraId="3C0FD784" w14:textId="477E4325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lokalizuje w czasie</w:t>
            </w:r>
            <w:r w:rsidR="001F15A7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Pr="00AC4EFD">
              <w:rPr>
                <w:rFonts w:ascii="Cambria" w:hAnsi="Cambria" w:cstheme="minorHAnsi"/>
                <w:color w:val="000000" w:themeColor="text1"/>
              </w:rPr>
              <w:t xml:space="preserve"> powołanie Komisji Rządzącej (1807), bitwę pod Iławą Pruską i </w:t>
            </w:r>
            <w:proofErr w:type="spellStart"/>
            <w:r w:rsidRPr="00AC4EFD">
              <w:rPr>
                <w:rFonts w:ascii="Cambria" w:hAnsi="Cambria" w:cstheme="minorHAnsi"/>
                <w:color w:val="000000" w:themeColor="text1"/>
              </w:rPr>
              <w:t>Frydlandem</w:t>
            </w:r>
            <w:proofErr w:type="spellEnd"/>
            <w:r w:rsidRPr="00AC4EFD">
              <w:rPr>
                <w:rFonts w:ascii="Cambria" w:hAnsi="Cambria" w:cstheme="minorHAnsi"/>
                <w:color w:val="000000" w:themeColor="text1"/>
              </w:rPr>
              <w:t xml:space="preserve"> (1807)</w:t>
            </w:r>
          </w:p>
          <w:p w14:paraId="3C0FD785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identyfikuje postacie Stanisława Małachowskiego, Fryderyka Augusta I</w:t>
            </w:r>
          </w:p>
          <w:p w14:paraId="3C0FD786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przedstawia okoliczności powstania Księstwa Warszawskiego</w:t>
            </w:r>
          </w:p>
          <w:p w14:paraId="3C0FD787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omawia przebieg wojny z Austrią i jej konsekwencje</w:t>
            </w:r>
          </w:p>
          <w:p w14:paraId="3C0FD788" w14:textId="77777777" w:rsidR="00D8078C" w:rsidRPr="00AC4EFD" w:rsidRDefault="00D8078C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 wyjaśnia, dlaczego Księstwo Warszawskie nie było w pełni suwerennym ośrodkiem państwowości polskiej</w:t>
            </w:r>
          </w:p>
          <w:p w14:paraId="3C0FD789" w14:textId="1DCBD21F" w:rsidR="0010006F" w:rsidRPr="00AC4EFD" w:rsidRDefault="008A0981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upadek Napoleona był końcem polskich marzeń o własnym państwie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6C198C61" w14:textId="13D998D5" w:rsidR="00B671D2" w:rsidRPr="00AC4EFD" w:rsidRDefault="008A0981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B671D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ocenia, jakie znaczenie dla sprawy polskiej miały postanowienia pokoju w Tylży</w:t>
            </w:r>
            <w:r w:rsidR="00B671D2" w:rsidRPr="00AC4EFD" w:rsidDel="00B671D2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78A" w14:textId="1DC8D090" w:rsidR="00D8078C" w:rsidRPr="00AC4EFD" w:rsidRDefault="008A0981" w:rsidP="00D8078C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B671D2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D8078C" w:rsidRPr="00AC4EFD">
              <w:rPr>
                <w:rFonts w:ascii="Cambria" w:hAnsi="Cambria" w:cstheme="minorHAnsi"/>
                <w:color w:val="000000" w:themeColor="text1"/>
              </w:rPr>
              <w:t>ocenia politykę Napoleona wobec Polaków</w:t>
            </w:r>
          </w:p>
        </w:tc>
      </w:tr>
      <w:tr w:rsidR="00D8078C" w:rsidRPr="00AC4EFD" w14:paraId="3C0FD78D" w14:textId="77777777" w:rsidTr="000A2303">
        <w:trPr>
          <w:trHeight w:val="558"/>
        </w:trPr>
        <w:tc>
          <w:tcPr>
            <w:tcW w:w="1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FD78C" w14:textId="77777777" w:rsidR="00D8078C" w:rsidRPr="00AC4EFD" w:rsidRDefault="00D8078C" w:rsidP="00D8078C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</w:rPr>
              <w:t>Rozdział VII. Powrót starego ładu</w:t>
            </w:r>
          </w:p>
        </w:tc>
      </w:tr>
      <w:tr w:rsidR="000A2303" w:rsidRPr="00AC4EFD" w14:paraId="3C0FD7B9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FD78E" w14:textId="77777777" w:rsidR="000A2303" w:rsidRPr="00AC4EFD" w:rsidRDefault="000A2303" w:rsidP="000A2303">
            <w:pPr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Kongres wiedeński i jego następstwa</w:t>
            </w:r>
          </w:p>
          <w:p w14:paraId="3C0FD78F" w14:textId="77777777" w:rsidR="000A2303" w:rsidRPr="00AC4EFD" w:rsidRDefault="000A2303" w:rsidP="000A2303">
            <w:pPr>
              <w:spacing w:after="0" w:line="240" w:lineRule="auto"/>
              <w:rPr>
                <w:rFonts w:ascii="Cambria" w:hAnsi="Cambria" w:cstheme="minorHAnsi"/>
                <w:b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90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Kongres wiedeński – cele i zasady</w:t>
            </w:r>
          </w:p>
          <w:p w14:paraId="3C0FD791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Zmiany polityczne i terytorialne</w:t>
            </w:r>
          </w:p>
          <w:p w14:paraId="3C0FD792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Święte Przymierze</w:t>
            </w:r>
          </w:p>
          <w:p w14:paraId="3C0FD793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Próby podważenia systemu wiedeńskiego</w:t>
            </w:r>
          </w:p>
          <w:p w14:paraId="3C0FD794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Wyzwolenie Grecji </w:t>
            </w:r>
          </w:p>
          <w:p w14:paraId="3C0FD795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lastRenderedPageBreak/>
              <w:t>Rewolucja lipcowa we Francji</w:t>
            </w:r>
          </w:p>
          <w:p w14:paraId="3C0FD796" w14:textId="77777777" w:rsidR="000A2303" w:rsidRPr="00AC4EFD" w:rsidRDefault="000A2303" w:rsidP="000A2303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20" w:type="dxa"/>
          </w:tcPr>
          <w:p w14:paraId="3C0FD797" w14:textId="03F9E6A9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pojęcia</w:t>
            </w:r>
            <w:r w:rsidR="00EE58B4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kongres wiedeński, Święte </w:t>
            </w:r>
            <w:r w:rsidR="008A0981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P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rzymierze, </w:t>
            </w:r>
            <w:r w:rsidR="0010006F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zasada restauracji, zasada legitymizmu, zasada równowagi europejskiej, karbonariusze, Młode Włochy</w:t>
            </w:r>
            <w:r w:rsidR="008A0981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="0010006F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dekabryści</w:t>
            </w:r>
          </w:p>
          <w:p w14:paraId="3C0FD798" w14:textId="2512A4D5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</w:t>
            </w:r>
            <w:r w:rsidR="00EE58B4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kongres wiedeński (X 1814 – VI 1815), zawarcie Świętego Przymierza (IX 1815), powstanie dekabrystów (1825), 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 xml:space="preserve">powstanie niepodległej Grecji (1829), 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rewolucję lipcową we Francji (1830)</w:t>
            </w:r>
          </w:p>
          <w:p w14:paraId="3C0FD799" w14:textId="574A4523" w:rsidR="0010006F" w:rsidRPr="00AC4EFD" w:rsidRDefault="001C2497" w:rsidP="0010006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przestrzeni państwa, które odgrywały najważniejszą rolę podczas kongresu wiedeńskiego</w:t>
            </w:r>
            <w:r w:rsidR="008A0981" w:rsidRPr="00AC4EFD">
              <w:rPr>
                <w:rFonts w:ascii="Cambria" w:eastAsia="Times" w:hAnsi="Cambria" w:cstheme="minorHAnsi"/>
                <w:color w:val="000000" w:themeColor="text1"/>
              </w:rPr>
              <w:t>,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oraz kraje, w których w latach 20. i 30. XIX w. doszło do wystąpień rewolucyjnych</w:t>
            </w:r>
          </w:p>
          <w:p w14:paraId="3C0FD79A" w14:textId="5598C35A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Aleksandra I Romanowa, Ludwika Filipa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, Klemensa Metternicha, Giuseppe Mazziniego, Mikołaja I</w:t>
            </w:r>
          </w:p>
          <w:p w14:paraId="3C0FD79B" w14:textId="608B3686" w:rsidR="0010006F" w:rsidRPr="00AC4EFD" w:rsidRDefault="001C2497" w:rsidP="0010006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cele zwołania kongresu wiedeńskiego </w:t>
            </w:r>
          </w:p>
          <w:p w14:paraId="3C0FD79C" w14:textId="57B7A2EC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wskazuje państwa decydujące na kongresie wiedeńskim</w:t>
            </w:r>
          </w:p>
          <w:p w14:paraId="3C0FD79D" w14:textId="7428BF9B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najważniejsze cechy nowego ładu ustanowionego na kongresie wiedeńskim</w:t>
            </w:r>
          </w:p>
          <w:p w14:paraId="3C0FD79E" w14:textId="3453BD08" w:rsidR="0010006F" w:rsidRPr="00AC4EFD" w:rsidRDefault="001C2497" w:rsidP="0010006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</w:t>
            </w:r>
            <w:r w:rsidR="00EE58B4" w:rsidRPr="00AC4EFD">
              <w:rPr>
                <w:rFonts w:ascii="Cambria" w:eastAsia="Times" w:hAnsi="Cambria" w:cstheme="minorHAnsi"/>
                <w:color w:val="000000" w:themeColor="text1"/>
              </w:rPr>
              <w:t xml:space="preserve">jak powstał, 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>na czym polegał i czemu miał służyć system wiedeński</w:t>
            </w:r>
            <w:r w:rsidR="00EE58B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="00EE58B4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EE58B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8A0981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EE58B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tych procesów)</w:t>
            </w:r>
          </w:p>
          <w:p w14:paraId="3C0FD7A0" w14:textId="32C1FEBF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określa, które państwa stanowiły trzon Świętego Przymierza</w:t>
            </w:r>
          </w:p>
          <w:p w14:paraId="3C0FD7A1" w14:textId="5756C13F" w:rsidR="0010006F" w:rsidRPr="00AC4EFD" w:rsidRDefault="001C2497" w:rsidP="0010006F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0006F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okoliczności i cele powstania Świętego Przymierza</w:t>
            </w:r>
          </w:p>
          <w:p w14:paraId="3C0FD7A2" w14:textId="36408240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państwa, w których w latach 20. i 30. XIX w. doszło do wystąpień rewolucyjnych</w:t>
            </w:r>
          </w:p>
          <w:p w14:paraId="3C0FD7A3" w14:textId="63D1AE75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kto i dlaczego buntował się przeciwko systemowi wiedeńskiemu</w:t>
            </w:r>
          </w:p>
          <w:p w14:paraId="3C0FD7A5" w14:textId="3B02D8E6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przyczyny i przebieg rewolucji lipcowej we Francji</w:t>
            </w:r>
          </w:p>
          <w:p w14:paraId="3C0FD7A6" w14:textId="77777777" w:rsidR="000A2303" w:rsidRPr="00AC4EFD" w:rsidRDefault="000A230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0FCCE556" w14:textId="14C73EBE" w:rsidR="00EE58B4" w:rsidRPr="00AC4EFD" w:rsidRDefault="001C2497" w:rsidP="00EE58B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stosuje pojęcia</w:t>
            </w:r>
            <w:r w:rsidR="00EE58B4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hAnsi="Cambria" w:cstheme="minorHAnsi"/>
                <w:i/>
                <w:color w:val="000000" w:themeColor="text1"/>
              </w:rPr>
              <w:t>porządek wiedeński, reakcja, „koncert mocarstw”,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risorgimento</w:t>
            </w:r>
            <w:proofErr w:type="spellEnd"/>
            <w:r w:rsidR="000A2303" w:rsidRPr="00AC4EFD">
              <w:rPr>
                <w:rFonts w:ascii="Cambria" w:hAnsi="Cambria" w:cstheme="minorHAnsi"/>
                <w:i/>
                <w:color w:val="000000" w:themeColor="text1"/>
              </w:rPr>
              <w:t>, ruch burszów</w:t>
            </w:r>
            <w:r w:rsidR="0010006F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, ruch </w:t>
            </w:r>
            <w:proofErr w:type="spellStart"/>
            <w:r w:rsidR="0010006F" w:rsidRPr="00AC4EFD">
              <w:rPr>
                <w:rFonts w:ascii="Cambria" w:hAnsi="Cambria" w:cstheme="minorHAnsi"/>
                <w:i/>
                <w:color w:val="000000" w:themeColor="text1"/>
              </w:rPr>
              <w:t>filhellenistyczny</w:t>
            </w:r>
            <w:proofErr w:type="spellEnd"/>
            <w:r w:rsidR="00EE58B4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, </w:t>
            </w:r>
            <w:r w:rsidR="00EE58B4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rojaliści, monarchia lipcowa</w:t>
            </w:r>
          </w:p>
          <w:p w14:paraId="3C0FD7A8" w14:textId="2DCAA568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</w:t>
            </w:r>
            <w:r w:rsidR="00EE58B4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10006F" w:rsidRPr="00AC4EFD">
              <w:rPr>
                <w:rFonts w:ascii="Cambria" w:hAnsi="Cambria" w:cstheme="minorHAnsi"/>
                <w:color w:val="000000" w:themeColor="text1"/>
              </w:rPr>
              <w:t xml:space="preserve">powstanie karbonariuszy we Włoszech (1820), wybuch powstania Greków przeciwko Turcji (1821), bitwę pod Navarino (1827), traktat w Adrianopolu (1829), konferencję w Londynie (1830),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powstanie belgijskie (1830)</w:t>
            </w:r>
          </w:p>
          <w:p w14:paraId="3C0FD7A9" w14:textId="5724ADD7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przestrzeni</w:t>
            </w:r>
            <w:r w:rsidR="000E0704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zmiany polityczne wywołane decyzjami kongresu wiedeńskiego</w:t>
            </w:r>
            <w:r w:rsidR="000E0704" w:rsidRPr="00AC4EFD">
              <w:rPr>
                <w:rFonts w:ascii="Cambria" w:hAnsi="Cambria" w:cstheme="minorHAnsi"/>
                <w:color w:val="000000" w:themeColor="text1"/>
              </w:rPr>
              <w:t xml:space="preserve">;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kraje, w których doszło do interwencji armii państw Świętego Przymierza</w:t>
            </w:r>
          </w:p>
          <w:p w14:paraId="3C0FD7AA" w14:textId="352DE9D2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postacie</w:t>
            </w:r>
            <w:r w:rsidR="008A0981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Ottona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Wittelsbacha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, Karola X,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Adolphe’a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Thiersa</w:t>
            </w:r>
            <w:r w:rsidR="0010006F" w:rsidRPr="00AC4EFD">
              <w:rPr>
                <w:rFonts w:ascii="Cambria" w:hAnsi="Cambria" w:cstheme="minorHAnsi"/>
                <w:color w:val="000000" w:themeColor="text1"/>
              </w:rPr>
              <w:t>, Wilhelma I, Leopolda I</w:t>
            </w:r>
          </w:p>
          <w:p w14:paraId="3C0FD7AB" w14:textId="3D6FF987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charakteryzuje zasady ustalone na kongresie wiedeńskim</w:t>
            </w:r>
          </w:p>
          <w:p w14:paraId="3C0FD7AC" w14:textId="0BC47A86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wymienia postanowienia kongresu wiedeńskiego w sprawie Niemiec i Włoch </w:t>
            </w:r>
          </w:p>
          <w:p w14:paraId="3C0FD7AD" w14:textId="0B9D2F4A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zmiany na mapie politycznej Europy wywołane decyzjami kongresu wiedeńskiego</w:t>
            </w:r>
          </w:p>
          <w:p w14:paraId="3C0FD7AE" w14:textId="282BDDBC" w:rsidR="0010006F" w:rsidRPr="00AC4EFD" w:rsidRDefault="001C2497" w:rsidP="0010006F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0006F" w:rsidRPr="00AC4EFD">
              <w:rPr>
                <w:rFonts w:ascii="Cambria" w:hAnsi="Cambria" w:cstheme="minorHAnsi"/>
                <w:color w:val="000000" w:themeColor="text1"/>
              </w:rPr>
              <w:t xml:space="preserve"> wyjaśnia, jaki wpływ na losy Europy miały zasady polityczne ustanowione na kongresie wiedeńskim</w:t>
            </w:r>
          </w:p>
          <w:p w14:paraId="3C0FD7AF" w14:textId="35E64373" w:rsidR="0010006F" w:rsidRPr="00AC4EFD" w:rsidRDefault="001C2497" w:rsidP="0010006F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0006F" w:rsidRPr="00AC4EFD">
              <w:rPr>
                <w:rFonts w:ascii="Cambria" w:hAnsi="Cambria" w:cstheme="minorHAnsi"/>
                <w:color w:val="000000" w:themeColor="text1"/>
              </w:rPr>
              <w:t xml:space="preserve"> wyjaśnia, jakie znaczenie miało Święte Przymierze dla utrzymania porządku wiedeńskiego</w:t>
            </w:r>
          </w:p>
          <w:p w14:paraId="3DA77DED" w14:textId="5DB6578F" w:rsidR="000E0704" w:rsidRPr="00AC4EFD" w:rsidRDefault="001C2497" w:rsidP="000E070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E070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cele włoskiego ruchu odrodzenia narodowego</w:t>
            </w:r>
          </w:p>
          <w:p w14:paraId="3C0FD7B1" w14:textId="742A2700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przyczyny i skutki powstania dekabrystów</w:t>
            </w:r>
          </w:p>
          <w:p w14:paraId="3C0FD7B2" w14:textId="10271AB9" w:rsidR="0010006F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przebieg walk o niepodległość Grecji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7B3" w14:textId="4738D817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walkę Belgów o niepodległość</w:t>
            </w:r>
          </w:p>
          <w:p w14:paraId="3C0FD7B4" w14:textId="6AC6BCA0" w:rsidR="0010006F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z jakiego powodu europejskie mocarstwa zaangażowały się w konflikt z imperi</w:t>
            </w:r>
            <w:r w:rsidR="0086563D" w:rsidRPr="00AC4EFD">
              <w:rPr>
                <w:rFonts w:ascii="Cambria" w:hAnsi="Cambria" w:cstheme="minorHAnsi"/>
                <w:color w:val="000000" w:themeColor="text1"/>
              </w:rPr>
              <w:t>um osmańskim w sprawie greckiej</w:t>
            </w:r>
          </w:p>
          <w:p w14:paraId="3C0FD7B5" w14:textId="653F30E5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skutki polityczne decyzji podjętych na kongresie wiedeńskim</w:t>
            </w:r>
          </w:p>
          <w:p w14:paraId="3C0FD7B8" w14:textId="14CEDC09" w:rsidR="000A2303" w:rsidRPr="00AC4EFD" w:rsidRDefault="001C2497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wpływ Świętego Przymierza na losy Europy po kongresie wiedeńskim</w:t>
            </w:r>
          </w:p>
        </w:tc>
      </w:tr>
      <w:tr w:rsidR="000A2303" w:rsidRPr="00AC4EFD" w14:paraId="3C0FD7D3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BA" w14:textId="77777777" w:rsidR="000A2303" w:rsidRPr="00AC4EFD" w:rsidRDefault="000A2303" w:rsidP="000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Rewolucja przemysłowa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BB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Rewolucja przemysłowa w Europie</w:t>
            </w:r>
          </w:p>
          <w:p w14:paraId="3C0FD7BC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Rozwój komunikacji</w:t>
            </w:r>
          </w:p>
          <w:p w14:paraId="3C0FD7BD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lastRenderedPageBreak/>
              <w:t>Rewolucja przemysłowa w Stanach Zjednoczonych</w:t>
            </w:r>
          </w:p>
          <w:p w14:paraId="3C0FD7BE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Skutki rewolucji przemysłowej</w:t>
            </w:r>
          </w:p>
        </w:tc>
        <w:tc>
          <w:tcPr>
            <w:tcW w:w="4820" w:type="dxa"/>
          </w:tcPr>
          <w:p w14:paraId="3C0FD7BF" w14:textId="3B7A5FAD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pojęcia</w:t>
            </w:r>
            <w:r w:rsidR="00DF440F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rewolucja przemysłowa, industrializacja, urbanizacja</w:t>
            </w:r>
            <w:r w:rsidR="0086563D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r w:rsidR="0086563D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proletariat, kapitaliści</w:t>
            </w:r>
          </w:p>
          <w:p w14:paraId="3C0FD7C0" w14:textId="60B53AD9" w:rsidR="0086563D" w:rsidRPr="00AC4EFD" w:rsidRDefault="001C2497" w:rsidP="008656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 opatentowanie maszyny parowej (1769) i otwarcie pierwszej linii kolejowej (1825)</w:t>
            </w:r>
          </w:p>
          <w:p w14:paraId="3C0FD7C1" w14:textId="4A5323E4" w:rsidR="0086563D" w:rsidRPr="00AC4EFD" w:rsidRDefault="001C2497" w:rsidP="008656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 George’a Stephensona, Samuela Morse’a</w:t>
            </w:r>
          </w:p>
          <w:p w14:paraId="3C0FD7C2" w14:textId="7294B452" w:rsidR="0086563D" w:rsidRPr="00AC4EFD" w:rsidRDefault="001C2497" w:rsidP="008656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rejony Europy, w których rewolucja przemysłowa postępowała najszybciej </w:t>
            </w:r>
          </w:p>
          <w:p w14:paraId="3C0FD7C3" w14:textId="4DD6AD77" w:rsidR="0086563D" w:rsidRPr="00AC4EFD" w:rsidRDefault="001C2497" w:rsidP="008656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rozwój komunikacji w pierwszej połowie XIX w.</w:t>
            </w:r>
          </w:p>
          <w:p w14:paraId="3C0FD7C4" w14:textId="3FC99BDA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dlaczego transport zyskał w XIX w. tak duże znaczenie</w:t>
            </w:r>
          </w:p>
          <w:p w14:paraId="3C0FD7C6" w14:textId="5AB9BCCF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najważniejsze wynalazki pierwszej połowy XIX w. </w:t>
            </w:r>
          </w:p>
          <w:p w14:paraId="7F1EA0F4" w14:textId="1BD2FAA7" w:rsidR="000E0704" w:rsidRPr="00AC4EFD" w:rsidRDefault="001C2497" w:rsidP="000E070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</w:t>
            </w:r>
            <w:r w:rsidR="000E0704" w:rsidRPr="00AC4EFD">
              <w:rPr>
                <w:rFonts w:ascii="Cambria" w:eastAsia="Times" w:hAnsi="Cambria" w:cstheme="minorHAnsi"/>
                <w:color w:val="000000" w:themeColor="text1"/>
              </w:rPr>
              <w:t xml:space="preserve">przyczyny 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skutki rewolucji przemysłowej</w:t>
            </w:r>
            <w:r w:rsidR="000E070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(wskazując na związki </w:t>
            </w:r>
            <w:proofErr w:type="spellStart"/>
            <w:r w:rsidR="000E0704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0E070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6E228A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0E0704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7C7" w14:textId="6B88EDFB" w:rsidR="0086563D" w:rsidRPr="00AC4EFD" w:rsidRDefault="000A230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ab/>
            </w:r>
          </w:p>
          <w:p w14:paraId="3C0FD7C8" w14:textId="77777777" w:rsidR="000A2303" w:rsidRPr="00AC4EFD" w:rsidRDefault="000A2303" w:rsidP="008656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7C9" w14:textId="35F3D293" w:rsidR="0086563D" w:rsidRPr="00AC4EFD" w:rsidRDefault="001C2497" w:rsidP="008656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86563D" w:rsidRPr="00AC4EFD">
              <w:rPr>
                <w:rFonts w:ascii="Cambria" w:hAnsi="Cambria" w:cstheme="minorHAnsi"/>
                <w:color w:val="000000" w:themeColor="text1"/>
              </w:rPr>
              <w:t xml:space="preserve"> stosuje pojęci</w:t>
            </w:r>
            <w:r w:rsidR="00DF440F" w:rsidRPr="00AC4EFD">
              <w:rPr>
                <w:rFonts w:ascii="Cambria" w:hAnsi="Cambria" w:cstheme="minorHAnsi"/>
                <w:color w:val="000000" w:themeColor="text1"/>
              </w:rPr>
              <w:t>a:</w:t>
            </w:r>
            <w:r w:rsidR="0086563D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86563D" w:rsidRPr="00AC4EFD">
              <w:rPr>
                <w:rFonts w:ascii="Cambria" w:hAnsi="Cambria" w:cstheme="minorHAnsi"/>
                <w:i/>
                <w:color w:val="000000" w:themeColor="text1"/>
              </w:rPr>
              <w:t>luddyści</w:t>
            </w:r>
            <w:r w:rsidR="00DF440F" w:rsidRPr="00AC4EFD">
              <w:rPr>
                <w:rFonts w:ascii="Cambria" w:hAnsi="Cambria" w:cstheme="minorHAnsi"/>
                <w:i/>
                <w:color w:val="000000" w:themeColor="text1"/>
              </w:rPr>
              <w:t>,</w:t>
            </w:r>
            <w:r w:rsidR="00DF440F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społeczeństwo industrialne</w:t>
            </w:r>
          </w:p>
          <w:p w14:paraId="3C0FD7CA" w14:textId="65E22A57" w:rsidR="000A2303" w:rsidRPr="00AC4EFD" w:rsidRDefault="008A0981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</w:t>
            </w:r>
            <w:r w:rsidR="00C9398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86563D" w:rsidRPr="00AC4EFD">
              <w:rPr>
                <w:rFonts w:ascii="Cambria" w:hAnsi="Cambria" w:cstheme="minorHAnsi"/>
                <w:color w:val="000000" w:themeColor="text1"/>
              </w:rPr>
              <w:t xml:space="preserve">wystąpienia luddystów (1811–1813),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pierwszy morski rejs parowca (1813) i założenie Niemieckiego Związku Celnego (1834)</w:t>
            </w:r>
          </w:p>
          <w:p w14:paraId="3C0FD7CB" w14:textId="1C4A4FDE" w:rsidR="000A2303" w:rsidRPr="00AC4EFD" w:rsidRDefault="008A0981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</w:t>
            </w:r>
            <w:r w:rsidRPr="00AC4EFD">
              <w:rPr>
                <w:rFonts w:ascii="Cambria" w:hAnsi="Cambria" w:cstheme="minorHAnsi"/>
                <w:color w:val="000000" w:themeColor="text1"/>
              </w:rPr>
              <w:t>cie: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Isaaca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Singera</w:t>
            </w:r>
            <w:r w:rsidR="00210AA5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210AA5" w:rsidRPr="00AC4EFD">
              <w:rPr>
                <w:rFonts w:ascii="Cambria" w:eastAsia="Times" w:hAnsi="Cambria" w:cstheme="minorHAnsi"/>
                <w:color w:val="000000" w:themeColor="text1"/>
              </w:rPr>
              <w:t>Samuela Colta</w:t>
            </w:r>
          </w:p>
          <w:p w14:paraId="3C0FD7CC" w14:textId="69E6C160" w:rsidR="0086563D" w:rsidRPr="00AC4EFD" w:rsidRDefault="0025607B" w:rsidP="008656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86563D" w:rsidRPr="00AC4EFD">
              <w:rPr>
                <w:rFonts w:ascii="Cambria" w:hAnsi="Cambria" w:cstheme="minorHAnsi"/>
                <w:color w:val="000000" w:themeColor="text1"/>
              </w:rPr>
              <w:t xml:space="preserve"> wyjaśnia wpływ eksplozji demograficznej na przemiany w rolnictwie i przemyśle</w:t>
            </w:r>
          </w:p>
          <w:p w14:paraId="3C0FD7CD" w14:textId="549575E3" w:rsidR="000A2303" w:rsidRPr="00AC4EFD" w:rsidRDefault="0025607B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proces industrializacji w Europie nie przebiegał równomiernie</w:t>
            </w:r>
          </w:p>
          <w:p w14:paraId="3C0FD7CE" w14:textId="04D86288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jaki wpływ na rozwój komunikacji miało wynalezienie maszyny parowej</w:t>
            </w:r>
          </w:p>
          <w:p w14:paraId="3C0FD7CF" w14:textId="7C489F72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przedstawia rozwój gospodarczy i przemiany w Stanach Zjednoczonych w czasie rewolucji przemysłowej</w:t>
            </w:r>
          </w:p>
          <w:p w14:paraId="3D84D7B0" w14:textId="0919C06B" w:rsidR="0039548A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39548A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w jaki sposób upowszechnienie kolei zmieniło życie mieszkańców Europy</w:t>
            </w:r>
          </w:p>
          <w:p w14:paraId="3C0FD7D0" w14:textId="3BF780D8" w:rsidR="0086563D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rewolucja przemysłowa wzbudziła ogromny sprzeciw społeczny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7D2" w14:textId="45BB1C7F" w:rsidR="000A2303" w:rsidRPr="00AC4EFD" w:rsidRDefault="001C2497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skutki rewolucji przemysłowej</w:t>
            </w:r>
            <w:r w:rsidR="00A6314C"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wskazując przyniesione przez nią korzyści i straty</w:t>
            </w:r>
          </w:p>
        </w:tc>
      </w:tr>
      <w:tr w:rsidR="000A2303" w:rsidRPr="00AC4EFD" w14:paraId="3C0FD7F1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7D4" w14:textId="77777777" w:rsidR="000A2303" w:rsidRPr="00AC4EFD" w:rsidRDefault="000A2303" w:rsidP="000A2303">
            <w:pPr>
              <w:spacing w:after="0" w:line="240" w:lineRule="auto"/>
              <w:rPr>
                <w:rFonts w:ascii="Cambria" w:eastAsia="Calibri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 xml:space="preserve">Nowe idee </w:t>
            </w:r>
            <w:r w:rsidRPr="00AC4EFD">
              <w:rPr>
                <w:rFonts w:ascii="Cambria" w:hAnsi="Cambria" w:cstheme="minorHAnsi"/>
              </w:rPr>
              <w:br/>
              <w:t>polityczne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D5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Narodziny nowych nurtów politycznych</w:t>
            </w:r>
          </w:p>
          <w:p w14:paraId="3C0FD7D6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Liberalizm</w:t>
            </w:r>
          </w:p>
          <w:p w14:paraId="3C0FD7D7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Konserwatyzm</w:t>
            </w:r>
          </w:p>
          <w:p w14:paraId="3C0FD7D8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Początki ruchu robotniczego</w:t>
            </w:r>
          </w:p>
          <w:p w14:paraId="3C0FD7D9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Początki socjalizmu i komunizmu</w:t>
            </w:r>
          </w:p>
          <w:p w14:paraId="3C0FD7DA" w14:textId="77777777" w:rsidR="000A2303" w:rsidRPr="00AC4EFD" w:rsidRDefault="000A2303" w:rsidP="000A2303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</w:p>
        </w:tc>
        <w:tc>
          <w:tcPr>
            <w:tcW w:w="4820" w:type="dxa"/>
          </w:tcPr>
          <w:p w14:paraId="3C0FD7DB" w14:textId="36411DC9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pojęcia</w:t>
            </w:r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konserwatyzm, liberalizm,  socjalizm, komunizm</w:t>
            </w:r>
            <w:r w:rsidR="0086563D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burżuazja, socjalizm utopijny, związek zawodowy, dyktatura proletariatu</w:t>
            </w:r>
          </w:p>
          <w:p w14:paraId="3C0FD7DC" w14:textId="7B208633" w:rsidR="0086563D" w:rsidRPr="00AC4EFD" w:rsidRDefault="001C2497" w:rsidP="008656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 ogłoszenie </w:t>
            </w:r>
            <w:r w:rsidR="0086563D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Manifestu komunistycznego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(1848)</w:t>
            </w:r>
          </w:p>
          <w:p w14:paraId="3C0FD7DD" w14:textId="273AE5FF" w:rsidR="000A2303" w:rsidRPr="00AC4EFD" w:rsidRDefault="001C2497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</w:t>
            </w:r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Adama </w:t>
            </w:r>
            <w:proofErr w:type="spellStart"/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Smitha</w:t>
            </w:r>
            <w:proofErr w:type="spellEnd"/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Edmunda </w:t>
            </w:r>
            <w:proofErr w:type="spellStart"/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Burke’a</w:t>
            </w:r>
            <w:proofErr w:type="spellEnd"/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Karola Marksa, 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>Johna Stuarta Milla, Henri de Saint-Simona</w:t>
            </w:r>
          </w:p>
          <w:p w14:paraId="3C0FD7DE" w14:textId="1996200F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idee polityczne, które zdobyły popularność w pierwszej połowie XIX w.</w:t>
            </w:r>
          </w:p>
          <w:p w14:paraId="3C0FD7DF" w14:textId="2F58B0AC" w:rsidR="0086563D" w:rsidRPr="00AC4EFD" w:rsidRDefault="006E228A" w:rsidP="008656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założenia liberalizmu, konserwatyzmu, socjalizmu i komunizmu</w:t>
            </w:r>
          </w:p>
          <w:p w14:paraId="3C0FD7E0" w14:textId="787E8C6D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dlaczego konserwatyści byli przeciwni gwałtownym zmianom politycznym i społecznym</w:t>
            </w:r>
          </w:p>
          <w:p w14:paraId="3C0FD7E1" w14:textId="4860A2E1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położenie klasy robotniczej i jego wpływ na </w:t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 xml:space="preserve">ukształtowanie się i 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rozwój ruchu robotniczego</w:t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7E2" w14:textId="3E555A6B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cele, jakie stawiały przed sobą związki zawodowe</w:t>
            </w:r>
          </w:p>
          <w:p w14:paraId="5E3EA004" w14:textId="77777777" w:rsidR="001A1AEE" w:rsidRPr="00AC4EFD" w:rsidRDefault="001A1AEE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  <w:p w14:paraId="3C0FD7E3" w14:textId="77777777" w:rsidR="000A2303" w:rsidRPr="00AC4EFD" w:rsidRDefault="000A230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7E4" w14:textId="59C18F1D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stosuje pojęcia</w:t>
            </w:r>
            <w:r w:rsidR="00165C6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hAnsi="Cambria" w:cstheme="minorHAnsi"/>
                <w:i/>
                <w:color w:val="000000" w:themeColor="text1"/>
              </w:rPr>
              <w:t>utylitaryzm, czartyści, walka klas</w:t>
            </w:r>
            <w:r w:rsidR="0025607B" w:rsidRPr="00AC4EFD">
              <w:rPr>
                <w:rFonts w:ascii="Cambria" w:hAnsi="Cambria" w:cstheme="minorHAnsi"/>
                <w:i/>
                <w:color w:val="000000" w:themeColor="text1"/>
              </w:rPr>
              <w:t>,</w:t>
            </w:r>
            <w:r w:rsidR="000A2303" w:rsidRPr="00AC4EFD">
              <w:rPr>
                <w:rFonts w:ascii="Cambria" w:hAnsi="Cambria" w:cstheme="minorHAnsi"/>
                <w:i/>
                <w:color w:val="000000" w:themeColor="text1"/>
              </w:rPr>
              <w:t xml:space="preserve"> </w:t>
            </w:r>
            <w:r w:rsidR="0086563D" w:rsidRPr="00AC4EFD">
              <w:rPr>
                <w:rFonts w:ascii="Cambria" w:hAnsi="Cambria" w:cstheme="minorHAnsi"/>
                <w:i/>
                <w:color w:val="000000" w:themeColor="text1"/>
              </w:rPr>
              <w:t>falanster</w:t>
            </w:r>
          </w:p>
          <w:p w14:paraId="282C58CB" w14:textId="3C8F6399" w:rsidR="00165C6A" w:rsidRPr="00AC4EFD" w:rsidRDefault="001C2497" w:rsidP="00165C6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</w:t>
            </w:r>
            <w:r w:rsidR="006E228A" w:rsidRPr="00AC4EFD">
              <w:rPr>
                <w:rFonts w:ascii="Cambria" w:hAnsi="Cambria" w:cstheme="minorHAnsi"/>
                <w:color w:val="000000" w:themeColor="text1"/>
              </w:rPr>
              <w:t>cie: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François Chateaubrianda</w:t>
            </w:r>
            <w:r w:rsidR="00165C6A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B74CC0" w:rsidRPr="00AC4EFD">
              <w:rPr>
                <w:rFonts w:ascii="Cambria" w:eastAsia="Times" w:hAnsi="Cambria" w:cstheme="minorHAnsi"/>
                <w:color w:val="000000" w:themeColor="text1"/>
              </w:rPr>
              <w:t xml:space="preserve">Fryderyka Engelsa, </w:t>
            </w:r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>Charles’a Fouriera, Roberta Owena</w:t>
            </w:r>
          </w:p>
          <w:p w14:paraId="3C0FD7E6" w14:textId="11B381D0" w:rsidR="000A2303" w:rsidRPr="00AC4EFD" w:rsidRDefault="001C2497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 powstanie pierwszych związków zawodowych (1824), działalność czartystów w Anglii (1836</w:t>
            </w:r>
            <w:r w:rsidR="006E228A"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1848)</w:t>
            </w:r>
          </w:p>
          <w:p w14:paraId="3C0FD7E7" w14:textId="2E87CDF3" w:rsidR="0086563D" w:rsidRPr="00AC4EFD" w:rsidRDefault="006E228A" w:rsidP="0086563D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86563D" w:rsidRPr="00AC4EFD">
              <w:rPr>
                <w:rFonts w:ascii="Cambria" w:hAnsi="Cambria" w:cstheme="minorHAnsi"/>
                <w:color w:val="000000" w:themeColor="text1"/>
              </w:rPr>
              <w:t xml:space="preserve"> identyfikuje postacie</w:t>
            </w:r>
            <w:r w:rsidR="00165C6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86563D" w:rsidRPr="00AC4EFD">
              <w:rPr>
                <w:rFonts w:ascii="Cambria" w:hAnsi="Cambria" w:cstheme="minorHAnsi"/>
                <w:color w:val="000000" w:themeColor="text1"/>
              </w:rPr>
              <w:t xml:space="preserve"> Josepha de </w:t>
            </w:r>
            <w:proofErr w:type="spellStart"/>
            <w:r w:rsidR="0086563D" w:rsidRPr="00AC4EFD">
              <w:rPr>
                <w:rFonts w:ascii="Cambria" w:hAnsi="Cambria" w:cstheme="minorHAnsi"/>
                <w:color w:val="000000" w:themeColor="text1"/>
              </w:rPr>
              <w:t>Maistre’a</w:t>
            </w:r>
            <w:proofErr w:type="spellEnd"/>
            <w:r w:rsidR="0086563D" w:rsidRPr="00AC4EFD">
              <w:rPr>
                <w:rFonts w:ascii="Cambria" w:hAnsi="Cambria" w:cstheme="minorHAnsi"/>
                <w:color w:val="000000" w:themeColor="text1"/>
              </w:rPr>
              <w:t xml:space="preserve">, Louisa de </w:t>
            </w:r>
            <w:proofErr w:type="spellStart"/>
            <w:r w:rsidR="0086563D" w:rsidRPr="00AC4EFD">
              <w:rPr>
                <w:rFonts w:ascii="Cambria" w:hAnsi="Cambria" w:cstheme="minorHAnsi"/>
                <w:color w:val="000000" w:themeColor="text1"/>
              </w:rPr>
              <w:t>Bonalda</w:t>
            </w:r>
            <w:proofErr w:type="spellEnd"/>
            <w:r w:rsidR="0086563D" w:rsidRPr="00AC4EFD">
              <w:rPr>
                <w:rFonts w:ascii="Cambria" w:hAnsi="Cambria" w:cstheme="minorHAnsi"/>
                <w:color w:val="000000" w:themeColor="text1"/>
              </w:rPr>
              <w:t>, Adama Jerzego Czartoryskiego</w:t>
            </w:r>
          </w:p>
          <w:p w14:paraId="3C0FD7E8" w14:textId="2AF49E66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które grupy społeczne mogły być zainteresowane realizacją postulatów konserwatystów, liberałów oraz socjalistów i komunistów</w:t>
            </w:r>
          </w:p>
          <w:p w14:paraId="3C0FD7E9" w14:textId="056D6E99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okoliczności, w jakich narodził się ruch robotniczy</w:t>
            </w:r>
          </w:p>
          <w:p w14:paraId="3C0FD7EA" w14:textId="52389841" w:rsidR="0086563D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postulaty socjalizmu utopijnego i wyjaśnia, dlaczego były one niemożliwe do zrealizowania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7EB" w14:textId="6035EA0D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czym różniły się propozycje dotyczące sprawy robotniczej wysuwane przez związki zawodowe, czartystów i komunistów</w:t>
            </w:r>
          </w:p>
          <w:p w14:paraId="3C0FD7EC" w14:textId="0F60D8E8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przedstawia cele i skutki działalności czartystów </w:t>
            </w:r>
          </w:p>
          <w:p w14:paraId="3C0FD7ED" w14:textId="116DEA24" w:rsidR="0086563D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przedstawia powody, dla których konserwatyści krytykowali rewolucje i zmiany społeczne wprowad</w:t>
            </w:r>
            <w:r w:rsidR="0086563D" w:rsidRPr="00AC4EFD">
              <w:rPr>
                <w:rFonts w:ascii="Cambria" w:hAnsi="Cambria" w:cstheme="minorHAnsi"/>
                <w:color w:val="000000" w:themeColor="text1"/>
              </w:rPr>
              <w:t>zane w pierwszej połowie XIX w.</w:t>
            </w:r>
          </w:p>
          <w:p w14:paraId="3C0FD7EE" w14:textId="40BC20D9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skutki społeczne i polityczne, jakie wywołało pojawienie się nowych idei politycznych</w:t>
            </w:r>
          </w:p>
          <w:p w14:paraId="3C0FD7F0" w14:textId="3E1BC9A0" w:rsidR="0086563D" w:rsidRPr="00AC4EFD" w:rsidRDefault="006E228A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wpływ działalności związków zawodowych i ruchów politycznych na sytuację społeczną grup pozbawionych wpływu na losy państwa</w:t>
            </w:r>
          </w:p>
        </w:tc>
      </w:tr>
      <w:tr w:rsidR="000A2303" w:rsidRPr="00AC4EFD" w14:paraId="3C0FD814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7F2" w14:textId="77777777" w:rsidR="000A2303" w:rsidRPr="00AC4EFD" w:rsidRDefault="000A2303" w:rsidP="000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Wiosna Ludów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7F3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Geneza Wiosny Ludów</w:t>
            </w:r>
          </w:p>
          <w:p w14:paraId="3C0FD7F4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Od rewolucji lipcowej do cesarstwa we Francji</w:t>
            </w:r>
          </w:p>
          <w:p w14:paraId="3C0FD7F5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Rewolucja wiedeńska</w:t>
            </w:r>
          </w:p>
          <w:p w14:paraId="3C0FD7F6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Powstanie węgierskie</w:t>
            </w:r>
          </w:p>
          <w:p w14:paraId="3C0FD7F7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Wiosna Ludów w Prusach i krajach niemieckich</w:t>
            </w:r>
          </w:p>
          <w:p w14:paraId="3C0FD7F8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Wiosna Ludów w krajach włoskich</w:t>
            </w:r>
          </w:p>
          <w:p w14:paraId="3C0FD7F9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Skutki Wiosny Ludów</w:t>
            </w:r>
          </w:p>
          <w:p w14:paraId="3C0FD7FA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Udział Polaków we Wiośnie Ludów</w:t>
            </w:r>
          </w:p>
        </w:tc>
        <w:tc>
          <w:tcPr>
            <w:tcW w:w="4820" w:type="dxa"/>
          </w:tcPr>
          <w:p w14:paraId="3C0FD7FB" w14:textId="4B12C69B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pojęcia</w:t>
            </w:r>
            <w:r w:rsidR="00B868A0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Wiosna Ludów</w:t>
            </w:r>
            <w:r w:rsidR="0086563D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</w:t>
            </w:r>
            <w:r w:rsidR="0086563D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warsztaty narodowe, Parlament Frankfurcki</w:t>
            </w:r>
          </w:p>
          <w:p w14:paraId="3C0FD7FC" w14:textId="5BB4EA98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</w:t>
            </w:r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Wiosnę Ludów (1848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1849)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>, rewolucję w Paryżu (II 1848), wybuch rewolucji w Wiedniu (III 1848), wybuch rewolucji w Berlinie (III 1848), wybuch Wiosny Ludów w państwach włoskich (III 1848)</w:t>
            </w:r>
          </w:p>
          <w:p w14:paraId="3C0FD7FD" w14:textId="4698AEBF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przestrzeni państwa, w których doszło do wystąpień Wiosny Ludów</w:t>
            </w:r>
          </w:p>
          <w:p w14:paraId="3C0FD7FE" w14:textId="6A74B3F2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</w:t>
            </w:r>
            <w:r w:rsidR="0025607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Ludwika Napoleona Bonaparte</w:t>
            </w:r>
            <w:r w:rsidR="0025607B" w:rsidRPr="00AC4EFD">
              <w:rPr>
                <w:rFonts w:ascii="Cambria" w:eastAsia="Times" w:hAnsi="Cambria" w:cstheme="minorHAnsi"/>
                <w:color w:val="000000" w:themeColor="text1"/>
              </w:rPr>
              <w:t>go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(Napoleona III), Franciszka Józefa I, Józefa Bema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Lajosa Kossutha, Iwana </w:t>
            </w:r>
            <w:proofErr w:type="spellStart"/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>Paskiewicza</w:t>
            </w:r>
            <w:proofErr w:type="spellEnd"/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>, Ludwika Mierosławskiego, Adama Mickiewicza</w:t>
            </w:r>
          </w:p>
          <w:p w14:paraId="4C397BC7" w14:textId="11ECB34D" w:rsidR="0025607B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przyczyny Wiosny Ludów</w:t>
            </w:r>
          </w:p>
          <w:p w14:paraId="3C0FD800" w14:textId="77710151" w:rsidR="00130881" w:rsidRPr="00AC4EFD" w:rsidRDefault="006E228A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130881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przyczyny, przebieg i skutki Wiosny Ludów </w:t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 xml:space="preserve">(wskazując na związki </w:t>
            </w:r>
            <w:proofErr w:type="spellStart"/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>przyczynowo-skutkowe</w:t>
            </w:r>
            <w:proofErr w:type="spellEnd"/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25607B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softHyphen/>
            </w:r>
            <w:r w:rsidR="00660118" w:rsidRPr="00AC4EFD">
              <w:rPr>
                <w:rFonts w:ascii="Cambria" w:eastAsia="Times" w:hAnsi="Cambria" w:cstheme="minorHAnsi"/>
                <w:color w:val="000000" w:themeColor="text1"/>
              </w:rPr>
              <w:softHyphen/>
            </w:r>
          </w:p>
          <w:p w14:paraId="3C0FD801" w14:textId="454C753D" w:rsidR="00130881" w:rsidRPr="00AC4EFD" w:rsidRDefault="006E228A" w:rsidP="0013088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130881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przebieg i skutki Wiosny Ludów w Austrii i na Węgrzech</w:t>
            </w:r>
          </w:p>
          <w:p w14:paraId="3C0FD802" w14:textId="213A85E5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skutki Wiosny Ludów</w:t>
            </w:r>
          </w:p>
          <w:p w14:paraId="3C0FD803" w14:textId="5D2F68C6" w:rsidR="0086563D" w:rsidRPr="00AC4EFD" w:rsidRDefault="006E228A" w:rsidP="0086563D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</w:t>
            </w:r>
            <w:r w:rsidR="0086563D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kraje europejskie, w których Wiosna Ludów przyniosła trwałe zmiany</w:t>
            </w:r>
          </w:p>
          <w:p w14:paraId="3C0FD804" w14:textId="0BF68942" w:rsidR="00130881" w:rsidRPr="00AC4EFD" w:rsidRDefault="006E228A" w:rsidP="0013088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130881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rozróżnia</w:t>
            </w:r>
            <w:r w:rsidR="00130881" w:rsidRPr="00AC4EFD">
              <w:rPr>
                <w:rFonts w:ascii="Cambria" w:eastAsia="Times" w:hAnsi="Cambria" w:cstheme="minorHAnsi"/>
                <w:color w:val="000000" w:themeColor="text1"/>
              </w:rPr>
              <w:t>, które z wystąpień Wiosny Ludów były rewolucjami społecznymi, a które ruchami zjednoczeniowymi lub powstaniami narodowymi</w:t>
            </w:r>
          </w:p>
          <w:p w14:paraId="3C0FD805" w14:textId="77777777" w:rsidR="000A2303" w:rsidRPr="00AC4EFD" w:rsidRDefault="000A2303" w:rsidP="00130881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806" w14:textId="0BFC63A6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stosuje pojęcie</w:t>
            </w:r>
            <w:r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bankiety</w:t>
            </w:r>
          </w:p>
          <w:p w14:paraId="3C0FD807" w14:textId="282E7D75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</w:t>
            </w:r>
            <w:r w:rsidR="00165C6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130881" w:rsidRPr="00AC4EFD">
              <w:rPr>
                <w:rFonts w:ascii="Cambria" w:hAnsi="Cambria" w:cstheme="minorHAnsi"/>
                <w:color w:val="000000" w:themeColor="text1"/>
              </w:rPr>
              <w:t>zarazę ziemniaczaną w Europie (1845</w:t>
            </w: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30881" w:rsidRPr="00AC4EFD">
              <w:rPr>
                <w:rFonts w:ascii="Cambria" w:hAnsi="Cambria" w:cstheme="minorHAnsi"/>
                <w:color w:val="000000" w:themeColor="text1"/>
              </w:rPr>
              <w:t xml:space="preserve">1847),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powstanie węgierskie (III 1848 – X 1849), </w:t>
            </w:r>
            <w:r w:rsidR="00130881" w:rsidRPr="00AC4EFD">
              <w:rPr>
                <w:rFonts w:ascii="Cambria" w:hAnsi="Cambria" w:cstheme="minorHAnsi"/>
                <w:color w:val="000000" w:themeColor="text1"/>
              </w:rPr>
              <w:t xml:space="preserve">objęcie tronu przez Franciszka Józefa I (XII 1848),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powstanie robotnicze we Francji (VI 1848), wybranie Ludwika Napoleona Bonaparte</w:t>
            </w:r>
            <w:r w:rsidR="007D369F" w:rsidRPr="00AC4EFD">
              <w:rPr>
                <w:rFonts w:ascii="Cambria" w:hAnsi="Cambria" w:cstheme="minorHAnsi"/>
                <w:color w:val="000000" w:themeColor="text1"/>
              </w:rPr>
              <w:t>go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prezydentem Francji (XII 1848), wybuch Wiosny Ludów w Państwie Kościelnym (II 1849)</w:t>
            </w:r>
          </w:p>
          <w:p w14:paraId="3C0FD808" w14:textId="295A3D4E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postacie</w:t>
            </w:r>
            <w:r w:rsidR="007D369F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Ludwika Filipa, Ferdynanda I Habsburga, Fryderyka Wilhelma IV</w:t>
            </w:r>
            <w:r w:rsidR="00130881" w:rsidRPr="00AC4EFD">
              <w:rPr>
                <w:rFonts w:ascii="Cambria" w:hAnsi="Cambria" w:cstheme="minorHAnsi"/>
                <w:color w:val="000000" w:themeColor="text1"/>
              </w:rPr>
              <w:t>, Henryka Dembińskiego, Wojciecha Chrzanowskiego, Józefa Wysockiego</w:t>
            </w:r>
          </w:p>
          <w:p w14:paraId="3C0FD809" w14:textId="05EEAE9C" w:rsidR="00130881" w:rsidRPr="00AC4EFD" w:rsidRDefault="006E228A" w:rsidP="00130881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30881" w:rsidRPr="00AC4EFD">
              <w:rPr>
                <w:rFonts w:ascii="Cambria" w:hAnsi="Cambria" w:cstheme="minorHAnsi"/>
                <w:color w:val="000000" w:themeColor="text1"/>
              </w:rPr>
              <w:t xml:space="preserve"> przedstawia, jak zmieniała się sytuacja polityczna we Francji podczas Wiosny Ludów</w:t>
            </w:r>
          </w:p>
          <w:p w14:paraId="3C0FD80A" w14:textId="30AD3EE9" w:rsidR="00130881" w:rsidRPr="00AC4EFD" w:rsidRDefault="006E228A" w:rsidP="00130881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30881" w:rsidRPr="00AC4EFD">
              <w:rPr>
                <w:rFonts w:ascii="Cambria" w:hAnsi="Cambria" w:cstheme="minorHAnsi"/>
                <w:color w:val="000000" w:themeColor="text1"/>
              </w:rPr>
              <w:t xml:space="preserve"> wyjaśnia, na czym polegała postępowość reform II Republiki Francuskiej</w:t>
            </w:r>
          </w:p>
          <w:p w14:paraId="3C0FD80B" w14:textId="015338E1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Wiosna Ludów we Francji nie przyniosła oczekiwanych rezultatów</w:t>
            </w:r>
          </w:p>
          <w:p w14:paraId="3C0FD80C" w14:textId="70B9C71C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powstanie węgierskie w czasie Wiosny Ludów poniosło klęskę</w:t>
            </w:r>
          </w:p>
          <w:p w14:paraId="3C0FD80D" w14:textId="22185FEE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opisuje przebieg i skutki Wiosny Ludów w państwach włoskich</w:t>
            </w:r>
          </w:p>
          <w:p w14:paraId="3C0FD80E" w14:textId="1C24FBEA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przedstawia przebieg i skutki Wiosny Ludów w Prusach</w:t>
            </w:r>
          </w:p>
          <w:p w14:paraId="3C0FD810" w14:textId="239E8996" w:rsidR="00130881" w:rsidRPr="00AC4EFD" w:rsidRDefault="006E228A" w:rsidP="00130881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130881" w:rsidRPr="00AC4EFD">
              <w:rPr>
                <w:rFonts w:ascii="Cambria" w:hAnsi="Cambria" w:cstheme="minorHAnsi"/>
                <w:color w:val="000000" w:themeColor="text1"/>
              </w:rPr>
              <w:t xml:space="preserve"> omawia udział Polaków w europejskiej Wiośnie Ludów</w:t>
            </w:r>
          </w:p>
          <w:p w14:paraId="3C0FD811" w14:textId="14111729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ocenia, które z przyczyn wybuchu Wiosny Ludów były wynikiem działań ówczesnych władców europejskich, a na które nie mieli oni żadnego wpływu</w:t>
            </w:r>
          </w:p>
          <w:p w14:paraId="3C0FD812" w14:textId="6EB2474C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oceń trwałość reform i zmian ustrojowych wprowadzonych w czasie Wiosny Ludów</w:t>
            </w:r>
          </w:p>
          <w:p w14:paraId="3C0FD813" w14:textId="77777777" w:rsidR="00130881" w:rsidRPr="00AC4EFD" w:rsidRDefault="00130881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  <w:tr w:rsidR="000A2303" w:rsidRPr="00AC4EFD" w14:paraId="3C0FD816" w14:textId="77777777" w:rsidTr="000A2303">
        <w:trPr>
          <w:trHeight w:val="558"/>
        </w:trPr>
        <w:tc>
          <w:tcPr>
            <w:tcW w:w="14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FD815" w14:textId="77777777" w:rsidR="000A2303" w:rsidRPr="00AC4EFD" w:rsidRDefault="000A2303" w:rsidP="000A2303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b/>
              </w:rPr>
              <w:lastRenderedPageBreak/>
              <w:t>Rozdział VIII. Polacy po kongresie wiedeńskim</w:t>
            </w:r>
          </w:p>
        </w:tc>
      </w:tr>
      <w:tr w:rsidR="000A2303" w:rsidRPr="00AC4EFD" w14:paraId="3C0FD837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817" w14:textId="77777777" w:rsidR="000A2303" w:rsidRPr="00AC4EFD" w:rsidRDefault="000A2303" w:rsidP="000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t>Ład wiedeński na ziemiach polskich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818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Nowy podział ziem polskich</w:t>
            </w:r>
          </w:p>
          <w:p w14:paraId="3C0FD819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Zabór pruski </w:t>
            </w:r>
          </w:p>
          <w:p w14:paraId="3C0FD81A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Sytuacja społeczna i gospodarcza w zaborze pruskim</w:t>
            </w:r>
          </w:p>
          <w:p w14:paraId="3C0FD81B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Rzeczpospolita Krakowska</w:t>
            </w:r>
          </w:p>
          <w:p w14:paraId="3C0FD81C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Galicja </w:t>
            </w:r>
          </w:p>
          <w:p w14:paraId="3C0FD81D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Ziemie zabrane</w:t>
            </w:r>
          </w:p>
          <w:p w14:paraId="3C0FD81E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Polska nauka i oświata w pierwszej połowie XIX wieku</w:t>
            </w:r>
          </w:p>
        </w:tc>
        <w:tc>
          <w:tcPr>
            <w:tcW w:w="4820" w:type="dxa"/>
          </w:tcPr>
          <w:p w14:paraId="3C0FD81F" w14:textId="18FB4069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pojęcia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Rzeczpospolita Krakowska, Wielkie Księstwo Poznańskie, Królestwo Polskie, Galicja</w:t>
            </w:r>
            <w:r w:rsidR="00A06A2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germanizacja, uwłaszczenie, ziemie zabrane</w:t>
            </w:r>
          </w:p>
          <w:p w14:paraId="3C0FD820" w14:textId="79E2CD24" w:rsidR="00A06A22" w:rsidRPr="00AC4EFD" w:rsidRDefault="006E228A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 uwłaszczenie chłopów w zaborze pruskim (1816–1823), zniesienie pańszczyzny w Galicji (1848)</w:t>
            </w:r>
          </w:p>
          <w:p w14:paraId="3C0FD821" w14:textId="0CE4C57C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przestrzeni podział ziem polskich na kongresie wiedeńskim </w:t>
            </w:r>
          </w:p>
          <w:p w14:paraId="3C0FD822" w14:textId="3F78CCA3" w:rsidR="00A06A22" w:rsidRPr="00AC4EFD" w:rsidRDefault="006E228A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</w:t>
            </w:r>
            <w:r w:rsidR="0034054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Aleksandra I, Adama Jerzego Czartoryskiego, Franciszka I, Wilhelma III</w:t>
            </w:r>
          </w:p>
          <w:p w14:paraId="08C62175" w14:textId="184F5199" w:rsidR="00EE58B4" w:rsidRPr="00AC4EFD" w:rsidRDefault="006E228A" w:rsidP="00EE58B4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EE58B4" w:rsidRPr="00AC4EFD">
              <w:rPr>
                <w:rFonts w:ascii="Cambria" w:eastAsia="Times" w:hAnsi="Cambria" w:cstheme="minorHAnsi"/>
                <w:color w:val="000000" w:themeColor="text1"/>
              </w:rPr>
              <w:t>przedstawia podział ziem polskich przeprowadzony na kongresie wiedeńskim</w:t>
            </w:r>
          </w:p>
          <w:p w14:paraId="3C0FD824" w14:textId="1A5ACA27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w jaki sposób funkcjonowała ograniczona autonomia w Wielkim Księstwie Poznańskim</w:t>
            </w:r>
          </w:p>
          <w:p w14:paraId="3C0FD825" w14:textId="247230A0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sposób zarz</w:t>
            </w:r>
            <w:r w:rsidR="00340543" w:rsidRPr="00AC4EFD">
              <w:rPr>
                <w:rFonts w:ascii="Cambria" w:eastAsia="Times" w:hAnsi="Cambria" w:cstheme="minorHAnsi"/>
                <w:color w:val="000000" w:themeColor="text1"/>
              </w:rPr>
              <w:t>ą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dzania Galicją</w:t>
            </w:r>
          </w:p>
          <w:p w14:paraId="3C0FD826" w14:textId="4BC03C79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instytucje polskiego życia kulturalnego i oświatowego na ziemiach polskich w pierwszej połowie XIX w.</w:t>
            </w:r>
          </w:p>
          <w:p w14:paraId="3C0FD827" w14:textId="77777777" w:rsidR="000A2303" w:rsidRPr="00AC4EFD" w:rsidRDefault="000A230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828" w14:textId="5F300B73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stosuje pojęcia</w:t>
            </w:r>
            <w:r w:rsidR="00A9684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hAnsi="Cambria" w:cstheme="minorHAnsi"/>
                <w:i/>
                <w:color w:val="000000" w:themeColor="text1"/>
              </w:rPr>
              <w:t>filomaci, filareci</w:t>
            </w:r>
            <w:r w:rsidR="00A9684A" w:rsidRPr="00AC4EFD">
              <w:rPr>
                <w:rFonts w:ascii="Cambria" w:hAnsi="Cambria" w:cstheme="minorHAnsi"/>
                <w:i/>
                <w:color w:val="000000" w:themeColor="text1"/>
              </w:rPr>
              <w:t>,</w:t>
            </w:r>
            <w:r w:rsidR="00A9684A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 reforma regulacyjna</w:t>
            </w:r>
          </w:p>
          <w:p w14:paraId="3C0FD829" w14:textId="51342207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</w:t>
            </w:r>
            <w:r w:rsidR="0034054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utworzenie Uniwersytetu Warszawskiego (1816), 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ufundowanie Zakładu Narodowego im. Ossolińskich we Lwowie (1817),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nadanie konstytucji Rzeczypospolitej Krakowskiej (1818), wprowadzenie obowiązku szkolnego w zaborze pruskim (1825), równouprawnienie obywateli w zaborze pruskim (1848)</w:t>
            </w:r>
          </w:p>
          <w:p w14:paraId="3C0FD82A" w14:textId="580A4BEB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postacie</w:t>
            </w:r>
            <w:r w:rsidR="0034054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Antoniego Radziwiłła, Edwarda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Flotwella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>, Tomasza Zana, Wojciecha Bogusławskiego, Stanisława Kostki Potockiego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>, Samuela Bogumiła Lindego, Józefa Maksymiliana Ossolińskiego</w:t>
            </w:r>
          </w:p>
          <w:p w14:paraId="3C0FD82B" w14:textId="1E0F6D5C" w:rsidR="00A06A22" w:rsidRPr="00AC4EFD" w:rsidRDefault="006E228A" w:rsidP="00A06A2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 przedstawia sytuację społeczną w zaborze rosyjskim, </w:t>
            </w:r>
          </w:p>
          <w:p w14:paraId="3C0FD82C" w14:textId="77777777" w:rsidR="00A06A22" w:rsidRPr="00AC4EFD" w:rsidRDefault="00A06A22" w:rsidP="00A06A2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pruskim i austriackim</w:t>
            </w:r>
          </w:p>
          <w:p w14:paraId="3C0FD82D" w14:textId="355B4CBE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co było przyczyną konfliktu mi</w:t>
            </w:r>
            <w:r w:rsidR="00340543" w:rsidRPr="00AC4EFD">
              <w:rPr>
                <w:rFonts w:ascii="Cambria" w:hAnsi="Cambria" w:cstheme="minorHAnsi"/>
                <w:color w:val="000000" w:themeColor="text1"/>
              </w:rPr>
              <w:t>ę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dzy szlachtą i chłopami w Galicji</w:t>
            </w:r>
          </w:p>
          <w:p w14:paraId="3C0FD82E" w14:textId="0A9BDB89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ustrój Rzeczypospolitej Krakowskiej </w:t>
            </w:r>
          </w:p>
          <w:p w14:paraId="3C0FD82F" w14:textId="1841C753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sytuację Polaków na ziemiach zabranych</w:t>
            </w:r>
          </w:p>
          <w:p w14:paraId="3C0FD830" w14:textId="2E88899B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proces uwłaszczenia chłopów w zaborze pruskim</w:t>
            </w:r>
          </w:p>
          <w:p w14:paraId="3C0FD831" w14:textId="5AC42EEC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przedstawia rolę Królestwa Polskiego jako centrum życia kulturalnego i oświatowego na ziemiach polskich w latach 1815</w:t>
            </w: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1830</w:t>
            </w:r>
          </w:p>
          <w:p w14:paraId="3C0FD832" w14:textId="3348F5BE" w:rsidR="00A06A22" w:rsidRPr="00AC4EFD" w:rsidRDefault="006E228A" w:rsidP="00A06A2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 porównuje rozwój gospodarczy ziem polskich pod zaborem pruskim i austriackim</w:t>
            </w:r>
          </w:p>
          <w:p w14:paraId="3C0FD833" w14:textId="110843FB" w:rsidR="00A06A22" w:rsidRPr="00AC4EFD" w:rsidRDefault="006E228A" w:rsidP="00A06A2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 porównuje sytuację poszczególnych grup społeczeństwa polskiego pod zaborem pruskim i austriackim</w:t>
            </w:r>
          </w:p>
          <w:p w14:paraId="3C0FD834" w14:textId="06CC56E6" w:rsidR="000A2303" w:rsidRPr="00AC4EFD" w:rsidRDefault="006E228A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porównuje sytuację kultury i oświaty polskiej w poszczególnych zabo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>rach w pierwszej połowie XIX w.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</w:p>
          <w:p w14:paraId="3C0FD836" w14:textId="6C3CFD79" w:rsidR="000A2303" w:rsidRPr="00AC4EFD" w:rsidRDefault="006E228A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ocenia, czy ustrój Rzeczypospolitej Krakowskiej sprzyjał rozwojowi kultury polskiej</w:t>
            </w:r>
          </w:p>
        </w:tc>
      </w:tr>
      <w:tr w:rsidR="000A2303" w:rsidRPr="00AC4EFD" w14:paraId="3C0FD84F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838" w14:textId="77777777" w:rsidR="000A2303" w:rsidRPr="00AC4EFD" w:rsidRDefault="000A2303" w:rsidP="000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 xml:space="preserve">Królestwo </w:t>
            </w:r>
            <w:r w:rsidRPr="00AC4EFD">
              <w:rPr>
                <w:rFonts w:ascii="Cambria" w:hAnsi="Cambria" w:cstheme="minorHAnsi"/>
              </w:rPr>
              <w:br/>
              <w:t>Polskie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839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Ustrój Królestwa Polskiego</w:t>
            </w: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</w:t>
            </w:r>
          </w:p>
          <w:p w14:paraId="3C0FD83A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Sytuacja społeczna i gospodarcza</w:t>
            </w:r>
          </w:p>
          <w:p w14:paraId="3C0FD83B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Działalność legalnej opozycji</w:t>
            </w:r>
          </w:p>
          <w:p w14:paraId="3C0FD83C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Pierwsze spiski</w:t>
            </w:r>
          </w:p>
        </w:tc>
        <w:tc>
          <w:tcPr>
            <w:tcW w:w="4820" w:type="dxa"/>
          </w:tcPr>
          <w:p w14:paraId="3C0FD83D" w14:textId="7AD5022A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pojęcia</w:t>
            </w:r>
            <w:r w:rsidR="0034054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opozycja legalna, opozycja nielegalna</w:t>
            </w:r>
            <w:r w:rsidR="00A06A2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kaliszanie, cenzura prewencyjna</w:t>
            </w:r>
          </w:p>
          <w:p w14:paraId="3C0FD83E" w14:textId="58C10529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</w:t>
            </w:r>
            <w:r w:rsidR="0034054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nadanie konstytucji Królestwu Polskiemu (1815)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>, początek konfliktu cara z polską opozycją (1820), powstanie Towarzystwa Patriotycznego (1821)</w:t>
            </w:r>
          </w:p>
          <w:p w14:paraId="3C0FD83F" w14:textId="7FEFD221" w:rsidR="000A2303" w:rsidRPr="00AC4EFD" w:rsidRDefault="006E228A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</w:t>
            </w:r>
            <w:r w:rsidR="00340543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Aleksandra I, Adama Jerzego Czartoryskiego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Mikołaja I, Konstantego Romanowa, Franciszka Ksawerego </w:t>
            </w:r>
            <w:proofErr w:type="spellStart"/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>Druckiego-Lubeckiego</w:t>
            </w:r>
            <w:proofErr w:type="spellEnd"/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>, Józefa Zajączka</w:t>
            </w:r>
          </w:p>
          <w:p w14:paraId="3C0FD840" w14:textId="2E5D2CD5" w:rsidR="00A06A22" w:rsidRPr="00AC4EFD" w:rsidRDefault="00AE316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instytucje, które według konstytucji z 1815 r. sprawowały w Królestwie Polskim władzę ustawodawczą, wykonawczą i sądowniczą</w:t>
            </w:r>
          </w:p>
          <w:p w14:paraId="3C0FD841" w14:textId="478DB022" w:rsidR="00A06A22" w:rsidRPr="00AC4EFD" w:rsidRDefault="00AE316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charakteryzuje ustrój Królestwa Polskiego ustanowiony w konstytucji z 1815 r. </w:t>
            </w:r>
          </w:p>
          <w:p w14:paraId="3C0FD842" w14:textId="21AAF081" w:rsidR="00A06A22" w:rsidRPr="00AC4EFD" w:rsidRDefault="00AE316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cele, jakie stawiała sobie opozycja legalna i nielegalna w Królestwie Polskim</w:t>
            </w:r>
          </w:p>
          <w:p w14:paraId="3C0FD844" w14:textId="46795F41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najważniejsze organizacje spiskowe działające w Królestwie Polskim</w:t>
            </w:r>
          </w:p>
          <w:p w14:paraId="3C0FD845" w14:textId="77777777" w:rsidR="000A2303" w:rsidRPr="00AC4EFD" w:rsidRDefault="000A230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846" w14:textId="3948235F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</w:t>
            </w:r>
            <w:r w:rsidR="0034054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powstanie Wolnomularstwa Narodowego (1819), powstanie Towarzystwa Kredytowego Ziemskiego (1825), powstanie Banku Polskiego (1828)</w:t>
            </w:r>
          </w:p>
          <w:p w14:paraId="3C0FD847" w14:textId="1F81B66D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postacie</w:t>
            </w:r>
            <w:r w:rsidR="002F437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Wincentego i Bonawentury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Niemojowskich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, Waleriana Łukasińskiego, Ignacego Prądzyńskiego, Stanisława Staszica </w:t>
            </w:r>
          </w:p>
          <w:p w14:paraId="3C0FD848" w14:textId="4E402EF1" w:rsidR="00A06A22" w:rsidRPr="00AC4EFD" w:rsidRDefault="00AE3163" w:rsidP="00A06A2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 wyjaśnia, jaki status miały ziemie dawnej Rzeczypospolitej znajdujące się pod panowaniem</w:t>
            </w:r>
          </w:p>
          <w:p w14:paraId="3C0FD849" w14:textId="77777777" w:rsidR="00A06A22" w:rsidRPr="00AC4EFD" w:rsidRDefault="00A06A22" w:rsidP="00A06A2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 xml:space="preserve">carskiej dynastii Romanowów </w:t>
            </w:r>
          </w:p>
          <w:p w14:paraId="3C0FD84A" w14:textId="0F55A800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konstytucja Królestwa Polskiego należała do najbardziej liberalnych ustaw zasadniczych w Europie</w:t>
            </w:r>
          </w:p>
          <w:p w14:paraId="3C0FD84B" w14:textId="6EEABC42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reformy Franciszka Ksawerego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Druckiego</w:t>
            </w:r>
            <w:r w:rsidR="002F4373" w:rsidRPr="00AC4EFD">
              <w:rPr>
                <w:rFonts w:ascii="Cambria" w:hAnsi="Cambria" w:cstheme="minorHAnsi"/>
                <w:color w:val="000000" w:themeColor="text1"/>
              </w:rPr>
              <w:t>-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Lubeckiego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 ich skutki </w:t>
            </w:r>
          </w:p>
          <w:p w14:paraId="3C0FD84D" w14:textId="4D1ACEEE" w:rsidR="00A06A22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 opisuje, jak zmieniały się nastroje Polaków względem carskiego panowania w Królestwie 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lastRenderedPageBreak/>
              <w:t xml:space="preserve">Polskim oraz wyjaśnia, czym te zmiany były spowodowane </w:t>
            </w:r>
          </w:p>
          <w:p w14:paraId="3C0FD84E" w14:textId="1881562E" w:rsidR="00A06A22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ocenia, jakie korzyści, a jakie problemy mogło przynieść Królestwu Polskiemu położenie na pograniczu trzech mocarstw</w:t>
            </w:r>
          </w:p>
        </w:tc>
      </w:tr>
      <w:tr w:rsidR="000A2303" w:rsidRPr="00AC4EFD" w14:paraId="3C0FD872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850" w14:textId="77777777" w:rsidR="000A2303" w:rsidRPr="00AC4EFD" w:rsidRDefault="000A2303" w:rsidP="000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eastAsia="Times New Roman" w:hAnsi="Cambria" w:cstheme="minorHAnsi"/>
                <w:color w:val="000000"/>
                <w:kern w:val="3"/>
                <w:lang w:eastAsia="pl-PL"/>
              </w:rPr>
              <w:lastRenderedPageBreak/>
              <w:t>Powstanie listopadowe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851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Noc listopadowa</w:t>
            </w:r>
          </w:p>
          <w:p w14:paraId="3C0FD852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Co dalej z powstaniem?</w:t>
            </w:r>
          </w:p>
          <w:p w14:paraId="3C0FD853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Wojna z Rosją</w:t>
            </w:r>
          </w:p>
          <w:p w14:paraId="3C0FD854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Powstanie poza Królestwem Polskim</w:t>
            </w:r>
          </w:p>
          <w:p w14:paraId="3C0FD855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Międzynarodowa reakcja na powstanie</w:t>
            </w:r>
          </w:p>
          <w:p w14:paraId="3C0FD856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AC4EFD">
              <w:rPr>
                <w:rFonts w:eastAsia="Times New Roman" w:cstheme="minorHAnsi"/>
                <w:sz w:val="22"/>
                <w:szCs w:val="22"/>
                <w:lang w:eastAsia="pl-PL"/>
              </w:rPr>
              <w:t>Następstwa powstania listopadowego</w:t>
            </w:r>
          </w:p>
        </w:tc>
        <w:tc>
          <w:tcPr>
            <w:tcW w:w="4820" w:type="dxa"/>
          </w:tcPr>
          <w:p w14:paraId="3C0FD857" w14:textId="34D3F4C2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>a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noc listopadowa</w:t>
            </w:r>
            <w:r w:rsidR="00A06A2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 xml:space="preserve">, noc </w:t>
            </w:r>
            <w:proofErr w:type="spellStart"/>
            <w:r w:rsidR="00A06A2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paskiewiczowska</w:t>
            </w:r>
            <w:proofErr w:type="spellEnd"/>
            <w:r w:rsidR="00A06A22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katorga</w:t>
            </w:r>
          </w:p>
          <w:p w14:paraId="3C0FD858" w14:textId="42618C58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wybuch powstania listopadowego (29 XI 1830), 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uznanie przez sejm powstania listopadowego za narodowe (18 XII 1830), detronizację Mikołaja I (25 I 1831), 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rozpoczęcie wojny z Rosją (II 1831)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>, wprowadzenie Statutu Organicznego (1832)</w:t>
            </w:r>
          </w:p>
          <w:p w14:paraId="3C0FD859" w14:textId="68D5BD44" w:rsidR="00A06A22" w:rsidRPr="00AC4EFD" w:rsidRDefault="00AE316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 i przestrzeni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bitwę pod Grochowem (25 II 1831), bitwę pod Ostrołęką (26 V 1831), </w:t>
            </w:r>
          </w:p>
          <w:p w14:paraId="3C0FD85A" w14:textId="6ACABA6F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Piotra Wysockiego, Józefa Chłopickiego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, Mikołaja I, Konstantego Romanowa, Adama Jerzego Czartoryskiego, Iwana </w:t>
            </w:r>
            <w:proofErr w:type="spellStart"/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>Paskiewicza</w:t>
            </w:r>
            <w:proofErr w:type="spellEnd"/>
          </w:p>
          <w:p w14:paraId="3C0FD85B" w14:textId="7E5F2144" w:rsidR="00A06A22" w:rsidRPr="00AC4EFD" w:rsidRDefault="00AE316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sytuację w Królestwie Polskim przed wybuchem powstania listopadowego </w:t>
            </w:r>
          </w:p>
          <w:p w14:paraId="3C0FD85C" w14:textId="228C321B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przyczyny wybuchu powstania listopadowego</w:t>
            </w:r>
          </w:p>
          <w:p w14:paraId="3C0FD85D" w14:textId="776AE7C8" w:rsidR="00A06A22" w:rsidRPr="00AC4EFD" w:rsidRDefault="00AE316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opisuje wydarzenia nocy listopadowej</w:t>
            </w:r>
          </w:p>
          <w:p w14:paraId="183E5E4E" w14:textId="63F75686" w:rsidR="00A9684A" w:rsidRPr="00AC4EFD" w:rsidRDefault="00AE3163" w:rsidP="00A9684A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9684A" w:rsidRPr="00AC4EFD">
              <w:rPr>
                <w:rFonts w:ascii="Cambria" w:hAnsi="Cambria" w:cstheme="minorHAnsi"/>
                <w:color w:val="000000" w:themeColor="text1"/>
              </w:rPr>
              <w:t xml:space="preserve"> wskazuje głó</w:t>
            </w:r>
            <w:r w:rsidRPr="00AC4EFD">
              <w:rPr>
                <w:rFonts w:ascii="Cambria" w:hAnsi="Cambria" w:cstheme="minorHAnsi"/>
                <w:color w:val="000000" w:themeColor="text1"/>
              </w:rPr>
              <w:t>w</w:t>
            </w:r>
            <w:r w:rsidR="00A9684A" w:rsidRPr="00AC4EFD">
              <w:rPr>
                <w:rFonts w:ascii="Cambria" w:hAnsi="Cambria" w:cstheme="minorHAnsi"/>
                <w:color w:val="000000" w:themeColor="text1"/>
              </w:rPr>
              <w:t>ne etapy wojny z Rosją</w:t>
            </w:r>
          </w:p>
          <w:p w14:paraId="3C0FD85E" w14:textId="74017443" w:rsidR="00A06A22" w:rsidRPr="00AC4EFD" w:rsidRDefault="00AE316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jakie znaczenie dla przebiegu wojny z Rosją miały bitwy pod Grochowem i Ostrołęką</w:t>
            </w:r>
          </w:p>
          <w:p w14:paraId="3C0FD85F" w14:textId="76D625B3" w:rsidR="00A06A22" w:rsidRPr="00AC4EFD" w:rsidRDefault="00AE3163" w:rsidP="00A06A22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przedstawia, jakie znaczenie dla powstania listopadowego miały obrona i kapitulacja Warszawy</w:t>
            </w:r>
          </w:p>
          <w:p w14:paraId="3C0FD860" w14:textId="10712B82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represje, jakie spadły na Polaków w Królestwie Polskim po klęsce powstania listopadowego</w:t>
            </w:r>
          </w:p>
          <w:p w14:paraId="3C0FD862" w14:textId="4417704D" w:rsidR="000A2303" w:rsidRPr="00AC4EFD" w:rsidRDefault="00AE316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przykłady polityki rusyfikacyjnej po powstaniu listopadowym</w:t>
            </w:r>
          </w:p>
        </w:tc>
        <w:tc>
          <w:tcPr>
            <w:tcW w:w="5103" w:type="dxa"/>
          </w:tcPr>
          <w:p w14:paraId="3C0FD863" w14:textId="12BFFE8D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lastRenderedPageBreak/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</w:t>
            </w:r>
            <w:r w:rsidR="007D2738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powstanie Sprzysiężenia Podchorążych (1828), 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przekształcenie się Rady Administracyjnej w Rząd Tymczasowy (3 XII 1830),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układ rosyjsko-austriacki (1833)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>, wprowadzenie rosyjskiego kodeksu karnego (1847)</w:t>
            </w:r>
          </w:p>
          <w:p w14:paraId="3C0FD864" w14:textId="74CF3AF7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 i przestrzeni</w:t>
            </w:r>
            <w:r w:rsidR="007D2738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bitwy pod Stoczkiem i Dobrem (II 1831), bitwy pod Wa</w:t>
            </w:r>
            <w:r w:rsidR="007D2738" w:rsidRPr="00AC4EFD">
              <w:rPr>
                <w:rFonts w:ascii="Cambria" w:hAnsi="Cambria" w:cstheme="minorHAnsi"/>
                <w:color w:val="000000" w:themeColor="text1"/>
              </w:rPr>
              <w:t>w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rem i Dębem Wielkim (III 1831), bitwę pod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Iganiami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(IV 1831)</w:t>
            </w:r>
            <w:r w:rsidR="00A9684A" w:rsidRPr="00AC4EFD">
              <w:rPr>
                <w:rFonts w:ascii="Cambria" w:hAnsi="Cambria" w:cstheme="minorHAnsi"/>
                <w:color w:val="000000" w:themeColor="text1"/>
              </w:rPr>
              <w:t xml:space="preserve">, 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obronę Warszawy (6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8 IX 1831)</w:t>
            </w:r>
          </w:p>
          <w:p w14:paraId="3C0FD865" w14:textId="4D160406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postacie</w:t>
            </w:r>
            <w:r w:rsidR="00A9684A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Maurycego Mochnackiego, Joachima Lelewela, Iwana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Dybicza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>, Ignacego Prądzyńskiego, Emilii Plater, Jana Krukowieckiego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>, Michała Radziwiłła, Józefa Dwernickiego, Józefa Sowińskiego, Konstantego Ordona</w:t>
            </w:r>
          </w:p>
          <w:p w14:paraId="3C0FD866" w14:textId="60A54267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postawy społeczeństwa polskiego wobec wybuchu powstania</w:t>
            </w:r>
          </w:p>
          <w:p w14:paraId="3C0FD868" w14:textId="28624A8B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 przedstawia rolę sejmu w powstaniu listopadowym</w:t>
            </w:r>
          </w:p>
          <w:p w14:paraId="3C0FD869" w14:textId="5DD26DCB" w:rsidR="00A06A22" w:rsidRPr="00AC4EFD" w:rsidRDefault="00AE3163" w:rsidP="00A06A22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A06A22" w:rsidRPr="00AC4EFD">
              <w:rPr>
                <w:rFonts w:ascii="Cambria" w:hAnsi="Cambria" w:cstheme="minorHAnsi"/>
                <w:color w:val="000000" w:themeColor="text1"/>
              </w:rPr>
              <w:t xml:space="preserve"> charakteryzuje działania Rządu Narodowego w czasie wojny polsko-rosyjskiej</w:t>
            </w:r>
          </w:p>
          <w:p w14:paraId="3C0FD86A" w14:textId="6CCAE088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przedstawia przebieg powstania listopadowego poza granicami Królestwa Polskiego</w:t>
            </w:r>
          </w:p>
          <w:p w14:paraId="3C0FD86B" w14:textId="3E14AECD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reakcje państw europejskich na wybuch powstania listopadowego</w:t>
            </w:r>
          </w:p>
          <w:p w14:paraId="3C0FD86C" w14:textId="3A82CFCE" w:rsidR="00A06A22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polityczne następstwa wydania Statutu Organicznego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86D" w14:textId="4AF8F970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A9684A" w:rsidRPr="00AC4EFD">
              <w:rPr>
                <w:rFonts w:ascii="Cambria" w:hAnsi="Cambria" w:cstheme="minorHAnsi"/>
                <w:color w:val="000000" w:themeColor="text1"/>
              </w:rPr>
              <w:t xml:space="preserve">ocenia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skutki klęski powstania listopadowego </w:t>
            </w:r>
          </w:p>
          <w:p w14:paraId="3C0FD86E" w14:textId="51DC49B6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postawę przywódców powstania </w:t>
            </w:r>
          </w:p>
          <w:p w14:paraId="3C0FD871" w14:textId="666CA81C" w:rsidR="000A2303" w:rsidRPr="00AC4EFD" w:rsidRDefault="00AE316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międzynarodową reakcję na powstanie listopadowe</w:t>
            </w:r>
          </w:p>
        </w:tc>
      </w:tr>
      <w:tr w:rsidR="000A2303" w:rsidRPr="00AC4EFD" w14:paraId="3C0FD893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873" w14:textId="77777777" w:rsidR="000A2303" w:rsidRPr="00AC4EFD" w:rsidRDefault="000A2303" w:rsidP="000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</w:rPr>
            </w:pPr>
            <w:r w:rsidRPr="00AC4EFD">
              <w:rPr>
                <w:rFonts w:ascii="Cambria" w:hAnsi="Cambria" w:cstheme="minorHAnsi"/>
              </w:rPr>
              <w:t>Wielka Emigracja i konspiracja w kraju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874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Polacy po upadku powstania listopadowego</w:t>
            </w:r>
          </w:p>
          <w:p w14:paraId="3C0FD875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Emigracyjne stronnictwa polityczne</w:t>
            </w:r>
          </w:p>
          <w:p w14:paraId="3C0FD876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Działalność spiskowa w ziemiach polskich</w:t>
            </w:r>
          </w:p>
          <w:p w14:paraId="3C0FD877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Polski romantyzm</w:t>
            </w:r>
          </w:p>
          <w:p w14:paraId="3C0FD878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Romantyzm na emigracji</w:t>
            </w:r>
          </w:p>
        </w:tc>
        <w:tc>
          <w:tcPr>
            <w:tcW w:w="4820" w:type="dxa"/>
          </w:tcPr>
          <w:p w14:paraId="3C0FD879" w14:textId="717A2205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pojęcia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romantyzm, Wielka Emigracja</w:t>
            </w:r>
            <w:r w:rsidR="00561328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, emisariusz</w:t>
            </w:r>
          </w:p>
          <w:p w14:paraId="3C0FD87A" w14:textId="1A20D3DC" w:rsidR="00561328" w:rsidRPr="00AC4EFD" w:rsidRDefault="00AE3163" w:rsidP="0056132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publikację </w:t>
            </w:r>
            <w:r w:rsidR="00561328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Ballad i romansów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Mickiewicza (1822), powstanie Hôtel Lambert (1831), Komitetu Narodowego Polskiego (1831), powstanie Towarzystwa Demokratycznego Polskiego (1832), założenie Gromad Ludu Polskiego (1835) </w:t>
            </w:r>
          </w:p>
          <w:p w14:paraId="3C0FD87B" w14:textId="72B275E8" w:rsidR="00561328" w:rsidRPr="00AC4EFD" w:rsidRDefault="00AE3163" w:rsidP="0056132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przestrzeni 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 xml:space="preserve">kierunek 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>emigracji polskiej w latach 1831–1832</w:t>
            </w:r>
          </w:p>
          <w:p w14:paraId="3C0FD87C" w14:textId="43624961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</w:t>
            </w:r>
            <w:r w:rsidR="00A9684A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Adama Jerzego Czartoryskiego, Adama Mickiewicza, Juliusza Słowackiego, Zygmunta Krasińskiego, Fryderyka Chopina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>, Cypriana Norwida, Joachima Lelewela, Tadeusza Krępowieckiego, Szymona Konarskiego</w:t>
            </w:r>
          </w:p>
          <w:p w14:paraId="3C0FD87E" w14:textId="3930462F" w:rsidR="00561328" w:rsidRPr="00AC4EFD" w:rsidRDefault="00AE3163" w:rsidP="0056132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osiągni</w:t>
            </w:r>
            <w:r w:rsidR="002F4373" w:rsidRPr="00AC4EFD">
              <w:rPr>
                <w:rFonts w:ascii="Cambria" w:eastAsia="Times" w:hAnsi="Cambria" w:cstheme="minorHAnsi"/>
                <w:color w:val="000000" w:themeColor="text1"/>
              </w:rPr>
              <w:t>ę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>cia polskiej literatury romantycznej</w:t>
            </w:r>
          </w:p>
          <w:p w14:paraId="3C0FD87F" w14:textId="0C0154F1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jakie wartości były najważniejsze dla twórców okresu romantyzmu</w:t>
            </w:r>
          </w:p>
          <w:p w14:paraId="3C0FD880" w14:textId="2A244931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dlaczego polską emigrację po powstaniu listopadowym nazwano wielką</w:t>
            </w:r>
          </w:p>
          <w:p w14:paraId="3C0FD881" w14:textId="4D1893A6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wymienia stronnictwa polityczne Wielkiej Emigracji</w:t>
            </w:r>
          </w:p>
          <w:p w14:paraId="3C0FD882" w14:textId="42E51FA5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charakteryzuje programy organizacji politycznych Wielkiej Emigracji</w:t>
            </w:r>
          </w:p>
          <w:p w14:paraId="3C0FD883" w14:textId="6AFBDCB3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w jaki sposób organizacje na emigracji utrzymywały kontakt z Polakami pod zaborami</w:t>
            </w:r>
          </w:p>
          <w:p w14:paraId="3C0FD884" w14:textId="77777777" w:rsidR="000A2303" w:rsidRPr="00AC4EFD" w:rsidRDefault="000A230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885" w14:textId="5B4E9E1C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stosuje pojęcie </w:t>
            </w:r>
            <w:r w:rsidR="000A2303" w:rsidRPr="00AC4EFD">
              <w:rPr>
                <w:rFonts w:ascii="Cambria" w:hAnsi="Cambria" w:cstheme="minorHAnsi"/>
                <w:i/>
                <w:color w:val="000000" w:themeColor="text1"/>
              </w:rPr>
              <w:t>mesjanizm</w:t>
            </w:r>
          </w:p>
          <w:p w14:paraId="3C0FD886" w14:textId="184C4D66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</w:t>
            </w:r>
            <w:r w:rsidR="00332442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utworzenie Komitetu Narodowego Emigracji Polskiej (1832), 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 xml:space="preserve">powstanie Młodej Polski (1834),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założenie Stowarzyszenia Ludu Polskiego (1835), ogłoszenie </w:t>
            </w:r>
            <w:r w:rsidR="000A2303" w:rsidRPr="00AC4EFD">
              <w:rPr>
                <w:rFonts w:ascii="Cambria" w:hAnsi="Cambria" w:cstheme="minorHAnsi"/>
                <w:i/>
                <w:color w:val="000000" w:themeColor="text1"/>
              </w:rPr>
              <w:t>Manifestu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Towarzystwa Demokratycznego Polskiego (1836)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>, powstanie Związku Narodu Polskiego (1839), powstania Związku Chłopskiego (1840</w:t>
            </w: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>1844), utworzenie Związku Plebejuszy (1842), powołanie Centralizacji Poznańskiej (1844)</w:t>
            </w:r>
          </w:p>
          <w:p w14:paraId="3C0FD887" w14:textId="361D23B8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postacie</w:t>
            </w:r>
            <w:r w:rsidR="00332442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Andrzeja Towiańskiego, Wiktora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Heltmana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>, Karola Libelta, Piotra Ściegiennego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 xml:space="preserve">, Karola Stolzmana, Stanisława Worcella, Karola </w:t>
            </w:r>
            <w:proofErr w:type="spellStart"/>
            <w:r w:rsidR="00561328" w:rsidRPr="00AC4EFD">
              <w:rPr>
                <w:rFonts w:ascii="Cambria" w:hAnsi="Cambria" w:cstheme="minorHAnsi"/>
                <w:color w:val="000000" w:themeColor="text1"/>
              </w:rPr>
              <w:t>Levittoux</w:t>
            </w:r>
            <w:proofErr w:type="spellEnd"/>
            <w:r w:rsidR="00561328" w:rsidRPr="00AC4EFD">
              <w:rPr>
                <w:rFonts w:ascii="Cambria" w:hAnsi="Cambria" w:cstheme="minorHAnsi"/>
                <w:color w:val="000000" w:themeColor="text1"/>
              </w:rPr>
              <w:t>, Edwarda Dembowskiego</w:t>
            </w:r>
          </w:p>
          <w:p w14:paraId="3C0FD888" w14:textId="16F02243" w:rsidR="00561328" w:rsidRPr="00AC4EFD" w:rsidRDefault="00AE3163" w:rsidP="0056132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inaczej traktowały polskich emigrantów narody, a inaczej rządy państw Europy </w:t>
            </w:r>
          </w:p>
          <w:p w14:paraId="3C0FD889" w14:textId="77777777" w:rsidR="00561328" w:rsidRPr="00AC4EFD" w:rsidRDefault="00561328" w:rsidP="0056132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Zachodniej</w:t>
            </w:r>
          </w:p>
          <w:p w14:paraId="3C0FD88A" w14:textId="7E0FE85A" w:rsidR="00561328" w:rsidRPr="00AC4EFD" w:rsidRDefault="00AE3163" w:rsidP="0056132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 xml:space="preserve"> porównuje programy organizacji politycznych Wielkiej Emigracji</w:t>
            </w:r>
          </w:p>
          <w:p w14:paraId="3C0FD88B" w14:textId="4351B22A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jaką rolę odegrał mesjanizm w kształtowaniu się polskiej świadomości narodowej</w:t>
            </w:r>
          </w:p>
          <w:p w14:paraId="3C0FD88C" w14:textId="302CDDA2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opisuje sytuację Polaków, którzy zdecydowali się na emigrację po powstaniu listopadowym</w:t>
            </w:r>
          </w:p>
          <w:p w14:paraId="3C0FD88E" w14:textId="586ABEFF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wymienia organizacje spiskowe</w:t>
            </w:r>
            <w:r w:rsidR="002F4373" w:rsidRPr="00AC4EFD">
              <w:rPr>
                <w:rFonts w:ascii="Cambria" w:hAnsi="Cambria" w:cstheme="minorHAnsi"/>
                <w:color w:val="000000" w:themeColor="text1"/>
              </w:rPr>
              <w:t>,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wskazując obszar ich działania</w:t>
            </w:r>
          </w:p>
          <w:p w14:paraId="3C0FD88F" w14:textId="122E2FA8" w:rsidR="00561328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w jaki sposób starano się upowszechnić sprawę narodową w najniższych warstwach społeczeństwa polskiego pod zaborami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ab/>
            </w:r>
          </w:p>
          <w:p w14:paraId="3C0FD890" w14:textId="10E6EC8B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rolę romantyzmu w kształtowaniu się polskiej świadomości narodowej</w:t>
            </w:r>
          </w:p>
          <w:p w14:paraId="3C0FD892" w14:textId="51AC2C83" w:rsidR="00561328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znaczenie Wielkiej Emigracji dla podtrzymania walki o niepodległość Polski</w:t>
            </w:r>
          </w:p>
        </w:tc>
      </w:tr>
      <w:tr w:rsidR="000A2303" w:rsidRPr="00AC4EFD" w14:paraId="3C0FD8B1" w14:textId="77777777" w:rsidTr="002905B2">
        <w:trPr>
          <w:trHeight w:val="55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D894" w14:textId="77777777" w:rsidR="000A2303" w:rsidRPr="00AC4EFD" w:rsidRDefault="000A2303" w:rsidP="000A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lang w:eastAsia="pl-PL"/>
              </w:rPr>
            </w:pPr>
            <w:r w:rsidRPr="00AC4EFD">
              <w:rPr>
                <w:rFonts w:ascii="Cambria" w:hAnsi="Cambria" w:cstheme="minorHAnsi"/>
              </w:rPr>
              <w:lastRenderedPageBreak/>
              <w:t>Wiosna Ludów na ziemiach polskich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895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Rabacja galicyjska</w:t>
            </w:r>
          </w:p>
          <w:p w14:paraId="3C0FD896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Powstanie krakowskie w 1846 roku</w:t>
            </w:r>
          </w:p>
          <w:p w14:paraId="3C0FD897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Wiosna Ludów </w:t>
            </w:r>
            <w:r w:rsidRPr="00AC4EFD">
              <w:rPr>
                <w:rFonts w:cstheme="minorHAnsi"/>
                <w:sz w:val="22"/>
                <w:szCs w:val="22"/>
                <w:lang w:eastAsia="pl-PL"/>
              </w:rPr>
              <w:br/>
              <w:t>w Wielkopolsce</w:t>
            </w:r>
          </w:p>
          <w:p w14:paraId="3C0FD898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 xml:space="preserve">Wiosna Ludów </w:t>
            </w:r>
            <w:r w:rsidRPr="00AC4EFD">
              <w:rPr>
                <w:rFonts w:cstheme="minorHAnsi"/>
                <w:sz w:val="22"/>
                <w:szCs w:val="22"/>
                <w:lang w:eastAsia="pl-PL"/>
              </w:rPr>
              <w:br/>
              <w:t>w Galicji</w:t>
            </w:r>
          </w:p>
          <w:p w14:paraId="3C0FD899" w14:textId="77777777" w:rsidR="000A2303" w:rsidRPr="00AC4EFD" w:rsidRDefault="000A2303" w:rsidP="000A2303">
            <w:pPr>
              <w:pStyle w:val="Tabelaszerokalistapunktowana"/>
              <w:spacing w:line="240" w:lineRule="auto"/>
              <w:rPr>
                <w:rFonts w:cstheme="minorHAnsi"/>
                <w:sz w:val="22"/>
                <w:szCs w:val="22"/>
                <w:lang w:eastAsia="pl-PL"/>
              </w:rPr>
            </w:pPr>
            <w:r w:rsidRPr="00AC4EFD">
              <w:rPr>
                <w:rFonts w:cstheme="minorHAnsi"/>
                <w:sz w:val="22"/>
                <w:szCs w:val="22"/>
                <w:lang w:eastAsia="pl-PL"/>
              </w:rPr>
              <w:t>Następstwa Wiosny Ludów</w:t>
            </w:r>
          </w:p>
        </w:tc>
        <w:tc>
          <w:tcPr>
            <w:tcW w:w="4820" w:type="dxa"/>
          </w:tcPr>
          <w:p w14:paraId="3C0FD89A" w14:textId="55348E0E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stosuje pojęcie </w:t>
            </w:r>
            <w:r w:rsidR="000A2303" w:rsidRPr="00AC4EFD">
              <w:rPr>
                <w:rFonts w:ascii="Cambria" w:eastAsia="Times" w:hAnsi="Cambria" w:cstheme="minorHAnsi"/>
                <w:i/>
                <w:color w:val="000000" w:themeColor="text1"/>
              </w:rPr>
              <w:t>rabacja</w:t>
            </w:r>
          </w:p>
          <w:p w14:paraId="3C0FD89B" w14:textId="5C3AA193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</w:t>
            </w:r>
            <w:r w:rsidR="00332442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powstanie krakowskie (II 1846), likwidację Rzeczypospolitej Krakowskiej (XI 1846), 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początek Wiosny Ludów w Wielkopolsce (III 1848)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>, zniesienie pańszczyzny w Galicji (IV 1848)</w:t>
            </w:r>
          </w:p>
          <w:p w14:paraId="3C0FD89C" w14:textId="79321DFB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lokalizuje w czasie i przestrzeni rabację galicyjską (II</w:t>
            </w: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>III 1846)</w:t>
            </w:r>
          </w:p>
          <w:p w14:paraId="3C0FD89D" w14:textId="12B522F1" w:rsidR="00561328" w:rsidRPr="00AC4EFD" w:rsidRDefault="00AE3163" w:rsidP="0056132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identyfikuje postacie</w:t>
            </w:r>
            <w:r w:rsidR="00507EDB" w:rsidRPr="00AC4EFD">
              <w:rPr>
                <w:rFonts w:ascii="Cambria" w:eastAsia="Times" w:hAnsi="Cambria" w:cstheme="minorHAnsi"/>
                <w:color w:val="000000" w:themeColor="text1"/>
              </w:rPr>
              <w:t>: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Jakuba Szeli, Ludwika Mierosławskiego</w:t>
            </w:r>
          </w:p>
          <w:p w14:paraId="3C0FD89E" w14:textId="4A0A3BA9" w:rsidR="000A2303" w:rsidRPr="00AC4EFD" w:rsidRDefault="00AE316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wyjaśnia, w jakich okolicznościach doszło do rabacji galicyjskiej</w:t>
            </w:r>
          </w:p>
          <w:p w14:paraId="3C0FD89F" w14:textId="059FA082" w:rsidR="00561328" w:rsidRPr="00AC4EFD" w:rsidRDefault="00AE3163" w:rsidP="0056132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przebieg i skutki powstania krakowskiego</w:t>
            </w:r>
          </w:p>
          <w:p w14:paraId="3C0FD8A0" w14:textId="75CC0454" w:rsidR="00561328" w:rsidRPr="00AC4EFD" w:rsidRDefault="00AE3163" w:rsidP="0056132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eastAsia="Times" w:hAnsi="Cambria" w:cstheme="minorHAnsi"/>
                <w:color w:val="000000" w:themeColor="text1"/>
              </w:rPr>
              <w:t xml:space="preserve"> przedstawia przebieg Wiosny Ludów w zaborze pruskim</w:t>
            </w:r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 xml:space="preserve"> i Galicji (wskazując na związki </w:t>
            </w:r>
            <w:proofErr w:type="spellStart"/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>przyczynowo</w:t>
            </w:r>
            <w:r w:rsidR="002F4373" w:rsidRPr="00AC4EFD">
              <w:rPr>
                <w:rFonts w:ascii="Cambria" w:eastAsia="Times" w:hAnsi="Cambria" w:cstheme="minorHAnsi"/>
                <w:color w:val="000000" w:themeColor="text1"/>
              </w:rPr>
              <w:t>-</w:t>
            </w:r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>skutkowe</w:t>
            </w:r>
            <w:proofErr w:type="spellEnd"/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 xml:space="preserve"> w</w:t>
            </w:r>
            <w:r w:rsidR="002F437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ramach</w:t>
            </w:r>
            <w:r w:rsidR="00165C6A" w:rsidRPr="00AC4EFD">
              <w:rPr>
                <w:rFonts w:ascii="Cambria" w:eastAsia="Times" w:hAnsi="Cambria" w:cstheme="minorHAnsi"/>
                <w:color w:val="000000" w:themeColor="text1"/>
              </w:rPr>
              <w:t xml:space="preserve"> tego procesu)</w:t>
            </w:r>
          </w:p>
          <w:p w14:paraId="3C0FD8A1" w14:textId="2ECEF3B7" w:rsidR="000A2303" w:rsidRPr="00AC4EFD" w:rsidRDefault="002F437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eastAsia="Times" w:hAnsi="Cambria" w:cstheme="minorHAnsi"/>
                <w:color w:val="000000" w:themeColor="text1"/>
              </w:rPr>
              <w:t xml:space="preserve"> omawia skutki Wiosny Ludów w Galicji</w:t>
            </w:r>
          </w:p>
          <w:p w14:paraId="3C0FD8A2" w14:textId="77777777" w:rsidR="00561328" w:rsidRPr="00AC4EFD" w:rsidRDefault="000A2303" w:rsidP="000A2303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  <w:r w:rsidRPr="00AC4EFD">
              <w:rPr>
                <w:rFonts w:ascii="Cambria" w:eastAsia="Times" w:hAnsi="Cambria" w:cstheme="minorHAnsi"/>
                <w:color w:val="000000" w:themeColor="text1"/>
              </w:rPr>
              <w:tab/>
            </w:r>
          </w:p>
          <w:p w14:paraId="3C0FD8A3" w14:textId="77777777" w:rsidR="000A2303" w:rsidRPr="00AC4EFD" w:rsidRDefault="000A2303" w:rsidP="00561328">
            <w:pPr>
              <w:spacing w:after="0" w:line="240" w:lineRule="auto"/>
              <w:rPr>
                <w:rFonts w:ascii="Cambria" w:eastAsia="Times" w:hAnsi="Cambria" w:cstheme="minorHAnsi"/>
                <w:color w:val="000000" w:themeColor="text1"/>
              </w:rPr>
            </w:pPr>
          </w:p>
        </w:tc>
        <w:tc>
          <w:tcPr>
            <w:tcW w:w="5103" w:type="dxa"/>
          </w:tcPr>
          <w:p w14:paraId="3C0FD8A4" w14:textId="54688E38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stosuje pojęcie </w:t>
            </w:r>
            <w:r w:rsidR="000A2303" w:rsidRPr="00AC4EFD">
              <w:rPr>
                <w:rFonts w:ascii="Cambria" w:hAnsi="Cambria" w:cstheme="minorHAnsi"/>
                <w:i/>
                <w:color w:val="000000" w:themeColor="text1"/>
              </w:rPr>
              <w:t>serwituty</w:t>
            </w:r>
          </w:p>
          <w:p w14:paraId="3C0FD8A5" w14:textId="01BC02F3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lokalizuje w czasie</w:t>
            </w:r>
            <w:r w:rsidR="002F437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ugodę w Jarosławcu (IV 1848), kapitulację sił polskich w Wielkopolsce (V 1848), 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>pacyfikację Lwowa przez Austriaków (XI 1848)</w:t>
            </w:r>
          </w:p>
          <w:p w14:paraId="3C0FD8A6" w14:textId="24C9D0A3" w:rsidR="00561328" w:rsidRPr="00AC4EFD" w:rsidRDefault="00AE3163" w:rsidP="0056132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 xml:space="preserve"> lokalizuje w czasie i przestrzeni bitwę pod Miłosławiem (IV 1848)</w:t>
            </w:r>
          </w:p>
          <w:p w14:paraId="3C0FD8A7" w14:textId="68E0EF7A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identyfikuje postacie</w:t>
            </w:r>
            <w:r w:rsidR="002F4373" w:rsidRPr="00AC4EFD">
              <w:rPr>
                <w:rFonts w:ascii="Cambria" w:hAnsi="Cambria" w:cstheme="minorHAnsi"/>
                <w:color w:val="000000" w:themeColor="text1"/>
              </w:rPr>
              <w:t>: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Jana </w:t>
            </w:r>
            <w:proofErr w:type="spellStart"/>
            <w:r w:rsidR="000A2303" w:rsidRPr="00AC4EFD">
              <w:rPr>
                <w:rFonts w:ascii="Cambria" w:hAnsi="Cambria" w:cstheme="minorHAnsi"/>
                <w:color w:val="000000" w:themeColor="text1"/>
              </w:rPr>
              <w:t>Tyssowskiego</w:t>
            </w:r>
            <w:proofErr w:type="spellEnd"/>
            <w:r w:rsidR="000A2303" w:rsidRPr="00AC4EFD">
              <w:rPr>
                <w:rFonts w:ascii="Cambria" w:hAnsi="Cambria" w:cstheme="minorHAnsi"/>
                <w:color w:val="000000" w:themeColor="text1"/>
              </w:rPr>
              <w:t>, Edwarda Dembowskiego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>, Wacława Zaleskiego</w:t>
            </w:r>
          </w:p>
          <w:p w14:paraId="3C0FD8A8" w14:textId="18500A84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plany powstańcze przygotowywane przy współudziale emisariuszy T</w:t>
            </w:r>
            <w:r w:rsidR="00332442" w:rsidRPr="00AC4EFD">
              <w:rPr>
                <w:rFonts w:ascii="Cambria" w:hAnsi="Cambria" w:cstheme="minorHAnsi"/>
                <w:color w:val="000000" w:themeColor="text1"/>
              </w:rPr>
              <w:t xml:space="preserve">owarzystwa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D</w:t>
            </w:r>
            <w:r w:rsidR="00332442" w:rsidRPr="00AC4EFD">
              <w:rPr>
                <w:rFonts w:ascii="Cambria" w:hAnsi="Cambria" w:cstheme="minorHAnsi"/>
                <w:color w:val="000000" w:themeColor="text1"/>
              </w:rPr>
              <w:t xml:space="preserve">emokratycznego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P</w:t>
            </w:r>
            <w:r w:rsidR="00332442" w:rsidRPr="00AC4EFD">
              <w:rPr>
                <w:rFonts w:ascii="Cambria" w:hAnsi="Cambria" w:cstheme="minorHAnsi"/>
                <w:color w:val="000000" w:themeColor="text1"/>
              </w:rPr>
              <w:t>olskiego</w:t>
            </w:r>
          </w:p>
          <w:p w14:paraId="3C0FD8A9" w14:textId="51B032B5" w:rsidR="00561328" w:rsidRPr="00AC4EFD" w:rsidRDefault="00AE3163" w:rsidP="00561328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561328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planowane na 1846 r. polskie powstanie narodowe w trzech zaborach miało w praktyce bardzo ograniczony zasięg</w:t>
            </w:r>
          </w:p>
          <w:p w14:paraId="3C0FD8AA" w14:textId="6F9631E7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wyjaśnia, dlaczego wystąpienia Wiosny Ludów w Poznańskiem poniosły klęskę</w:t>
            </w:r>
          </w:p>
          <w:p w14:paraId="3C0FD8AB" w14:textId="70055730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omawia przebieg Wiosny Ludów w zaborze austriackim</w:t>
            </w:r>
          </w:p>
          <w:p w14:paraId="3C0FD8AD" w14:textId="4C3DCE43" w:rsidR="000A2303" w:rsidRPr="00AC4EFD" w:rsidRDefault="00AE316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332442" w:rsidRPr="00AC4EFD">
              <w:rPr>
                <w:rFonts w:ascii="Cambria" w:hAnsi="Cambria" w:cstheme="minorHAnsi"/>
                <w:color w:val="000000" w:themeColor="text1"/>
              </w:rPr>
              <w:t xml:space="preserve">wskazuje, które spośród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zmian</w:t>
            </w:r>
            <w:r w:rsidR="002F437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dokona</w:t>
            </w:r>
            <w:r w:rsidR="00332442" w:rsidRPr="00AC4EFD">
              <w:rPr>
                <w:rFonts w:ascii="Cambria" w:hAnsi="Cambria" w:cstheme="minorHAnsi"/>
                <w:color w:val="000000" w:themeColor="text1"/>
              </w:rPr>
              <w:t>nych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w XIX w.</w:t>
            </w:r>
            <w:r w:rsidR="002F4373" w:rsidRPr="00AC4EFD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>mogły przyczynić się do ukształtowania świadomości</w:t>
            </w:r>
          </w:p>
          <w:p w14:paraId="3C0FD8AE" w14:textId="77777777" w:rsidR="000A2303" w:rsidRPr="00AC4EFD" w:rsidRDefault="000A2303" w:rsidP="000A230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narodowej wśród polskiego chłopstwa</w:t>
            </w:r>
          </w:p>
          <w:p w14:paraId="3C0FD8B0" w14:textId="7797CFA3" w:rsidR="000A2303" w:rsidRPr="00AC4EFD" w:rsidRDefault="00AE3163">
            <w:pPr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AC4EFD">
              <w:rPr>
                <w:rFonts w:ascii="Cambria" w:hAnsi="Cambria" w:cstheme="minorHAnsi"/>
                <w:color w:val="000000" w:themeColor="text1"/>
              </w:rPr>
              <w:t>–</w:t>
            </w:r>
            <w:r w:rsidR="000A2303" w:rsidRPr="00AC4EFD">
              <w:rPr>
                <w:rFonts w:ascii="Cambria" w:hAnsi="Cambria" w:cstheme="minorHAnsi"/>
                <w:color w:val="000000" w:themeColor="text1"/>
              </w:rPr>
              <w:t xml:space="preserve"> ocenia wpływ Wiosny Ludów na kształtowanie się świadomości narodowej Polaków</w:t>
            </w:r>
          </w:p>
        </w:tc>
      </w:tr>
    </w:tbl>
    <w:p w14:paraId="3C0FD8B2" w14:textId="77777777" w:rsidR="001D0C03" w:rsidRPr="00AC4EFD" w:rsidRDefault="001D0C03">
      <w:pPr>
        <w:rPr>
          <w:rFonts w:ascii="Cambria" w:hAnsi="Cambria"/>
          <w:color w:val="000000" w:themeColor="text1"/>
        </w:rPr>
      </w:pPr>
    </w:p>
    <w:sectPr w:rsidR="001D0C03" w:rsidRPr="00AC4EFD" w:rsidSect="001D0C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2B4A" w14:textId="77777777" w:rsidR="002E53BA" w:rsidRDefault="002E53BA" w:rsidP="00AE7155">
      <w:pPr>
        <w:spacing w:after="0" w:line="240" w:lineRule="auto"/>
      </w:pPr>
      <w:r>
        <w:separator/>
      </w:r>
    </w:p>
  </w:endnote>
  <w:endnote w:type="continuationSeparator" w:id="0">
    <w:p w14:paraId="6CA25DE1" w14:textId="77777777" w:rsidR="002E53BA" w:rsidRDefault="002E53BA" w:rsidP="00AE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CC68" w14:textId="77777777" w:rsidR="002E53BA" w:rsidRDefault="002E53BA" w:rsidP="00AE7155">
      <w:pPr>
        <w:spacing w:after="0" w:line="240" w:lineRule="auto"/>
      </w:pPr>
      <w:r>
        <w:separator/>
      </w:r>
    </w:p>
  </w:footnote>
  <w:footnote w:type="continuationSeparator" w:id="0">
    <w:p w14:paraId="57DDBBC5" w14:textId="77777777" w:rsidR="002E53BA" w:rsidRDefault="002E53BA" w:rsidP="00AE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67267">
    <w:abstractNumId w:val="9"/>
  </w:num>
  <w:num w:numId="2" w16cid:durableId="1212225448">
    <w:abstractNumId w:val="7"/>
  </w:num>
  <w:num w:numId="3" w16cid:durableId="1835490523">
    <w:abstractNumId w:val="1"/>
  </w:num>
  <w:num w:numId="4" w16cid:durableId="1658535866">
    <w:abstractNumId w:val="14"/>
  </w:num>
  <w:num w:numId="5" w16cid:durableId="1834950008">
    <w:abstractNumId w:val="0"/>
  </w:num>
  <w:num w:numId="6" w16cid:durableId="2141535796">
    <w:abstractNumId w:val="4"/>
  </w:num>
  <w:num w:numId="7" w16cid:durableId="158348650">
    <w:abstractNumId w:val="3"/>
  </w:num>
  <w:num w:numId="8" w16cid:durableId="80881535">
    <w:abstractNumId w:val="11"/>
  </w:num>
  <w:num w:numId="9" w16cid:durableId="1459227395">
    <w:abstractNumId w:val="12"/>
  </w:num>
  <w:num w:numId="10" w16cid:durableId="1100832942">
    <w:abstractNumId w:val="13"/>
  </w:num>
  <w:num w:numId="11" w16cid:durableId="58601134">
    <w:abstractNumId w:val="10"/>
  </w:num>
  <w:num w:numId="12" w16cid:durableId="819421172">
    <w:abstractNumId w:val="5"/>
  </w:num>
  <w:num w:numId="13" w16cid:durableId="970591838">
    <w:abstractNumId w:val="15"/>
  </w:num>
  <w:num w:numId="14" w16cid:durableId="1688822793">
    <w:abstractNumId w:val="8"/>
  </w:num>
  <w:num w:numId="15" w16cid:durableId="470833181">
    <w:abstractNumId w:val="2"/>
  </w:num>
  <w:num w:numId="16" w16cid:durableId="75563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72"/>
    <w:rsid w:val="00011E3D"/>
    <w:rsid w:val="00025BC9"/>
    <w:rsid w:val="00032EB2"/>
    <w:rsid w:val="00033D80"/>
    <w:rsid w:val="00035267"/>
    <w:rsid w:val="00037F7A"/>
    <w:rsid w:val="0004459E"/>
    <w:rsid w:val="00052A47"/>
    <w:rsid w:val="00076DCF"/>
    <w:rsid w:val="0008677C"/>
    <w:rsid w:val="000A2303"/>
    <w:rsid w:val="000B60C6"/>
    <w:rsid w:val="000C4395"/>
    <w:rsid w:val="000D4A4B"/>
    <w:rsid w:val="000E0704"/>
    <w:rsid w:val="0010006F"/>
    <w:rsid w:val="00121E6D"/>
    <w:rsid w:val="00130881"/>
    <w:rsid w:val="00133CD4"/>
    <w:rsid w:val="001421DF"/>
    <w:rsid w:val="00143186"/>
    <w:rsid w:val="00154456"/>
    <w:rsid w:val="00165C6A"/>
    <w:rsid w:val="00183F88"/>
    <w:rsid w:val="00184678"/>
    <w:rsid w:val="001A1AEE"/>
    <w:rsid w:val="001B3CC7"/>
    <w:rsid w:val="001B5F5A"/>
    <w:rsid w:val="001C2497"/>
    <w:rsid w:val="001C3F47"/>
    <w:rsid w:val="001C4401"/>
    <w:rsid w:val="001D0C03"/>
    <w:rsid w:val="001E2AFB"/>
    <w:rsid w:val="001E412B"/>
    <w:rsid w:val="001E627C"/>
    <w:rsid w:val="001F15A7"/>
    <w:rsid w:val="001F65EB"/>
    <w:rsid w:val="00203690"/>
    <w:rsid w:val="00207DAA"/>
    <w:rsid w:val="00210AA5"/>
    <w:rsid w:val="00225D5C"/>
    <w:rsid w:val="002332FA"/>
    <w:rsid w:val="00245493"/>
    <w:rsid w:val="0025607B"/>
    <w:rsid w:val="0026591F"/>
    <w:rsid w:val="00280258"/>
    <w:rsid w:val="002905B2"/>
    <w:rsid w:val="00292868"/>
    <w:rsid w:val="002A4170"/>
    <w:rsid w:val="002B073B"/>
    <w:rsid w:val="002B7DFF"/>
    <w:rsid w:val="002E4C43"/>
    <w:rsid w:val="002E53BA"/>
    <w:rsid w:val="002F2FEF"/>
    <w:rsid w:val="002F4047"/>
    <w:rsid w:val="002F4373"/>
    <w:rsid w:val="003136D1"/>
    <w:rsid w:val="00324978"/>
    <w:rsid w:val="00332442"/>
    <w:rsid w:val="0033546D"/>
    <w:rsid w:val="00340543"/>
    <w:rsid w:val="00345F62"/>
    <w:rsid w:val="00347DF8"/>
    <w:rsid w:val="00355CE7"/>
    <w:rsid w:val="00374DDE"/>
    <w:rsid w:val="00393F3D"/>
    <w:rsid w:val="0039548A"/>
    <w:rsid w:val="00396B99"/>
    <w:rsid w:val="003A3D89"/>
    <w:rsid w:val="003C3BD0"/>
    <w:rsid w:val="003C4FFB"/>
    <w:rsid w:val="003C7B12"/>
    <w:rsid w:val="003D36AF"/>
    <w:rsid w:val="003F2C1C"/>
    <w:rsid w:val="00415809"/>
    <w:rsid w:val="004163D5"/>
    <w:rsid w:val="00416E4B"/>
    <w:rsid w:val="00421D77"/>
    <w:rsid w:val="004228D4"/>
    <w:rsid w:val="00434FBD"/>
    <w:rsid w:val="00437C9E"/>
    <w:rsid w:val="00456E63"/>
    <w:rsid w:val="00461F03"/>
    <w:rsid w:val="00481948"/>
    <w:rsid w:val="00494B40"/>
    <w:rsid w:val="004A66B8"/>
    <w:rsid w:val="004B3B5D"/>
    <w:rsid w:val="004B4C4E"/>
    <w:rsid w:val="004C45F2"/>
    <w:rsid w:val="004D1289"/>
    <w:rsid w:val="004D553E"/>
    <w:rsid w:val="004F0052"/>
    <w:rsid w:val="004F2D01"/>
    <w:rsid w:val="00507EDB"/>
    <w:rsid w:val="00513B86"/>
    <w:rsid w:val="00520C76"/>
    <w:rsid w:val="0052653A"/>
    <w:rsid w:val="005266A6"/>
    <w:rsid w:val="00531B0A"/>
    <w:rsid w:val="00531EDC"/>
    <w:rsid w:val="0053500C"/>
    <w:rsid w:val="00537DAF"/>
    <w:rsid w:val="00554C6C"/>
    <w:rsid w:val="00561328"/>
    <w:rsid w:val="00564E22"/>
    <w:rsid w:val="0056701D"/>
    <w:rsid w:val="005774F2"/>
    <w:rsid w:val="0059036B"/>
    <w:rsid w:val="005B55E0"/>
    <w:rsid w:val="005C009A"/>
    <w:rsid w:val="005C026E"/>
    <w:rsid w:val="005C19CD"/>
    <w:rsid w:val="005F0844"/>
    <w:rsid w:val="006111C7"/>
    <w:rsid w:val="006451B0"/>
    <w:rsid w:val="00660118"/>
    <w:rsid w:val="00666AEA"/>
    <w:rsid w:val="00694999"/>
    <w:rsid w:val="006A1211"/>
    <w:rsid w:val="006B5E81"/>
    <w:rsid w:val="006C5F81"/>
    <w:rsid w:val="006D0133"/>
    <w:rsid w:val="006D2810"/>
    <w:rsid w:val="006E228A"/>
    <w:rsid w:val="00711630"/>
    <w:rsid w:val="00724DC9"/>
    <w:rsid w:val="00753400"/>
    <w:rsid w:val="00775C33"/>
    <w:rsid w:val="00787942"/>
    <w:rsid w:val="007C3A84"/>
    <w:rsid w:val="007D2738"/>
    <w:rsid w:val="007D369F"/>
    <w:rsid w:val="007F00DD"/>
    <w:rsid w:val="007F0EFE"/>
    <w:rsid w:val="007F3536"/>
    <w:rsid w:val="00801055"/>
    <w:rsid w:val="008066D9"/>
    <w:rsid w:val="008208CE"/>
    <w:rsid w:val="00832E08"/>
    <w:rsid w:val="008463B7"/>
    <w:rsid w:val="00856B64"/>
    <w:rsid w:val="0086563D"/>
    <w:rsid w:val="00867421"/>
    <w:rsid w:val="00873035"/>
    <w:rsid w:val="0088259E"/>
    <w:rsid w:val="008A0981"/>
    <w:rsid w:val="008A583B"/>
    <w:rsid w:val="008E7024"/>
    <w:rsid w:val="008F2B59"/>
    <w:rsid w:val="008F500C"/>
    <w:rsid w:val="008F75B8"/>
    <w:rsid w:val="008F7D54"/>
    <w:rsid w:val="00945027"/>
    <w:rsid w:val="009A07AD"/>
    <w:rsid w:val="009B5AC9"/>
    <w:rsid w:val="009D0990"/>
    <w:rsid w:val="00A06A22"/>
    <w:rsid w:val="00A172E7"/>
    <w:rsid w:val="00A22D5B"/>
    <w:rsid w:val="00A270E1"/>
    <w:rsid w:val="00A27539"/>
    <w:rsid w:val="00A6314C"/>
    <w:rsid w:val="00A634B2"/>
    <w:rsid w:val="00A644F1"/>
    <w:rsid w:val="00A6490D"/>
    <w:rsid w:val="00A8751A"/>
    <w:rsid w:val="00A9684A"/>
    <w:rsid w:val="00A97C08"/>
    <w:rsid w:val="00AB7F08"/>
    <w:rsid w:val="00AC4EFD"/>
    <w:rsid w:val="00AC58E2"/>
    <w:rsid w:val="00AD3678"/>
    <w:rsid w:val="00AD7BF2"/>
    <w:rsid w:val="00AE3163"/>
    <w:rsid w:val="00AE7155"/>
    <w:rsid w:val="00AE71C2"/>
    <w:rsid w:val="00B03BE7"/>
    <w:rsid w:val="00B03F40"/>
    <w:rsid w:val="00B12803"/>
    <w:rsid w:val="00B179D0"/>
    <w:rsid w:val="00B32EF2"/>
    <w:rsid w:val="00B54797"/>
    <w:rsid w:val="00B57F67"/>
    <w:rsid w:val="00B671D2"/>
    <w:rsid w:val="00B73061"/>
    <w:rsid w:val="00B74CC0"/>
    <w:rsid w:val="00B868A0"/>
    <w:rsid w:val="00BA3576"/>
    <w:rsid w:val="00BA5AD3"/>
    <w:rsid w:val="00BC3F0E"/>
    <w:rsid w:val="00BD2BDB"/>
    <w:rsid w:val="00BD74E2"/>
    <w:rsid w:val="00BE1E2C"/>
    <w:rsid w:val="00BF0585"/>
    <w:rsid w:val="00C0708C"/>
    <w:rsid w:val="00C324F2"/>
    <w:rsid w:val="00C40503"/>
    <w:rsid w:val="00C44B84"/>
    <w:rsid w:val="00C47CD8"/>
    <w:rsid w:val="00C55D6B"/>
    <w:rsid w:val="00C631CE"/>
    <w:rsid w:val="00C737A3"/>
    <w:rsid w:val="00C76915"/>
    <w:rsid w:val="00C8064B"/>
    <w:rsid w:val="00C811F4"/>
    <w:rsid w:val="00C9195B"/>
    <w:rsid w:val="00C924C4"/>
    <w:rsid w:val="00C9398A"/>
    <w:rsid w:val="00CA445A"/>
    <w:rsid w:val="00CB6B26"/>
    <w:rsid w:val="00CD368C"/>
    <w:rsid w:val="00CF6B7C"/>
    <w:rsid w:val="00D00ACE"/>
    <w:rsid w:val="00D22B64"/>
    <w:rsid w:val="00D26AD9"/>
    <w:rsid w:val="00D32C22"/>
    <w:rsid w:val="00D60AB2"/>
    <w:rsid w:val="00D63069"/>
    <w:rsid w:val="00D644CD"/>
    <w:rsid w:val="00D70087"/>
    <w:rsid w:val="00D71E29"/>
    <w:rsid w:val="00D8078C"/>
    <w:rsid w:val="00D92424"/>
    <w:rsid w:val="00DA3DF4"/>
    <w:rsid w:val="00DB71D1"/>
    <w:rsid w:val="00DE1394"/>
    <w:rsid w:val="00DE4269"/>
    <w:rsid w:val="00DF440F"/>
    <w:rsid w:val="00DF55EF"/>
    <w:rsid w:val="00E0248C"/>
    <w:rsid w:val="00E067FF"/>
    <w:rsid w:val="00E06D9F"/>
    <w:rsid w:val="00E23FDF"/>
    <w:rsid w:val="00E30927"/>
    <w:rsid w:val="00E823AF"/>
    <w:rsid w:val="00E916CB"/>
    <w:rsid w:val="00EA12D4"/>
    <w:rsid w:val="00EA15E4"/>
    <w:rsid w:val="00EA2707"/>
    <w:rsid w:val="00EA3B3C"/>
    <w:rsid w:val="00ED3536"/>
    <w:rsid w:val="00ED35C1"/>
    <w:rsid w:val="00EE58B4"/>
    <w:rsid w:val="00EE5EE4"/>
    <w:rsid w:val="00F04845"/>
    <w:rsid w:val="00F1491B"/>
    <w:rsid w:val="00F16840"/>
    <w:rsid w:val="00F305F8"/>
    <w:rsid w:val="00F509F8"/>
    <w:rsid w:val="00F61A72"/>
    <w:rsid w:val="00F72AF7"/>
    <w:rsid w:val="00F72C0C"/>
    <w:rsid w:val="00F7630C"/>
    <w:rsid w:val="00FC4E0B"/>
    <w:rsid w:val="00FD0458"/>
    <w:rsid w:val="00FE555B"/>
    <w:rsid w:val="00F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335"/>
  <w15:docId w15:val="{55506F99-DC6A-4475-B5A2-2398E279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AEE"/>
  </w:style>
  <w:style w:type="paragraph" w:styleId="Nagwek2">
    <w:name w:val="heading 2"/>
    <w:basedOn w:val="Normalny"/>
    <w:link w:val="Nagwek2Znak"/>
    <w:uiPriority w:val="9"/>
    <w:qFormat/>
    <w:rsid w:val="001D0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listapunktowana">
    <w:name w:val="Tabela szeroka lista punktowana"/>
    <w:basedOn w:val="Tekstpodstawowy"/>
    <w:qFormat/>
    <w:rsid w:val="001D0C03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0C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0C03"/>
  </w:style>
  <w:style w:type="character" w:customStyle="1" w:styleId="Nagwek2Znak">
    <w:name w:val="Nagłówek 2 Znak"/>
    <w:basedOn w:val="Domylnaczcionkaakapitu"/>
    <w:link w:val="Nagwek2"/>
    <w:uiPriority w:val="9"/>
    <w:rsid w:val="001D0C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C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C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C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C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0C03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1D0C03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1D0C03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1D0C03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1D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03"/>
  </w:style>
  <w:style w:type="paragraph" w:styleId="Stopka">
    <w:name w:val="footer"/>
    <w:basedOn w:val="Normalny"/>
    <w:link w:val="StopkaZnak"/>
    <w:uiPriority w:val="99"/>
    <w:unhideWhenUsed/>
    <w:rsid w:val="001D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03"/>
  </w:style>
  <w:style w:type="paragraph" w:customStyle="1" w:styleId="Default">
    <w:name w:val="Default"/>
    <w:rsid w:val="001D0C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1D0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1D0C03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1D0C0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D0C03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1D0C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0C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C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C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C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C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C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C03"/>
    <w:rPr>
      <w:vertAlign w:val="superscript"/>
    </w:rPr>
  </w:style>
  <w:style w:type="paragraph" w:customStyle="1" w:styleId="StopkaCopyright">
    <w:name w:val="Stopka Copyright"/>
    <w:basedOn w:val="Normalny"/>
    <w:qFormat/>
    <w:rsid w:val="001D0C03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1E412B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1E412B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5" ma:contentTypeDescription="Create a new document." ma:contentTypeScope="" ma:versionID="fdcca80af3fbcfe7e5ec8250016a3aeb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acf0965e21afca53627c640ebacfd7d6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E49DF-48DC-468B-A567-451563891144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F0960175-89A5-4990-9FB7-68E71ADA7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B4C21-B695-4D6F-8756-631A025C8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2414E-EAB5-4AC6-A6A0-5073FD17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12972</Words>
  <Characters>77837</Characters>
  <Application>Microsoft Office Word</Application>
  <DocSecurity>0</DocSecurity>
  <Lines>648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Toshiba</cp:lastModifiedBy>
  <cp:revision>2</cp:revision>
  <dcterms:created xsi:type="dcterms:W3CDTF">2023-09-05T15:30:00Z</dcterms:created>
  <dcterms:modified xsi:type="dcterms:W3CDTF">2023-09-05T15:30:00Z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