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335D58" w:rsidRDefault="009065E3"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bookmarkStart w:id="0" w:name="bookmark0"/>
      <w:r>
        <w:rPr>
          <w:noProof/>
          <w:lang w:eastAsia="pl-PL"/>
        </w:rPr>
        <w:drawing>
          <wp:anchor distT="0" distB="0" distL="114300" distR="114300" simplePos="0" relativeHeight="251621376" behindDoc="0" locked="0" layoutInCell="1" allowOverlap="1">
            <wp:simplePos x="0" y="0"/>
            <wp:positionH relativeFrom="margin">
              <wp:align>left</wp:align>
            </wp:positionH>
            <wp:positionV relativeFrom="margin">
              <wp:posOffset>-468740</wp:posOffset>
            </wp:positionV>
            <wp:extent cx="1771650" cy="2282190"/>
            <wp:effectExtent l="0" t="0" r="0" b="3810"/>
            <wp:wrapSquare wrapText="bothSides"/>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cstate="print">
                      <a:extLst>
                        <a:ext uri="{28A0092B-C50C-407E-A947-70E740481C1C}">
                          <a14:useLocalDpi xmlns:a14="http://schemas.microsoft.com/office/drawing/2010/main" val="0"/>
                        </a:ext>
                      </a:extLst>
                    </a:blip>
                    <a:stretch>
                      <a:fillRect/>
                    </a:stretch>
                  </pic:blipFill>
                  <pic:spPr>
                    <a:xfrm>
                      <a:off x="0" y="0"/>
                      <a:ext cx="1771650" cy="2282190"/>
                    </a:xfrm>
                    <a:prstGeom prst="rect">
                      <a:avLst/>
                    </a:prstGeom>
                  </pic:spPr>
                </pic:pic>
              </a:graphicData>
            </a:graphic>
          </wp:anchor>
        </w:drawing>
      </w:r>
      <w:r w:rsidR="006D6CC6">
        <w:rPr>
          <w:noProof/>
          <w:lang w:eastAsia="pl-PL"/>
        </w:rPr>
        <w:drawing>
          <wp:anchor distT="0" distB="0" distL="114300" distR="114300" simplePos="0" relativeHeight="251625472" behindDoc="0" locked="0" layoutInCell="1" allowOverlap="1">
            <wp:simplePos x="0" y="0"/>
            <wp:positionH relativeFrom="margin">
              <wp:posOffset>3574519</wp:posOffset>
            </wp:positionH>
            <wp:positionV relativeFrom="margin">
              <wp:posOffset>-592544</wp:posOffset>
            </wp:positionV>
            <wp:extent cx="2098040" cy="2095500"/>
            <wp:effectExtent l="0" t="0" r="0" b="0"/>
            <wp:wrapSquare wrapText="bothSides"/>
            <wp:docPr id="113" name="Obraz 113" descr="http://www.zosprp.pl/php/pliki/znak_zos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zosprp.pl/php/pliki/znak_zosp.jpg"/>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098040" cy="2095500"/>
                    </a:xfrm>
                    <a:prstGeom prst="rect">
                      <a:avLst/>
                    </a:prstGeom>
                    <a:noFill/>
                    <a:ln>
                      <a:noFill/>
                    </a:ln>
                  </pic:spPr>
                </pic:pic>
              </a:graphicData>
            </a:graphic>
          </wp:anchor>
        </w:drawing>
      </w: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335D58" w:rsidRDefault="00335D58"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9065E3" w:rsidRDefault="009065E3"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49064C" w:rsidRPr="0049064C" w:rsidRDefault="0049064C"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r w:rsidRPr="0049064C">
        <w:rPr>
          <w:rStyle w:val="Heading20"/>
          <w:rFonts w:ascii="Times New Roman" w:hAnsi="Times New Roman" w:cs="Times New Roman"/>
          <w:b/>
          <w:bCs/>
          <w:color w:val="0070C0"/>
          <w:sz w:val="32"/>
          <w:szCs w:val="32"/>
        </w:rPr>
        <w:t xml:space="preserve">Materiały szkoleniowe </w:t>
      </w:r>
    </w:p>
    <w:p w:rsidR="0049064C" w:rsidRDefault="0049064C"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r w:rsidRPr="0049064C">
        <w:rPr>
          <w:rStyle w:val="Heading20"/>
          <w:rFonts w:ascii="Times New Roman" w:hAnsi="Times New Roman" w:cs="Times New Roman"/>
          <w:b/>
          <w:bCs/>
          <w:color w:val="0070C0"/>
          <w:sz w:val="32"/>
          <w:szCs w:val="32"/>
        </w:rPr>
        <w:t>Ogólnopolski Turniej Wiedzy Pożarniczej</w:t>
      </w:r>
      <w:bookmarkEnd w:id="0"/>
    </w:p>
    <w:p w:rsidR="009065E3" w:rsidRDefault="009065E3" w:rsidP="0049064C">
      <w:pPr>
        <w:pStyle w:val="Heading21"/>
        <w:keepNext/>
        <w:keepLines/>
        <w:shd w:val="clear" w:color="auto" w:fill="auto"/>
        <w:spacing w:after="0"/>
        <w:ind w:left="-2268" w:right="-2960"/>
        <w:rPr>
          <w:rStyle w:val="Heading20"/>
          <w:rFonts w:ascii="Times New Roman" w:hAnsi="Times New Roman" w:cs="Times New Roman"/>
          <w:b/>
          <w:bCs/>
          <w:color w:val="0070C0"/>
          <w:sz w:val="32"/>
          <w:szCs w:val="32"/>
        </w:rPr>
      </w:pPr>
    </w:p>
    <w:p w:rsidR="006D6CC6" w:rsidRPr="0049064C" w:rsidRDefault="006D6CC6" w:rsidP="0049064C">
      <w:pPr>
        <w:pStyle w:val="Heading21"/>
        <w:keepNext/>
        <w:keepLines/>
        <w:shd w:val="clear" w:color="auto" w:fill="auto"/>
        <w:spacing w:after="0"/>
        <w:ind w:left="-2268" w:right="-2960"/>
        <w:rPr>
          <w:rStyle w:val="Heading20"/>
          <w:rFonts w:ascii="Times New Roman" w:hAnsi="Times New Roman" w:cs="Times New Roman"/>
          <w:b/>
          <w:bCs/>
          <w:color w:val="0070C0"/>
        </w:rPr>
      </w:pPr>
      <w:r>
        <w:rPr>
          <w:rStyle w:val="Heading20"/>
          <w:rFonts w:ascii="Times New Roman" w:hAnsi="Times New Roman" w:cs="Times New Roman"/>
          <w:b/>
          <w:bCs/>
          <w:color w:val="0070C0"/>
          <w:sz w:val="32"/>
          <w:szCs w:val="32"/>
        </w:rPr>
        <w:t>Klasy VII-VIII szkół podstawowych</w:t>
      </w:r>
      <w:r>
        <w:rPr>
          <w:rStyle w:val="Heading20"/>
          <w:rFonts w:ascii="Times New Roman" w:hAnsi="Times New Roman" w:cs="Times New Roman"/>
          <w:b/>
          <w:bCs/>
          <w:color w:val="0070C0"/>
          <w:sz w:val="32"/>
          <w:szCs w:val="32"/>
        </w:rPr>
        <w:br/>
        <w:t>i szkoły ponadpodstawowe</w:t>
      </w:r>
    </w:p>
    <w:p w:rsidR="0049064C" w:rsidRDefault="0049064C" w:rsidP="0049064C">
      <w:pPr>
        <w:pStyle w:val="Heading21"/>
        <w:keepNext/>
        <w:keepLines/>
        <w:shd w:val="clear" w:color="auto" w:fill="auto"/>
        <w:spacing w:after="0"/>
        <w:ind w:left="-2268" w:right="-2960"/>
        <w:rPr>
          <w:rStyle w:val="Heading20"/>
          <w:b/>
          <w:bCs/>
          <w:color w:val="0070C0"/>
        </w:rPr>
      </w:pPr>
    </w:p>
    <w:p w:rsidR="00335D58" w:rsidRDefault="00335D58" w:rsidP="0049064C">
      <w:pPr>
        <w:pStyle w:val="Heading41"/>
        <w:keepNext/>
        <w:keepLines/>
        <w:shd w:val="clear" w:color="auto" w:fill="auto"/>
        <w:spacing w:before="597" w:after="0" w:line="340" w:lineRule="exact"/>
        <w:ind w:left="-2268" w:right="-2960"/>
        <w:rPr>
          <w:rStyle w:val="Heading40"/>
          <w:b/>
          <w:bCs/>
        </w:rPr>
      </w:pPr>
      <w:bookmarkStart w:id="1" w:name="bookmark1"/>
    </w:p>
    <w:p w:rsidR="00335D58" w:rsidRDefault="006D6CC6" w:rsidP="0049064C">
      <w:pPr>
        <w:pStyle w:val="Heading41"/>
        <w:keepNext/>
        <w:keepLines/>
        <w:shd w:val="clear" w:color="auto" w:fill="auto"/>
        <w:spacing w:before="597" w:after="0" w:line="340" w:lineRule="exact"/>
        <w:ind w:left="-2268" w:right="-2960"/>
        <w:rPr>
          <w:rStyle w:val="Heading40"/>
          <w:b/>
          <w:bCs/>
        </w:rPr>
      </w:pPr>
      <w:r>
        <w:rPr>
          <w:rStyle w:val="Heading40"/>
          <w:b/>
          <w:bCs/>
        </w:rPr>
        <w:t>Klasy</w:t>
      </w:r>
    </w:p>
    <w:p w:rsidR="00335D58" w:rsidRDefault="00335D58" w:rsidP="0049064C">
      <w:pPr>
        <w:pStyle w:val="Heading41"/>
        <w:keepNext/>
        <w:keepLines/>
        <w:shd w:val="clear" w:color="auto" w:fill="auto"/>
        <w:spacing w:before="597" w:after="0" w:line="340" w:lineRule="exact"/>
        <w:ind w:left="-2268" w:right="-2960"/>
        <w:rPr>
          <w:rStyle w:val="Heading40"/>
          <w:b/>
          <w:bCs/>
        </w:rPr>
      </w:pPr>
    </w:p>
    <w:p w:rsidR="00335D58" w:rsidRDefault="00335D58" w:rsidP="0049064C">
      <w:pPr>
        <w:pStyle w:val="Heading41"/>
        <w:keepNext/>
        <w:keepLines/>
        <w:shd w:val="clear" w:color="auto" w:fill="auto"/>
        <w:spacing w:before="597" w:after="0" w:line="340" w:lineRule="exact"/>
        <w:ind w:left="-2268" w:right="-2960"/>
        <w:rPr>
          <w:rStyle w:val="Heading40"/>
          <w:b/>
          <w:bCs/>
        </w:rPr>
      </w:pPr>
    </w:p>
    <w:bookmarkEnd w:id="1"/>
    <w:p w:rsidR="006D6CC6" w:rsidRDefault="006D6CC6" w:rsidP="006D6CC6">
      <w:pPr>
        <w:pStyle w:val="Heading41"/>
        <w:keepNext/>
        <w:keepLines/>
        <w:shd w:val="clear" w:color="auto" w:fill="auto"/>
        <w:spacing w:before="597" w:after="0" w:line="340" w:lineRule="exact"/>
        <w:ind w:left="-2268" w:right="-2960"/>
      </w:pPr>
    </w:p>
    <w:p w:rsidR="00335D58" w:rsidRDefault="00335D58" w:rsidP="0049064C">
      <w:pPr>
        <w:pStyle w:val="Heading61"/>
        <w:keepNext/>
        <w:keepLines/>
        <w:shd w:val="clear" w:color="auto" w:fill="auto"/>
        <w:spacing w:before="0" w:after="0"/>
        <w:ind w:left="-2268" w:right="-2960" w:firstLine="0"/>
      </w:pPr>
      <w:bookmarkStart w:id="2" w:name="bookmark2"/>
    </w:p>
    <w:p w:rsidR="0049064C" w:rsidRDefault="0049064C" w:rsidP="0049064C">
      <w:pPr>
        <w:pStyle w:val="Heading61"/>
        <w:keepNext/>
        <w:keepLines/>
        <w:shd w:val="clear" w:color="auto" w:fill="auto"/>
        <w:spacing w:before="0" w:after="0"/>
        <w:ind w:left="-2268" w:right="-2960" w:firstLine="0"/>
      </w:pPr>
      <w:r>
        <w:t xml:space="preserve">KOMENDA POWIATOWA </w:t>
      </w:r>
    </w:p>
    <w:p w:rsidR="0049064C" w:rsidRDefault="0049064C" w:rsidP="0049064C">
      <w:pPr>
        <w:pStyle w:val="Heading61"/>
        <w:keepNext/>
        <w:keepLines/>
        <w:shd w:val="clear" w:color="auto" w:fill="auto"/>
        <w:spacing w:before="0" w:after="0"/>
        <w:ind w:left="-2268" w:right="-2960" w:firstLine="0"/>
      </w:pPr>
      <w:r>
        <w:t xml:space="preserve">PAŃSTWOWEJ STRAŻY POŻARNEJ </w:t>
      </w:r>
    </w:p>
    <w:p w:rsidR="0049064C" w:rsidRDefault="0049064C" w:rsidP="001459DC">
      <w:pPr>
        <w:pStyle w:val="Heading61"/>
        <w:keepNext/>
        <w:keepLines/>
        <w:shd w:val="clear" w:color="auto" w:fill="auto"/>
        <w:spacing w:before="0" w:after="0"/>
        <w:ind w:left="-2268" w:right="-2960" w:firstLine="0"/>
        <w:jc w:val="left"/>
      </w:pPr>
      <w:bookmarkStart w:id="3" w:name="_GoBack"/>
      <w:bookmarkEnd w:id="2"/>
      <w:bookmarkEnd w:id="3"/>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6D6CC6" w:rsidRDefault="006D6CC6" w:rsidP="0049064C">
      <w:pPr>
        <w:pStyle w:val="Bodytext31"/>
        <w:shd w:val="clear" w:color="auto" w:fill="auto"/>
        <w:spacing w:before="0" w:after="8" w:line="210" w:lineRule="exact"/>
        <w:ind w:left="-2268" w:right="-2960"/>
        <w:rPr>
          <w:rStyle w:val="Bodytext30"/>
          <w:b/>
          <w:bCs/>
          <w:i/>
          <w:iCs/>
        </w:rPr>
      </w:pPr>
    </w:p>
    <w:p w:rsidR="0049064C" w:rsidRDefault="0049064C" w:rsidP="0049064C">
      <w:pPr>
        <w:pStyle w:val="Bodytext31"/>
        <w:shd w:val="clear" w:color="auto" w:fill="auto"/>
        <w:spacing w:before="0" w:after="8" w:line="210" w:lineRule="exact"/>
        <w:ind w:left="-2268" w:right="-2960"/>
        <w:rPr>
          <w:rStyle w:val="Bodytext30"/>
          <w:b/>
          <w:bCs/>
          <w:i/>
          <w:iCs/>
        </w:rPr>
      </w:pPr>
    </w:p>
    <w:p w:rsidR="006D6CC6" w:rsidRDefault="006D6CC6" w:rsidP="0049064C">
      <w:pPr>
        <w:pStyle w:val="Bodytext31"/>
        <w:shd w:val="clear" w:color="auto" w:fill="auto"/>
        <w:spacing w:before="0" w:after="8" w:line="210" w:lineRule="exact"/>
        <w:ind w:left="-2268" w:right="-2960"/>
        <w:rPr>
          <w:rStyle w:val="Bodytext30"/>
          <w:b/>
          <w:bCs/>
          <w:i/>
          <w:iCs/>
        </w:rPr>
      </w:pPr>
    </w:p>
    <w:p w:rsidR="006D6CC6" w:rsidRDefault="006D6CC6" w:rsidP="0049064C">
      <w:pPr>
        <w:pStyle w:val="Bodytext31"/>
        <w:shd w:val="clear" w:color="auto" w:fill="auto"/>
        <w:spacing w:before="0" w:after="8" w:line="210" w:lineRule="exact"/>
        <w:ind w:left="-2268" w:right="-2960"/>
        <w:rPr>
          <w:rStyle w:val="Bodytext30"/>
          <w:b/>
          <w:bCs/>
          <w:i/>
          <w:iCs/>
        </w:rPr>
      </w:pPr>
    </w:p>
    <w:p w:rsidR="0049064C" w:rsidRPr="00462FBF" w:rsidRDefault="00D92D40" w:rsidP="0049064C">
      <w:pPr>
        <w:pStyle w:val="Bodytext50"/>
        <w:numPr>
          <w:ilvl w:val="0"/>
          <w:numId w:val="1"/>
        </w:numPr>
        <w:shd w:val="clear" w:color="auto" w:fill="auto"/>
        <w:tabs>
          <w:tab w:val="left" w:pos="355"/>
        </w:tabs>
        <w:spacing w:after="196" w:line="170" w:lineRule="exact"/>
        <w:rPr>
          <w:rFonts w:ascii="Times New Roman" w:hAnsi="Times New Roman" w:cs="Times New Roman"/>
          <w:sz w:val="20"/>
          <w:szCs w:val="20"/>
        </w:rPr>
      </w:pPr>
      <w:r>
        <w:rPr>
          <w:rFonts w:ascii="Times New Roman" w:hAnsi="Times New Roman" w:cs="Times New Roman"/>
          <w:sz w:val="20"/>
          <w:szCs w:val="20"/>
        </w:rPr>
        <w:lastRenderedPageBreak/>
        <w:t>CO TO JEST OCHRONA PRZECIWPO</w:t>
      </w:r>
      <w:r w:rsidRPr="00462FBF">
        <w:rPr>
          <w:rFonts w:ascii="Times New Roman" w:hAnsi="Times New Roman" w:cs="Times New Roman"/>
          <w:sz w:val="20"/>
          <w:szCs w:val="20"/>
        </w:rPr>
        <w:t>AROWA.</w:t>
      </w:r>
    </w:p>
    <w:p w:rsidR="0049064C" w:rsidRPr="00462FBF" w:rsidRDefault="00462FBF" w:rsidP="0049064C">
      <w:pPr>
        <w:pStyle w:val="Bodytext50"/>
        <w:numPr>
          <w:ilvl w:val="0"/>
          <w:numId w:val="1"/>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PAŃSTWOWA STRAŻ POŻARNA</w:t>
      </w:r>
    </w:p>
    <w:p w:rsidR="0049064C" w:rsidRPr="00462FBF" w:rsidRDefault="0049064C" w:rsidP="0049064C">
      <w:pPr>
        <w:pStyle w:val="Bodytext60"/>
        <w:numPr>
          <w:ilvl w:val="0"/>
          <w:numId w:val="2"/>
        </w:numPr>
        <w:shd w:val="clear" w:color="auto" w:fill="auto"/>
        <w:tabs>
          <w:tab w:val="left" w:pos="1081"/>
        </w:tabs>
        <w:ind w:left="740"/>
        <w:rPr>
          <w:rFonts w:ascii="Times New Roman" w:hAnsi="Times New Roman" w:cs="Times New Roman"/>
          <w:sz w:val="20"/>
          <w:szCs w:val="20"/>
        </w:rPr>
      </w:pPr>
      <w:r w:rsidRPr="00462FBF">
        <w:rPr>
          <w:rFonts w:ascii="Times New Roman" w:hAnsi="Times New Roman" w:cs="Times New Roman"/>
          <w:sz w:val="20"/>
          <w:szCs w:val="20"/>
        </w:rPr>
        <w:t>jednostki organizacyjne państwowej straży pożarnej</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korpusy i stopnie w państwowej straży pożarnej</w:t>
      </w:r>
    </w:p>
    <w:p w:rsidR="0049064C" w:rsidRPr="00462FBF" w:rsidRDefault="00462FBF" w:rsidP="0049064C">
      <w:pPr>
        <w:pStyle w:val="Bodytext50"/>
        <w:numPr>
          <w:ilvl w:val="1"/>
          <w:numId w:val="2"/>
        </w:numPr>
        <w:shd w:val="clear" w:color="auto" w:fill="auto"/>
        <w:tabs>
          <w:tab w:val="left" w:pos="365"/>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OCHOTNICZA STRAŻ POŻARNA</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władze Ochotniczej Straży Pożarnej</w:t>
      </w:r>
    </w:p>
    <w:p w:rsidR="0049064C" w:rsidRPr="00462FBF" w:rsidRDefault="0049064C" w:rsidP="0049064C">
      <w:pPr>
        <w:pStyle w:val="Bodytext60"/>
        <w:numPr>
          <w:ilvl w:val="0"/>
          <w:numId w:val="2"/>
        </w:numPr>
        <w:shd w:val="clear" w:color="auto" w:fill="auto"/>
        <w:tabs>
          <w:tab w:val="left" w:pos="1100"/>
        </w:tabs>
        <w:spacing w:after="244"/>
        <w:ind w:left="740"/>
        <w:rPr>
          <w:rFonts w:ascii="Times New Roman" w:hAnsi="Times New Roman" w:cs="Times New Roman"/>
          <w:sz w:val="20"/>
          <w:szCs w:val="20"/>
        </w:rPr>
      </w:pPr>
      <w:r w:rsidRPr="00462FBF">
        <w:rPr>
          <w:rFonts w:ascii="Times New Roman" w:hAnsi="Times New Roman" w:cs="Times New Roman"/>
          <w:sz w:val="20"/>
          <w:szCs w:val="20"/>
        </w:rPr>
        <w:t>dystynkcje Ochotniczej Straży Pożarnej</w:t>
      </w:r>
    </w:p>
    <w:p w:rsidR="0049064C" w:rsidRPr="00462FBF" w:rsidRDefault="00462FBF" w:rsidP="0049064C">
      <w:pPr>
        <w:pStyle w:val="Bodytext50"/>
        <w:numPr>
          <w:ilvl w:val="0"/>
          <w:numId w:val="3"/>
        </w:numPr>
        <w:shd w:val="clear" w:color="auto" w:fill="auto"/>
        <w:tabs>
          <w:tab w:val="left" w:pos="365"/>
        </w:tabs>
        <w:spacing w:after="196" w:line="170" w:lineRule="exact"/>
        <w:rPr>
          <w:rFonts w:ascii="Times New Roman" w:hAnsi="Times New Roman" w:cs="Times New Roman"/>
          <w:sz w:val="20"/>
          <w:szCs w:val="20"/>
        </w:rPr>
      </w:pPr>
      <w:r w:rsidRPr="00462FBF">
        <w:rPr>
          <w:rFonts w:ascii="Times New Roman" w:hAnsi="Times New Roman" w:cs="Times New Roman"/>
          <w:sz w:val="20"/>
          <w:szCs w:val="20"/>
        </w:rPr>
        <w:t>OZNACZENIA NA MUNDURACH, RODZAJE UMUNDUROWANIA.</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KRAJOWY SYSTEM RATOWNICZO-GAŚNICZY.</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plany ratownicze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odwody operacyjne</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POŻAR I JEGO ROZPRZESTRZENIANIE.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spalanie i zjawiska mu towarzyszące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dolna i górna granica wybuchowości</w:t>
      </w:r>
    </w:p>
    <w:p w:rsidR="0049064C" w:rsidRPr="00462FBF" w:rsidRDefault="00462FBF" w:rsidP="00621350">
      <w:pPr>
        <w:pStyle w:val="Bodytext50"/>
        <w:numPr>
          <w:ilvl w:val="0"/>
          <w:numId w:val="3"/>
        </w:numPr>
        <w:shd w:val="clear" w:color="auto" w:fill="auto"/>
        <w:tabs>
          <w:tab w:val="left" w:pos="365"/>
        </w:tabs>
        <w:spacing w:after="0" w:line="250" w:lineRule="exact"/>
        <w:ind w:left="426" w:hanging="426"/>
        <w:rPr>
          <w:rFonts w:ascii="Times New Roman" w:hAnsi="Times New Roman" w:cs="Times New Roman"/>
          <w:sz w:val="20"/>
          <w:szCs w:val="20"/>
        </w:rPr>
      </w:pPr>
      <w:r w:rsidRPr="00462FBF">
        <w:rPr>
          <w:rFonts w:ascii="Times New Roman" w:hAnsi="Times New Roman" w:cs="Times New Roman"/>
          <w:sz w:val="20"/>
          <w:szCs w:val="20"/>
        </w:rPr>
        <w:t>ORGANIZOWANIE I PROWADZENIE AKCJI RATOWNICZEJ W CZASIE WALKI Z POŻARAMI I INNYMI ZAGROŻENIAMI.</w:t>
      </w:r>
    </w:p>
    <w:p w:rsidR="0049064C" w:rsidRPr="00462FBF" w:rsidRDefault="0049064C" w:rsidP="0049064C">
      <w:pPr>
        <w:pStyle w:val="Bodytext60"/>
        <w:numPr>
          <w:ilvl w:val="0"/>
          <w:numId w:val="2"/>
        </w:numPr>
        <w:shd w:val="clear" w:color="auto" w:fill="auto"/>
        <w:tabs>
          <w:tab w:val="left" w:pos="980"/>
        </w:tabs>
        <w:ind w:left="740"/>
        <w:rPr>
          <w:rFonts w:ascii="Times New Roman" w:hAnsi="Times New Roman" w:cs="Times New Roman"/>
          <w:sz w:val="20"/>
          <w:szCs w:val="20"/>
        </w:rPr>
      </w:pPr>
      <w:r w:rsidRPr="00462FBF">
        <w:rPr>
          <w:rFonts w:ascii="Times New Roman" w:hAnsi="Times New Roman" w:cs="Times New Roman"/>
          <w:sz w:val="20"/>
          <w:szCs w:val="20"/>
        </w:rPr>
        <w:t>kierowanie działaniem ratowniczym</w:t>
      </w:r>
    </w:p>
    <w:p w:rsidR="0049064C" w:rsidRPr="00462FBF" w:rsidRDefault="0049064C" w:rsidP="0049064C">
      <w:pPr>
        <w:pStyle w:val="Bodytext60"/>
        <w:numPr>
          <w:ilvl w:val="0"/>
          <w:numId w:val="2"/>
        </w:numPr>
        <w:shd w:val="clear" w:color="auto" w:fill="auto"/>
        <w:tabs>
          <w:tab w:val="left" w:pos="975"/>
        </w:tabs>
        <w:ind w:left="740"/>
        <w:rPr>
          <w:rFonts w:ascii="Times New Roman" w:hAnsi="Times New Roman" w:cs="Times New Roman"/>
          <w:sz w:val="20"/>
          <w:szCs w:val="20"/>
        </w:rPr>
      </w:pPr>
      <w:r w:rsidRPr="00462FBF">
        <w:rPr>
          <w:rFonts w:ascii="Times New Roman" w:hAnsi="Times New Roman" w:cs="Times New Roman"/>
          <w:sz w:val="20"/>
          <w:szCs w:val="20"/>
        </w:rPr>
        <w:t>struktura jednostek ochrony przeciwpożarowej na potrzeby działania ratowniczego</w:t>
      </w:r>
    </w:p>
    <w:p w:rsidR="0049064C" w:rsidRPr="00462FBF" w:rsidRDefault="0049064C" w:rsidP="0049064C">
      <w:pPr>
        <w:pStyle w:val="Bodytext60"/>
        <w:numPr>
          <w:ilvl w:val="0"/>
          <w:numId w:val="2"/>
        </w:numPr>
        <w:shd w:val="clear" w:color="auto" w:fill="auto"/>
        <w:tabs>
          <w:tab w:val="left" w:pos="975"/>
        </w:tabs>
        <w:ind w:left="740"/>
        <w:rPr>
          <w:rFonts w:ascii="Times New Roman" w:hAnsi="Times New Roman" w:cs="Times New Roman"/>
          <w:sz w:val="20"/>
          <w:szCs w:val="20"/>
        </w:rPr>
      </w:pPr>
      <w:r w:rsidRPr="00462FBF">
        <w:rPr>
          <w:rFonts w:ascii="Times New Roman" w:hAnsi="Times New Roman" w:cs="Times New Roman"/>
          <w:sz w:val="20"/>
          <w:szCs w:val="20"/>
        </w:rPr>
        <w:t>etapy działań gaśniczych</w:t>
      </w:r>
    </w:p>
    <w:p w:rsidR="0049064C" w:rsidRPr="00462FBF" w:rsidRDefault="0049064C" w:rsidP="0049064C">
      <w:pPr>
        <w:pStyle w:val="Bodytext60"/>
        <w:numPr>
          <w:ilvl w:val="0"/>
          <w:numId w:val="2"/>
        </w:numPr>
        <w:shd w:val="clear" w:color="auto" w:fill="auto"/>
        <w:tabs>
          <w:tab w:val="left" w:pos="975"/>
        </w:tabs>
        <w:spacing w:after="180"/>
        <w:ind w:left="740"/>
        <w:rPr>
          <w:rFonts w:ascii="Times New Roman" w:hAnsi="Times New Roman" w:cs="Times New Roman"/>
          <w:sz w:val="20"/>
          <w:szCs w:val="20"/>
        </w:rPr>
      </w:pPr>
      <w:r w:rsidRPr="00462FBF">
        <w:rPr>
          <w:rFonts w:ascii="Times New Roman" w:hAnsi="Times New Roman" w:cs="Times New Roman"/>
          <w:sz w:val="20"/>
          <w:szCs w:val="20"/>
        </w:rPr>
        <w:t>organizacja łączności podczas akcji.</w:t>
      </w:r>
    </w:p>
    <w:p w:rsidR="0049064C" w:rsidRPr="00462FBF" w:rsidRDefault="00462FBF" w:rsidP="0049064C">
      <w:pPr>
        <w:pStyle w:val="Bodytext50"/>
        <w:numPr>
          <w:ilvl w:val="0"/>
          <w:numId w:val="3"/>
        </w:numPr>
        <w:shd w:val="clear" w:color="auto" w:fill="auto"/>
        <w:tabs>
          <w:tab w:val="left" w:pos="370"/>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PODSTAWOWE POJĘCIA Z ZAKRESU TAKTYKI POŻARNICZEJ.</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teren pożaru</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teren akcji</w:t>
      </w:r>
    </w:p>
    <w:p w:rsidR="0049064C" w:rsidRPr="00462FBF" w:rsidRDefault="0049064C" w:rsidP="0049064C">
      <w:pPr>
        <w:pStyle w:val="Bodytext60"/>
        <w:numPr>
          <w:ilvl w:val="0"/>
          <w:numId w:val="2"/>
        </w:numPr>
        <w:shd w:val="clear" w:color="auto" w:fill="auto"/>
        <w:tabs>
          <w:tab w:val="left" w:pos="1095"/>
        </w:tabs>
        <w:ind w:left="740"/>
        <w:rPr>
          <w:rFonts w:ascii="Times New Roman" w:hAnsi="Times New Roman" w:cs="Times New Roman"/>
          <w:sz w:val="20"/>
          <w:szCs w:val="20"/>
        </w:rPr>
      </w:pPr>
      <w:r w:rsidRPr="00462FBF">
        <w:rPr>
          <w:rFonts w:ascii="Times New Roman" w:hAnsi="Times New Roman" w:cs="Times New Roman"/>
          <w:sz w:val="20"/>
          <w:szCs w:val="20"/>
        </w:rPr>
        <w:t>formy działań gaśniczych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rozwijanie linii i zajmowanie stanowisk gaśniczych</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rodzaje pożarów ze względu na wielkość</w:t>
      </w:r>
    </w:p>
    <w:p w:rsidR="0049064C" w:rsidRPr="00462FBF" w:rsidRDefault="00462FBF" w:rsidP="0049064C">
      <w:pPr>
        <w:pStyle w:val="Bodytext50"/>
        <w:numPr>
          <w:ilvl w:val="0"/>
          <w:numId w:val="3"/>
        </w:numPr>
        <w:shd w:val="clear" w:color="auto" w:fill="auto"/>
        <w:tabs>
          <w:tab w:val="left" w:pos="365"/>
        </w:tabs>
        <w:spacing w:after="0" w:line="250" w:lineRule="exact"/>
        <w:rPr>
          <w:rFonts w:ascii="Times New Roman" w:hAnsi="Times New Roman" w:cs="Times New Roman"/>
          <w:sz w:val="20"/>
          <w:szCs w:val="20"/>
        </w:rPr>
      </w:pPr>
      <w:r w:rsidRPr="00462FBF">
        <w:rPr>
          <w:rFonts w:ascii="Times New Roman" w:hAnsi="Times New Roman" w:cs="Times New Roman"/>
          <w:sz w:val="20"/>
          <w:szCs w:val="20"/>
        </w:rPr>
        <w:t>OGÓLNE ZASADY BEZPIECZEŃSTWA BUDYNKÓW</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podział budynków ze względu na wysokość i kategorią zagrożenia ludzi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odporność pożarowa budynku</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odporność ogniowa elementów budowlanych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przejście ewakuacyjne</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wyjścia i drogi ewakuacyjne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dojście ewakuacyjne</w:t>
      </w:r>
    </w:p>
    <w:p w:rsidR="0049064C" w:rsidRPr="00462FBF" w:rsidRDefault="0049064C" w:rsidP="0049064C">
      <w:pPr>
        <w:pStyle w:val="Bodytext60"/>
        <w:numPr>
          <w:ilvl w:val="0"/>
          <w:numId w:val="2"/>
        </w:numPr>
        <w:shd w:val="clear" w:color="auto" w:fill="auto"/>
        <w:tabs>
          <w:tab w:val="left" w:pos="1100"/>
        </w:tabs>
        <w:spacing w:after="180"/>
        <w:ind w:left="740"/>
        <w:rPr>
          <w:rFonts w:ascii="Times New Roman" w:hAnsi="Times New Roman" w:cs="Times New Roman"/>
          <w:sz w:val="20"/>
          <w:szCs w:val="20"/>
        </w:rPr>
      </w:pPr>
      <w:r w:rsidRPr="00462FBF">
        <w:rPr>
          <w:rFonts w:ascii="Times New Roman" w:hAnsi="Times New Roman" w:cs="Times New Roman"/>
          <w:sz w:val="20"/>
          <w:szCs w:val="20"/>
        </w:rPr>
        <w:t>elementy wykończenia wnętrz i wyposażenia stałego</w:t>
      </w:r>
    </w:p>
    <w:p w:rsidR="0049064C" w:rsidRPr="00462FBF" w:rsidRDefault="00462FBF" w:rsidP="00621350">
      <w:pPr>
        <w:pStyle w:val="Bodytext71"/>
        <w:numPr>
          <w:ilvl w:val="0"/>
          <w:numId w:val="3"/>
        </w:numPr>
        <w:shd w:val="clear" w:color="auto" w:fill="auto"/>
        <w:tabs>
          <w:tab w:val="left" w:pos="360"/>
        </w:tabs>
        <w:spacing w:before="0"/>
        <w:ind w:left="426" w:hanging="426"/>
        <w:rPr>
          <w:rFonts w:ascii="Times New Roman" w:hAnsi="Times New Roman" w:cs="Times New Roman"/>
          <w:sz w:val="20"/>
          <w:szCs w:val="20"/>
        </w:rPr>
      </w:pPr>
      <w:r w:rsidRPr="00462FBF">
        <w:rPr>
          <w:rFonts w:ascii="Times New Roman" w:hAnsi="Times New Roman" w:cs="Times New Roman"/>
          <w:sz w:val="20"/>
          <w:szCs w:val="20"/>
        </w:rPr>
        <w:t>PODSTAWOWE WIADOMOŚCI Z ZAKRESU</w:t>
      </w:r>
      <w:r w:rsidR="00621350">
        <w:rPr>
          <w:rFonts w:ascii="Times New Roman" w:hAnsi="Times New Roman" w:cs="Times New Roman"/>
          <w:sz w:val="20"/>
          <w:szCs w:val="20"/>
        </w:rPr>
        <w:t xml:space="preserve"> PROFILAKTYKI PRZECIWPOŻAROWEJ</w:t>
      </w:r>
      <w:r w:rsidRPr="00462FBF">
        <w:rPr>
          <w:rFonts w:ascii="Times New Roman" w:hAnsi="Times New Roman" w:cs="Times New Roman"/>
          <w:sz w:val="20"/>
          <w:szCs w:val="20"/>
        </w:rPr>
        <w:t>.</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podstawowe definicje</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wykaz czynności zabronionych z uwagi na ochronę przeciwpożarową</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obowiązki właścicieli i użytkowników obiektów w zakresie prawidłowego ich zabezpieczenia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instrukcja bezpieczeństwa pożarowego i sprawdzenie warunków ewakuacji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sprzedaż wyrobów pirotechnicznych</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wymagania w zakresie używania i przechowywania materiałów niebezpiecznych</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zasady przechowywania cieczy palnych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prace niebezpieczne pożarowo</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ocena zagrożenia wybuchem</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zabezpieczenie przeciwpożarowe zbioru, transportu i składowania palnych płodów rolnych</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system sygnalizacji pożarowej</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czujki pożarowe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dźwiękowy system ostrzegawczy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oświetlenie ewakuacyjne</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lastRenderedPageBreak/>
        <w:t>poważna awaria przemysłowa, program zapobiegania awarią</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KATEGORIE ZAGROŻENIA LASÓW</w:t>
      </w:r>
    </w:p>
    <w:p w:rsidR="0049064C" w:rsidRPr="00462FBF" w:rsidRDefault="0049064C" w:rsidP="0049064C">
      <w:pPr>
        <w:pStyle w:val="Bodytext60"/>
        <w:numPr>
          <w:ilvl w:val="0"/>
          <w:numId w:val="2"/>
        </w:numPr>
        <w:shd w:val="clear" w:color="auto" w:fill="auto"/>
        <w:tabs>
          <w:tab w:val="left" w:pos="1028"/>
        </w:tabs>
        <w:ind w:left="740"/>
        <w:rPr>
          <w:rFonts w:ascii="Times New Roman" w:hAnsi="Times New Roman" w:cs="Times New Roman"/>
          <w:sz w:val="20"/>
          <w:szCs w:val="20"/>
        </w:rPr>
      </w:pPr>
      <w:r w:rsidRPr="00462FBF">
        <w:rPr>
          <w:rFonts w:ascii="Times New Roman" w:hAnsi="Times New Roman" w:cs="Times New Roman"/>
          <w:sz w:val="20"/>
          <w:szCs w:val="20"/>
        </w:rPr>
        <w:t>stopnie zagrożenia pożarowego lasu</w:t>
      </w:r>
    </w:p>
    <w:p w:rsidR="0049064C" w:rsidRPr="00462FBF" w:rsidRDefault="0049064C" w:rsidP="0049064C">
      <w:pPr>
        <w:pStyle w:val="Bodytext60"/>
        <w:numPr>
          <w:ilvl w:val="0"/>
          <w:numId w:val="2"/>
        </w:numPr>
        <w:shd w:val="clear" w:color="auto" w:fill="auto"/>
        <w:tabs>
          <w:tab w:val="left" w:pos="1033"/>
        </w:tabs>
        <w:ind w:left="740"/>
        <w:rPr>
          <w:rFonts w:ascii="Times New Roman" w:hAnsi="Times New Roman" w:cs="Times New Roman"/>
          <w:sz w:val="20"/>
          <w:szCs w:val="20"/>
        </w:rPr>
      </w:pPr>
      <w:r w:rsidRPr="00462FBF">
        <w:rPr>
          <w:rFonts w:ascii="Times New Roman" w:hAnsi="Times New Roman" w:cs="Times New Roman"/>
          <w:sz w:val="20"/>
          <w:szCs w:val="20"/>
        </w:rPr>
        <w:t>pasy przeciwpożarowe</w:t>
      </w:r>
    </w:p>
    <w:p w:rsidR="0049064C" w:rsidRPr="00462FBF" w:rsidRDefault="0049064C" w:rsidP="0049064C">
      <w:pPr>
        <w:pStyle w:val="Bodytext60"/>
        <w:numPr>
          <w:ilvl w:val="0"/>
          <w:numId w:val="2"/>
        </w:numPr>
        <w:shd w:val="clear" w:color="auto" w:fill="auto"/>
        <w:tabs>
          <w:tab w:val="left" w:pos="1028"/>
        </w:tabs>
        <w:ind w:left="740"/>
        <w:rPr>
          <w:rFonts w:ascii="Times New Roman" w:hAnsi="Times New Roman" w:cs="Times New Roman"/>
          <w:sz w:val="20"/>
          <w:szCs w:val="20"/>
        </w:rPr>
      </w:pPr>
      <w:r w:rsidRPr="00462FBF">
        <w:rPr>
          <w:rFonts w:ascii="Times New Roman" w:hAnsi="Times New Roman" w:cs="Times New Roman"/>
          <w:sz w:val="20"/>
          <w:szCs w:val="20"/>
        </w:rPr>
        <w:t>obowiązki właścicieli i zarządców kompleksów leśnych o powierzchni powyżej 300 ha</w:t>
      </w:r>
    </w:p>
    <w:p w:rsidR="0049064C" w:rsidRPr="00462FBF" w:rsidRDefault="0049064C" w:rsidP="0049064C">
      <w:pPr>
        <w:pStyle w:val="Bodytext60"/>
        <w:numPr>
          <w:ilvl w:val="0"/>
          <w:numId w:val="2"/>
        </w:numPr>
        <w:shd w:val="clear" w:color="auto" w:fill="auto"/>
        <w:tabs>
          <w:tab w:val="left" w:pos="1028"/>
        </w:tabs>
        <w:spacing w:after="180"/>
        <w:ind w:left="740"/>
        <w:rPr>
          <w:rFonts w:ascii="Times New Roman" w:hAnsi="Times New Roman" w:cs="Times New Roman"/>
          <w:sz w:val="20"/>
          <w:szCs w:val="20"/>
        </w:rPr>
      </w:pPr>
      <w:r w:rsidRPr="00462FBF">
        <w:rPr>
          <w:rFonts w:ascii="Times New Roman" w:hAnsi="Times New Roman" w:cs="Times New Roman"/>
          <w:sz w:val="20"/>
          <w:szCs w:val="20"/>
        </w:rPr>
        <w:t>czynności wywołujące niebezpieczeństwo powstania pożaru</w:t>
      </w:r>
    </w:p>
    <w:p w:rsidR="0049064C" w:rsidRPr="00462FBF" w:rsidRDefault="00462FBF" w:rsidP="0049064C">
      <w:pPr>
        <w:pStyle w:val="Bodytext50"/>
        <w:numPr>
          <w:ilvl w:val="0"/>
          <w:numId w:val="3"/>
        </w:numPr>
        <w:shd w:val="clear" w:color="auto" w:fill="auto"/>
        <w:tabs>
          <w:tab w:val="left" w:pos="37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ŚRODKI GAŚNICZE.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podział środków gaśniczych</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grupy pożarów</w:t>
      </w:r>
    </w:p>
    <w:p w:rsidR="0049064C" w:rsidRPr="00462FBF" w:rsidRDefault="0049064C" w:rsidP="0049064C">
      <w:pPr>
        <w:pStyle w:val="Bodytext60"/>
        <w:numPr>
          <w:ilvl w:val="0"/>
          <w:numId w:val="2"/>
        </w:numPr>
        <w:shd w:val="clear" w:color="auto" w:fill="auto"/>
        <w:tabs>
          <w:tab w:val="left" w:pos="1090"/>
        </w:tabs>
        <w:ind w:left="740"/>
        <w:rPr>
          <w:rFonts w:ascii="Times New Roman" w:hAnsi="Times New Roman" w:cs="Times New Roman"/>
          <w:sz w:val="20"/>
          <w:szCs w:val="20"/>
        </w:rPr>
      </w:pPr>
      <w:r w:rsidRPr="00462FBF">
        <w:rPr>
          <w:rFonts w:ascii="Times New Roman" w:hAnsi="Times New Roman" w:cs="Times New Roman"/>
          <w:sz w:val="20"/>
          <w:szCs w:val="20"/>
        </w:rPr>
        <w:t>woda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piana gaśnicza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proszki</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gazy gaśnicze</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halony</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PODRĘCZNY SPRZĘT GAŚNICZY.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gaśnice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agregaty proszkowe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koc gaśniczy</w:t>
      </w:r>
    </w:p>
    <w:p w:rsidR="0049064C" w:rsidRPr="00462FBF" w:rsidRDefault="0049064C" w:rsidP="0049064C">
      <w:pPr>
        <w:pStyle w:val="Bodytext60"/>
        <w:numPr>
          <w:ilvl w:val="0"/>
          <w:numId w:val="2"/>
        </w:numPr>
        <w:shd w:val="clear" w:color="auto" w:fill="auto"/>
        <w:tabs>
          <w:tab w:val="left" w:pos="1105"/>
        </w:tabs>
        <w:spacing w:after="180"/>
        <w:ind w:left="740"/>
        <w:rPr>
          <w:rFonts w:ascii="Times New Roman" w:hAnsi="Times New Roman" w:cs="Times New Roman"/>
          <w:sz w:val="20"/>
          <w:szCs w:val="20"/>
        </w:rPr>
      </w:pPr>
      <w:r w:rsidRPr="00462FBF">
        <w:rPr>
          <w:rFonts w:ascii="Times New Roman" w:hAnsi="Times New Roman" w:cs="Times New Roman"/>
          <w:sz w:val="20"/>
          <w:szCs w:val="20"/>
        </w:rPr>
        <w:t>inny sprzęt: hydronetka, tłumice, sito kominowe.</w:t>
      </w:r>
    </w:p>
    <w:p w:rsidR="0049064C" w:rsidRPr="00462FBF" w:rsidRDefault="00462FBF" w:rsidP="0049064C">
      <w:pPr>
        <w:pStyle w:val="Bodytext50"/>
        <w:numPr>
          <w:ilvl w:val="0"/>
          <w:numId w:val="3"/>
        </w:numPr>
        <w:shd w:val="clear" w:color="auto" w:fill="auto"/>
        <w:tabs>
          <w:tab w:val="left" w:pos="380"/>
        </w:tabs>
        <w:spacing w:after="0" w:line="250" w:lineRule="exact"/>
        <w:ind w:left="20"/>
        <w:rPr>
          <w:rFonts w:ascii="Times New Roman" w:hAnsi="Times New Roman" w:cs="Times New Roman"/>
          <w:sz w:val="20"/>
          <w:szCs w:val="20"/>
        </w:rPr>
      </w:pPr>
      <w:r w:rsidRPr="00462FBF">
        <w:rPr>
          <w:rFonts w:ascii="Times New Roman" w:hAnsi="Times New Roman" w:cs="Times New Roman"/>
          <w:sz w:val="20"/>
          <w:szCs w:val="20"/>
        </w:rPr>
        <w:t>INSTALACJA WODOCIĄGOWA PRZECIWPOŻAROWA.</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25</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33</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hydranty wewnętrzne DN 52</w:t>
      </w:r>
    </w:p>
    <w:p w:rsidR="0049064C" w:rsidRPr="00462FBF" w:rsidRDefault="00462FBF" w:rsidP="0049064C">
      <w:pPr>
        <w:pStyle w:val="Bodytext50"/>
        <w:numPr>
          <w:ilvl w:val="0"/>
          <w:numId w:val="3"/>
        </w:numPr>
        <w:shd w:val="clear" w:color="auto" w:fill="auto"/>
        <w:tabs>
          <w:tab w:val="left" w:pos="380"/>
        </w:tabs>
        <w:spacing w:after="0" w:line="475" w:lineRule="exact"/>
        <w:ind w:left="20"/>
        <w:rPr>
          <w:rFonts w:ascii="Times New Roman" w:hAnsi="Times New Roman" w:cs="Times New Roman"/>
          <w:sz w:val="20"/>
          <w:szCs w:val="20"/>
        </w:rPr>
      </w:pPr>
      <w:r w:rsidRPr="00462FBF">
        <w:rPr>
          <w:rFonts w:ascii="Times New Roman" w:hAnsi="Times New Roman" w:cs="Times New Roman"/>
          <w:sz w:val="20"/>
          <w:szCs w:val="20"/>
        </w:rPr>
        <w:t>PRZECIWPOŻAROWE ZAOPATRZENIE WODNE</w:t>
      </w:r>
    </w:p>
    <w:p w:rsidR="0049064C" w:rsidRPr="00462FBF" w:rsidRDefault="00462FBF" w:rsidP="0049064C">
      <w:pPr>
        <w:pStyle w:val="Bodytext50"/>
        <w:numPr>
          <w:ilvl w:val="0"/>
          <w:numId w:val="3"/>
        </w:numPr>
        <w:shd w:val="clear" w:color="auto" w:fill="auto"/>
        <w:tabs>
          <w:tab w:val="left" w:pos="380"/>
        </w:tabs>
        <w:spacing w:after="0" w:line="475" w:lineRule="exact"/>
        <w:ind w:left="20"/>
        <w:rPr>
          <w:rFonts w:ascii="Times New Roman" w:hAnsi="Times New Roman" w:cs="Times New Roman"/>
          <w:sz w:val="20"/>
          <w:szCs w:val="20"/>
        </w:rPr>
      </w:pPr>
      <w:r w:rsidRPr="00462FBF">
        <w:rPr>
          <w:rFonts w:ascii="Times New Roman" w:hAnsi="Times New Roman" w:cs="Times New Roman"/>
          <w:sz w:val="20"/>
          <w:szCs w:val="20"/>
        </w:rPr>
        <w:t>UZGADNIANIE PROJEKTU BUDOWLANEGO</w:t>
      </w:r>
    </w:p>
    <w:p w:rsidR="0049064C" w:rsidRPr="00462FBF" w:rsidRDefault="00462FBF" w:rsidP="0049064C">
      <w:pPr>
        <w:pStyle w:val="Bodytext50"/>
        <w:numPr>
          <w:ilvl w:val="0"/>
          <w:numId w:val="3"/>
        </w:numPr>
        <w:shd w:val="clear" w:color="auto" w:fill="auto"/>
        <w:tabs>
          <w:tab w:val="left" w:pos="380"/>
        </w:tabs>
        <w:spacing w:after="0" w:line="240" w:lineRule="auto"/>
        <w:ind w:left="20"/>
        <w:rPr>
          <w:rFonts w:ascii="Times New Roman" w:hAnsi="Times New Roman" w:cs="Times New Roman"/>
          <w:sz w:val="20"/>
          <w:szCs w:val="20"/>
        </w:rPr>
      </w:pPr>
      <w:r w:rsidRPr="00462FBF">
        <w:rPr>
          <w:rFonts w:ascii="Times New Roman" w:hAnsi="Times New Roman" w:cs="Times New Roman"/>
          <w:sz w:val="20"/>
          <w:szCs w:val="20"/>
        </w:rPr>
        <w:t>DROGI POŻAROWE</w:t>
      </w:r>
    </w:p>
    <w:p w:rsidR="0049064C" w:rsidRPr="00462FBF" w:rsidRDefault="0049064C" w:rsidP="0049064C">
      <w:pPr>
        <w:pStyle w:val="Bodytext60"/>
        <w:numPr>
          <w:ilvl w:val="0"/>
          <w:numId w:val="2"/>
        </w:numPr>
        <w:shd w:val="clear" w:color="auto" w:fill="auto"/>
        <w:tabs>
          <w:tab w:val="left" w:pos="1105"/>
        </w:tabs>
        <w:spacing w:line="240" w:lineRule="auto"/>
        <w:ind w:left="740"/>
        <w:rPr>
          <w:rFonts w:ascii="Times New Roman" w:hAnsi="Times New Roman" w:cs="Times New Roman"/>
          <w:sz w:val="20"/>
          <w:szCs w:val="20"/>
        </w:rPr>
      </w:pPr>
      <w:r w:rsidRPr="00462FBF">
        <w:rPr>
          <w:rFonts w:ascii="Times New Roman" w:hAnsi="Times New Roman" w:cs="Times New Roman"/>
          <w:sz w:val="20"/>
          <w:szCs w:val="20"/>
        </w:rPr>
        <w:t>parametry drogi pożarowej</w:t>
      </w:r>
    </w:p>
    <w:p w:rsidR="0049064C" w:rsidRPr="00462FBF" w:rsidRDefault="00462FBF" w:rsidP="0049064C">
      <w:pPr>
        <w:pStyle w:val="Bodytext50"/>
        <w:numPr>
          <w:ilvl w:val="0"/>
          <w:numId w:val="3"/>
        </w:numPr>
        <w:shd w:val="clear" w:color="auto" w:fill="auto"/>
        <w:tabs>
          <w:tab w:val="left" w:pos="370"/>
        </w:tabs>
        <w:spacing w:after="0" w:line="470" w:lineRule="exact"/>
        <w:ind w:left="20"/>
        <w:rPr>
          <w:rFonts w:ascii="Times New Roman" w:hAnsi="Times New Roman" w:cs="Times New Roman"/>
          <w:sz w:val="20"/>
          <w:szCs w:val="20"/>
        </w:rPr>
      </w:pPr>
      <w:r w:rsidRPr="00462FBF">
        <w:rPr>
          <w:rFonts w:ascii="Times New Roman" w:hAnsi="Times New Roman" w:cs="Times New Roman"/>
          <w:sz w:val="20"/>
          <w:szCs w:val="20"/>
        </w:rPr>
        <w:t>SPRZĘT POŻARNICZY.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służący do podawania wody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służący do wytwarzania piany gaśniczej,</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armatura wodna</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drabiny pożarnicze</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ratowniczy</w:t>
      </w:r>
    </w:p>
    <w:p w:rsidR="0049064C" w:rsidRPr="00462FBF" w:rsidRDefault="0049064C" w:rsidP="0049064C">
      <w:pPr>
        <w:pStyle w:val="Bodytext60"/>
        <w:numPr>
          <w:ilvl w:val="0"/>
          <w:numId w:val="2"/>
        </w:numPr>
        <w:shd w:val="clear" w:color="auto" w:fill="auto"/>
        <w:tabs>
          <w:tab w:val="left" w:pos="1100"/>
        </w:tabs>
        <w:ind w:left="740"/>
        <w:rPr>
          <w:rFonts w:ascii="Times New Roman" w:hAnsi="Times New Roman" w:cs="Times New Roman"/>
          <w:sz w:val="20"/>
          <w:szCs w:val="20"/>
        </w:rPr>
      </w:pPr>
      <w:r w:rsidRPr="00462FBF">
        <w:rPr>
          <w:rFonts w:ascii="Times New Roman" w:hAnsi="Times New Roman" w:cs="Times New Roman"/>
          <w:sz w:val="20"/>
          <w:szCs w:val="20"/>
        </w:rPr>
        <w:t>sprzęt ochrony dróg oddechowych</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poduszki pneumatyczne</w:t>
      </w:r>
    </w:p>
    <w:p w:rsidR="0049064C" w:rsidRPr="00462FBF" w:rsidRDefault="0049064C" w:rsidP="0049064C">
      <w:pPr>
        <w:pStyle w:val="Bodytext60"/>
        <w:numPr>
          <w:ilvl w:val="0"/>
          <w:numId w:val="2"/>
        </w:numPr>
        <w:shd w:val="clear" w:color="auto" w:fill="auto"/>
        <w:tabs>
          <w:tab w:val="left" w:pos="1105"/>
        </w:tabs>
        <w:ind w:left="740"/>
        <w:rPr>
          <w:rFonts w:ascii="Times New Roman" w:hAnsi="Times New Roman" w:cs="Times New Roman"/>
          <w:sz w:val="20"/>
          <w:szCs w:val="20"/>
        </w:rPr>
      </w:pPr>
      <w:r w:rsidRPr="00462FBF">
        <w:rPr>
          <w:rFonts w:ascii="Times New Roman" w:hAnsi="Times New Roman" w:cs="Times New Roman"/>
          <w:sz w:val="20"/>
          <w:szCs w:val="20"/>
        </w:rPr>
        <w:t>pojazdy pożarnicze</w:t>
      </w:r>
    </w:p>
    <w:p w:rsidR="0049064C" w:rsidRPr="00462FBF" w:rsidRDefault="0049064C" w:rsidP="0049064C">
      <w:pPr>
        <w:pStyle w:val="Bodytext60"/>
        <w:numPr>
          <w:ilvl w:val="0"/>
          <w:numId w:val="2"/>
        </w:numPr>
        <w:shd w:val="clear" w:color="auto" w:fill="auto"/>
        <w:tabs>
          <w:tab w:val="left" w:pos="1100"/>
        </w:tabs>
        <w:spacing w:after="244"/>
        <w:ind w:left="740"/>
        <w:rPr>
          <w:rFonts w:ascii="Times New Roman" w:hAnsi="Times New Roman" w:cs="Times New Roman"/>
          <w:sz w:val="20"/>
          <w:szCs w:val="20"/>
        </w:rPr>
      </w:pPr>
      <w:r w:rsidRPr="00462FBF">
        <w:rPr>
          <w:rFonts w:ascii="Times New Roman" w:hAnsi="Times New Roman" w:cs="Times New Roman"/>
          <w:sz w:val="20"/>
          <w:szCs w:val="20"/>
        </w:rPr>
        <w:t>sprzęt ratownictwa medycznego</w:t>
      </w:r>
    </w:p>
    <w:p w:rsidR="0049064C" w:rsidRPr="00462FBF" w:rsidRDefault="00462FBF" w:rsidP="0049064C">
      <w:pPr>
        <w:pStyle w:val="Bodytext50"/>
        <w:numPr>
          <w:ilvl w:val="0"/>
          <w:numId w:val="3"/>
        </w:numPr>
        <w:shd w:val="clear" w:color="auto" w:fill="auto"/>
        <w:tabs>
          <w:tab w:val="left" w:pos="390"/>
        </w:tabs>
        <w:spacing w:after="36" w:line="170" w:lineRule="exact"/>
        <w:ind w:left="20"/>
        <w:rPr>
          <w:rFonts w:ascii="Times New Roman" w:hAnsi="Times New Roman" w:cs="Times New Roman"/>
          <w:sz w:val="20"/>
          <w:szCs w:val="20"/>
        </w:rPr>
      </w:pPr>
      <w:r w:rsidRPr="00462FBF">
        <w:rPr>
          <w:rFonts w:ascii="Times New Roman" w:hAnsi="Times New Roman" w:cs="Times New Roman"/>
          <w:sz w:val="20"/>
          <w:szCs w:val="20"/>
        </w:rPr>
        <w:t>RATOWNICTWO MEDYCZNE</w:t>
      </w:r>
    </w:p>
    <w:p w:rsidR="0049064C" w:rsidRPr="00462FBF" w:rsidRDefault="0049064C" w:rsidP="00621350">
      <w:pPr>
        <w:pStyle w:val="Bodytext60"/>
        <w:shd w:val="clear" w:color="auto" w:fill="auto"/>
        <w:spacing w:line="150" w:lineRule="exact"/>
        <w:ind w:left="740"/>
        <w:rPr>
          <w:rFonts w:ascii="Times New Roman" w:hAnsi="Times New Roman" w:cs="Times New Roman"/>
          <w:sz w:val="20"/>
          <w:szCs w:val="20"/>
        </w:rPr>
      </w:pPr>
      <w:r w:rsidRPr="00462FBF">
        <w:rPr>
          <w:rFonts w:ascii="Times New Roman" w:hAnsi="Times New Roman" w:cs="Times New Roman"/>
          <w:sz w:val="20"/>
          <w:szCs w:val="20"/>
        </w:rPr>
        <w:t>■ ratownictwo medyczne w pytaniach i odpowiedziach</w:t>
      </w:r>
    </w:p>
    <w:p w:rsidR="0049064C" w:rsidRPr="00462FBF" w:rsidRDefault="00462FBF" w:rsidP="0049064C">
      <w:pPr>
        <w:pStyle w:val="Bodytext50"/>
        <w:numPr>
          <w:ilvl w:val="0"/>
          <w:numId w:val="3"/>
        </w:numPr>
        <w:shd w:val="clear" w:color="auto" w:fill="auto"/>
        <w:tabs>
          <w:tab w:val="left" w:pos="375"/>
        </w:tabs>
        <w:spacing w:after="20" w:line="276" w:lineRule="auto"/>
        <w:ind w:left="20"/>
        <w:rPr>
          <w:rFonts w:ascii="Times New Roman" w:hAnsi="Times New Roman" w:cs="Times New Roman"/>
          <w:sz w:val="20"/>
          <w:szCs w:val="20"/>
        </w:rPr>
      </w:pPr>
      <w:r w:rsidRPr="00462FBF">
        <w:rPr>
          <w:rFonts w:ascii="Times New Roman" w:hAnsi="Times New Roman" w:cs="Times New Roman"/>
          <w:sz w:val="20"/>
          <w:szCs w:val="20"/>
        </w:rPr>
        <w:t>WYKAZ NAJWAŻNIEJSZYCH SKRÓTÓW.</w:t>
      </w:r>
    </w:p>
    <w:p w:rsidR="0049064C" w:rsidRPr="00462FBF" w:rsidRDefault="00462FBF" w:rsidP="0049064C">
      <w:pPr>
        <w:pStyle w:val="Bodytext50"/>
        <w:numPr>
          <w:ilvl w:val="0"/>
          <w:numId w:val="3"/>
        </w:numPr>
        <w:shd w:val="clear" w:color="auto" w:fill="auto"/>
        <w:tabs>
          <w:tab w:val="left" w:pos="390"/>
        </w:tabs>
        <w:spacing w:after="0" w:line="276" w:lineRule="auto"/>
        <w:ind w:left="20"/>
        <w:rPr>
          <w:rFonts w:ascii="Times New Roman" w:hAnsi="Times New Roman" w:cs="Times New Roman"/>
          <w:sz w:val="20"/>
          <w:szCs w:val="20"/>
        </w:rPr>
        <w:sectPr w:rsidR="0049064C" w:rsidRPr="00462FBF" w:rsidSect="0049064C">
          <w:footerReference w:type="default" r:id="rId9"/>
          <w:pgSz w:w="11907" w:h="16839" w:code="9"/>
          <w:pgMar w:top="1440" w:right="1080" w:bottom="1440" w:left="1080" w:header="0" w:footer="3" w:gutter="0"/>
          <w:pgNumType w:start="1"/>
          <w:cols w:space="720"/>
          <w:noEndnote/>
          <w:docGrid w:linePitch="360"/>
        </w:sectPr>
      </w:pPr>
      <w:r w:rsidRPr="00462FBF">
        <w:rPr>
          <w:rFonts w:ascii="Times New Roman" w:hAnsi="Times New Roman" w:cs="Times New Roman"/>
          <w:sz w:val="20"/>
          <w:szCs w:val="20"/>
        </w:rPr>
        <w:t>HISTORIA POŻARNICTWA W</w:t>
      </w:r>
      <w:r w:rsidRPr="00462FBF">
        <w:rPr>
          <w:rStyle w:val="Bodytext581"/>
          <w:rFonts w:ascii="Times New Roman" w:hAnsi="Times New Roman" w:cs="Times New Roman"/>
          <w:b/>
          <w:bCs/>
          <w:smallCaps w:val="0"/>
          <w:sz w:val="20"/>
          <w:szCs w:val="20"/>
        </w:rPr>
        <w:t xml:space="preserve"> POLSCE</w:t>
      </w:r>
      <w:r w:rsidRPr="00462FBF">
        <w:rPr>
          <w:rFonts w:ascii="Times New Roman" w:hAnsi="Times New Roman" w:cs="Times New Roman"/>
          <w:sz w:val="20"/>
          <w:szCs w:val="20"/>
        </w:rPr>
        <w:t xml:space="preserve"> W DATACH.</w:t>
      </w:r>
    </w:p>
    <w:p w:rsidR="0049064C" w:rsidRPr="00621350" w:rsidRDefault="00462FBF" w:rsidP="0049064C">
      <w:pPr>
        <w:pStyle w:val="Heading61"/>
        <w:keepNext/>
        <w:keepLines/>
        <w:shd w:val="clear" w:color="auto" w:fill="auto"/>
        <w:spacing w:before="0" w:after="198" w:line="310" w:lineRule="exact"/>
        <w:ind w:left="740"/>
        <w:jc w:val="left"/>
        <w:rPr>
          <w:rFonts w:ascii="Times New Roman" w:hAnsi="Times New Roman" w:cs="Times New Roman"/>
          <w:sz w:val="20"/>
          <w:szCs w:val="20"/>
          <w:u w:val="single"/>
        </w:rPr>
      </w:pPr>
      <w:bookmarkStart w:id="4" w:name="bookmark4"/>
      <w:r w:rsidRPr="00621350">
        <w:rPr>
          <w:rStyle w:val="Heading60"/>
          <w:rFonts w:ascii="Times New Roman" w:hAnsi="Times New Roman" w:cs="Times New Roman"/>
          <w:b/>
          <w:bCs/>
          <w:sz w:val="20"/>
          <w:szCs w:val="20"/>
          <w:u w:val="single"/>
        </w:rPr>
        <w:lastRenderedPageBreak/>
        <w:t>1. CO TO JEST OCHRONA PRZECIWPOŻAROWA.</w:t>
      </w:r>
      <w:bookmarkEnd w:id="4"/>
    </w:p>
    <w:p w:rsidR="0049064C" w:rsidRPr="00462FBF" w:rsidRDefault="0049064C" w:rsidP="00993F22">
      <w:pPr>
        <w:pStyle w:val="Tekstpodstawowy"/>
        <w:shd w:val="clear" w:color="auto" w:fill="auto"/>
        <w:spacing w:before="0" w:after="0" w:line="240" w:lineRule="auto"/>
        <w:ind w:left="20" w:right="40" w:firstLine="0"/>
        <w:rPr>
          <w:rFonts w:ascii="Times New Roman" w:hAnsi="Times New Roman" w:cs="Times New Roman"/>
          <w:sz w:val="20"/>
          <w:szCs w:val="20"/>
        </w:rPr>
      </w:pPr>
      <w:r w:rsidRPr="00462FBF">
        <w:rPr>
          <w:rFonts w:ascii="Times New Roman" w:hAnsi="Times New Roman" w:cs="Times New Roman"/>
          <w:sz w:val="20"/>
          <w:szCs w:val="20"/>
        </w:rPr>
        <w:t xml:space="preserve">Ochrona przeciwpożarowa to realizacja przedsięwzięć, które mają na celu </w:t>
      </w:r>
      <w:r w:rsidRPr="00462FBF">
        <w:rPr>
          <w:rFonts w:ascii="Times New Roman" w:hAnsi="Times New Roman" w:cs="Times New Roman"/>
          <w:sz w:val="20"/>
          <w:szCs w:val="20"/>
          <w:u w:val="single"/>
        </w:rPr>
        <w:t>ochronę życia</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zdrowia</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mienia</w:t>
      </w:r>
      <w:r w:rsidRPr="00462FBF">
        <w:rPr>
          <w:rFonts w:ascii="Times New Roman" w:hAnsi="Times New Roman" w:cs="Times New Roman"/>
          <w:sz w:val="20"/>
          <w:szCs w:val="20"/>
        </w:rPr>
        <w:t xml:space="preserve"> lub </w:t>
      </w:r>
      <w:r w:rsidRPr="00462FBF">
        <w:rPr>
          <w:rFonts w:ascii="Times New Roman" w:hAnsi="Times New Roman" w:cs="Times New Roman"/>
          <w:sz w:val="20"/>
          <w:szCs w:val="20"/>
          <w:u w:val="single"/>
        </w:rPr>
        <w:t>środowiska</w:t>
      </w:r>
      <w:r w:rsidRPr="00462FBF">
        <w:rPr>
          <w:rFonts w:ascii="Times New Roman" w:hAnsi="Times New Roman" w:cs="Times New Roman"/>
          <w:sz w:val="20"/>
          <w:szCs w:val="20"/>
        </w:rPr>
        <w:t xml:space="preserve"> przed:</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pożarem,</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klęska żywiołową,</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innym miejscowym zagrożeniem,</w:t>
      </w:r>
    </w:p>
    <w:p w:rsidR="0049064C" w:rsidRPr="00462FBF" w:rsidRDefault="0049064C" w:rsidP="00993F2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62FBF">
        <w:rPr>
          <w:rFonts w:ascii="Times New Roman" w:hAnsi="Times New Roman" w:cs="Times New Roman"/>
          <w:sz w:val="20"/>
          <w:szCs w:val="20"/>
        </w:rPr>
        <w:t>realizowana jest poprzez:</w:t>
      </w:r>
    </w:p>
    <w:p w:rsidR="0049064C" w:rsidRPr="00462FBF" w:rsidRDefault="0049064C" w:rsidP="00993F22">
      <w:pPr>
        <w:pStyle w:val="Tekstpodstawowy"/>
        <w:numPr>
          <w:ilvl w:val="1"/>
          <w:numId w:val="3"/>
        </w:numPr>
        <w:shd w:val="clear" w:color="auto" w:fill="auto"/>
        <w:tabs>
          <w:tab w:val="left" w:pos="721"/>
        </w:tabs>
        <w:spacing w:before="0" w:after="0" w:line="240" w:lineRule="auto"/>
        <w:ind w:left="740" w:right="40" w:hanging="360"/>
        <w:rPr>
          <w:rFonts w:ascii="Times New Roman" w:hAnsi="Times New Roman" w:cs="Times New Roman"/>
          <w:sz w:val="20"/>
          <w:szCs w:val="20"/>
        </w:rPr>
      </w:pPr>
      <w:r w:rsidRPr="00462FBF">
        <w:rPr>
          <w:rFonts w:ascii="Times New Roman" w:hAnsi="Times New Roman" w:cs="Times New Roman"/>
          <w:sz w:val="20"/>
          <w:szCs w:val="20"/>
        </w:rPr>
        <w:t>zapobieganie powstawaniu i rozprzestrzenianiu się pożaru, klęski żywiołowej lub innego miejscowego zagrożenia:</w:t>
      </w:r>
    </w:p>
    <w:p w:rsidR="0049064C" w:rsidRPr="00462FBF" w:rsidRDefault="0049064C" w:rsidP="00993F22">
      <w:pPr>
        <w:pStyle w:val="Tekstpodstawowy"/>
        <w:numPr>
          <w:ilvl w:val="1"/>
          <w:numId w:val="3"/>
        </w:numPr>
        <w:shd w:val="clear" w:color="auto" w:fill="auto"/>
        <w:tabs>
          <w:tab w:val="left" w:pos="740"/>
        </w:tabs>
        <w:spacing w:before="0" w:after="0" w:line="240" w:lineRule="auto"/>
        <w:ind w:left="740" w:right="40" w:hanging="360"/>
        <w:rPr>
          <w:rFonts w:ascii="Times New Roman" w:hAnsi="Times New Roman" w:cs="Times New Roman"/>
          <w:sz w:val="20"/>
          <w:szCs w:val="20"/>
        </w:rPr>
      </w:pPr>
      <w:r w:rsidRPr="00462FBF">
        <w:rPr>
          <w:rFonts w:ascii="Times New Roman" w:hAnsi="Times New Roman" w:cs="Times New Roman"/>
          <w:sz w:val="20"/>
          <w:szCs w:val="20"/>
        </w:rPr>
        <w:t>zapewnienie sił i środków do zwalczania pożaru, klęski żywiołowej lub innego miejscowego zagrożenia</w:t>
      </w:r>
    </w:p>
    <w:p w:rsidR="0049064C" w:rsidRPr="00462FBF" w:rsidRDefault="0049064C" w:rsidP="00993F22">
      <w:pPr>
        <w:pStyle w:val="Tekstpodstawowy"/>
        <w:numPr>
          <w:ilvl w:val="1"/>
          <w:numId w:val="3"/>
        </w:numPr>
        <w:shd w:val="clear" w:color="auto" w:fill="auto"/>
        <w:tabs>
          <w:tab w:val="left" w:pos="745"/>
        </w:tabs>
        <w:spacing w:before="0" w:after="0" w:line="240" w:lineRule="auto"/>
        <w:ind w:left="740" w:hanging="360"/>
        <w:rPr>
          <w:rFonts w:ascii="Times New Roman" w:hAnsi="Times New Roman" w:cs="Times New Roman"/>
          <w:sz w:val="20"/>
          <w:szCs w:val="20"/>
        </w:rPr>
      </w:pPr>
      <w:r w:rsidRPr="00462FBF">
        <w:rPr>
          <w:rFonts w:ascii="Times New Roman" w:hAnsi="Times New Roman" w:cs="Times New Roman"/>
          <w:sz w:val="20"/>
          <w:szCs w:val="20"/>
        </w:rPr>
        <w:t>prowadzenie działań ratowniczych.</w:t>
      </w:r>
    </w:p>
    <w:p w:rsidR="0049064C" w:rsidRPr="00462FBF" w:rsidRDefault="0049064C" w:rsidP="0049064C">
      <w:pPr>
        <w:pStyle w:val="Tekstpodstawowy"/>
        <w:shd w:val="clear" w:color="auto" w:fill="auto"/>
        <w:spacing w:before="0" w:after="212"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działania ratownicze - rozumie się przez to każdą czynność podjętą w celu ochrony życia, zdrowia, mienia lub środowiska a także likwidację przyczyn powstawania pożaru, wystąpienia klęski żywiołowej lub innego miejscowego zagrożenia</w:t>
      </w:r>
    </w:p>
    <w:p w:rsidR="0049064C" w:rsidRPr="00462FBF" w:rsidRDefault="0049064C" w:rsidP="0049064C">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462FBF">
        <w:rPr>
          <w:rFonts w:ascii="Times New Roman" w:hAnsi="Times New Roman" w:cs="Times New Roman"/>
          <w:sz w:val="20"/>
          <w:szCs w:val="20"/>
        </w:rPr>
        <w:t>Inne miejscowe zagrożenie</w:t>
      </w:r>
    </w:p>
    <w:p w:rsidR="0049064C" w:rsidRPr="00462FBF" w:rsidRDefault="0049064C" w:rsidP="0049064C">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Jest to zdarzenie wynikające z rozwoju cywilizacyjnego i naturalnych praw przyrody nie będące pożarem ani klęska żywiołowa, stanowiące zagrożenie dla życia, zdrowia, mienia lub środowiska, któremu zapobieżenie lub którego usunięcie nie wymaga zastosowania nadzwyczajnych środków.</w:t>
      </w:r>
    </w:p>
    <w:p w:rsidR="0049064C" w:rsidRPr="00462FBF" w:rsidRDefault="0049064C" w:rsidP="0049064C">
      <w:pPr>
        <w:pStyle w:val="Tekstpodstawowy"/>
        <w:shd w:val="clear" w:color="auto" w:fill="auto"/>
        <w:spacing w:before="0" w:after="492"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Przykłady miejscowego zagrożenia: wypadek drogowy, wypadek kolejowy, wichura, przewrócenie drzewa, przewrócenie ściany domu, zawalenie się małego budynku, wpadniecie człowieka do studzienki, osunięcie się ziemi na budowie itp.</w:t>
      </w:r>
    </w:p>
    <w:p w:rsidR="0049064C" w:rsidRPr="00621350" w:rsidRDefault="00462FBF" w:rsidP="0049064C">
      <w:pPr>
        <w:pStyle w:val="Heading61"/>
        <w:keepNext/>
        <w:keepLines/>
        <w:shd w:val="clear" w:color="auto" w:fill="auto"/>
        <w:spacing w:before="0" w:after="318" w:line="310" w:lineRule="exact"/>
        <w:ind w:left="740"/>
        <w:jc w:val="left"/>
        <w:rPr>
          <w:rFonts w:ascii="Times New Roman" w:hAnsi="Times New Roman" w:cs="Times New Roman"/>
          <w:sz w:val="20"/>
          <w:szCs w:val="20"/>
          <w:u w:val="single"/>
        </w:rPr>
      </w:pPr>
      <w:bookmarkStart w:id="5" w:name="bookmark5"/>
      <w:r w:rsidRPr="00621350">
        <w:rPr>
          <w:rStyle w:val="Heading60"/>
          <w:rFonts w:ascii="Times New Roman" w:hAnsi="Times New Roman" w:cs="Times New Roman"/>
          <w:b/>
          <w:bCs/>
          <w:sz w:val="20"/>
          <w:szCs w:val="20"/>
          <w:u w:val="single"/>
        </w:rPr>
        <w:t>2. PAŃSTWOWA STRAŻ POŻARNA.</w:t>
      </w:r>
      <w:bookmarkEnd w:id="5"/>
    </w:p>
    <w:p w:rsidR="0049064C" w:rsidRPr="00462FBF" w:rsidRDefault="0049064C" w:rsidP="00E26276">
      <w:pPr>
        <w:pStyle w:val="Heading81"/>
        <w:keepNext/>
        <w:keepLines/>
        <w:shd w:val="clear" w:color="auto" w:fill="auto"/>
        <w:spacing w:before="0" w:after="0"/>
        <w:ind w:right="40" w:firstLine="0"/>
        <w:rPr>
          <w:rFonts w:ascii="Times New Roman" w:hAnsi="Times New Roman" w:cs="Times New Roman"/>
          <w:sz w:val="20"/>
          <w:szCs w:val="20"/>
        </w:rPr>
      </w:pPr>
      <w:bookmarkStart w:id="6" w:name="bookmark6"/>
      <w:r w:rsidRPr="00462FBF">
        <w:rPr>
          <w:rFonts w:ascii="Times New Roman" w:hAnsi="Times New Roman" w:cs="Times New Roman"/>
          <w:sz w:val="20"/>
          <w:szCs w:val="20"/>
        </w:rPr>
        <w:t>Organizację Państwowej Straży Pożarnej określa ustawa z dnia 24 sierpnia .1991 r. o PSP.</w:t>
      </w:r>
      <w:bookmarkEnd w:id="6"/>
    </w:p>
    <w:p w:rsidR="0049064C" w:rsidRPr="00462FBF" w:rsidRDefault="0049064C" w:rsidP="00E26276">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462FBF">
        <w:rPr>
          <w:rFonts w:ascii="Times New Roman" w:hAnsi="Times New Roman" w:cs="Times New Roman"/>
          <w:sz w:val="20"/>
          <w:szCs w:val="20"/>
        </w:rPr>
        <w:t>Państwową Straż Pożarną powołano jako:</w:t>
      </w:r>
    </w:p>
    <w:p w:rsidR="0049064C" w:rsidRPr="00462FBF" w:rsidRDefault="0049064C" w:rsidP="00993F22">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u w:val="single"/>
        </w:rPr>
        <w:t>zawodową</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umundurowaną</w:t>
      </w:r>
      <w:r w:rsidRPr="00462FBF">
        <w:rPr>
          <w:rFonts w:ascii="Times New Roman" w:hAnsi="Times New Roman" w:cs="Times New Roman"/>
          <w:sz w:val="20"/>
          <w:szCs w:val="20"/>
        </w:rPr>
        <w:t>, wyposażoną w specjalistyczny sprzęt formację, przeznaczoną do</w:t>
      </w:r>
      <w:r w:rsidR="00993F22">
        <w:rPr>
          <w:rFonts w:ascii="Times New Roman" w:hAnsi="Times New Roman" w:cs="Times New Roman"/>
          <w:sz w:val="20"/>
          <w:szCs w:val="20"/>
        </w:rPr>
        <w:t xml:space="preserve"> </w:t>
      </w:r>
      <w:r w:rsidRPr="00462FBF">
        <w:rPr>
          <w:rFonts w:ascii="Times New Roman" w:hAnsi="Times New Roman" w:cs="Times New Roman"/>
          <w:sz w:val="20"/>
          <w:szCs w:val="20"/>
          <w:u w:val="single"/>
        </w:rPr>
        <w:t>walki z pożarami</w:t>
      </w:r>
      <w:r w:rsidRPr="00462FBF">
        <w:rPr>
          <w:rFonts w:ascii="Times New Roman" w:hAnsi="Times New Roman" w:cs="Times New Roman"/>
          <w:sz w:val="20"/>
          <w:szCs w:val="20"/>
        </w:rPr>
        <w:t xml:space="preserve">, </w:t>
      </w:r>
      <w:r w:rsidRPr="00462FBF">
        <w:rPr>
          <w:rFonts w:ascii="Times New Roman" w:hAnsi="Times New Roman" w:cs="Times New Roman"/>
          <w:sz w:val="20"/>
          <w:szCs w:val="20"/>
          <w:u w:val="single"/>
        </w:rPr>
        <w:t>klęskami żywiołowymi</w:t>
      </w:r>
      <w:r w:rsidRPr="00462FBF">
        <w:rPr>
          <w:rFonts w:ascii="Times New Roman" w:hAnsi="Times New Roman" w:cs="Times New Roman"/>
          <w:sz w:val="20"/>
          <w:szCs w:val="20"/>
        </w:rPr>
        <w:t xml:space="preserve"> i </w:t>
      </w:r>
      <w:r w:rsidRPr="00462FBF">
        <w:rPr>
          <w:rFonts w:ascii="Times New Roman" w:hAnsi="Times New Roman" w:cs="Times New Roman"/>
          <w:sz w:val="20"/>
          <w:szCs w:val="20"/>
          <w:u w:val="single"/>
        </w:rPr>
        <w:t>innymi miejscowymi zagrożeniami</w:t>
      </w:r>
      <w:r w:rsidRPr="00462FBF">
        <w:rPr>
          <w:rFonts w:ascii="Times New Roman" w:hAnsi="Times New Roman" w:cs="Times New Roman"/>
          <w:sz w:val="20"/>
          <w:szCs w:val="20"/>
        </w:rPr>
        <w:t>.</w:t>
      </w:r>
    </w:p>
    <w:p w:rsidR="0049064C" w:rsidRPr="00462FBF" w:rsidRDefault="0049064C" w:rsidP="0049064C">
      <w:pPr>
        <w:pStyle w:val="Heading81"/>
        <w:keepNext/>
        <w:keepLines/>
        <w:shd w:val="clear" w:color="auto" w:fill="auto"/>
        <w:spacing w:before="0" w:after="13" w:line="210" w:lineRule="exact"/>
        <w:ind w:left="20" w:firstLine="0"/>
        <w:jc w:val="both"/>
        <w:rPr>
          <w:rFonts w:ascii="Times New Roman" w:hAnsi="Times New Roman" w:cs="Times New Roman"/>
          <w:sz w:val="20"/>
          <w:szCs w:val="20"/>
        </w:rPr>
      </w:pPr>
      <w:bookmarkStart w:id="7" w:name="bookmark7"/>
      <w:r w:rsidRPr="00462FBF">
        <w:rPr>
          <w:rFonts w:ascii="Times New Roman" w:hAnsi="Times New Roman" w:cs="Times New Roman"/>
          <w:sz w:val="20"/>
          <w:szCs w:val="20"/>
        </w:rPr>
        <w:t>PODSTAWOWE ZADANIA Państwowej Straży Pożarnej:</w:t>
      </w:r>
      <w:bookmarkEnd w:id="7"/>
    </w:p>
    <w:p w:rsidR="0049064C" w:rsidRPr="00993F22" w:rsidRDefault="0049064C" w:rsidP="00993F22">
      <w:pPr>
        <w:pStyle w:val="Tekstpodstawowy"/>
        <w:numPr>
          <w:ilvl w:val="2"/>
          <w:numId w:val="3"/>
        </w:numPr>
        <w:shd w:val="clear" w:color="auto" w:fill="auto"/>
        <w:tabs>
          <w:tab w:val="left" w:pos="730"/>
        </w:tabs>
        <w:spacing w:before="0" w:after="0" w:line="210" w:lineRule="exact"/>
        <w:ind w:left="740" w:hanging="360"/>
        <w:rPr>
          <w:rFonts w:ascii="Times New Roman" w:hAnsi="Times New Roman" w:cs="Times New Roman"/>
          <w:sz w:val="20"/>
          <w:szCs w:val="20"/>
        </w:rPr>
      </w:pPr>
      <w:r w:rsidRPr="00993F22">
        <w:rPr>
          <w:rFonts w:ascii="Times New Roman" w:hAnsi="Times New Roman" w:cs="Times New Roman"/>
          <w:sz w:val="20"/>
          <w:szCs w:val="20"/>
        </w:rPr>
        <w:t>rozpoznawanie zagrożeń pożarowych i innych miejscowych zagrożeń,</w:t>
      </w:r>
    </w:p>
    <w:p w:rsidR="0049064C" w:rsidRPr="00993F22" w:rsidRDefault="0049064C" w:rsidP="00993F22">
      <w:pPr>
        <w:pStyle w:val="Tekstpodstawowy"/>
        <w:numPr>
          <w:ilvl w:val="2"/>
          <w:numId w:val="3"/>
        </w:numPr>
        <w:shd w:val="clear" w:color="auto" w:fill="auto"/>
        <w:tabs>
          <w:tab w:val="left" w:pos="745"/>
        </w:tabs>
        <w:spacing w:before="0" w:after="0" w:line="250" w:lineRule="exact"/>
        <w:ind w:left="740" w:right="40" w:hanging="360"/>
        <w:rPr>
          <w:rFonts w:ascii="Times New Roman" w:hAnsi="Times New Roman" w:cs="Times New Roman"/>
          <w:sz w:val="20"/>
          <w:szCs w:val="20"/>
        </w:rPr>
      </w:pPr>
      <w:r w:rsidRPr="00993F22">
        <w:rPr>
          <w:rFonts w:ascii="Times New Roman" w:hAnsi="Times New Roman" w:cs="Times New Roman"/>
          <w:sz w:val="20"/>
          <w:szCs w:val="20"/>
        </w:rPr>
        <w:t>organizowanie i prowadzenie akcji ratowniczych w czasie pożarów, klęsk żywiołowych lub likwidacji miejscowych zagrożeń,</w:t>
      </w:r>
    </w:p>
    <w:p w:rsidR="0049064C" w:rsidRPr="00993F22" w:rsidRDefault="0049064C" w:rsidP="00993F22">
      <w:pPr>
        <w:pStyle w:val="Tekstpodstawowy"/>
        <w:numPr>
          <w:ilvl w:val="2"/>
          <w:numId w:val="3"/>
        </w:numPr>
        <w:shd w:val="clear" w:color="auto" w:fill="auto"/>
        <w:tabs>
          <w:tab w:val="left" w:pos="730"/>
        </w:tabs>
        <w:spacing w:before="0" w:after="0"/>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wykonywanie pomocniczych specjalistycznych czynności ratowniczych w czasie klęsk żywiołowych lub likwidacji miejscowych zagrożeń przez inne służby ratownicze,</w:t>
      </w:r>
    </w:p>
    <w:p w:rsidR="0049064C" w:rsidRPr="00993F22" w:rsidRDefault="0049064C" w:rsidP="00993F22">
      <w:pPr>
        <w:pStyle w:val="Tekstpodstawowy"/>
        <w:numPr>
          <w:ilvl w:val="2"/>
          <w:numId w:val="3"/>
        </w:numPr>
        <w:shd w:val="clear" w:color="auto" w:fill="auto"/>
        <w:tabs>
          <w:tab w:val="left" w:pos="750"/>
        </w:tabs>
        <w:spacing w:before="0" w:after="0"/>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kształcenie kadr dla potrzeb Państwowej Straży Pożarnej i innych jednostek ochrony przeciwpożarowej oraz powszechnego systemu ochrony ludności,</w:t>
      </w:r>
    </w:p>
    <w:p w:rsidR="0049064C" w:rsidRPr="00993F22" w:rsidRDefault="0049064C" w:rsidP="00993F22">
      <w:pPr>
        <w:pStyle w:val="Tekstpodstawowy"/>
        <w:numPr>
          <w:ilvl w:val="2"/>
          <w:numId w:val="3"/>
        </w:numPr>
        <w:shd w:val="clear" w:color="auto" w:fill="auto"/>
        <w:tabs>
          <w:tab w:val="left" w:pos="745"/>
        </w:tabs>
        <w:spacing w:before="0" w:after="0" w:line="210" w:lineRule="exact"/>
        <w:ind w:left="740" w:hanging="360"/>
        <w:jc w:val="both"/>
        <w:rPr>
          <w:rFonts w:ascii="Times New Roman" w:hAnsi="Times New Roman" w:cs="Times New Roman"/>
          <w:sz w:val="20"/>
          <w:szCs w:val="20"/>
        </w:rPr>
      </w:pPr>
      <w:r w:rsidRPr="00993F22">
        <w:rPr>
          <w:rFonts w:ascii="Times New Roman" w:hAnsi="Times New Roman" w:cs="Times New Roman"/>
          <w:sz w:val="20"/>
          <w:szCs w:val="20"/>
        </w:rPr>
        <w:t>nadzór nad przestrzeganiem przepisów przeciwpożarowych,</w:t>
      </w:r>
    </w:p>
    <w:p w:rsidR="0049064C" w:rsidRPr="00993F22" w:rsidRDefault="0049064C" w:rsidP="00993F22">
      <w:pPr>
        <w:pStyle w:val="Tekstpodstawowy"/>
        <w:numPr>
          <w:ilvl w:val="2"/>
          <w:numId w:val="3"/>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993F22">
        <w:rPr>
          <w:rFonts w:ascii="Times New Roman" w:hAnsi="Times New Roman" w:cs="Times New Roman"/>
          <w:sz w:val="20"/>
          <w:szCs w:val="20"/>
        </w:rPr>
        <w:t>prowadzenie prac naukowo-badawczych w zakresie ochrony przeciwpożarowej oraz ochrony ludności,</w:t>
      </w:r>
    </w:p>
    <w:p w:rsidR="00993F22" w:rsidRDefault="00993F22" w:rsidP="00993F22">
      <w:pPr>
        <w:pStyle w:val="Tekstpodstawowy"/>
        <w:shd w:val="clear" w:color="auto" w:fill="auto"/>
        <w:spacing w:before="0" w:after="0" w:line="250" w:lineRule="exact"/>
        <w:ind w:left="20" w:right="1320" w:firstLine="0"/>
        <w:rPr>
          <w:rFonts w:ascii="Times New Roman" w:hAnsi="Times New Roman" w:cs="Times New Roman"/>
          <w:sz w:val="20"/>
          <w:szCs w:val="20"/>
          <w:u w:val="single"/>
        </w:rPr>
      </w:pPr>
    </w:p>
    <w:p w:rsidR="0049064C" w:rsidRPr="00462FBF" w:rsidRDefault="0049064C" w:rsidP="00993F22">
      <w:pPr>
        <w:pStyle w:val="Tekstpodstawowy"/>
        <w:shd w:val="clear" w:color="auto" w:fill="auto"/>
        <w:spacing w:before="0" w:after="0" w:line="250" w:lineRule="exact"/>
        <w:ind w:left="20" w:right="1320" w:firstLine="0"/>
        <w:rPr>
          <w:rFonts w:ascii="Times New Roman" w:hAnsi="Times New Roman" w:cs="Times New Roman"/>
          <w:sz w:val="20"/>
          <w:szCs w:val="20"/>
        </w:rPr>
      </w:pPr>
      <w:r w:rsidRPr="00462FBF">
        <w:rPr>
          <w:rFonts w:ascii="Times New Roman" w:hAnsi="Times New Roman" w:cs="Times New Roman"/>
          <w:sz w:val="20"/>
          <w:szCs w:val="20"/>
          <w:u w:val="single"/>
        </w:rPr>
        <w:t>Służbę</w:t>
      </w:r>
      <w:r w:rsidRPr="00462FBF">
        <w:rPr>
          <w:rFonts w:ascii="Times New Roman" w:hAnsi="Times New Roman" w:cs="Times New Roman"/>
          <w:sz w:val="20"/>
          <w:szCs w:val="20"/>
        </w:rPr>
        <w:t xml:space="preserve"> w Państwowej Straży Pożarnej pełnią funkcjonariusze pożarnictwa zwani </w:t>
      </w:r>
      <w:r w:rsidRPr="00462FBF">
        <w:rPr>
          <w:rStyle w:val="BodytextBold"/>
          <w:rFonts w:ascii="Times New Roman" w:hAnsi="Times New Roman" w:cs="Times New Roman"/>
          <w:sz w:val="20"/>
          <w:szCs w:val="20"/>
        </w:rPr>
        <w:t>„strażakami".</w:t>
      </w:r>
    </w:p>
    <w:p w:rsidR="0049064C" w:rsidRPr="00462FBF" w:rsidRDefault="0049064C" w:rsidP="0049064C">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8" w:name="bookmark8"/>
      <w:r w:rsidRPr="00462FBF">
        <w:rPr>
          <w:rFonts w:ascii="Times New Roman" w:hAnsi="Times New Roman" w:cs="Times New Roman"/>
          <w:sz w:val="20"/>
          <w:szCs w:val="20"/>
        </w:rPr>
        <w:t>JEDNOSTKI ORGANIZACYJNE PAŃSTWOWEJ STRAŻY POŻARNEJ:</w:t>
      </w:r>
      <w:bookmarkEnd w:id="8"/>
    </w:p>
    <w:p w:rsidR="0049064C" w:rsidRPr="00462FBF" w:rsidRDefault="0049064C" w:rsidP="0049064C">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9" w:name="bookmark9"/>
      <w:r w:rsidRPr="00462FBF">
        <w:rPr>
          <w:rStyle w:val="Heading80"/>
          <w:rFonts w:ascii="Times New Roman" w:hAnsi="Times New Roman" w:cs="Times New Roman"/>
          <w:b/>
          <w:bCs/>
          <w:sz w:val="20"/>
          <w:szCs w:val="20"/>
        </w:rPr>
        <w:t>W strukturze Państwowej Straży Pożarnej działają:</w:t>
      </w:r>
      <w:bookmarkEnd w:id="9"/>
    </w:p>
    <w:p w:rsidR="0049064C" w:rsidRPr="00462FBF" w:rsidRDefault="0049064C" w:rsidP="0049064C">
      <w:pPr>
        <w:pStyle w:val="Tekstpodstawowy"/>
        <w:numPr>
          <w:ilvl w:val="3"/>
          <w:numId w:val="3"/>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Komenda Główna,</w:t>
      </w:r>
    </w:p>
    <w:p w:rsidR="0049064C" w:rsidRPr="00462FBF" w:rsidRDefault="0049064C" w:rsidP="0049064C">
      <w:pPr>
        <w:pStyle w:val="Tekstpodstawowy"/>
        <w:numPr>
          <w:ilvl w:val="3"/>
          <w:numId w:val="3"/>
        </w:numPr>
        <w:shd w:val="clear" w:color="auto" w:fill="auto"/>
        <w:tabs>
          <w:tab w:val="left" w:pos="754"/>
        </w:tabs>
        <w:spacing w:before="0" w:after="0" w:line="250" w:lineRule="exact"/>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Komendy Wojewódzkie,</w:t>
      </w:r>
    </w:p>
    <w:p w:rsidR="0049064C" w:rsidRPr="00462FBF" w:rsidRDefault="0049064C" w:rsidP="00993F22">
      <w:pPr>
        <w:pStyle w:val="Tekstpodstawowy"/>
        <w:numPr>
          <w:ilvl w:val="3"/>
          <w:numId w:val="3"/>
        </w:numPr>
        <w:shd w:val="clear" w:color="auto" w:fill="auto"/>
        <w:tabs>
          <w:tab w:val="left" w:pos="750"/>
        </w:tabs>
        <w:spacing w:before="0" w:after="0"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Komendy Powiatowe (Miejskie),</w:t>
      </w:r>
    </w:p>
    <w:p w:rsidR="0049064C" w:rsidRPr="00462FBF" w:rsidRDefault="0049064C" w:rsidP="00993F22">
      <w:pPr>
        <w:pStyle w:val="Tekstpodstawowy"/>
        <w:numPr>
          <w:ilvl w:val="3"/>
          <w:numId w:val="3"/>
        </w:numPr>
        <w:shd w:val="clear" w:color="auto" w:fill="auto"/>
        <w:tabs>
          <w:tab w:val="left" w:pos="745"/>
        </w:tabs>
        <w:spacing w:before="0" w:after="0" w:line="240" w:lineRule="auto"/>
        <w:ind w:left="740" w:right="960" w:hanging="360"/>
        <w:rPr>
          <w:rFonts w:ascii="Times New Roman" w:hAnsi="Times New Roman" w:cs="Times New Roman"/>
          <w:sz w:val="20"/>
          <w:szCs w:val="20"/>
        </w:rPr>
      </w:pPr>
      <w:r w:rsidRPr="00462FBF">
        <w:rPr>
          <w:rFonts w:ascii="Times New Roman" w:hAnsi="Times New Roman" w:cs="Times New Roman"/>
          <w:sz w:val="20"/>
          <w:szCs w:val="20"/>
        </w:rPr>
        <w:t>Szkoła Główna Służby Pożarniczej, pozostałe szkoły oraz ośrodki szkolenia, Pozostałe szkoły pożarnicze:</w:t>
      </w:r>
    </w:p>
    <w:p w:rsidR="0049064C" w:rsidRPr="00462FBF" w:rsidRDefault="0049064C" w:rsidP="00993F22">
      <w:pPr>
        <w:pStyle w:val="Tekstpodstawowy"/>
        <w:numPr>
          <w:ilvl w:val="0"/>
          <w:numId w:val="4"/>
        </w:numPr>
        <w:shd w:val="clear" w:color="auto" w:fill="auto"/>
        <w:tabs>
          <w:tab w:val="left" w:pos="2133"/>
        </w:tabs>
        <w:spacing w:before="0" w:after="0"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Szkoła Aspirantów PSP w Krakowie</w:t>
      </w:r>
    </w:p>
    <w:p w:rsidR="0049064C" w:rsidRPr="00462FBF" w:rsidRDefault="0049064C" w:rsidP="00993F22">
      <w:pPr>
        <w:pStyle w:val="Tekstpodstawowy"/>
        <w:numPr>
          <w:ilvl w:val="0"/>
          <w:numId w:val="4"/>
        </w:numPr>
        <w:shd w:val="clear" w:color="auto" w:fill="auto"/>
        <w:tabs>
          <w:tab w:val="left" w:pos="2133"/>
        </w:tabs>
        <w:spacing w:before="0" w:after="13"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Szkoła Aspirantów PSP w Poznaniu</w:t>
      </w:r>
    </w:p>
    <w:p w:rsidR="0049064C" w:rsidRPr="00462FBF" w:rsidRDefault="0049064C" w:rsidP="00E26276">
      <w:pPr>
        <w:pStyle w:val="Tekstpodstawowy"/>
        <w:numPr>
          <w:ilvl w:val="0"/>
          <w:numId w:val="4"/>
        </w:numPr>
        <w:shd w:val="clear" w:color="auto" w:fill="auto"/>
        <w:tabs>
          <w:tab w:val="left" w:pos="2133"/>
        </w:tabs>
        <w:spacing w:before="0" w:after="0" w:line="240" w:lineRule="auto"/>
        <w:ind w:left="1720" w:firstLine="0"/>
        <w:rPr>
          <w:rFonts w:ascii="Times New Roman" w:hAnsi="Times New Roman" w:cs="Times New Roman"/>
          <w:sz w:val="20"/>
          <w:szCs w:val="20"/>
        </w:rPr>
      </w:pPr>
      <w:r w:rsidRPr="00462FBF">
        <w:rPr>
          <w:rFonts w:ascii="Times New Roman" w:hAnsi="Times New Roman" w:cs="Times New Roman"/>
          <w:sz w:val="20"/>
          <w:szCs w:val="20"/>
        </w:rPr>
        <w:t>Centralna Szkoła PSP w Częstochowie</w:t>
      </w:r>
    </w:p>
    <w:p w:rsidR="0049064C" w:rsidRPr="00462FBF" w:rsidRDefault="0049064C" w:rsidP="00E26276">
      <w:pPr>
        <w:pStyle w:val="Tekstpodstawowy"/>
        <w:numPr>
          <w:ilvl w:val="1"/>
          <w:numId w:val="4"/>
        </w:numPr>
        <w:shd w:val="clear" w:color="auto" w:fill="auto"/>
        <w:tabs>
          <w:tab w:val="left" w:pos="735"/>
        </w:tabs>
        <w:spacing w:before="0" w:after="0"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Jednostki badawczo-rozwojowe</w:t>
      </w:r>
    </w:p>
    <w:p w:rsidR="0049064C" w:rsidRPr="00462FBF" w:rsidRDefault="0049064C" w:rsidP="00993F22">
      <w:pPr>
        <w:pStyle w:val="Tekstpodstawowy"/>
        <w:numPr>
          <w:ilvl w:val="1"/>
          <w:numId w:val="4"/>
        </w:numPr>
        <w:shd w:val="clear" w:color="auto" w:fill="auto"/>
        <w:tabs>
          <w:tab w:val="left" w:pos="745"/>
        </w:tabs>
        <w:spacing w:before="0" w:after="221" w:line="240" w:lineRule="auto"/>
        <w:ind w:left="740" w:hanging="360"/>
        <w:jc w:val="both"/>
        <w:rPr>
          <w:rFonts w:ascii="Times New Roman" w:hAnsi="Times New Roman" w:cs="Times New Roman"/>
          <w:sz w:val="20"/>
          <w:szCs w:val="20"/>
        </w:rPr>
      </w:pPr>
      <w:r w:rsidRPr="00462FBF">
        <w:rPr>
          <w:rFonts w:ascii="Times New Roman" w:hAnsi="Times New Roman" w:cs="Times New Roman"/>
          <w:sz w:val="20"/>
          <w:szCs w:val="20"/>
        </w:rPr>
        <w:t>Centralne Muzeum Pożarnictwa</w:t>
      </w:r>
    </w:p>
    <w:p w:rsidR="0049064C" w:rsidRPr="00462FBF" w:rsidRDefault="0049064C" w:rsidP="00E26276">
      <w:pPr>
        <w:pStyle w:val="Tekstpodstawowy"/>
        <w:shd w:val="clear" w:color="auto" w:fill="auto"/>
        <w:spacing w:before="0" w:after="0" w:line="250" w:lineRule="exact"/>
        <w:ind w:left="20" w:right="1320" w:firstLine="0"/>
        <w:rPr>
          <w:rFonts w:ascii="Times New Roman" w:hAnsi="Times New Roman" w:cs="Times New Roman"/>
          <w:sz w:val="20"/>
          <w:szCs w:val="20"/>
        </w:rPr>
      </w:pPr>
      <w:r w:rsidRPr="00462FBF">
        <w:rPr>
          <w:rFonts w:ascii="Times New Roman" w:hAnsi="Times New Roman" w:cs="Times New Roman"/>
          <w:sz w:val="20"/>
          <w:szCs w:val="20"/>
        </w:rPr>
        <w:t xml:space="preserve">W skład komendy powiatowej (miejskiej) Państwowej Straży Pożarnej wchodzą </w:t>
      </w:r>
      <w:r w:rsidRPr="00462FBF">
        <w:rPr>
          <w:rStyle w:val="BodytextBold92"/>
          <w:rFonts w:ascii="Times New Roman" w:hAnsi="Times New Roman" w:cs="Times New Roman"/>
          <w:sz w:val="20"/>
          <w:szCs w:val="20"/>
        </w:rPr>
        <w:t>Jednostki Ratowniczo-Gaśnicze.</w:t>
      </w:r>
    </w:p>
    <w:p w:rsidR="0049064C" w:rsidRPr="00462FBF" w:rsidRDefault="0049064C" w:rsidP="00E26276">
      <w:pPr>
        <w:pStyle w:val="Tekstpodstawowy"/>
        <w:shd w:val="clear" w:color="auto" w:fill="auto"/>
        <w:spacing w:before="0" w:after="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u w:val="single"/>
        </w:rPr>
        <w:lastRenderedPageBreak/>
        <w:t>Na czele poszczególnych komend</w:t>
      </w:r>
      <w:r w:rsidRPr="00462FBF">
        <w:rPr>
          <w:rFonts w:ascii="Times New Roman" w:hAnsi="Times New Roman" w:cs="Times New Roman"/>
          <w:sz w:val="20"/>
          <w:szCs w:val="20"/>
        </w:rPr>
        <w:t xml:space="preserve"> (głównej, wojewódzkich i powiatowych/miejskich) stoją kierownicy zwani komendantami.</w:t>
      </w:r>
    </w:p>
    <w:p w:rsidR="0049064C" w:rsidRPr="00462FBF" w:rsidRDefault="0049064C" w:rsidP="0049064C">
      <w:pPr>
        <w:pStyle w:val="Heading81"/>
        <w:keepNext/>
        <w:keepLines/>
        <w:shd w:val="clear" w:color="auto" w:fill="auto"/>
        <w:spacing w:before="0" w:after="218" w:line="210" w:lineRule="exact"/>
        <w:ind w:left="20" w:firstLine="0"/>
        <w:jc w:val="both"/>
        <w:rPr>
          <w:rFonts w:ascii="Times New Roman" w:hAnsi="Times New Roman" w:cs="Times New Roman"/>
          <w:sz w:val="20"/>
          <w:szCs w:val="20"/>
        </w:rPr>
      </w:pPr>
      <w:bookmarkStart w:id="10" w:name="bookmark10"/>
      <w:r w:rsidRPr="00462FBF">
        <w:rPr>
          <w:rFonts w:ascii="Times New Roman" w:hAnsi="Times New Roman" w:cs="Times New Roman"/>
          <w:sz w:val="20"/>
          <w:szCs w:val="20"/>
        </w:rPr>
        <w:t>Kto powołuje i odwołuje poszczególnych komendantów?</w:t>
      </w:r>
      <w:bookmarkEnd w:id="10"/>
    </w:p>
    <w:p w:rsidR="0049064C" w:rsidRPr="00462FBF" w:rsidRDefault="0049064C" w:rsidP="0049064C">
      <w:pPr>
        <w:pStyle w:val="Tekstpodstawowy"/>
        <w:shd w:val="clear" w:color="auto" w:fill="auto"/>
        <w:spacing w:before="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Komendanta Głównego PSP - Prezes Rady Ministrów (Premier), na wniosek ministra do spraw wewnętrznych i administracji.</w:t>
      </w:r>
    </w:p>
    <w:p w:rsidR="0049064C" w:rsidRPr="00462FBF" w:rsidRDefault="0049064C" w:rsidP="0049064C">
      <w:pPr>
        <w:pStyle w:val="Tekstpodstawowy"/>
        <w:shd w:val="clear" w:color="auto" w:fill="auto"/>
        <w:spacing w:before="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Funkcję Komendanta Głównego Państwowej Straży Pożarnej pełni nadbryg. </w:t>
      </w:r>
      <w:r w:rsidR="00462FBF">
        <w:rPr>
          <w:rFonts w:ascii="Times New Roman" w:hAnsi="Times New Roman" w:cs="Times New Roman"/>
          <w:sz w:val="20"/>
          <w:szCs w:val="20"/>
        </w:rPr>
        <w:t>Leszek Suski</w:t>
      </w:r>
    </w:p>
    <w:p w:rsidR="0049064C" w:rsidRPr="00462FBF" w:rsidRDefault="0049064C" w:rsidP="0049064C">
      <w:pPr>
        <w:pStyle w:val="Tekstpodstawowy"/>
        <w:shd w:val="clear" w:color="auto" w:fill="auto"/>
        <w:spacing w:before="0" w:after="0"/>
        <w:ind w:left="20" w:right="20" w:firstLine="0"/>
        <w:jc w:val="both"/>
        <w:rPr>
          <w:rFonts w:ascii="Times New Roman" w:hAnsi="Times New Roman" w:cs="Times New Roman"/>
          <w:sz w:val="20"/>
          <w:szCs w:val="20"/>
        </w:rPr>
      </w:pPr>
      <w:r w:rsidRPr="00462FBF">
        <w:rPr>
          <w:rFonts w:ascii="Times New Roman" w:hAnsi="Times New Roman" w:cs="Times New Roman"/>
          <w:sz w:val="20"/>
          <w:szCs w:val="20"/>
        </w:rPr>
        <w:t>Zastępców Komendanta Głównego PSP - minister do spraw wewnętrznych i administracji, na wniosek Komendanta Głównego Państwowej Straży Pożarnej.</w:t>
      </w:r>
    </w:p>
    <w:p w:rsidR="0049064C" w:rsidRPr="00462FBF" w:rsidRDefault="0049064C" w:rsidP="00462FBF">
      <w:pPr>
        <w:pStyle w:val="Tekstpodstawowy"/>
        <w:shd w:val="clear" w:color="auto" w:fill="auto"/>
        <w:spacing w:before="0" w:after="0"/>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Komendanta wojewódzkiego PSP - minister spraw wewnętrznych i administracji, na wniosek Komendanta Głównego Państwowej Straży Pożarnej złożony po uzyskaniu zgody wojewody. </w:t>
      </w:r>
    </w:p>
    <w:p w:rsidR="0049064C" w:rsidRPr="00462FBF" w:rsidRDefault="0049064C" w:rsidP="00462FBF">
      <w:pPr>
        <w:pStyle w:val="Tekstpodstawowy"/>
        <w:shd w:val="clear" w:color="auto" w:fill="auto"/>
        <w:spacing w:before="0" w:after="0"/>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Zastępców komendanta wojewódzkiego PSP - Komendant Główny Państwowej Straży Pożarnej na wniosek komendanta wojewódzkiego Państwowej Straży Pożarnej .</w:t>
      </w:r>
    </w:p>
    <w:p w:rsidR="0049064C" w:rsidRPr="00462FBF" w:rsidRDefault="0049064C" w:rsidP="0049064C">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Komendanta powiatowego(miejskiego) PSP - komendant wojewódzki Państwowej Straży Pożarnej, w porozumieniu ze starostą.</w:t>
      </w:r>
    </w:p>
    <w:p w:rsidR="0049064C" w:rsidRPr="00462FBF" w:rsidRDefault="0049064C" w:rsidP="0049064C">
      <w:pPr>
        <w:pStyle w:val="Tekstpodstawowy"/>
        <w:shd w:val="clear" w:color="auto" w:fill="auto"/>
        <w:tabs>
          <w:tab w:val="left" w:pos="745"/>
        </w:tabs>
        <w:spacing w:before="0" w:after="216" w:line="210" w:lineRule="exact"/>
        <w:ind w:firstLine="0"/>
        <w:rPr>
          <w:rFonts w:ascii="Times New Roman" w:hAnsi="Times New Roman" w:cs="Times New Roman"/>
          <w:sz w:val="20"/>
          <w:szCs w:val="20"/>
        </w:rPr>
      </w:pPr>
      <w:r w:rsidRPr="00462FBF">
        <w:rPr>
          <w:rFonts w:ascii="Times New Roman" w:hAnsi="Times New Roman" w:cs="Times New Roman"/>
          <w:sz w:val="20"/>
          <w:szCs w:val="20"/>
        </w:rPr>
        <w:t>Zastępców komendanta powiatowego PSP - komendant wojewódzki Państwowej Straży Pożarnej, na wniosek komendanta powiatowego (miejskiego) Państwowej Straży Pożarnej.</w:t>
      </w:r>
    </w:p>
    <w:p w:rsidR="0049064C" w:rsidRPr="00462FBF" w:rsidRDefault="0049064C" w:rsidP="0049064C">
      <w:pPr>
        <w:pStyle w:val="Tekstpodstawowy"/>
        <w:shd w:val="clear" w:color="auto" w:fill="auto"/>
        <w:spacing w:before="0" w:after="216"/>
        <w:ind w:left="20" w:right="40" w:firstLine="0"/>
        <w:jc w:val="both"/>
        <w:rPr>
          <w:rFonts w:ascii="Times New Roman" w:hAnsi="Times New Roman" w:cs="Times New Roman"/>
          <w:sz w:val="20"/>
          <w:szCs w:val="20"/>
        </w:rPr>
      </w:pPr>
      <w:r w:rsidRPr="00462FBF">
        <w:rPr>
          <w:rFonts w:ascii="Times New Roman" w:hAnsi="Times New Roman" w:cs="Times New Roman"/>
          <w:sz w:val="20"/>
          <w:szCs w:val="20"/>
        </w:rPr>
        <w:t xml:space="preserve">Funkcję Komendanta Powiatowego Państwowej Straży Pożarnej w </w:t>
      </w:r>
      <w:r w:rsidR="00462FBF">
        <w:rPr>
          <w:rFonts w:ascii="Times New Roman" w:hAnsi="Times New Roman" w:cs="Times New Roman"/>
          <w:sz w:val="20"/>
          <w:szCs w:val="20"/>
        </w:rPr>
        <w:t>Żywcu</w:t>
      </w:r>
      <w:r w:rsidR="002966DE">
        <w:rPr>
          <w:rFonts w:ascii="Times New Roman" w:hAnsi="Times New Roman" w:cs="Times New Roman"/>
          <w:sz w:val="20"/>
          <w:szCs w:val="20"/>
        </w:rPr>
        <w:t xml:space="preserve"> pełni </w:t>
      </w:r>
      <w:r w:rsidRPr="00462FBF">
        <w:rPr>
          <w:rFonts w:ascii="Times New Roman" w:hAnsi="Times New Roman" w:cs="Times New Roman"/>
          <w:sz w:val="20"/>
          <w:szCs w:val="20"/>
        </w:rPr>
        <w:t xml:space="preserve"> </w:t>
      </w:r>
      <w:r w:rsidR="00BC7B20" w:rsidRPr="00F460EA">
        <w:rPr>
          <w:rFonts w:ascii="Times New Roman" w:hAnsi="Times New Roman" w:cs="Times New Roman"/>
          <w:b/>
          <w:sz w:val="20"/>
          <w:szCs w:val="20"/>
        </w:rPr>
        <w:t xml:space="preserve">st. </w:t>
      </w:r>
      <w:r w:rsidRPr="00F460EA">
        <w:rPr>
          <w:rFonts w:ascii="Times New Roman" w:hAnsi="Times New Roman" w:cs="Times New Roman"/>
          <w:b/>
          <w:sz w:val="20"/>
          <w:szCs w:val="20"/>
        </w:rPr>
        <w:t xml:space="preserve">bryg. </w:t>
      </w:r>
      <w:r w:rsidR="00BC7B20" w:rsidRPr="00F460EA">
        <w:rPr>
          <w:rFonts w:ascii="Times New Roman" w:hAnsi="Times New Roman" w:cs="Times New Roman"/>
          <w:b/>
          <w:sz w:val="20"/>
          <w:szCs w:val="20"/>
        </w:rPr>
        <w:t>Krzysztof GRYGIEL</w:t>
      </w:r>
      <w:r w:rsidRPr="00462FBF">
        <w:rPr>
          <w:rFonts w:ascii="Times New Roman" w:hAnsi="Times New Roman" w:cs="Times New Roman"/>
          <w:sz w:val="20"/>
          <w:szCs w:val="20"/>
        </w:rPr>
        <w:t>.</w:t>
      </w:r>
    </w:p>
    <w:p w:rsidR="0049064C" w:rsidRPr="00462FBF" w:rsidRDefault="0049064C" w:rsidP="00462FBF">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11" w:name="bookmark11"/>
      <w:r w:rsidRPr="00462FBF">
        <w:rPr>
          <w:rFonts w:ascii="Times New Roman" w:hAnsi="Times New Roman" w:cs="Times New Roman"/>
          <w:sz w:val="20"/>
          <w:szCs w:val="20"/>
        </w:rPr>
        <w:t>KORPUSY I STOPNIE W PAŃSTWOWEJ STRAŻY POŻARNEJ.</w:t>
      </w:r>
      <w:bookmarkEnd w:id="11"/>
    </w:p>
    <w:p w:rsidR="0049064C" w:rsidRPr="00462FBF" w:rsidRDefault="0049064C" w:rsidP="0049064C">
      <w:pPr>
        <w:pStyle w:val="Tekstpodstawowy"/>
        <w:shd w:val="clear" w:color="auto" w:fill="auto"/>
        <w:tabs>
          <w:tab w:val="left" w:pos="745"/>
        </w:tabs>
        <w:spacing w:before="0" w:after="216" w:line="210" w:lineRule="exact"/>
        <w:ind w:firstLine="0"/>
        <w:rPr>
          <w:rFonts w:ascii="Times New Roman" w:hAnsi="Times New Roman" w:cs="Times New Roman"/>
          <w:sz w:val="20"/>
          <w:szCs w:val="20"/>
        </w:rPr>
      </w:pPr>
      <w:r w:rsidRPr="00462FBF">
        <w:rPr>
          <w:rFonts w:ascii="Times New Roman" w:hAnsi="Times New Roman" w:cs="Times New Roman"/>
          <w:sz w:val="20"/>
          <w:szCs w:val="20"/>
        </w:rPr>
        <w:t>Strażakom pełniącym służbę w Państwowej Straży Pożarnej nadaje się stopnie w czterech korpusach.</w:t>
      </w:r>
    </w:p>
    <w:tbl>
      <w:tblPr>
        <w:tblStyle w:val="Tabela-Siatka"/>
        <w:tblW w:w="10014" w:type="dxa"/>
        <w:tblLook w:val="04A0" w:firstRow="1" w:lastRow="0" w:firstColumn="1" w:lastColumn="0" w:noHBand="0" w:noVBand="1"/>
      </w:tblPr>
      <w:tblGrid>
        <w:gridCol w:w="2235"/>
        <w:gridCol w:w="2835"/>
        <w:gridCol w:w="2472"/>
        <w:gridCol w:w="2472"/>
      </w:tblGrid>
      <w:tr w:rsidR="0049064C" w:rsidRPr="0049064C" w:rsidTr="002163A2">
        <w:tc>
          <w:tcPr>
            <w:tcW w:w="2235"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szeregowych</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strażak</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strażak</w:t>
            </w:r>
          </w:p>
          <w:p w:rsidR="0049064C" w:rsidRPr="0049064C" w:rsidRDefault="0049064C" w:rsidP="0049064C">
            <w:pPr>
              <w:pStyle w:val="Bodytext90"/>
              <w:shd w:val="clear" w:color="auto" w:fill="auto"/>
              <w:tabs>
                <w:tab w:val="left" w:pos="710"/>
              </w:tabs>
              <w:ind w:right="160" w:firstLine="0"/>
              <w:rPr>
                <w:rFonts w:ascii="Times New Roman" w:hAnsi="Times New Roman" w:cs="Times New Roman"/>
                <w:sz w:val="20"/>
                <w:szCs w:val="20"/>
              </w:rPr>
            </w:pPr>
          </w:p>
          <w:p w:rsidR="0049064C" w:rsidRP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sz w:val="20"/>
                <w:szCs w:val="20"/>
              </w:rPr>
            </w:pPr>
          </w:p>
        </w:tc>
        <w:tc>
          <w:tcPr>
            <w:tcW w:w="2835"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podoficerów</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Sekcyjny</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starszy sekcyjny</w:t>
            </w:r>
          </w:p>
          <w:p w:rsidR="0049064C" w:rsidRPr="0049064C" w:rsidRDefault="0049064C" w:rsidP="0049064C">
            <w:pPr>
              <w:pStyle w:val="Bodytext90"/>
              <w:numPr>
                <w:ilvl w:val="0"/>
                <w:numId w:val="4"/>
              </w:numPr>
              <w:shd w:val="clear" w:color="auto" w:fill="auto"/>
              <w:tabs>
                <w:tab w:val="left" w:pos="715"/>
              </w:tabs>
              <w:ind w:left="720" w:right="160"/>
              <w:rPr>
                <w:rFonts w:ascii="Times New Roman" w:hAnsi="Times New Roman" w:cs="Times New Roman"/>
                <w:sz w:val="20"/>
                <w:szCs w:val="20"/>
              </w:rPr>
            </w:pPr>
            <w:r w:rsidRPr="0049064C">
              <w:rPr>
                <w:rFonts w:ascii="Times New Roman" w:hAnsi="Times New Roman" w:cs="Times New Roman"/>
                <w:sz w:val="20"/>
                <w:szCs w:val="20"/>
              </w:rPr>
              <w:t>młodszy ogniomistrz</w:t>
            </w:r>
          </w:p>
          <w:p w:rsidR="0049064C" w:rsidRPr="0049064C" w:rsidRDefault="0049064C" w:rsidP="0049064C">
            <w:pPr>
              <w:pStyle w:val="Bodytext90"/>
              <w:numPr>
                <w:ilvl w:val="0"/>
                <w:numId w:val="4"/>
              </w:numPr>
              <w:shd w:val="clear" w:color="auto" w:fill="auto"/>
              <w:tabs>
                <w:tab w:val="left" w:pos="710"/>
              </w:tabs>
              <w:ind w:left="720"/>
              <w:rPr>
                <w:rFonts w:ascii="Times New Roman" w:hAnsi="Times New Roman" w:cs="Times New Roman"/>
                <w:sz w:val="20"/>
                <w:szCs w:val="20"/>
              </w:rPr>
            </w:pPr>
            <w:r w:rsidRPr="0049064C">
              <w:rPr>
                <w:rFonts w:ascii="Times New Roman" w:hAnsi="Times New Roman" w:cs="Times New Roman"/>
                <w:sz w:val="20"/>
                <w:szCs w:val="20"/>
              </w:rPr>
              <w:t>ogniomistrz</w:t>
            </w:r>
          </w:p>
          <w:p w:rsidR="0049064C" w:rsidRPr="0049064C" w:rsidRDefault="0049064C" w:rsidP="0049064C">
            <w:pPr>
              <w:pStyle w:val="Bodytext90"/>
              <w:numPr>
                <w:ilvl w:val="0"/>
                <w:numId w:val="4"/>
              </w:numPr>
              <w:shd w:val="clear" w:color="auto" w:fill="auto"/>
              <w:tabs>
                <w:tab w:val="left" w:pos="710"/>
              </w:tabs>
              <w:ind w:left="720" w:right="160"/>
              <w:rPr>
                <w:rFonts w:ascii="Times New Roman" w:hAnsi="Times New Roman" w:cs="Times New Roman"/>
                <w:sz w:val="20"/>
                <w:szCs w:val="20"/>
              </w:rPr>
            </w:pPr>
            <w:r w:rsidRPr="0049064C">
              <w:rPr>
                <w:rFonts w:ascii="Times New Roman" w:hAnsi="Times New Roman" w:cs="Times New Roman"/>
                <w:sz w:val="20"/>
                <w:szCs w:val="20"/>
              </w:rPr>
              <w:t>starszy ogniomistrz</w:t>
            </w:r>
          </w:p>
        </w:tc>
        <w:tc>
          <w:tcPr>
            <w:tcW w:w="2472"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aspirantów</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młodszy 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aspirant</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aspirant sztabowy</w:t>
            </w:r>
          </w:p>
          <w:p w:rsidR="0049064C" w:rsidRP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sz w:val="20"/>
                <w:szCs w:val="20"/>
              </w:rPr>
            </w:pPr>
          </w:p>
        </w:tc>
        <w:tc>
          <w:tcPr>
            <w:tcW w:w="2472" w:type="dxa"/>
          </w:tcPr>
          <w:p w:rsidR="0049064C" w:rsidRPr="0049064C" w:rsidRDefault="0049064C" w:rsidP="0049064C">
            <w:pPr>
              <w:pStyle w:val="Bodytext81"/>
              <w:shd w:val="clear" w:color="auto" w:fill="auto"/>
              <w:rPr>
                <w:rFonts w:ascii="Times New Roman" w:hAnsi="Times New Roman" w:cs="Times New Roman"/>
                <w:sz w:val="20"/>
                <w:szCs w:val="20"/>
              </w:rPr>
            </w:pPr>
            <w:r w:rsidRPr="0049064C">
              <w:rPr>
                <w:rStyle w:val="Bodytext80"/>
                <w:rFonts w:ascii="Times New Roman" w:hAnsi="Times New Roman" w:cs="Times New Roman"/>
                <w:b/>
                <w:bCs/>
                <w:sz w:val="20"/>
                <w:szCs w:val="20"/>
              </w:rPr>
              <w:t>Korpus oficerów</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młodszy kapitan</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kapitan</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kapitan</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młodszy brygadier</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brygadier</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starszy brygadier</w:t>
            </w:r>
          </w:p>
          <w:p w:rsidR="0049064C" w:rsidRPr="0049064C" w:rsidRDefault="0049064C" w:rsidP="0049064C">
            <w:pPr>
              <w:pStyle w:val="Bodytext90"/>
              <w:numPr>
                <w:ilvl w:val="0"/>
                <w:numId w:val="4"/>
              </w:numPr>
              <w:shd w:val="clear" w:color="auto" w:fill="auto"/>
              <w:tabs>
                <w:tab w:val="left" w:pos="715"/>
              </w:tabs>
              <w:ind w:left="360" w:firstLine="0"/>
              <w:rPr>
                <w:rFonts w:ascii="Times New Roman" w:hAnsi="Times New Roman" w:cs="Times New Roman"/>
                <w:sz w:val="20"/>
                <w:szCs w:val="20"/>
              </w:rPr>
            </w:pPr>
            <w:r w:rsidRPr="0049064C">
              <w:rPr>
                <w:rFonts w:ascii="Times New Roman" w:hAnsi="Times New Roman" w:cs="Times New Roman"/>
                <w:sz w:val="20"/>
                <w:szCs w:val="20"/>
              </w:rPr>
              <w:t>nadbrygadier</w:t>
            </w:r>
          </w:p>
          <w:p w:rsidR="0049064C" w:rsidRPr="0049064C" w:rsidRDefault="0049064C" w:rsidP="0049064C">
            <w:pPr>
              <w:pStyle w:val="Bodytext90"/>
              <w:numPr>
                <w:ilvl w:val="0"/>
                <w:numId w:val="4"/>
              </w:numPr>
              <w:shd w:val="clear" w:color="auto" w:fill="auto"/>
              <w:tabs>
                <w:tab w:val="left" w:pos="710"/>
              </w:tabs>
              <w:ind w:left="360" w:firstLine="0"/>
              <w:rPr>
                <w:rFonts w:ascii="Times New Roman" w:hAnsi="Times New Roman" w:cs="Times New Roman"/>
                <w:sz w:val="20"/>
                <w:szCs w:val="20"/>
              </w:rPr>
            </w:pPr>
            <w:r w:rsidRPr="0049064C">
              <w:rPr>
                <w:rFonts w:ascii="Times New Roman" w:hAnsi="Times New Roman" w:cs="Times New Roman"/>
                <w:sz w:val="20"/>
                <w:szCs w:val="20"/>
              </w:rPr>
              <w:t>generał brygadier</w:t>
            </w:r>
          </w:p>
        </w:tc>
      </w:tr>
    </w:tbl>
    <w:p w:rsidR="0049064C" w:rsidRDefault="0049064C" w:rsidP="0049064C">
      <w:pPr>
        <w:pStyle w:val="Tekstpodstawowy"/>
        <w:shd w:val="clear" w:color="auto" w:fill="auto"/>
        <w:tabs>
          <w:tab w:val="left" w:pos="745"/>
        </w:tabs>
        <w:spacing w:before="0" w:after="216" w:line="210" w:lineRule="exact"/>
        <w:ind w:firstLine="0"/>
        <w:jc w:val="both"/>
        <w:rPr>
          <w:rFonts w:ascii="Times New Roman" w:hAnsi="Times New Roman" w:cs="Times New Roman"/>
        </w:rPr>
      </w:pPr>
    </w:p>
    <w:p w:rsidR="0049064C" w:rsidRPr="00462FBF" w:rsidRDefault="0049064C" w:rsidP="00462FBF">
      <w:pPr>
        <w:pStyle w:val="Tekstpodstawowy"/>
        <w:shd w:val="clear" w:color="auto" w:fill="auto"/>
        <w:spacing w:before="0" w:after="0" w:line="250" w:lineRule="exact"/>
        <w:ind w:left="20" w:right="220" w:firstLine="0"/>
        <w:rPr>
          <w:rFonts w:ascii="Times New Roman" w:hAnsi="Times New Roman" w:cs="Times New Roman"/>
          <w:sz w:val="20"/>
          <w:szCs w:val="20"/>
        </w:rPr>
      </w:pPr>
      <w:r w:rsidRPr="00462FBF">
        <w:rPr>
          <w:rFonts w:ascii="Times New Roman" w:hAnsi="Times New Roman" w:cs="Times New Roman"/>
          <w:sz w:val="20"/>
          <w:szCs w:val="20"/>
        </w:rPr>
        <w:t xml:space="preserve">Pierwszy stopień aspirancki i stopnie oficerskie nadaje </w:t>
      </w:r>
      <w:r w:rsidRPr="00462FBF">
        <w:rPr>
          <w:rFonts w:ascii="Times New Roman" w:hAnsi="Times New Roman" w:cs="Times New Roman"/>
          <w:sz w:val="20"/>
          <w:szCs w:val="20"/>
          <w:u w:val="single"/>
        </w:rPr>
        <w:t>Minister Spraw Wewnętrznych i Administracji</w:t>
      </w:r>
      <w:r w:rsidRPr="00462FBF">
        <w:rPr>
          <w:rFonts w:ascii="Times New Roman" w:hAnsi="Times New Roman" w:cs="Times New Roman"/>
          <w:sz w:val="20"/>
          <w:szCs w:val="20"/>
        </w:rPr>
        <w:t xml:space="preserve"> na wniosek </w:t>
      </w:r>
      <w:r w:rsidRPr="00462FBF">
        <w:rPr>
          <w:rFonts w:ascii="Times New Roman" w:hAnsi="Times New Roman" w:cs="Times New Roman"/>
          <w:sz w:val="20"/>
          <w:szCs w:val="20"/>
          <w:u w:val="single"/>
        </w:rPr>
        <w:t>Komendanta Głównego</w:t>
      </w:r>
      <w:r w:rsidRPr="00462FBF">
        <w:rPr>
          <w:rFonts w:ascii="Times New Roman" w:hAnsi="Times New Roman" w:cs="Times New Roman"/>
          <w:sz w:val="20"/>
          <w:szCs w:val="20"/>
        </w:rPr>
        <w:t xml:space="preserve"> Państwowej Straży Pożarnej.</w:t>
      </w:r>
    </w:p>
    <w:p w:rsidR="0049064C" w:rsidRPr="00462FBF" w:rsidRDefault="0049064C" w:rsidP="00462FBF">
      <w:pPr>
        <w:pStyle w:val="Tekstpodstawowy"/>
        <w:shd w:val="clear" w:color="auto" w:fill="auto"/>
        <w:spacing w:before="0" w:after="0" w:line="210" w:lineRule="exact"/>
        <w:ind w:left="20" w:firstLine="0"/>
        <w:rPr>
          <w:rFonts w:ascii="Times New Roman" w:hAnsi="Times New Roman" w:cs="Times New Roman"/>
          <w:sz w:val="20"/>
          <w:szCs w:val="20"/>
        </w:rPr>
      </w:pPr>
      <w:r w:rsidRPr="00462FBF">
        <w:rPr>
          <w:rFonts w:ascii="Times New Roman" w:hAnsi="Times New Roman" w:cs="Times New Roman"/>
          <w:sz w:val="20"/>
          <w:szCs w:val="20"/>
        </w:rPr>
        <w:t xml:space="preserve">Pozostałe stopnie aspirantów nadaje </w:t>
      </w:r>
      <w:r w:rsidRPr="00462FBF">
        <w:rPr>
          <w:rFonts w:ascii="Times New Roman" w:hAnsi="Times New Roman" w:cs="Times New Roman"/>
          <w:sz w:val="20"/>
          <w:szCs w:val="20"/>
          <w:u w:val="single"/>
        </w:rPr>
        <w:t>Komendant Główny</w:t>
      </w:r>
      <w:r w:rsidRPr="00462FBF">
        <w:rPr>
          <w:rFonts w:ascii="Times New Roman" w:hAnsi="Times New Roman" w:cs="Times New Roman"/>
          <w:sz w:val="20"/>
          <w:szCs w:val="20"/>
        </w:rPr>
        <w:t xml:space="preserve"> Państwowej Straży Pożarnej.</w:t>
      </w:r>
    </w:p>
    <w:p w:rsidR="0049064C" w:rsidRPr="00462FBF" w:rsidRDefault="0049064C" w:rsidP="00462FBF">
      <w:pPr>
        <w:pStyle w:val="Tekstpodstawowy"/>
        <w:shd w:val="clear" w:color="auto" w:fill="auto"/>
        <w:spacing w:before="0" w:after="0"/>
        <w:ind w:left="20" w:right="220" w:firstLine="0"/>
        <w:rPr>
          <w:rFonts w:ascii="Times New Roman" w:hAnsi="Times New Roman" w:cs="Times New Roman"/>
          <w:sz w:val="20"/>
          <w:szCs w:val="20"/>
        </w:rPr>
      </w:pPr>
      <w:r w:rsidRPr="00462FBF">
        <w:rPr>
          <w:rFonts w:ascii="Times New Roman" w:hAnsi="Times New Roman" w:cs="Times New Roman"/>
          <w:sz w:val="20"/>
          <w:szCs w:val="20"/>
        </w:rPr>
        <w:t xml:space="preserve">Stopień nadbrygadiera i generała brygadiera nadaje </w:t>
      </w:r>
      <w:r w:rsidRPr="00462FBF">
        <w:rPr>
          <w:rFonts w:ascii="Times New Roman" w:hAnsi="Times New Roman" w:cs="Times New Roman"/>
          <w:sz w:val="20"/>
          <w:szCs w:val="20"/>
          <w:u w:val="single"/>
        </w:rPr>
        <w:t>Prezydent Rzeczypospolitej Polskiej</w:t>
      </w:r>
      <w:r w:rsidRPr="00462FBF">
        <w:rPr>
          <w:rFonts w:ascii="Times New Roman" w:hAnsi="Times New Roman" w:cs="Times New Roman"/>
          <w:sz w:val="20"/>
          <w:szCs w:val="20"/>
        </w:rPr>
        <w:t xml:space="preserve"> na wniosek </w:t>
      </w:r>
      <w:r w:rsidRPr="00462FBF">
        <w:rPr>
          <w:rFonts w:ascii="Times New Roman" w:hAnsi="Times New Roman" w:cs="Times New Roman"/>
          <w:sz w:val="20"/>
          <w:szCs w:val="20"/>
          <w:u w:val="single"/>
        </w:rPr>
        <w:t>Ministra Spraw Wewnętrznych i Administracji</w:t>
      </w:r>
      <w:r w:rsidRPr="00462FBF">
        <w:rPr>
          <w:rFonts w:ascii="Times New Roman" w:hAnsi="Times New Roman" w:cs="Times New Roman"/>
          <w:sz w:val="20"/>
          <w:szCs w:val="20"/>
        </w:rPr>
        <w:t>.</w:t>
      </w:r>
    </w:p>
    <w:p w:rsidR="0049064C" w:rsidRPr="00462FBF" w:rsidRDefault="0049064C" w:rsidP="00462FBF">
      <w:pPr>
        <w:pStyle w:val="Tekstpodstawowy"/>
        <w:shd w:val="clear" w:color="auto" w:fill="auto"/>
        <w:spacing w:before="0" w:after="0"/>
        <w:ind w:left="20" w:right="220" w:firstLine="0"/>
        <w:rPr>
          <w:rFonts w:ascii="Times New Roman" w:hAnsi="Times New Roman" w:cs="Times New Roman"/>
          <w:sz w:val="20"/>
          <w:szCs w:val="20"/>
        </w:rPr>
      </w:pPr>
      <w:r w:rsidRPr="00462FBF">
        <w:rPr>
          <w:rFonts w:ascii="Times New Roman" w:hAnsi="Times New Roman" w:cs="Times New Roman"/>
          <w:sz w:val="20"/>
          <w:szCs w:val="20"/>
          <w:u w:val="single"/>
        </w:rPr>
        <w:t>Szkołą kształcącą</w:t>
      </w:r>
      <w:r w:rsidRPr="00462FBF">
        <w:rPr>
          <w:rFonts w:ascii="Times New Roman" w:hAnsi="Times New Roman" w:cs="Times New Roman"/>
          <w:sz w:val="20"/>
          <w:szCs w:val="20"/>
        </w:rPr>
        <w:t xml:space="preserve"> oficerów Państwowej Straży Pożarnej jest </w:t>
      </w:r>
      <w:r w:rsidRPr="00462FBF">
        <w:rPr>
          <w:rFonts w:ascii="Times New Roman" w:hAnsi="Times New Roman" w:cs="Times New Roman"/>
          <w:sz w:val="20"/>
          <w:szCs w:val="20"/>
          <w:u w:val="single"/>
        </w:rPr>
        <w:t>Szkoła Główna Służby Pożarniczej w Warszawie.</w:t>
      </w:r>
    </w:p>
    <w:p w:rsidR="0049064C" w:rsidRPr="00462FBF" w:rsidRDefault="0049064C" w:rsidP="00462FBF">
      <w:pPr>
        <w:pStyle w:val="Tekstpodstawowy"/>
        <w:shd w:val="clear" w:color="auto" w:fill="auto"/>
        <w:tabs>
          <w:tab w:val="left" w:pos="745"/>
        </w:tabs>
        <w:spacing w:before="0" w:after="0" w:line="210" w:lineRule="exact"/>
        <w:ind w:firstLine="0"/>
        <w:jc w:val="both"/>
        <w:rPr>
          <w:rFonts w:ascii="Times New Roman" w:hAnsi="Times New Roman" w:cs="Times New Roman"/>
          <w:sz w:val="20"/>
          <w:szCs w:val="20"/>
          <w:u w:val="single"/>
        </w:rPr>
      </w:pPr>
      <w:r w:rsidRPr="00462FBF">
        <w:rPr>
          <w:rFonts w:ascii="Times New Roman" w:hAnsi="Times New Roman" w:cs="Times New Roman"/>
          <w:sz w:val="20"/>
          <w:szCs w:val="20"/>
          <w:u w:val="single"/>
        </w:rPr>
        <w:t>Szkołami kształcącymi</w:t>
      </w:r>
      <w:r w:rsidRPr="00462FBF">
        <w:rPr>
          <w:rFonts w:ascii="Times New Roman" w:hAnsi="Times New Roman" w:cs="Times New Roman"/>
          <w:sz w:val="20"/>
          <w:szCs w:val="20"/>
        </w:rPr>
        <w:t xml:space="preserve"> aspirantów Państwowej Straży Pożarnej są szkoły aspirantów w </w:t>
      </w:r>
      <w:r w:rsidRPr="00462FBF">
        <w:rPr>
          <w:rFonts w:ascii="Times New Roman" w:hAnsi="Times New Roman" w:cs="Times New Roman"/>
          <w:sz w:val="20"/>
          <w:szCs w:val="20"/>
          <w:u w:val="single"/>
        </w:rPr>
        <w:t>Krakowie, Poznaniu i Częstochowie</w:t>
      </w:r>
      <w:r w:rsidR="002163A2" w:rsidRPr="00462FBF">
        <w:rPr>
          <w:rFonts w:ascii="Times New Roman" w:hAnsi="Times New Roman" w:cs="Times New Roman"/>
          <w:sz w:val="20"/>
          <w:szCs w:val="20"/>
          <w:u w:val="single"/>
        </w:rPr>
        <w:t>.</w:t>
      </w:r>
    </w:p>
    <w:p w:rsidR="00FF0D81" w:rsidRPr="00462FBF" w:rsidRDefault="00FF0D81" w:rsidP="002163A2">
      <w:pPr>
        <w:jc w:val="center"/>
        <w:rPr>
          <w:rStyle w:val="Heading611"/>
          <w:rFonts w:ascii="Times New Roman" w:hAnsi="Times New Roman" w:cs="Times New Roman"/>
          <w:bCs w:val="0"/>
          <w:sz w:val="20"/>
          <w:szCs w:val="20"/>
        </w:rPr>
      </w:pPr>
      <w:bookmarkStart w:id="12" w:name="bookmark12"/>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E26276" w:rsidRDefault="00E26276"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993F22" w:rsidRDefault="00993F22" w:rsidP="002163A2">
      <w:pPr>
        <w:jc w:val="center"/>
        <w:rPr>
          <w:rStyle w:val="Heading611"/>
          <w:rFonts w:ascii="Times New Roman" w:hAnsi="Times New Roman" w:cs="Times New Roman"/>
          <w:bCs w:val="0"/>
          <w:sz w:val="20"/>
          <w:szCs w:val="20"/>
        </w:rPr>
      </w:pPr>
    </w:p>
    <w:p w:rsidR="002163A2" w:rsidRPr="00462FBF" w:rsidRDefault="002163A2" w:rsidP="002163A2">
      <w:pPr>
        <w:jc w:val="center"/>
        <w:rPr>
          <w:rStyle w:val="Heading611"/>
          <w:rFonts w:ascii="Times New Roman" w:hAnsi="Times New Roman" w:cs="Times New Roman"/>
          <w:bCs w:val="0"/>
          <w:sz w:val="20"/>
          <w:szCs w:val="20"/>
        </w:rPr>
      </w:pPr>
      <w:r w:rsidRPr="00462FBF">
        <w:rPr>
          <w:rStyle w:val="Heading611"/>
          <w:rFonts w:ascii="Times New Roman" w:hAnsi="Times New Roman" w:cs="Times New Roman"/>
          <w:bCs w:val="0"/>
          <w:sz w:val="20"/>
          <w:szCs w:val="20"/>
        </w:rPr>
        <w:t>STOPNIE W PAŃSTWOWEJ STRAŻY POŻARNEJ</w:t>
      </w:r>
      <w:bookmarkEnd w:id="12"/>
    </w:p>
    <w:p w:rsidR="00FF0D81" w:rsidRDefault="00FF0D81" w:rsidP="002163A2">
      <w:pPr>
        <w:jc w:val="center"/>
        <w:rPr>
          <w:rStyle w:val="Heading611"/>
          <w:rFonts w:ascii="Times New Roman" w:hAnsi="Times New Roman" w:cs="Times New Roman"/>
          <w:bCs w:val="0"/>
          <w:sz w:val="28"/>
          <w:szCs w:val="28"/>
        </w:rPr>
      </w:pPr>
    </w:p>
    <w:tbl>
      <w:tblPr>
        <w:tblStyle w:val="Tabela-Siatka"/>
        <w:tblW w:w="0" w:type="auto"/>
        <w:jc w:val="center"/>
        <w:tblLayout w:type="fixed"/>
        <w:tblLook w:val="04A0" w:firstRow="1" w:lastRow="0" w:firstColumn="1" w:lastColumn="0" w:noHBand="0" w:noVBand="1"/>
      </w:tblPr>
      <w:tblGrid>
        <w:gridCol w:w="959"/>
        <w:gridCol w:w="1238"/>
        <w:gridCol w:w="1172"/>
        <w:gridCol w:w="958"/>
        <w:gridCol w:w="1095"/>
        <w:gridCol w:w="1096"/>
        <w:gridCol w:w="1093"/>
        <w:gridCol w:w="1094"/>
        <w:gridCol w:w="1095"/>
      </w:tblGrid>
      <w:tr w:rsidR="002163A2" w:rsidRPr="002163A2" w:rsidTr="00FF0D81">
        <w:trPr>
          <w:jc w:val="center"/>
        </w:trPr>
        <w:tc>
          <w:tcPr>
            <w:tcW w:w="9800" w:type="dxa"/>
            <w:gridSpan w:val="9"/>
          </w:tcPr>
          <w:p w:rsidR="002163A2" w:rsidRPr="002163A2" w:rsidRDefault="002163A2" w:rsidP="002163A2">
            <w:pPr>
              <w:jc w:val="center"/>
              <w:rPr>
                <w:rFonts w:ascii="Times New Roman" w:hAnsi="Times New Roman" w:cs="Times New Roman"/>
                <w:b/>
              </w:rPr>
            </w:pPr>
            <w:r w:rsidRPr="002163A2">
              <w:rPr>
                <w:rFonts w:ascii="Times New Roman" w:hAnsi="Times New Roman" w:cs="Times New Roman"/>
                <w:b/>
              </w:rPr>
              <w:lastRenderedPageBreak/>
              <w:t>KORPUS OFICERÓW</w:t>
            </w:r>
          </w:p>
        </w:tc>
      </w:tr>
      <w:tr w:rsidR="00FF0D81" w:rsidRPr="00FF0D81" w:rsidTr="00FF0D81">
        <w:trPr>
          <w:jc w:val="center"/>
        </w:trPr>
        <w:tc>
          <w:tcPr>
            <w:tcW w:w="959"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Generał brygadier</w:t>
            </w:r>
          </w:p>
        </w:tc>
        <w:tc>
          <w:tcPr>
            <w:tcW w:w="1172"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Nadbrygadier</w:t>
            </w:r>
          </w:p>
        </w:tc>
        <w:tc>
          <w:tcPr>
            <w:tcW w:w="958"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Starszy brygadier</w:t>
            </w:r>
          </w:p>
        </w:tc>
        <w:tc>
          <w:tcPr>
            <w:tcW w:w="1095"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Brygadier</w:t>
            </w:r>
          </w:p>
        </w:tc>
        <w:tc>
          <w:tcPr>
            <w:tcW w:w="1096"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Młodszy brygadier</w:t>
            </w:r>
          </w:p>
        </w:tc>
        <w:tc>
          <w:tcPr>
            <w:tcW w:w="1093"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Starszy kapitan</w:t>
            </w:r>
          </w:p>
        </w:tc>
        <w:tc>
          <w:tcPr>
            <w:tcW w:w="1094"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Kapitan</w:t>
            </w:r>
          </w:p>
        </w:tc>
        <w:tc>
          <w:tcPr>
            <w:tcW w:w="1095" w:type="dxa"/>
          </w:tcPr>
          <w:p w:rsidR="002163A2" w:rsidRPr="00FF0D81" w:rsidRDefault="002163A2" w:rsidP="002163A2">
            <w:pPr>
              <w:rPr>
                <w:rFonts w:ascii="Times New Roman" w:hAnsi="Times New Roman" w:cs="Times New Roman"/>
                <w:b/>
                <w:sz w:val="15"/>
                <w:szCs w:val="15"/>
              </w:rPr>
            </w:pPr>
            <w:r w:rsidRPr="00FF0D81">
              <w:rPr>
                <w:rFonts w:ascii="Times New Roman" w:hAnsi="Times New Roman" w:cs="Times New Roman"/>
                <w:b/>
                <w:sz w:val="15"/>
                <w:szCs w:val="15"/>
              </w:rPr>
              <w:t>Młodszy kapitan</w:t>
            </w:r>
          </w:p>
        </w:tc>
      </w:tr>
      <w:tr w:rsidR="00FF0D81" w:rsidRPr="002163A2" w:rsidTr="00FF0D81">
        <w:trPr>
          <w:cantSplit/>
          <w:trHeight w:val="1157"/>
          <w:jc w:val="center"/>
        </w:trPr>
        <w:tc>
          <w:tcPr>
            <w:tcW w:w="959" w:type="dxa"/>
            <w:textDirection w:val="btLr"/>
          </w:tcPr>
          <w:p w:rsidR="002163A2" w:rsidRPr="002163A2" w:rsidRDefault="002163A2" w:rsidP="002163A2">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FF0D81" w:rsidRDefault="00FF0D81" w:rsidP="002163A2">
            <w:pPr>
              <w:rPr>
                <w:rFonts w:ascii="Times New Roman" w:hAnsi="Times New Roman" w:cs="Times New Roman"/>
              </w:rPr>
            </w:pPr>
          </w:p>
          <w:p w:rsidR="002163A2" w:rsidRPr="002163A2" w:rsidRDefault="002163A2" w:rsidP="002163A2">
            <w:pPr>
              <w:rPr>
                <w:rFonts w:ascii="Times New Roman" w:hAnsi="Times New Roman" w:cs="Times New Roman"/>
              </w:rPr>
            </w:pPr>
            <w:r>
              <w:rPr>
                <w:rFonts w:ascii="Times New Roman" w:hAnsi="Times New Roman" w:cs="Times New Roman"/>
                <w:noProof/>
              </w:rPr>
              <w:drawing>
                <wp:inline distT="0" distB="0" distL="0" distR="0">
                  <wp:extent cx="500354" cy="247650"/>
                  <wp:effectExtent l="0" t="0" r="0" b="0"/>
                  <wp:docPr id="2"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00354" cy="247650"/>
                          </a:xfrm>
                          <a:prstGeom prst="rect">
                            <a:avLst/>
                          </a:prstGeom>
                          <a:noFill/>
                          <a:ln>
                            <a:noFill/>
                          </a:ln>
                        </pic:spPr>
                      </pic:pic>
                    </a:graphicData>
                  </a:graphic>
                </wp:inline>
              </w:drawing>
            </w:r>
          </w:p>
        </w:tc>
        <w:tc>
          <w:tcPr>
            <w:tcW w:w="1172" w:type="dxa"/>
          </w:tcPr>
          <w:p w:rsidR="00FF0D81" w:rsidRDefault="00FF0D81" w:rsidP="002163A2">
            <w:pPr>
              <w:rPr>
                <w:rFonts w:ascii="Times New Roman" w:hAnsi="Times New Roman" w:cs="Times New Roman"/>
              </w:rPr>
            </w:pPr>
          </w:p>
          <w:p w:rsidR="002163A2"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95300" cy="250152"/>
                  <wp:effectExtent l="0" t="0" r="0" b="0"/>
                  <wp:docPr id="3"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00304" cy="252679"/>
                          </a:xfrm>
                          <a:prstGeom prst="rect">
                            <a:avLst/>
                          </a:prstGeom>
                          <a:noFill/>
                          <a:ln>
                            <a:noFill/>
                          </a:ln>
                        </pic:spPr>
                      </pic:pic>
                    </a:graphicData>
                  </a:graphic>
                </wp:inline>
              </w:drawing>
            </w:r>
          </w:p>
        </w:tc>
        <w:tc>
          <w:tcPr>
            <w:tcW w:w="95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1" cy="228600"/>
                  <wp:effectExtent l="0" t="0" r="7620" b="0"/>
                  <wp:docPr id="4"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452370" cy="230018"/>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6"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6"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3"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1960" cy="228600"/>
                  <wp:effectExtent l="0" t="0" r="0" b="0"/>
                  <wp:docPr id="7"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1960" cy="228600"/>
                          </a:xfrm>
                          <a:prstGeom prst="rect">
                            <a:avLst/>
                          </a:prstGeom>
                          <a:noFill/>
                          <a:ln>
                            <a:noFill/>
                          </a:ln>
                        </pic:spPr>
                      </pic:pic>
                    </a:graphicData>
                  </a:graphic>
                </wp:inline>
              </w:drawing>
            </w:r>
          </w:p>
        </w:tc>
        <w:tc>
          <w:tcPr>
            <w:tcW w:w="1094"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449580" cy="228600"/>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49580" cy="228600"/>
                  <wp:effectExtent l="0" t="0" r="7620" b="0"/>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57200" cy="232475"/>
                          </a:xfrm>
                          <a:prstGeom prst="rect">
                            <a:avLst/>
                          </a:prstGeom>
                          <a:noFill/>
                          <a:ln>
                            <a:noFill/>
                          </a:ln>
                        </pic:spPr>
                      </pic:pic>
                    </a:graphicData>
                  </a:graphic>
                </wp:inline>
              </w:drawing>
            </w:r>
          </w:p>
        </w:tc>
      </w:tr>
      <w:tr w:rsidR="00FF0D81" w:rsidRPr="002163A2" w:rsidTr="00FF0D81">
        <w:trPr>
          <w:cantSplit/>
          <w:trHeight w:val="1401"/>
          <w:jc w:val="center"/>
        </w:trPr>
        <w:tc>
          <w:tcPr>
            <w:tcW w:w="959" w:type="dxa"/>
            <w:textDirection w:val="btLr"/>
          </w:tcPr>
          <w:p w:rsidR="002163A2" w:rsidRPr="002163A2" w:rsidRDefault="002163A2" w:rsidP="002163A2">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10"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958"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466725" cy="276225"/>
                  <wp:effectExtent l="0" t="0" r="9525" b="9525"/>
                  <wp:docPr id="13" name="Obraz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66725" cy="276225"/>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6"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3"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52450" cy="323850"/>
                  <wp:effectExtent l="0" t="0" r="0" b="0"/>
                  <wp:docPr id="16" name="Obraz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52450" cy="323850"/>
                          </a:xfrm>
                          <a:prstGeom prst="rect">
                            <a:avLst/>
                          </a:prstGeom>
                          <a:noFill/>
                          <a:ln>
                            <a:noFill/>
                          </a:ln>
                        </pic:spPr>
                      </pic:pic>
                    </a:graphicData>
                  </a:graphic>
                </wp:inline>
              </w:drawing>
            </w:r>
          </w:p>
        </w:tc>
        <w:tc>
          <w:tcPr>
            <w:tcW w:w="1094"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7" name="Obraz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5" w:type="dxa"/>
          </w:tcPr>
          <w:p w:rsidR="002163A2" w:rsidRDefault="002163A2" w:rsidP="002163A2">
            <w:pPr>
              <w:rPr>
                <w:rFonts w:ascii="Times New Roman" w:hAnsi="Times New Roman" w:cs="Times New Roman"/>
              </w:rPr>
            </w:pPr>
          </w:p>
          <w:p w:rsidR="00FF0D81" w:rsidRPr="002163A2" w:rsidRDefault="00FF0D81" w:rsidP="002163A2">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2163A2" w:rsidRDefault="002163A2" w:rsidP="002163A2">
      <w:pPr>
        <w:rPr>
          <w:rFonts w:ascii="Times New Roman" w:hAnsi="Times New Roman" w:cs="Times New Roman"/>
        </w:rPr>
      </w:pPr>
    </w:p>
    <w:p w:rsidR="00983B81" w:rsidRDefault="00983B81"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172"/>
        <w:gridCol w:w="1132"/>
        <w:gridCol w:w="1095"/>
      </w:tblGrid>
      <w:tr w:rsidR="00FF0D81" w:rsidRPr="00FF0D81" w:rsidTr="00FF0D81">
        <w:trPr>
          <w:jc w:val="center"/>
        </w:trPr>
        <w:tc>
          <w:tcPr>
            <w:tcW w:w="5596" w:type="dxa"/>
            <w:gridSpan w:val="5"/>
          </w:tcPr>
          <w:p w:rsidR="00FF0D81" w:rsidRPr="00FF0D81" w:rsidRDefault="00FF0D81" w:rsidP="00FF0D81">
            <w:pPr>
              <w:jc w:val="center"/>
              <w:rPr>
                <w:rFonts w:ascii="Times New Roman" w:hAnsi="Times New Roman" w:cs="Times New Roman"/>
                <w:b/>
              </w:rPr>
            </w:pPr>
            <w:r>
              <w:rPr>
                <w:rFonts w:ascii="Times New Roman" w:hAnsi="Times New Roman" w:cs="Times New Roman"/>
                <w:b/>
              </w:rPr>
              <w:t>KORPUS ASPIRANTÓW</w:t>
            </w:r>
          </w:p>
        </w:tc>
      </w:tr>
      <w:tr w:rsidR="00FF0D81" w:rsidRPr="00FF0D81" w:rsidTr="00FF0D81">
        <w:trPr>
          <w:jc w:val="center"/>
        </w:trPr>
        <w:tc>
          <w:tcPr>
            <w:tcW w:w="959" w:type="dxa"/>
          </w:tcPr>
          <w:p w:rsidR="00FF0D81" w:rsidRPr="00FF0D81" w:rsidRDefault="00FF0D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Aspirant sztabowy</w:t>
            </w:r>
          </w:p>
        </w:tc>
        <w:tc>
          <w:tcPr>
            <w:tcW w:w="1172"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Starszy aspirant</w:t>
            </w:r>
          </w:p>
        </w:tc>
        <w:tc>
          <w:tcPr>
            <w:tcW w:w="1132"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Aspirant</w:t>
            </w:r>
          </w:p>
        </w:tc>
        <w:tc>
          <w:tcPr>
            <w:tcW w:w="1095" w:type="dxa"/>
          </w:tcPr>
          <w:p w:rsidR="00FF0D81" w:rsidRPr="00FF0D81" w:rsidRDefault="00FF0D81" w:rsidP="0007593C">
            <w:pPr>
              <w:rPr>
                <w:rFonts w:ascii="Times New Roman" w:hAnsi="Times New Roman" w:cs="Times New Roman"/>
                <w:b/>
                <w:sz w:val="15"/>
                <w:szCs w:val="15"/>
              </w:rPr>
            </w:pPr>
            <w:r>
              <w:rPr>
                <w:rFonts w:ascii="Times New Roman" w:hAnsi="Times New Roman" w:cs="Times New Roman"/>
                <w:b/>
                <w:sz w:val="15"/>
                <w:szCs w:val="15"/>
              </w:rPr>
              <w:t>Młodszy aspirant</w:t>
            </w:r>
          </w:p>
        </w:tc>
      </w:tr>
      <w:tr w:rsidR="00FF0D81" w:rsidRPr="002163A2" w:rsidTr="00FF0D81">
        <w:trPr>
          <w:cantSplit/>
          <w:trHeight w:val="1157"/>
          <w:jc w:val="center"/>
        </w:trPr>
        <w:tc>
          <w:tcPr>
            <w:tcW w:w="959" w:type="dxa"/>
            <w:textDirection w:val="btLr"/>
          </w:tcPr>
          <w:p w:rsidR="00FF0D81" w:rsidRPr="002163A2" w:rsidRDefault="00FF0D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17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09600" cy="304800"/>
                  <wp:effectExtent l="0" t="0" r="0" b="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609600" cy="304800"/>
                          </a:xfrm>
                          <a:prstGeom prst="rect">
                            <a:avLst/>
                          </a:prstGeom>
                          <a:noFill/>
                          <a:ln>
                            <a:noFill/>
                          </a:ln>
                        </pic:spPr>
                      </pic:pic>
                    </a:graphicData>
                  </a:graphic>
                </wp:inline>
              </w:drawing>
            </w:r>
          </w:p>
        </w:tc>
        <w:tc>
          <w:tcPr>
            <w:tcW w:w="113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81025" cy="296441"/>
                  <wp:effectExtent l="0" t="0" r="0" b="889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81025" cy="296441"/>
                          </a:xfrm>
                          <a:prstGeom prst="rect">
                            <a:avLst/>
                          </a:prstGeom>
                          <a:noFill/>
                          <a:ln>
                            <a:noFill/>
                          </a:ln>
                        </pic:spPr>
                      </pic:pic>
                    </a:graphicData>
                  </a:graphic>
                </wp:inline>
              </w:drawing>
            </w:r>
          </w:p>
        </w:tc>
        <w:tc>
          <w:tcPr>
            <w:tcW w:w="1095"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61975" cy="295275"/>
                  <wp:effectExtent l="0" t="0" r="9525" b="952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61975" cy="295275"/>
                          </a:xfrm>
                          <a:prstGeom prst="rect">
                            <a:avLst/>
                          </a:prstGeom>
                          <a:noFill/>
                          <a:ln>
                            <a:noFill/>
                          </a:ln>
                        </pic:spPr>
                      </pic:pic>
                    </a:graphicData>
                  </a:graphic>
                </wp:inline>
              </w:drawing>
            </w:r>
          </w:p>
        </w:tc>
      </w:tr>
      <w:tr w:rsidR="00FF0D81" w:rsidRPr="002163A2" w:rsidTr="00FF0D81">
        <w:trPr>
          <w:cantSplit/>
          <w:trHeight w:val="1401"/>
          <w:jc w:val="center"/>
        </w:trPr>
        <w:tc>
          <w:tcPr>
            <w:tcW w:w="959" w:type="dxa"/>
            <w:textDirection w:val="btLr"/>
          </w:tcPr>
          <w:p w:rsidR="00FF0D81" w:rsidRPr="002163A2" w:rsidRDefault="00FF0D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1132"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81025" cy="342900"/>
                  <wp:effectExtent l="0" t="0" r="9525" b="0"/>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p>
        </w:tc>
        <w:tc>
          <w:tcPr>
            <w:tcW w:w="1095" w:type="dxa"/>
          </w:tcPr>
          <w:p w:rsidR="00FF0D81" w:rsidRDefault="00FF0D81" w:rsidP="0007593C">
            <w:pPr>
              <w:rPr>
                <w:rFonts w:ascii="Times New Roman" w:hAnsi="Times New Roman" w:cs="Times New Roman"/>
              </w:rPr>
            </w:pPr>
          </w:p>
          <w:p w:rsidR="00FF0D81" w:rsidRPr="002163A2" w:rsidRDefault="00FF0D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42" name="Obraz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FF0D81" w:rsidRDefault="00FF0D81" w:rsidP="002163A2">
      <w:pPr>
        <w:rPr>
          <w:rFonts w:ascii="Times New Roman" w:hAnsi="Times New Roman" w:cs="Times New Roman"/>
        </w:rPr>
      </w:pPr>
    </w:p>
    <w:p w:rsidR="00983B81" w:rsidRDefault="00983B81"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172"/>
        <w:gridCol w:w="1132"/>
        <w:gridCol w:w="1095"/>
        <w:gridCol w:w="1095"/>
      </w:tblGrid>
      <w:tr w:rsidR="00983B81" w:rsidRPr="00FF0D81" w:rsidTr="0007593C">
        <w:trPr>
          <w:jc w:val="center"/>
        </w:trPr>
        <w:tc>
          <w:tcPr>
            <w:tcW w:w="6691" w:type="dxa"/>
            <w:gridSpan w:val="6"/>
          </w:tcPr>
          <w:p w:rsidR="00983B81" w:rsidRDefault="00983B81" w:rsidP="00983B81">
            <w:pPr>
              <w:jc w:val="center"/>
              <w:rPr>
                <w:rFonts w:ascii="Times New Roman" w:hAnsi="Times New Roman" w:cs="Times New Roman"/>
                <w:b/>
              </w:rPr>
            </w:pPr>
            <w:r>
              <w:rPr>
                <w:rFonts w:ascii="Times New Roman" w:hAnsi="Times New Roman" w:cs="Times New Roman"/>
                <w:b/>
              </w:rPr>
              <w:t>KORPUS PODOFICERÓW</w:t>
            </w:r>
          </w:p>
        </w:tc>
      </w:tr>
      <w:tr w:rsidR="00983B81" w:rsidRPr="00FF0D81" w:rsidTr="0007593C">
        <w:trPr>
          <w:jc w:val="center"/>
        </w:trPr>
        <w:tc>
          <w:tcPr>
            <w:tcW w:w="959" w:type="dxa"/>
          </w:tcPr>
          <w:p w:rsidR="00983B81" w:rsidRPr="00FF0D81" w:rsidRDefault="00983B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Starszy ogniomistrz</w:t>
            </w:r>
          </w:p>
        </w:tc>
        <w:tc>
          <w:tcPr>
            <w:tcW w:w="1172"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Ogniomistrz</w:t>
            </w:r>
          </w:p>
        </w:tc>
        <w:tc>
          <w:tcPr>
            <w:tcW w:w="1132"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Młodszy ogniomistrz</w:t>
            </w:r>
          </w:p>
        </w:tc>
        <w:tc>
          <w:tcPr>
            <w:tcW w:w="1095"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Starszy sekcyjny</w:t>
            </w:r>
          </w:p>
        </w:tc>
        <w:tc>
          <w:tcPr>
            <w:tcW w:w="1095" w:type="dxa"/>
          </w:tcPr>
          <w:p w:rsidR="00983B81" w:rsidRDefault="00983B81" w:rsidP="0007593C">
            <w:pPr>
              <w:rPr>
                <w:rFonts w:ascii="Times New Roman" w:hAnsi="Times New Roman" w:cs="Times New Roman"/>
                <w:b/>
                <w:sz w:val="15"/>
                <w:szCs w:val="15"/>
              </w:rPr>
            </w:pPr>
            <w:r>
              <w:rPr>
                <w:rFonts w:ascii="Times New Roman" w:hAnsi="Times New Roman" w:cs="Times New Roman"/>
                <w:b/>
                <w:sz w:val="15"/>
                <w:szCs w:val="15"/>
              </w:rPr>
              <w:t>sekcyjny</w:t>
            </w:r>
          </w:p>
        </w:tc>
      </w:tr>
      <w:tr w:rsidR="00983B81" w:rsidRPr="002163A2" w:rsidTr="0007593C">
        <w:trPr>
          <w:cantSplit/>
          <w:trHeight w:val="1157"/>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naramienne</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17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09600" cy="314325"/>
                  <wp:effectExtent l="0" t="0" r="0" b="9525"/>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609600" cy="314325"/>
                          </a:xfrm>
                          <a:prstGeom prst="rect">
                            <a:avLst/>
                          </a:prstGeom>
                          <a:noFill/>
                          <a:ln>
                            <a:noFill/>
                          </a:ln>
                        </pic:spPr>
                      </pic:pic>
                    </a:graphicData>
                  </a:graphic>
                </wp:inline>
              </w:drawing>
            </w:r>
          </w:p>
        </w:tc>
        <w:tc>
          <w:tcPr>
            <w:tcW w:w="113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81025" cy="295275"/>
                  <wp:effectExtent l="0" t="0" r="9525" b="9525"/>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81025" cy="295275"/>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285750"/>
                  <wp:effectExtent l="0" t="0" r="9525" b="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61975" cy="285750"/>
                          </a:xfrm>
                          <a:prstGeom prst="rect">
                            <a:avLst/>
                          </a:prstGeom>
                          <a:noFill/>
                          <a:ln>
                            <a:noFill/>
                          </a:ln>
                        </pic:spPr>
                      </pic:pic>
                    </a:graphicData>
                  </a:graphic>
                </wp:inline>
              </w:drawing>
            </w:r>
          </w:p>
          <w:p w:rsidR="00983B81" w:rsidRPr="002163A2" w:rsidRDefault="00983B81" w:rsidP="0007593C">
            <w:pPr>
              <w:rPr>
                <w:rFonts w:ascii="Times New Roman" w:hAnsi="Times New Roman" w:cs="Times New Roman"/>
              </w:rPr>
            </w:pP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285750"/>
                  <wp:effectExtent l="0" t="0" r="9525" b="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61975" cy="285750"/>
                          </a:xfrm>
                          <a:prstGeom prst="rect">
                            <a:avLst/>
                          </a:prstGeom>
                          <a:noFill/>
                          <a:ln>
                            <a:noFill/>
                          </a:ln>
                        </pic:spPr>
                      </pic:pic>
                    </a:graphicData>
                  </a:graphic>
                </wp:inline>
              </w:drawing>
            </w:r>
          </w:p>
        </w:tc>
      </w:tr>
      <w:tr w:rsidR="00983B81" w:rsidRPr="002163A2" w:rsidTr="0007593C">
        <w:trPr>
          <w:cantSplit/>
          <w:trHeight w:val="1401"/>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17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09600" cy="361950"/>
                  <wp:effectExtent l="0" t="0" r="0" b="0"/>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09600" cy="361950"/>
                          </a:xfrm>
                          <a:prstGeom prst="rect">
                            <a:avLst/>
                          </a:prstGeom>
                          <a:noFill/>
                          <a:ln>
                            <a:noFill/>
                          </a:ln>
                        </pic:spPr>
                      </pic:pic>
                    </a:graphicData>
                  </a:graphic>
                </wp:inline>
              </w:drawing>
            </w:r>
          </w:p>
        </w:tc>
        <w:tc>
          <w:tcPr>
            <w:tcW w:w="1132"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81025" cy="342900"/>
                  <wp:effectExtent l="0" t="0" r="9525" b="0"/>
                  <wp:docPr id="58" name="Obraz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81025" cy="342900"/>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59" name="Obraz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c>
          <w:tcPr>
            <w:tcW w:w="1095" w:type="dxa"/>
          </w:tcPr>
          <w:p w:rsidR="00983B81" w:rsidRDefault="00983B81" w:rsidP="0007593C">
            <w:pPr>
              <w:rPr>
                <w:rFonts w:ascii="Times New Roman" w:hAnsi="Times New Roman" w:cs="Times New Roman"/>
              </w:rPr>
            </w:pPr>
          </w:p>
          <w:p w:rsidR="00983B81" w:rsidRDefault="00983B81" w:rsidP="0007593C">
            <w:pPr>
              <w:rPr>
                <w:rFonts w:ascii="Times New Roman" w:hAnsi="Times New Roman" w:cs="Times New Roman"/>
              </w:rPr>
            </w:pPr>
            <w:r>
              <w:rPr>
                <w:rFonts w:ascii="Times New Roman" w:hAnsi="Times New Roman" w:cs="Times New Roman"/>
                <w:noProof/>
              </w:rPr>
              <w:drawing>
                <wp:inline distT="0" distB="0" distL="0" distR="0">
                  <wp:extent cx="561975" cy="333375"/>
                  <wp:effectExtent l="0" t="0" r="9525" b="9525"/>
                  <wp:docPr id="60" name="Obraz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61975" cy="333375"/>
                          </a:xfrm>
                          <a:prstGeom prst="rect">
                            <a:avLst/>
                          </a:prstGeom>
                          <a:noFill/>
                          <a:ln>
                            <a:noFill/>
                          </a:ln>
                        </pic:spPr>
                      </pic:pic>
                    </a:graphicData>
                  </a:graphic>
                </wp:inline>
              </w:drawing>
            </w:r>
          </w:p>
        </w:tc>
      </w:tr>
    </w:tbl>
    <w:p w:rsidR="00983B81" w:rsidRDefault="00983B81"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p w:rsidR="00993F22" w:rsidRDefault="00993F22" w:rsidP="002163A2">
      <w:pPr>
        <w:rPr>
          <w:rFonts w:ascii="Times New Roman" w:hAnsi="Times New Roman" w:cs="Times New Roman"/>
        </w:rPr>
      </w:pPr>
    </w:p>
    <w:tbl>
      <w:tblPr>
        <w:tblStyle w:val="Tabela-Siatka"/>
        <w:tblW w:w="0" w:type="auto"/>
        <w:jc w:val="center"/>
        <w:tblLayout w:type="fixed"/>
        <w:tblLook w:val="04A0" w:firstRow="1" w:lastRow="0" w:firstColumn="1" w:lastColumn="0" w:noHBand="0" w:noVBand="1"/>
      </w:tblPr>
      <w:tblGrid>
        <w:gridCol w:w="959"/>
        <w:gridCol w:w="1238"/>
        <w:gridCol w:w="1278"/>
      </w:tblGrid>
      <w:tr w:rsidR="00983B81" w:rsidRPr="00FF0D81" w:rsidTr="00983B81">
        <w:trPr>
          <w:jc w:val="center"/>
        </w:trPr>
        <w:tc>
          <w:tcPr>
            <w:tcW w:w="3475" w:type="dxa"/>
            <w:gridSpan w:val="3"/>
          </w:tcPr>
          <w:p w:rsidR="00983B81" w:rsidRPr="00983B81" w:rsidRDefault="00983B81" w:rsidP="00983B81">
            <w:pPr>
              <w:jc w:val="center"/>
              <w:rPr>
                <w:rFonts w:ascii="Times New Roman" w:hAnsi="Times New Roman" w:cs="Times New Roman"/>
                <w:b/>
              </w:rPr>
            </w:pPr>
            <w:r>
              <w:rPr>
                <w:rFonts w:ascii="Times New Roman" w:hAnsi="Times New Roman" w:cs="Times New Roman"/>
                <w:b/>
              </w:rPr>
              <w:t>KORPUS  STRAŻAKÓW</w:t>
            </w:r>
          </w:p>
        </w:tc>
      </w:tr>
      <w:tr w:rsidR="00983B81" w:rsidRPr="00FF0D81" w:rsidTr="00983B81">
        <w:trPr>
          <w:jc w:val="center"/>
        </w:trPr>
        <w:tc>
          <w:tcPr>
            <w:tcW w:w="959" w:type="dxa"/>
          </w:tcPr>
          <w:p w:rsidR="00983B81" w:rsidRPr="00FF0D81" w:rsidRDefault="00983B81" w:rsidP="0007593C">
            <w:pPr>
              <w:rPr>
                <w:rFonts w:ascii="Times New Roman" w:hAnsi="Times New Roman" w:cs="Times New Roman"/>
                <w:b/>
                <w:sz w:val="15"/>
                <w:szCs w:val="15"/>
              </w:rPr>
            </w:pPr>
            <w:r w:rsidRPr="00FF0D81">
              <w:rPr>
                <w:rFonts w:ascii="Times New Roman" w:hAnsi="Times New Roman" w:cs="Times New Roman"/>
                <w:b/>
                <w:sz w:val="15"/>
                <w:szCs w:val="15"/>
              </w:rPr>
              <w:t>Stopień</w:t>
            </w:r>
          </w:p>
        </w:tc>
        <w:tc>
          <w:tcPr>
            <w:tcW w:w="1238" w:type="dxa"/>
          </w:tcPr>
          <w:p w:rsidR="00983B81" w:rsidRPr="00FF0D81" w:rsidRDefault="00983B81" w:rsidP="00983B81">
            <w:pPr>
              <w:rPr>
                <w:rFonts w:ascii="Times New Roman" w:hAnsi="Times New Roman" w:cs="Times New Roman"/>
                <w:b/>
                <w:sz w:val="15"/>
                <w:szCs w:val="15"/>
              </w:rPr>
            </w:pPr>
            <w:r>
              <w:rPr>
                <w:rFonts w:ascii="Times New Roman" w:hAnsi="Times New Roman" w:cs="Times New Roman"/>
                <w:b/>
                <w:sz w:val="15"/>
                <w:szCs w:val="15"/>
              </w:rPr>
              <w:t>Starszy strażak</w:t>
            </w:r>
          </w:p>
        </w:tc>
        <w:tc>
          <w:tcPr>
            <w:tcW w:w="1278" w:type="dxa"/>
          </w:tcPr>
          <w:p w:rsidR="00983B81" w:rsidRPr="00FF0D81" w:rsidRDefault="00983B81" w:rsidP="0007593C">
            <w:pPr>
              <w:rPr>
                <w:rFonts w:ascii="Times New Roman" w:hAnsi="Times New Roman" w:cs="Times New Roman"/>
                <w:b/>
                <w:sz w:val="15"/>
                <w:szCs w:val="15"/>
              </w:rPr>
            </w:pPr>
            <w:r>
              <w:rPr>
                <w:rFonts w:ascii="Times New Roman" w:hAnsi="Times New Roman" w:cs="Times New Roman"/>
                <w:b/>
                <w:sz w:val="15"/>
                <w:szCs w:val="15"/>
              </w:rPr>
              <w:t xml:space="preserve">Strażak </w:t>
            </w:r>
          </w:p>
        </w:tc>
      </w:tr>
      <w:tr w:rsidR="00983B81" w:rsidRPr="002163A2" w:rsidTr="00983B81">
        <w:trPr>
          <w:cantSplit/>
          <w:trHeight w:val="1157"/>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lastRenderedPageBreak/>
              <w:t>Oznakowanie naramienne</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23850"/>
                  <wp:effectExtent l="0" t="0" r="0" b="0"/>
                  <wp:docPr id="71" name="Obraz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47700" cy="323850"/>
                          </a:xfrm>
                          <a:prstGeom prst="rect">
                            <a:avLst/>
                          </a:prstGeom>
                          <a:noFill/>
                          <a:ln>
                            <a:noFill/>
                          </a:ln>
                        </pic:spPr>
                      </pic:pic>
                    </a:graphicData>
                  </a:graphic>
                </wp:inline>
              </w:drawing>
            </w:r>
          </w:p>
        </w:tc>
        <w:tc>
          <w:tcPr>
            <w:tcW w:w="127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76275" cy="333375"/>
                  <wp:effectExtent l="0" t="0" r="9525" b="9525"/>
                  <wp:docPr id="72" name="Obraz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676275" cy="333375"/>
                          </a:xfrm>
                          <a:prstGeom prst="rect">
                            <a:avLst/>
                          </a:prstGeom>
                          <a:noFill/>
                          <a:ln>
                            <a:noFill/>
                          </a:ln>
                        </pic:spPr>
                      </pic:pic>
                    </a:graphicData>
                  </a:graphic>
                </wp:inline>
              </w:drawing>
            </w:r>
          </w:p>
        </w:tc>
      </w:tr>
      <w:tr w:rsidR="00983B81" w:rsidRPr="002163A2" w:rsidTr="00983B81">
        <w:trPr>
          <w:cantSplit/>
          <w:trHeight w:val="1401"/>
          <w:jc w:val="center"/>
        </w:trPr>
        <w:tc>
          <w:tcPr>
            <w:tcW w:w="959" w:type="dxa"/>
            <w:textDirection w:val="btLr"/>
          </w:tcPr>
          <w:p w:rsidR="00983B81" w:rsidRPr="002163A2" w:rsidRDefault="00983B81" w:rsidP="0007593C">
            <w:pPr>
              <w:ind w:left="113" w:right="113"/>
              <w:rPr>
                <w:rFonts w:ascii="Times New Roman" w:hAnsi="Times New Roman" w:cs="Times New Roman"/>
                <w:b/>
                <w:sz w:val="15"/>
                <w:szCs w:val="15"/>
              </w:rPr>
            </w:pPr>
            <w:r w:rsidRPr="002163A2">
              <w:rPr>
                <w:rFonts w:ascii="Times New Roman" w:hAnsi="Times New Roman" w:cs="Times New Roman"/>
                <w:b/>
                <w:sz w:val="15"/>
                <w:szCs w:val="15"/>
              </w:rPr>
              <w:t>Oznakowanie na umundurowaniu specjalnym</w:t>
            </w:r>
          </w:p>
        </w:tc>
        <w:tc>
          <w:tcPr>
            <w:tcW w:w="123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47700" cy="381000"/>
                  <wp:effectExtent l="0" t="0" r="0" b="0"/>
                  <wp:docPr id="73" name="Obraz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647700" cy="381000"/>
                          </a:xfrm>
                          <a:prstGeom prst="rect">
                            <a:avLst/>
                          </a:prstGeom>
                          <a:noFill/>
                          <a:ln>
                            <a:noFill/>
                          </a:ln>
                        </pic:spPr>
                      </pic:pic>
                    </a:graphicData>
                  </a:graphic>
                </wp:inline>
              </w:drawing>
            </w:r>
          </w:p>
        </w:tc>
        <w:tc>
          <w:tcPr>
            <w:tcW w:w="1278" w:type="dxa"/>
          </w:tcPr>
          <w:p w:rsidR="00983B81" w:rsidRDefault="00983B81" w:rsidP="0007593C">
            <w:pPr>
              <w:rPr>
                <w:rFonts w:ascii="Times New Roman" w:hAnsi="Times New Roman" w:cs="Times New Roman"/>
              </w:rPr>
            </w:pPr>
          </w:p>
          <w:p w:rsidR="00983B81" w:rsidRPr="002163A2" w:rsidRDefault="00983B81" w:rsidP="0007593C">
            <w:pPr>
              <w:rPr>
                <w:rFonts w:ascii="Times New Roman" w:hAnsi="Times New Roman" w:cs="Times New Roman"/>
              </w:rPr>
            </w:pPr>
            <w:r>
              <w:rPr>
                <w:rFonts w:ascii="Times New Roman" w:hAnsi="Times New Roman" w:cs="Times New Roman"/>
                <w:noProof/>
              </w:rPr>
              <w:drawing>
                <wp:inline distT="0" distB="0" distL="0" distR="0">
                  <wp:extent cx="676275" cy="400050"/>
                  <wp:effectExtent l="0" t="0" r="9525" b="0"/>
                  <wp:docPr id="74" name="Obraz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676275" cy="400050"/>
                          </a:xfrm>
                          <a:prstGeom prst="rect">
                            <a:avLst/>
                          </a:prstGeom>
                          <a:noFill/>
                          <a:ln>
                            <a:noFill/>
                          </a:ln>
                        </pic:spPr>
                      </pic:pic>
                    </a:graphicData>
                  </a:graphic>
                </wp:inline>
              </w:drawing>
            </w:r>
          </w:p>
        </w:tc>
      </w:tr>
    </w:tbl>
    <w:p w:rsidR="00983B81" w:rsidRDefault="00983B81" w:rsidP="00983B81">
      <w:pPr>
        <w:rPr>
          <w:rFonts w:ascii="Times New Roman" w:hAnsi="Times New Roman" w:cs="Times New Roman"/>
        </w:rPr>
      </w:pPr>
    </w:p>
    <w:p w:rsidR="00983B81" w:rsidRPr="00621350" w:rsidRDefault="00983B81" w:rsidP="00462FBF">
      <w:pPr>
        <w:pStyle w:val="Heading61"/>
        <w:keepNext/>
        <w:keepLines/>
        <w:shd w:val="clear" w:color="auto" w:fill="auto"/>
        <w:spacing w:before="0" w:after="0" w:line="360" w:lineRule="auto"/>
        <w:ind w:left="720" w:hanging="340"/>
        <w:jc w:val="left"/>
        <w:rPr>
          <w:rFonts w:ascii="Times New Roman" w:hAnsi="Times New Roman" w:cs="Times New Roman"/>
          <w:sz w:val="20"/>
          <w:szCs w:val="20"/>
          <w:u w:val="single"/>
        </w:rPr>
      </w:pPr>
      <w:bookmarkStart w:id="13" w:name="bookmark17"/>
      <w:r w:rsidRPr="00621350">
        <w:rPr>
          <w:rStyle w:val="Heading610"/>
          <w:rFonts w:ascii="Times New Roman" w:hAnsi="Times New Roman" w:cs="Times New Roman"/>
          <w:b/>
          <w:bCs/>
          <w:sz w:val="20"/>
          <w:szCs w:val="20"/>
          <w:u w:val="single"/>
        </w:rPr>
        <w:t>3. OCHOTNICZA STRAŻ POŻARNA.</w:t>
      </w:r>
      <w:bookmarkEnd w:id="13"/>
    </w:p>
    <w:p w:rsidR="00983B81" w:rsidRPr="009B1A75" w:rsidRDefault="00983B81" w:rsidP="00462FBF">
      <w:pPr>
        <w:pStyle w:val="Tekstpodstawowy"/>
        <w:shd w:val="clear" w:color="auto" w:fill="auto"/>
        <w:spacing w:before="0" w:after="0" w:line="36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t>Związek Ochotniczych Straży Pożarnych został powołany w 1956 r.</w:t>
      </w:r>
    </w:p>
    <w:p w:rsidR="00983B81" w:rsidRPr="009B1A75" w:rsidRDefault="00983B81" w:rsidP="00983B81">
      <w:pPr>
        <w:pStyle w:val="Tekstpodstawowy"/>
        <w:shd w:val="clear" w:color="auto" w:fill="auto"/>
        <w:spacing w:before="0" w:after="120" w:line="250" w:lineRule="exact"/>
        <w:ind w:left="20" w:right="280" w:firstLine="380"/>
        <w:rPr>
          <w:rFonts w:ascii="Times New Roman" w:hAnsi="Times New Roman" w:cs="Times New Roman"/>
          <w:sz w:val="20"/>
          <w:szCs w:val="20"/>
        </w:rPr>
      </w:pPr>
      <w:r w:rsidRPr="009B1A75">
        <w:rPr>
          <w:rFonts w:ascii="Times New Roman" w:hAnsi="Times New Roman" w:cs="Times New Roman"/>
          <w:sz w:val="20"/>
          <w:szCs w:val="20"/>
        </w:rPr>
        <w:t>Ochotnicza Straż Pożarna posiada osobowość prawną. Jest członkiem Związku Ochotniczych Straży Pożarnych Rzeczypospolitej Polskiej.</w:t>
      </w:r>
    </w:p>
    <w:p w:rsidR="00983B81" w:rsidRPr="009B1A75" w:rsidRDefault="00983B81" w:rsidP="00983B81">
      <w:pPr>
        <w:pStyle w:val="Tekstpodstawowy"/>
        <w:shd w:val="clear" w:color="auto" w:fill="auto"/>
        <w:spacing w:before="0" w:after="272" w:line="250" w:lineRule="exact"/>
        <w:ind w:left="20" w:right="280" w:firstLine="380"/>
        <w:rPr>
          <w:rFonts w:ascii="Times New Roman" w:hAnsi="Times New Roman" w:cs="Times New Roman"/>
          <w:sz w:val="20"/>
          <w:szCs w:val="20"/>
        </w:rPr>
      </w:pPr>
      <w:r w:rsidRPr="009B1A75">
        <w:rPr>
          <w:rFonts w:ascii="Times New Roman" w:hAnsi="Times New Roman" w:cs="Times New Roman"/>
          <w:sz w:val="20"/>
          <w:szCs w:val="20"/>
        </w:rPr>
        <w:t>Działalność ochotniczej straży pożarnej opiera się na pracy społecznej jej członków. Do prowadzenia swoich spraw może zatrudniać pracowników.</w:t>
      </w:r>
    </w:p>
    <w:p w:rsidR="00983B81" w:rsidRPr="009B1A75" w:rsidRDefault="00983B81" w:rsidP="00462FBF">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Celem Ochotniczej Straży Pożarnej jest:</w:t>
      </w:r>
    </w:p>
    <w:p w:rsidR="00983B81" w:rsidRPr="009B1A75" w:rsidRDefault="00983B81" w:rsidP="00462FBF">
      <w:pPr>
        <w:pStyle w:val="Tekstpodstawowy"/>
        <w:numPr>
          <w:ilvl w:val="0"/>
          <w:numId w:val="5"/>
        </w:numPr>
        <w:shd w:val="clear" w:color="auto" w:fill="auto"/>
        <w:tabs>
          <w:tab w:val="left" w:pos="730"/>
        </w:tabs>
        <w:spacing w:before="0" w:after="0"/>
        <w:ind w:left="720" w:right="280" w:hanging="340"/>
        <w:rPr>
          <w:rFonts w:ascii="Times New Roman" w:hAnsi="Times New Roman" w:cs="Times New Roman"/>
          <w:sz w:val="20"/>
          <w:szCs w:val="20"/>
        </w:rPr>
      </w:pPr>
      <w:r w:rsidRPr="009B1A75">
        <w:rPr>
          <w:rFonts w:ascii="Times New Roman" w:hAnsi="Times New Roman" w:cs="Times New Roman"/>
          <w:sz w:val="20"/>
          <w:szCs w:val="20"/>
        </w:rPr>
        <w:t>prowadzenie działalności mającej na celu zapobiegania pożarom oraz współdziałania w tym zakresie z instytucjami i stowarzyszeniami.</w:t>
      </w:r>
    </w:p>
    <w:p w:rsidR="00983B81" w:rsidRPr="009B1A75" w:rsidRDefault="00983B81" w:rsidP="00462FBF">
      <w:pPr>
        <w:pStyle w:val="Tekstpodstawowy"/>
        <w:numPr>
          <w:ilvl w:val="0"/>
          <w:numId w:val="5"/>
        </w:numPr>
        <w:shd w:val="clear" w:color="auto" w:fill="auto"/>
        <w:tabs>
          <w:tab w:val="left" w:pos="750"/>
        </w:tabs>
        <w:spacing w:before="0" w:after="0" w:line="250" w:lineRule="exact"/>
        <w:ind w:left="720" w:right="280" w:hanging="340"/>
        <w:rPr>
          <w:rFonts w:ascii="Times New Roman" w:hAnsi="Times New Roman" w:cs="Times New Roman"/>
          <w:sz w:val="20"/>
          <w:szCs w:val="20"/>
        </w:rPr>
      </w:pPr>
      <w:r w:rsidRPr="009B1A75">
        <w:rPr>
          <w:rFonts w:ascii="Times New Roman" w:hAnsi="Times New Roman" w:cs="Times New Roman"/>
          <w:sz w:val="20"/>
          <w:szCs w:val="20"/>
        </w:rPr>
        <w:t>branie udziału w akcjach ratowniczo-gaśniczych przy pożarach, zagrożeniach ekologicznych związanych z ochroną środowiska oraz innych klęsk i zdarzeń.</w:t>
      </w:r>
    </w:p>
    <w:p w:rsidR="00983B81" w:rsidRPr="009B1A75" w:rsidRDefault="00983B81" w:rsidP="00462FBF">
      <w:pPr>
        <w:pStyle w:val="Tekstpodstawowy"/>
        <w:numPr>
          <w:ilvl w:val="0"/>
          <w:numId w:val="5"/>
        </w:numPr>
        <w:shd w:val="clear" w:color="auto" w:fill="auto"/>
        <w:tabs>
          <w:tab w:val="left" w:pos="745"/>
        </w:tabs>
        <w:spacing w:before="0" w:after="0"/>
        <w:ind w:left="720" w:right="280" w:hanging="340"/>
        <w:rPr>
          <w:rFonts w:ascii="Times New Roman" w:hAnsi="Times New Roman" w:cs="Times New Roman"/>
          <w:sz w:val="20"/>
          <w:szCs w:val="20"/>
        </w:rPr>
      </w:pPr>
      <w:r w:rsidRPr="009B1A75">
        <w:rPr>
          <w:rFonts w:ascii="Times New Roman" w:hAnsi="Times New Roman" w:cs="Times New Roman"/>
          <w:sz w:val="20"/>
          <w:szCs w:val="20"/>
        </w:rPr>
        <w:t>informowanie ludności o istniejących zagrożeniach ppoż. i ekologicznych oraz sposobach ochrony przed nimi.</w:t>
      </w:r>
    </w:p>
    <w:p w:rsidR="00983B81" w:rsidRPr="009B1A75" w:rsidRDefault="00983B81" w:rsidP="00462FBF">
      <w:pPr>
        <w:pStyle w:val="Tekstpodstawowy"/>
        <w:numPr>
          <w:ilvl w:val="0"/>
          <w:numId w:val="5"/>
        </w:numPr>
        <w:shd w:val="clear" w:color="auto" w:fill="auto"/>
        <w:tabs>
          <w:tab w:val="left" w:pos="750"/>
        </w:tabs>
        <w:spacing w:before="0" w:after="0" w:line="250" w:lineRule="exact"/>
        <w:ind w:left="720" w:right="280" w:hanging="340"/>
        <w:rPr>
          <w:rFonts w:ascii="Times New Roman" w:hAnsi="Times New Roman" w:cs="Times New Roman"/>
          <w:sz w:val="20"/>
          <w:szCs w:val="20"/>
        </w:rPr>
      </w:pPr>
      <w:r w:rsidRPr="009B1A75">
        <w:rPr>
          <w:rFonts w:ascii="Times New Roman" w:hAnsi="Times New Roman" w:cs="Times New Roman"/>
          <w:sz w:val="20"/>
          <w:szCs w:val="20"/>
        </w:rPr>
        <w:t>uczestniczenie i reprezentowanie OSP w organach samorządowych i przedstawicielskich.</w:t>
      </w:r>
    </w:p>
    <w:p w:rsidR="00983B81" w:rsidRPr="00462FBF" w:rsidRDefault="00462FBF" w:rsidP="00983B81">
      <w:pPr>
        <w:pStyle w:val="Bodytext181"/>
        <w:shd w:val="clear" w:color="auto" w:fill="auto"/>
        <w:spacing w:before="0" w:after="158" w:line="210" w:lineRule="exact"/>
        <w:ind w:left="20"/>
        <w:rPr>
          <w:rFonts w:ascii="Times New Roman" w:hAnsi="Times New Roman" w:cs="Times New Roman"/>
          <w:b/>
          <w:sz w:val="20"/>
          <w:szCs w:val="20"/>
        </w:rPr>
      </w:pPr>
      <w:r w:rsidRPr="00462FBF">
        <w:rPr>
          <w:rStyle w:val="Bodytext180"/>
          <w:rFonts w:ascii="Times New Roman" w:hAnsi="Times New Roman" w:cs="Times New Roman"/>
          <w:b/>
          <w:smallCaps/>
          <w:sz w:val="20"/>
          <w:szCs w:val="20"/>
        </w:rPr>
        <w:t>CZŁONKOWIE</w:t>
      </w:r>
      <w:r w:rsidRPr="00462FBF">
        <w:rPr>
          <w:rStyle w:val="Bodytext18NotSmallCaps"/>
          <w:rFonts w:ascii="Times New Roman" w:hAnsi="Times New Roman" w:cs="Times New Roman"/>
          <w:b/>
          <w:smallCaps w:val="0"/>
          <w:sz w:val="20"/>
          <w:szCs w:val="20"/>
        </w:rPr>
        <w:t xml:space="preserve"> OSP.</w:t>
      </w:r>
    </w:p>
    <w:p w:rsidR="00983B81" w:rsidRPr="009B1A75" w:rsidRDefault="00983B81" w:rsidP="00983B81">
      <w:pPr>
        <w:pStyle w:val="Tekstpodstawowy"/>
        <w:shd w:val="clear" w:color="auto" w:fill="auto"/>
        <w:spacing w:before="0" w:after="276"/>
        <w:ind w:left="20" w:right="280" w:firstLine="0"/>
        <w:jc w:val="both"/>
        <w:rPr>
          <w:rFonts w:ascii="Times New Roman" w:hAnsi="Times New Roman" w:cs="Times New Roman"/>
          <w:sz w:val="20"/>
          <w:szCs w:val="20"/>
        </w:rPr>
      </w:pPr>
      <w:r w:rsidRPr="009B1A75">
        <w:rPr>
          <w:rFonts w:ascii="Times New Roman" w:hAnsi="Times New Roman" w:cs="Times New Roman"/>
          <w:sz w:val="20"/>
          <w:szCs w:val="20"/>
        </w:rPr>
        <w:t>Członkiem ochotniczej straży pożarnej może zostać osoba fizyczna, mająca pełną zdolność do czynności prawnych i nie pozbawiona praw publicznych, małoletni za zgodą rodziców lub opiekunów.</w:t>
      </w:r>
    </w:p>
    <w:p w:rsidR="00983B81" w:rsidRPr="009B1A75" w:rsidRDefault="00983B81" w:rsidP="00983B81">
      <w:pPr>
        <w:pStyle w:val="Tekstpodstawowy"/>
        <w:shd w:val="clear" w:color="auto" w:fill="auto"/>
        <w:spacing w:before="0" w:after="161"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Członkowie Ochotniczych Straży Pożarnych dzielą się na:</w:t>
      </w:r>
    </w:p>
    <w:p w:rsidR="00983B81" w:rsidRPr="009B1A75" w:rsidRDefault="00983B81" w:rsidP="00983B81">
      <w:pPr>
        <w:pStyle w:val="Tekstpodstawowy"/>
        <w:numPr>
          <w:ilvl w:val="0"/>
          <w:numId w:val="6"/>
        </w:numPr>
        <w:shd w:val="clear" w:color="auto" w:fill="auto"/>
        <w:tabs>
          <w:tab w:val="left" w:pos="591"/>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członków czynnych</w:t>
      </w:r>
    </w:p>
    <w:p w:rsidR="00983B81" w:rsidRPr="009B1A75" w:rsidRDefault="00983B81" w:rsidP="00983B81">
      <w:pPr>
        <w:pStyle w:val="Tekstpodstawowy"/>
        <w:numPr>
          <w:ilvl w:val="0"/>
          <w:numId w:val="6"/>
        </w:numPr>
        <w:shd w:val="clear" w:color="auto" w:fill="auto"/>
        <w:tabs>
          <w:tab w:val="left" w:pos="591"/>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członków młodzieżowych drużyn pożarniczych</w:t>
      </w:r>
    </w:p>
    <w:p w:rsidR="00983B81" w:rsidRPr="009B1A75" w:rsidRDefault="00983B81" w:rsidP="00983B81">
      <w:pPr>
        <w:pStyle w:val="Tekstpodstawowy"/>
        <w:numPr>
          <w:ilvl w:val="0"/>
          <w:numId w:val="6"/>
        </w:numPr>
        <w:shd w:val="clear" w:color="auto" w:fill="auto"/>
        <w:tabs>
          <w:tab w:val="left" w:pos="567"/>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wspierających</w:t>
      </w:r>
    </w:p>
    <w:p w:rsidR="00983B81" w:rsidRPr="009B1A75" w:rsidRDefault="00983B81" w:rsidP="00983B81">
      <w:pPr>
        <w:pStyle w:val="Tekstpodstawowy"/>
        <w:numPr>
          <w:ilvl w:val="0"/>
          <w:numId w:val="6"/>
        </w:numPr>
        <w:shd w:val="clear" w:color="auto" w:fill="auto"/>
        <w:tabs>
          <w:tab w:val="left" w:pos="582"/>
        </w:tabs>
        <w:spacing w:before="0" w:after="272"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honorowych</w:t>
      </w:r>
    </w:p>
    <w:p w:rsidR="00983B81" w:rsidRPr="009B1A75" w:rsidRDefault="00983B81" w:rsidP="00983B81">
      <w:pPr>
        <w:pStyle w:val="Tekstpodstawowy"/>
        <w:shd w:val="clear" w:color="auto" w:fill="auto"/>
        <w:spacing w:before="0" w:after="161"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Członkowie czynni i honorowi mają prawo:</w:t>
      </w:r>
    </w:p>
    <w:p w:rsidR="00983B81" w:rsidRPr="009B1A75" w:rsidRDefault="00983B81" w:rsidP="00983B81">
      <w:pPr>
        <w:pStyle w:val="Tekstpodstawowy"/>
        <w:numPr>
          <w:ilvl w:val="0"/>
          <w:numId w:val="6"/>
        </w:numPr>
        <w:shd w:val="clear" w:color="auto" w:fill="auto"/>
        <w:tabs>
          <w:tab w:val="left" w:pos="582"/>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wybierać i być wybieranym do władz OSP</w:t>
      </w:r>
    </w:p>
    <w:p w:rsidR="00983B81" w:rsidRPr="009B1A75" w:rsidRDefault="00983B81" w:rsidP="00983B81">
      <w:pPr>
        <w:pStyle w:val="Tekstpodstawowy"/>
        <w:numPr>
          <w:ilvl w:val="0"/>
          <w:numId w:val="6"/>
        </w:numPr>
        <w:shd w:val="clear" w:color="auto" w:fill="auto"/>
        <w:tabs>
          <w:tab w:val="left" w:pos="596"/>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uczestniczyć w walnym zebraniu z prawem głosu</w:t>
      </w:r>
    </w:p>
    <w:p w:rsidR="00983B81" w:rsidRPr="009B1A75" w:rsidRDefault="00983B81" w:rsidP="00983B81">
      <w:pPr>
        <w:pStyle w:val="Tekstpodstawowy"/>
        <w:numPr>
          <w:ilvl w:val="0"/>
          <w:numId w:val="6"/>
        </w:numPr>
        <w:shd w:val="clear" w:color="auto" w:fill="auto"/>
        <w:tabs>
          <w:tab w:val="left" w:pos="582"/>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wysuwania postulatów i wniosków wobec władz OSP</w:t>
      </w:r>
    </w:p>
    <w:p w:rsidR="00983B81" w:rsidRPr="009B1A75" w:rsidRDefault="00983B81" w:rsidP="00983B81">
      <w:pPr>
        <w:pStyle w:val="Tekstpodstawowy"/>
        <w:numPr>
          <w:ilvl w:val="0"/>
          <w:numId w:val="6"/>
        </w:numPr>
        <w:shd w:val="clear" w:color="auto" w:fill="auto"/>
        <w:tabs>
          <w:tab w:val="left" w:pos="596"/>
        </w:tabs>
        <w:spacing w:before="0" w:after="0" w:line="250" w:lineRule="exact"/>
        <w:ind w:left="720" w:hanging="340"/>
        <w:rPr>
          <w:rFonts w:ascii="Times New Roman" w:hAnsi="Times New Roman" w:cs="Times New Roman"/>
          <w:sz w:val="20"/>
          <w:szCs w:val="20"/>
        </w:rPr>
      </w:pPr>
      <w:r w:rsidRPr="009B1A75">
        <w:rPr>
          <w:rFonts w:ascii="Times New Roman" w:hAnsi="Times New Roman" w:cs="Times New Roman"/>
          <w:sz w:val="20"/>
          <w:szCs w:val="20"/>
        </w:rPr>
        <w:t>korzystania z urządzeń i sprzętu będącego własnością OSP</w:t>
      </w:r>
    </w:p>
    <w:p w:rsidR="00983B81" w:rsidRPr="009B1A75" w:rsidRDefault="00983B81" w:rsidP="002B3B7D">
      <w:pPr>
        <w:pStyle w:val="Bodytext161"/>
        <w:numPr>
          <w:ilvl w:val="0"/>
          <w:numId w:val="6"/>
        </w:numPr>
        <w:shd w:val="clear" w:color="auto" w:fill="auto"/>
        <w:tabs>
          <w:tab w:val="left" w:pos="567"/>
        </w:tabs>
        <w:spacing w:after="229" w:line="250" w:lineRule="exact"/>
        <w:ind w:left="720"/>
        <w:rPr>
          <w:rFonts w:ascii="Times New Roman" w:hAnsi="Times New Roman" w:cs="Times New Roman"/>
          <w:sz w:val="20"/>
          <w:szCs w:val="20"/>
        </w:rPr>
      </w:pPr>
      <w:r w:rsidRPr="009B1A75">
        <w:rPr>
          <w:rFonts w:ascii="Times New Roman" w:hAnsi="Times New Roman" w:cs="Times New Roman"/>
          <w:sz w:val="20"/>
          <w:szCs w:val="20"/>
        </w:rPr>
        <w:t>używać munduru i odznak</w:t>
      </w:r>
    </w:p>
    <w:p w:rsidR="00983B81" w:rsidRPr="009B1A75" w:rsidRDefault="00983B81" w:rsidP="00983B81">
      <w:pPr>
        <w:pStyle w:val="Tekstpodstawowy"/>
        <w:shd w:val="clear" w:color="auto" w:fill="auto"/>
        <w:spacing w:before="0" w:after="0" w:line="264"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Natomiast do obowiązku członka należy min.:</w:t>
      </w:r>
    </w:p>
    <w:p w:rsidR="00983B81" w:rsidRPr="009B1A75" w:rsidRDefault="00983B81" w:rsidP="00983B81">
      <w:pPr>
        <w:pStyle w:val="Bodytext161"/>
        <w:numPr>
          <w:ilvl w:val="0"/>
          <w:numId w:val="6"/>
        </w:numPr>
        <w:shd w:val="clear" w:color="auto" w:fill="auto"/>
        <w:tabs>
          <w:tab w:val="left" w:pos="730"/>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aktywnie uczestniczyć w działalności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przestrzegać postanowień statutu i regulaminów władz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podnosić poziom wiedzy poprzez udział w fachowym szkoleniu</w:t>
      </w:r>
    </w:p>
    <w:p w:rsidR="00983B81" w:rsidRPr="009B1A75" w:rsidRDefault="00983B81" w:rsidP="00983B81">
      <w:pPr>
        <w:pStyle w:val="Bodytext161"/>
        <w:numPr>
          <w:ilvl w:val="0"/>
          <w:numId w:val="6"/>
        </w:numPr>
        <w:shd w:val="clear" w:color="auto" w:fill="auto"/>
        <w:tabs>
          <w:tab w:val="left" w:pos="730"/>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dbać o mienie OSP</w:t>
      </w:r>
    </w:p>
    <w:p w:rsidR="00983B81" w:rsidRPr="009B1A75" w:rsidRDefault="00983B81" w:rsidP="00983B81">
      <w:pPr>
        <w:pStyle w:val="Bodytext161"/>
        <w:numPr>
          <w:ilvl w:val="0"/>
          <w:numId w:val="6"/>
        </w:numPr>
        <w:shd w:val="clear" w:color="auto" w:fill="auto"/>
        <w:tabs>
          <w:tab w:val="left" w:pos="735"/>
        </w:tabs>
        <w:spacing w:line="264" w:lineRule="exact"/>
        <w:ind w:left="720"/>
        <w:rPr>
          <w:rFonts w:ascii="Times New Roman" w:hAnsi="Times New Roman" w:cs="Times New Roman"/>
          <w:sz w:val="20"/>
          <w:szCs w:val="20"/>
        </w:rPr>
      </w:pPr>
      <w:r w:rsidRPr="009B1A75">
        <w:rPr>
          <w:rFonts w:ascii="Times New Roman" w:hAnsi="Times New Roman" w:cs="Times New Roman"/>
          <w:sz w:val="20"/>
          <w:szCs w:val="20"/>
        </w:rPr>
        <w:t>regularnie opłacać składki członkowskie</w:t>
      </w:r>
    </w:p>
    <w:p w:rsidR="00983B81" w:rsidRPr="009B1A75" w:rsidRDefault="00983B81" w:rsidP="00983B81">
      <w:pPr>
        <w:pStyle w:val="Tekstpodstawowy"/>
        <w:shd w:val="clear" w:color="auto" w:fill="auto"/>
        <w:spacing w:before="0" w:after="221" w:line="210" w:lineRule="exact"/>
        <w:ind w:left="20" w:firstLine="0"/>
        <w:jc w:val="both"/>
        <w:rPr>
          <w:rFonts w:ascii="Times New Roman" w:hAnsi="Times New Roman" w:cs="Times New Roman"/>
          <w:sz w:val="20"/>
          <w:szCs w:val="20"/>
        </w:rPr>
      </w:pPr>
    </w:p>
    <w:p w:rsidR="00983B81" w:rsidRPr="002B3B7D" w:rsidRDefault="00983B81" w:rsidP="00983B81">
      <w:pPr>
        <w:pStyle w:val="Tekstpodstawowy"/>
        <w:shd w:val="clear" w:color="auto" w:fill="auto"/>
        <w:spacing w:before="0" w:after="221" w:line="210" w:lineRule="exact"/>
        <w:ind w:left="20" w:firstLine="0"/>
        <w:jc w:val="both"/>
        <w:rPr>
          <w:rFonts w:ascii="Times New Roman" w:hAnsi="Times New Roman" w:cs="Times New Roman"/>
          <w:b/>
          <w:sz w:val="20"/>
          <w:szCs w:val="20"/>
        </w:rPr>
      </w:pPr>
      <w:r w:rsidRPr="002B3B7D">
        <w:rPr>
          <w:rFonts w:ascii="Times New Roman" w:hAnsi="Times New Roman" w:cs="Times New Roman"/>
          <w:b/>
          <w:sz w:val="20"/>
          <w:szCs w:val="20"/>
        </w:rPr>
        <w:t>WŁADZE OSP.</w:t>
      </w:r>
    </w:p>
    <w:p w:rsidR="00983B81" w:rsidRPr="009B1A75" w:rsidRDefault="00983B81" w:rsidP="002B3B7D">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lastRenderedPageBreak/>
        <w:t>Władzami Ochotniczej Straży Pożarnej są:</w:t>
      </w:r>
    </w:p>
    <w:p w:rsidR="00983B81" w:rsidRPr="009B1A75" w:rsidRDefault="00983B81" w:rsidP="002B3B7D">
      <w:pPr>
        <w:pStyle w:val="Tekstpodstawowy"/>
        <w:numPr>
          <w:ilvl w:val="0"/>
          <w:numId w:val="6"/>
        </w:numPr>
        <w:shd w:val="clear" w:color="auto" w:fill="auto"/>
        <w:tabs>
          <w:tab w:val="left" w:pos="741"/>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walne zebranie,</w:t>
      </w:r>
    </w:p>
    <w:p w:rsidR="00983B81" w:rsidRPr="009B1A75" w:rsidRDefault="00983B81" w:rsidP="002B3B7D">
      <w:pPr>
        <w:pStyle w:val="Tekstpodstawowy"/>
        <w:numPr>
          <w:ilvl w:val="0"/>
          <w:numId w:val="6"/>
        </w:numPr>
        <w:shd w:val="clear" w:color="auto" w:fill="auto"/>
        <w:tabs>
          <w:tab w:val="left" w:pos="746"/>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zarząd</w:t>
      </w:r>
    </w:p>
    <w:p w:rsidR="00983B81" w:rsidRPr="009B1A75" w:rsidRDefault="00983B81" w:rsidP="002B3B7D">
      <w:pPr>
        <w:pStyle w:val="Tekstpodstawowy"/>
        <w:numPr>
          <w:ilvl w:val="0"/>
          <w:numId w:val="6"/>
        </w:numPr>
        <w:shd w:val="clear" w:color="auto" w:fill="auto"/>
        <w:tabs>
          <w:tab w:val="left" w:pos="755"/>
        </w:tabs>
        <w:spacing w:before="0" w:after="0" w:line="240" w:lineRule="auto"/>
        <w:ind w:left="400" w:firstLine="0"/>
        <w:rPr>
          <w:rFonts w:ascii="Times New Roman" w:hAnsi="Times New Roman" w:cs="Times New Roman"/>
          <w:sz w:val="20"/>
          <w:szCs w:val="20"/>
        </w:rPr>
      </w:pPr>
      <w:r w:rsidRPr="009B1A75">
        <w:rPr>
          <w:rFonts w:ascii="Times New Roman" w:hAnsi="Times New Roman" w:cs="Times New Roman"/>
          <w:sz w:val="20"/>
          <w:szCs w:val="20"/>
        </w:rPr>
        <w:t>komisja rewizyjna.</w:t>
      </w:r>
    </w:p>
    <w:p w:rsidR="00983B81" w:rsidRPr="009B1A75" w:rsidRDefault="00983B81" w:rsidP="002B3B7D">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Najwyższą władzą stowarzyszenia OSP jest walne zebranie, które może być zwyczajne lub nadzwyczajne.</w:t>
      </w:r>
    </w:p>
    <w:p w:rsidR="00983B81" w:rsidRPr="009B1A75" w:rsidRDefault="00983B81" w:rsidP="002B3B7D">
      <w:pPr>
        <w:pStyle w:val="Tekstpodstawowy"/>
        <w:shd w:val="clear" w:color="auto" w:fill="auto"/>
        <w:spacing w:before="0" w:after="0" w:line="240" w:lineRule="auto"/>
        <w:ind w:left="20" w:right="40" w:firstLine="0"/>
        <w:rPr>
          <w:rFonts w:ascii="Times New Roman" w:hAnsi="Times New Roman" w:cs="Times New Roman"/>
          <w:sz w:val="20"/>
          <w:szCs w:val="20"/>
        </w:rPr>
      </w:pPr>
      <w:r w:rsidRPr="009B1A75">
        <w:rPr>
          <w:rFonts w:ascii="Times New Roman" w:hAnsi="Times New Roman" w:cs="Times New Roman"/>
          <w:sz w:val="20"/>
          <w:szCs w:val="20"/>
        </w:rPr>
        <w:t>Zwyczajne walne zebrania sprawozdawczo-wyborcze OSP zwoływane są raz na 5 lat, natomiast zebrania sprawozdawcze raz na rok.</w:t>
      </w:r>
    </w:p>
    <w:p w:rsidR="00983B81" w:rsidRPr="009B1A75" w:rsidRDefault="00983B81" w:rsidP="002B3B7D">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Zarząd OSP wybrany na walnym zebraniu sprawozdawczo - wyborczym wybiera ze swego grona prezesa, naczelnika straży, sekretarza, skarbnika i gospodarza, a także może wybrać zastępcę prezesa, kronikarza, i zastępcę naczelnika. Naczelnik straży sprawuje funkcję wiceprezesa.</w:t>
      </w:r>
    </w:p>
    <w:p w:rsidR="00983B81" w:rsidRPr="009B1A75" w:rsidRDefault="00983B81" w:rsidP="002B3B7D">
      <w:pPr>
        <w:pStyle w:val="Tekstpodstawowy"/>
        <w:shd w:val="clear" w:color="auto" w:fill="auto"/>
        <w:spacing w:before="0" w:line="240" w:lineRule="auto"/>
        <w:ind w:left="20" w:firstLine="0"/>
        <w:jc w:val="both"/>
        <w:rPr>
          <w:rFonts w:ascii="Times New Roman" w:hAnsi="Times New Roman" w:cs="Times New Roman"/>
          <w:sz w:val="20"/>
          <w:szCs w:val="20"/>
        </w:rPr>
      </w:pPr>
      <w:r w:rsidRPr="009B1A75">
        <w:rPr>
          <w:rFonts w:ascii="Times New Roman" w:hAnsi="Times New Roman" w:cs="Times New Roman"/>
          <w:sz w:val="20"/>
          <w:szCs w:val="20"/>
        </w:rPr>
        <w:t>Prezes zarządu reprezentuje OSP na zewnątrz i kieruje całokształtem prac zarządu.</w:t>
      </w:r>
    </w:p>
    <w:p w:rsidR="00983B81" w:rsidRPr="009B1A75" w:rsidRDefault="00983B81" w:rsidP="00983B81">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Do zadań zarządu należy:</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reprezentowanie interesów OSP,</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realizowanie uchwał i wytycznych walnego zebrania,</w:t>
      </w:r>
    </w:p>
    <w:p w:rsidR="00983B81" w:rsidRPr="009B1A75" w:rsidRDefault="00983B81" w:rsidP="00983B81">
      <w:pPr>
        <w:pStyle w:val="Tekstpodstawowy"/>
        <w:numPr>
          <w:ilvl w:val="0"/>
          <w:numId w:val="6"/>
        </w:numPr>
        <w:shd w:val="clear" w:color="auto" w:fill="auto"/>
        <w:tabs>
          <w:tab w:val="left" w:pos="746"/>
        </w:tabs>
        <w:spacing w:before="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zwoływanie walnego zebrania,</w:t>
      </w:r>
    </w:p>
    <w:p w:rsidR="00983B81" w:rsidRPr="009B1A75" w:rsidRDefault="00983B81" w:rsidP="00983B81">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Ochotnicza straż pożarna, której postanowienia statutowe są zgodne z obowiązującymi przepisami o stowarzyszeniach może zalegalizować swoje istnienie i działalność rejestrując ją we właściwym sądzie wojewódzkim, spełniając następujące warunki:</w:t>
      </w:r>
    </w:p>
    <w:p w:rsidR="00983B81" w:rsidRPr="009B1A75" w:rsidRDefault="00983B81" w:rsidP="00983B81">
      <w:pPr>
        <w:pStyle w:val="Tekstpodstawowy"/>
        <w:numPr>
          <w:ilvl w:val="0"/>
          <w:numId w:val="6"/>
        </w:numPr>
        <w:shd w:val="clear" w:color="auto" w:fill="auto"/>
        <w:tabs>
          <w:tab w:val="left" w:pos="755"/>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minimum 15 osób pragnących założyć OSP</w:t>
      </w:r>
    </w:p>
    <w:p w:rsidR="00983B81" w:rsidRPr="009B1A75" w:rsidRDefault="00983B81" w:rsidP="00983B81">
      <w:pPr>
        <w:pStyle w:val="Tekstpodstawowy"/>
        <w:numPr>
          <w:ilvl w:val="0"/>
          <w:numId w:val="6"/>
        </w:numPr>
        <w:shd w:val="clear" w:color="auto" w:fill="auto"/>
        <w:tabs>
          <w:tab w:val="left" w:pos="750"/>
        </w:tabs>
        <w:spacing w:before="0" w:after="0"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opracować i przyjąć statut OSP</w:t>
      </w:r>
    </w:p>
    <w:p w:rsidR="00983B81" w:rsidRPr="009B1A75" w:rsidRDefault="00983B81" w:rsidP="00983B81">
      <w:pPr>
        <w:pStyle w:val="Tekstpodstawowy"/>
        <w:numPr>
          <w:ilvl w:val="0"/>
          <w:numId w:val="6"/>
        </w:numPr>
        <w:shd w:val="clear" w:color="auto" w:fill="auto"/>
        <w:tabs>
          <w:tab w:val="left" w:pos="741"/>
        </w:tabs>
        <w:spacing w:before="0" w:after="212" w:line="250" w:lineRule="exact"/>
        <w:ind w:left="400" w:firstLine="0"/>
        <w:rPr>
          <w:rFonts w:ascii="Times New Roman" w:hAnsi="Times New Roman" w:cs="Times New Roman"/>
          <w:sz w:val="20"/>
          <w:szCs w:val="20"/>
        </w:rPr>
      </w:pPr>
      <w:r w:rsidRPr="009B1A75">
        <w:rPr>
          <w:rFonts w:ascii="Times New Roman" w:hAnsi="Times New Roman" w:cs="Times New Roman"/>
          <w:sz w:val="20"/>
          <w:szCs w:val="20"/>
        </w:rPr>
        <w:t>wybrać Zarząd i Komisję Rewizyjną.</w:t>
      </w:r>
    </w:p>
    <w:p w:rsidR="00983B81" w:rsidRPr="009B1A75" w:rsidRDefault="00983B81" w:rsidP="002B3B7D">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u w:val="single"/>
        </w:rPr>
        <w:t>Młodzieżowe Drużyny Pożarnicze.</w:t>
      </w:r>
    </w:p>
    <w:p w:rsidR="00983B81" w:rsidRPr="009B1A75" w:rsidRDefault="00983B81" w:rsidP="002B3B7D">
      <w:pPr>
        <w:pStyle w:val="Tekstpodstawowy"/>
        <w:shd w:val="clear" w:color="auto" w:fill="auto"/>
        <w:spacing w:before="0" w:after="0"/>
        <w:ind w:left="20" w:right="40" w:firstLine="0"/>
        <w:rPr>
          <w:rFonts w:ascii="Times New Roman" w:hAnsi="Times New Roman" w:cs="Times New Roman"/>
          <w:sz w:val="20"/>
          <w:szCs w:val="20"/>
        </w:rPr>
      </w:pPr>
      <w:r w:rsidRPr="009B1A75">
        <w:rPr>
          <w:rFonts w:ascii="Times New Roman" w:hAnsi="Times New Roman" w:cs="Times New Roman"/>
          <w:sz w:val="20"/>
          <w:szCs w:val="20"/>
        </w:rPr>
        <w:t>Dzieci i młodzież w wieku 1</w:t>
      </w:r>
      <w:r w:rsidR="005D0326">
        <w:rPr>
          <w:rFonts w:ascii="Times New Roman" w:hAnsi="Times New Roman" w:cs="Times New Roman"/>
          <w:sz w:val="20"/>
          <w:szCs w:val="20"/>
        </w:rPr>
        <w:t>0</w:t>
      </w:r>
      <w:r w:rsidRPr="009B1A75">
        <w:rPr>
          <w:rFonts w:ascii="Times New Roman" w:hAnsi="Times New Roman" w:cs="Times New Roman"/>
          <w:sz w:val="20"/>
          <w:szCs w:val="20"/>
        </w:rPr>
        <w:t xml:space="preserve"> - 18 lat może również, aktywnie i czynnie uczestniczyć w realizacji zadań z zakresu ochrony przeciwpożarowej organizując się w stowarzyszenia. Dlatego też, młodzież najczęściej organizuje się w młodzieżowe drużyny pożarnicze.</w:t>
      </w:r>
    </w:p>
    <w:p w:rsidR="00983B81" w:rsidRPr="009B1A75" w:rsidRDefault="00983B81" w:rsidP="002B3B7D">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Członkiem młodzieżowej drużyny pożarniczej może zostać osoba, która ukończyła 10 lat, uzyskała zgodę rodziców i opiekunów i złożyła przyrzeczenie. Natomiast członkowie MDP w wieku 16-18 lat mogą być wybierani do władz OSP. Ważnym elementem przyjęcia do MDP jest wymagany dobry stan zdrowia.</w:t>
      </w:r>
    </w:p>
    <w:p w:rsidR="00983B81" w:rsidRPr="009B1A75" w:rsidRDefault="00983B81" w:rsidP="002B3B7D">
      <w:pPr>
        <w:pStyle w:val="Tekstpodstawowy"/>
        <w:shd w:val="clear" w:color="auto" w:fill="auto"/>
        <w:tabs>
          <w:tab w:val="left" w:pos="741"/>
        </w:tabs>
        <w:spacing w:before="0" w:after="0" w:line="250" w:lineRule="exact"/>
        <w:ind w:firstLine="0"/>
        <w:rPr>
          <w:rFonts w:ascii="Times New Roman" w:hAnsi="Times New Roman" w:cs="Times New Roman"/>
          <w:sz w:val="20"/>
          <w:szCs w:val="20"/>
        </w:rPr>
      </w:pPr>
      <w:r w:rsidRPr="009B1A75">
        <w:rPr>
          <w:rFonts w:ascii="Times New Roman" w:hAnsi="Times New Roman" w:cs="Times New Roman"/>
          <w:sz w:val="20"/>
          <w:szCs w:val="20"/>
        </w:rPr>
        <w:t>Członkowie MDP na równi z dorosłymi członkami OSP są zobowiązani do przestrzegania postanowień statutu organizacji.</w:t>
      </w:r>
    </w:p>
    <w:p w:rsidR="00983B81" w:rsidRPr="009B1A75" w:rsidRDefault="00983B81" w:rsidP="00983B81">
      <w:pPr>
        <w:rPr>
          <w:rFonts w:ascii="Times New Roman" w:hAnsi="Times New Roman" w:cs="Times New Roman"/>
          <w:sz w:val="20"/>
          <w:szCs w:val="20"/>
        </w:rPr>
      </w:pPr>
    </w:p>
    <w:p w:rsidR="00983B81" w:rsidRPr="009B1A75" w:rsidRDefault="00983B81" w:rsidP="00983B81">
      <w:pPr>
        <w:pStyle w:val="Heading61"/>
        <w:keepNext/>
        <w:keepLines/>
        <w:shd w:val="clear" w:color="auto" w:fill="auto"/>
        <w:spacing w:before="0" w:after="293" w:line="310" w:lineRule="exact"/>
        <w:ind w:left="480" w:firstLine="0"/>
        <w:jc w:val="left"/>
        <w:rPr>
          <w:rFonts w:ascii="Times New Roman" w:hAnsi="Times New Roman" w:cs="Times New Roman"/>
          <w:sz w:val="20"/>
          <w:szCs w:val="20"/>
        </w:rPr>
      </w:pPr>
      <w:bookmarkStart w:id="14" w:name="bookmark18"/>
      <w:r w:rsidRPr="009B1A75">
        <w:rPr>
          <w:rStyle w:val="Heading69"/>
          <w:rFonts w:ascii="Times New Roman" w:hAnsi="Times New Roman" w:cs="Times New Roman"/>
          <w:b/>
          <w:bCs/>
          <w:sz w:val="20"/>
          <w:szCs w:val="20"/>
        </w:rPr>
        <w:t>DYSTYNKCJE W OCHOTNICZEJ STRAŻY POŻARNEJ</w:t>
      </w:r>
      <w:bookmarkEnd w:id="14"/>
    </w:p>
    <w:p w:rsidR="00983B81" w:rsidRPr="009B1A75" w:rsidRDefault="00983B81" w:rsidP="00983B81">
      <w:pPr>
        <w:rPr>
          <w:rFonts w:ascii="Times New Roman" w:hAnsi="Times New Roman" w:cs="Times New Roman"/>
          <w:sz w:val="20"/>
          <w:szCs w:val="20"/>
        </w:rPr>
      </w:pPr>
      <w:bookmarkStart w:id="15" w:name="bookmark19"/>
      <w:r w:rsidRPr="009B1A75">
        <w:rPr>
          <w:rFonts w:ascii="Times New Roman" w:hAnsi="Times New Roman" w:cs="Times New Roman"/>
          <w:sz w:val="20"/>
          <w:szCs w:val="20"/>
        </w:rPr>
        <w:t>Członkowie Ochotniczej Straży Pożarnej</w:t>
      </w:r>
      <w:bookmarkEnd w:id="15"/>
    </w:p>
    <w:p w:rsidR="00983B81" w:rsidRPr="009B1A75" w:rsidRDefault="002B3B7D" w:rsidP="002B3B7D">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2295525" cy="2771869"/>
            <wp:effectExtent l="0" t="0" r="0" b="9525"/>
            <wp:docPr id="75" name="Obraz 75" descr="Znalezione obrazy dla zapytania dystynkcje w osp">
              <a:hlinkClick xmlns:a="http://schemas.openxmlformats.org/drawingml/2006/main" r:id="rId48"/>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48"/>
                    </pic:cNvPr>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295525" cy="2771869"/>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Oddział Gminny/ Miejsko Gminny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3131558" cy="2952750"/>
            <wp:effectExtent l="0" t="0" r="0" b="0"/>
            <wp:docPr id="76" name="Obraz 76" descr="Znalezione obrazy dla zapytania dystynkcje w osp">
              <a:hlinkClick xmlns:a="http://schemas.openxmlformats.org/drawingml/2006/main" r:id="rId5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0"/>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3133531" cy="2954610"/>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Oddział Powiatowy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3149901" cy="3200400"/>
            <wp:effectExtent l="0" t="0" r="0" b="0"/>
            <wp:docPr id="77" name="Obraz 77" descr="Znalezione obrazy dla zapytania dystynkcje w osp">
              <a:hlinkClick xmlns:a="http://schemas.openxmlformats.org/drawingml/2006/main" r:id="rId52"/>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2"/>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49901" cy="3200400"/>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2B3B7D" w:rsidRDefault="002B3B7D" w:rsidP="00A609AF">
      <w:pPr>
        <w:rPr>
          <w:rFonts w:ascii="Times New Roman" w:hAnsi="Times New Roman" w:cs="Times New Roman"/>
          <w:sz w:val="20"/>
          <w:szCs w:val="20"/>
        </w:rPr>
      </w:pPr>
    </w:p>
    <w:p w:rsidR="00993F22" w:rsidRDefault="00993F22" w:rsidP="00A609AF">
      <w:pPr>
        <w:rPr>
          <w:rFonts w:ascii="Times New Roman" w:hAnsi="Times New Roman" w:cs="Times New Roman"/>
          <w:sz w:val="20"/>
          <w:szCs w:val="20"/>
        </w:rPr>
      </w:pPr>
    </w:p>
    <w:p w:rsidR="00A609AF"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Oddział Wojewódzki Związku Ochotniczych Straży Pożarnych RP.</w:t>
      </w:r>
    </w:p>
    <w:p w:rsidR="009B1A75" w:rsidRPr="009B1A75" w:rsidRDefault="009B1A75"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lastRenderedPageBreak/>
        <w:drawing>
          <wp:inline distT="0" distB="0" distL="0" distR="0">
            <wp:extent cx="3705225" cy="4362027"/>
            <wp:effectExtent l="0" t="0" r="0" b="635"/>
            <wp:docPr id="79" name="Obraz 79" descr="Znalezione obrazy dla zapytania dystynkcje w osp">
              <a:hlinkClick xmlns:a="http://schemas.openxmlformats.org/drawingml/2006/main" r:id="rId54"/>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4"/>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709441" cy="4366990"/>
                    </a:xfrm>
                    <a:prstGeom prst="rect">
                      <a:avLst/>
                    </a:prstGeom>
                    <a:noFill/>
                    <a:ln>
                      <a:noFill/>
                    </a:ln>
                  </pic:spPr>
                </pic:pic>
              </a:graphicData>
            </a:graphic>
          </wp:inline>
        </w:drawing>
      </w:r>
    </w:p>
    <w:p w:rsidR="00A609AF" w:rsidRPr="009B1A75" w:rsidRDefault="00A609AF" w:rsidP="00A609AF">
      <w:pPr>
        <w:jc w:val="center"/>
        <w:rPr>
          <w:rFonts w:ascii="Times New Roman" w:hAnsi="Times New Roman" w:cs="Times New Roman"/>
          <w:sz w:val="20"/>
          <w:szCs w:val="20"/>
        </w:rPr>
      </w:pPr>
    </w:p>
    <w:p w:rsidR="00A609AF" w:rsidRDefault="00A609AF" w:rsidP="00A609AF">
      <w:pPr>
        <w:jc w:val="cente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p>
    <w:p w:rsidR="00A609AF" w:rsidRPr="009B1A75" w:rsidRDefault="00A609AF" w:rsidP="00A609AF">
      <w:pPr>
        <w:rPr>
          <w:rFonts w:ascii="Times New Roman" w:hAnsi="Times New Roman" w:cs="Times New Roman"/>
          <w:sz w:val="20"/>
          <w:szCs w:val="20"/>
        </w:rPr>
      </w:pPr>
      <w:r w:rsidRPr="009B1A75">
        <w:rPr>
          <w:rFonts w:ascii="Times New Roman" w:hAnsi="Times New Roman" w:cs="Times New Roman"/>
          <w:sz w:val="20"/>
          <w:szCs w:val="20"/>
        </w:rPr>
        <w:t>Zarząd Główny Związku Ochotniczych Straży Pożarnych RP.</w:t>
      </w:r>
    </w:p>
    <w:p w:rsidR="00A609AF" w:rsidRPr="009B1A75" w:rsidRDefault="00A609AF" w:rsidP="00A609AF">
      <w:pPr>
        <w:rPr>
          <w:rFonts w:ascii="Times New Roman" w:hAnsi="Times New Roman" w:cs="Times New Roman"/>
          <w:sz w:val="20"/>
          <w:szCs w:val="20"/>
        </w:rPr>
      </w:pPr>
    </w:p>
    <w:p w:rsidR="00A609AF" w:rsidRPr="009B1A75" w:rsidRDefault="00A609AF" w:rsidP="00A609AF">
      <w:pPr>
        <w:jc w:val="center"/>
        <w:rPr>
          <w:rFonts w:ascii="Times New Roman" w:hAnsi="Times New Roman" w:cs="Times New Roman"/>
          <w:sz w:val="20"/>
          <w:szCs w:val="20"/>
        </w:rPr>
      </w:pPr>
      <w:r w:rsidRPr="009B1A75">
        <w:rPr>
          <w:rFonts w:ascii="Times New Roman" w:hAnsi="Times New Roman" w:cs="Times New Roman"/>
          <w:noProof/>
          <w:color w:val="0000FF"/>
          <w:sz w:val="20"/>
          <w:szCs w:val="20"/>
        </w:rPr>
        <w:drawing>
          <wp:inline distT="0" distB="0" distL="0" distR="0">
            <wp:extent cx="2438400" cy="3176679"/>
            <wp:effectExtent l="0" t="0" r="0" b="5080"/>
            <wp:docPr id="80" name="Obraz 80" descr="Znalezione obrazy dla zapytania dystynkcje w osp">
              <a:hlinkClick xmlns:a="http://schemas.openxmlformats.org/drawingml/2006/main" r:id="rId56"/>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dystynkcje w osp">
                      <a:hlinkClick r:id="rId56"/>
                    </pic:cNvPr>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48210" cy="3189459"/>
                    </a:xfrm>
                    <a:prstGeom prst="rect">
                      <a:avLst/>
                    </a:prstGeom>
                    <a:noFill/>
                    <a:ln>
                      <a:noFill/>
                    </a:ln>
                  </pic:spPr>
                </pic:pic>
              </a:graphicData>
            </a:graphic>
          </wp:inline>
        </w:drawing>
      </w:r>
    </w:p>
    <w:p w:rsidR="00A609AF" w:rsidRPr="009B1A75" w:rsidRDefault="00A609AF" w:rsidP="00A609AF">
      <w:pPr>
        <w:rPr>
          <w:rFonts w:ascii="Times New Roman" w:hAnsi="Times New Roman" w:cs="Times New Roman"/>
          <w:sz w:val="20"/>
          <w:szCs w:val="20"/>
        </w:rPr>
      </w:pPr>
    </w:p>
    <w:p w:rsidR="00A609AF" w:rsidRPr="00621350" w:rsidRDefault="002B3B7D" w:rsidP="002B3B7D">
      <w:pPr>
        <w:pStyle w:val="Heading61"/>
        <w:keepNext/>
        <w:keepLines/>
        <w:shd w:val="clear" w:color="auto" w:fill="auto"/>
        <w:spacing w:before="0" w:after="0" w:line="310" w:lineRule="exact"/>
        <w:ind w:left="360" w:firstLine="0"/>
        <w:jc w:val="left"/>
        <w:rPr>
          <w:rFonts w:ascii="Times New Roman" w:hAnsi="Times New Roman" w:cs="Times New Roman"/>
          <w:sz w:val="20"/>
          <w:szCs w:val="20"/>
          <w:u w:val="single"/>
        </w:rPr>
      </w:pPr>
      <w:bookmarkStart w:id="16" w:name="bookmark25"/>
      <w:r w:rsidRPr="00621350">
        <w:rPr>
          <w:rStyle w:val="Heading68"/>
          <w:rFonts w:ascii="Times New Roman" w:hAnsi="Times New Roman" w:cs="Times New Roman"/>
          <w:b/>
          <w:bCs/>
          <w:sz w:val="20"/>
          <w:szCs w:val="20"/>
          <w:u w:val="single"/>
        </w:rPr>
        <w:lastRenderedPageBreak/>
        <w:t>4. OZNACZENIA NA MUNDURACH, RODZAJE</w:t>
      </w:r>
      <w:bookmarkEnd w:id="16"/>
      <w:r w:rsidRPr="00621350">
        <w:rPr>
          <w:rStyle w:val="Heading68"/>
          <w:rFonts w:ascii="Times New Roman" w:hAnsi="Times New Roman" w:cs="Times New Roman"/>
          <w:b/>
          <w:bCs/>
          <w:sz w:val="20"/>
          <w:szCs w:val="20"/>
          <w:u w:val="single"/>
        </w:rPr>
        <w:t xml:space="preserve"> </w:t>
      </w:r>
      <w:bookmarkStart w:id="17" w:name="bookmark26"/>
      <w:r w:rsidRPr="00621350">
        <w:rPr>
          <w:rStyle w:val="Heading30"/>
          <w:rFonts w:ascii="Times New Roman" w:hAnsi="Times New Roman" w:cs="Times New Roman"/>
          <w:b/>
          <w:bCs/>
          <w:smallCaps w:val="0"/>
          <w:sz w:val="20"/>
          <w:szCs w:val="20"/>
          <w:u w:val="single"/>
        </w:rPr>
        <w:t>UMUNDUROWANIA.</w:t>
      </w:r>
      <w:bookmarkEnd w:id="17"/>
    </w:p>
    <w:p w:rsidR="00A609AF" w:rsidRPr="009B1A75" w:rsidRDefault="00A609AF" w:rsidP="00A609AF">
      <w:pPr>
        <w:pStyle w:val="Tekstpodstawowy"/>
        <w:shd w:val="clear" w:color="auto" w:fill="auto"/>
        <w:spacing w:before="0" w:after="0"/>
        <w:ind w:left="20" w:right="200" w:firstLine="0"/>
        <w:jc w:val="both"/>
        <w:rPr>
          <w:rFonts w:ascii="Times New Roman" w:hAnsi="Times New Roman" w:cs="Times New Roman"/>
          <w:sz w:val="20"/>
          <w:szCs w:val="20"/>
        </w:rPr>
      </w:pPr>
      <w:r w:rsidRPr="009B1A75">
        <w:rPr>
          <w:rFonts w:ascii="Times New Roman" w:hAnsi="Times New Roman" w:cs="Times New Roman"/>
          <w:sz w:val="20"/>
          <w:szCs w:val="20"/>
        </w:rPr>
        <w:t>Członkowie OSP i funkcyjni oddziałów ZOSP RP noszą na kołnierzach mundurów bądź lewej kieszeni koszuli letniej dystynkcje pełnionych funkcji.</w:t>
      </w:r>
    </w:p>
    <w:p w:rsidR="00AE3367" w:rsidRPr="009B1A75" w:rsidRDefault="00AE3367" w:rsidP="00A609AF">
      <w:pPr>
        <w:pStyle w:val="Tekstpodstawowy"/>
        <w:shd w:val="clear" w:color="auto" w:fill="auto"/>
        <w:spacing w:before="0" w:after="0"/>
        <w:ind w:left="20" w:right="200" w:firstLine="0"/>
        <w:jc w:val="both"/>
        <w:rPr>
          <w:rFonts w:ascii="Times New Roman" w:hAnsi="Times New Roman" w:cs="Times New Roman"/>
          <w:sz w:val="20"/>
          <w:szCs w:val="20"/>
        </w:rPr>
      </w:pPr>
    </w:p>
    <w:p w:rsidR="00A609AF" w:rsidRPr="009B1A75" w:rsidRDefault="00A609AF" w:rsidP="00A609AF">
      <w:pPr>
        <w:framePr w:wrap="notBeside" w:vAnchor="text" w:hAnchor="text" w:xAlign="center" w:y="1"/>
        <w:jc w:val="center"/>
        <w:rPr>
          <w:rFonts w:ascii="Times New Roman" w:hAnsi="Times New Roman" w:cs="Times New Roman"/>
          <w:color w:val="auto"/>
          <w:sz w:val="20"/>
          <w:szCs w:val="20"/>
        </w:rPr>
      </w:pPr>
      <w:r w:rsidRPr="009B1A75">
        <w:rPr>
          <w:rFonts w:ascii="Times New Roman" w:hAnsi="Times New Roman" w:cs="Times New Roman"/>
          <w:noProof/>
          <w:color w:val="auto"/>
          <w:sz w:val="20"/>
          <w:szCs w:val="20"/>
        </w:rPr>
        <w:drawing>
          <wp:inline distT="0" distB="0" distL="0" distR="0">
            <wp:extent cx="2168611" cy="2228850"/>
            <wp:effectExtent l="0" t="0" r="3175" b="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168611" cy="2228850"/>
                    </a:xfrm>
                    <a:prstGeom prst="rect">
                      <a:avLst/>
                    </a:prstGeom>
                    <a:noFill/>
                    <a:ln>
                      <a:noFill/>
                    </a:ln>
                  </pic:spPr>
                </pic:pic>
              </a:graphicData>
            </a:graphic>
          </wp:inline>
        </w:drawing>
      </w:r>
    </w:p>
    <w:p w:rsidR="002B3B7D" w:rsidRDefault="002B3B7D" w:rsidP="00A609AF">
      <w:pPr>
        <w:pStyle w:val="Tekstpodstawowy"/>
        <w:shd w:val="clear" w:color="auto" w:fill="auto"/>
        <w:spacing w:before="560" w:after="0"/>
        <w:ind w:left="20" w:right="200" w:firstLine="0"/>
        <w:jc w:val="both"/>
        <w:rPr>
          <w:rFonts w:ascii="Times New Roman" w:hAnsi="Times New Roman" w:cs="Times New Roman"/>
          <w:sz w:val="20"/>
          <w:szCs w:val="20"/>
        </w:rPr>
      </w:pPr>
    </w:p>
    <w:p w:rsidR="002B3B7D" w:rsidRDefault="002B3B7D" w:rsidP="00A609AF">
      <w:pPr>
        <w:pStyle w:val="Tekstpodstawowy"/>
        <w:shd w:val="clear" w:color="auto" w:fill="auto"/>
        <w:spacing w:before="560" w:after="0"/>
        <w:ind w:left="20" w:right="200" w:firstLine="0"/>
        <w:jc w:val="both"/>
        <w:rPr>
          <w:rFonts w:ascii="Times New Roman" w:hAnsi="Times New Roman" w:cs="Times New Roman"/>
          <w:sz w:val="20"/>
          <w:szCs w:val="20"/>
        </w:rPr>
      </w:pPr>
    </w:p>
    <w:p w:rsidR="00A609AF" w:rsidRPr="009B1A75" w:rsidRDefault="00A609AF" w:rsidP="00A609AF">
      <w:pPr>
        <w:pStyle w:val="Tekstpodstawowy"/>
        <w:shd w:val="clear" w:color="auto" w:fill="auto"/>
        <w:spacing w:before="560" w:after="0"/>
        <w:ind w:left="20" w:right="200" w:firstLine="0"/>
        <w:jc w:val="both"/>
        <w:rPr>
          <w:rFonts w:ascii="Times New Roman" w:hAnsi="Times New Roman" w:cs="Times New Roman"/>
          <w:sz w:val="20"/>
          <w:szCs w:val="20"/>
        </w:rPr>
      </w:pPr>
      <w:r w:rsidRPr="009B1A75">
        <w:rPr>
          <w:rFonts w:ascii="Times New Roman" w:hAnsi="Times New Roman" w:cs="Times New Roman"/>
          <w:sz w:val="20"/>
          <w:szCs w:val="20"/>
        </w:rPr>
        <w:t xml:space="preserve">Strażacy Państwowej Straży Pożarnej dystynkcje </w:t>
      </w:r>
      <w:r w:rsidR="00AE3367" w:rsidRPr="009B1A75">
        <w:rPr>
          <w:rFonts w:ascii="Times New Roman" w:hAnsi="Times New Roman" w:cs="Times New Roman"/>
          <w:sz w:val="20"/>
          <w:szCs w:val="20"/>
        </w:rPr>
        <w:t>n</w:t>
      </w:r>
      <w:r w:rsidRPr="009B1A75">
        <w:rPr>
          <w:rFonts w:ascii="Times New Roman" w:hAnsi="Times New Roman" w:cs="Times New Roman"/>
          <w:sz w:val="20"/>
          <w:szCs w:val="20"/>
        </w:rPr>
        <w:t>oszą na ramionach mundurów wyjściowych lub koszuli letniej.</w:t>
      </w:r>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bookmarkStart w:id="18" w:name="bookmark27"/>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p>
    <w:p w:rsid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p>
    <w:p w:rsidR="00AE3367" w:rsidRPr="009B1A75" w:rsidRDefault="009B1A75" w:rsidP="009B1A75">
      <w:pPr>
        <w:pStyle w:val="Heading81"/>
        <w:keepNext/>
        <w:keepLines/>
        <w:shd w:val="clear" w:color="auto" w:fill="auto"/>
        <w:spacing w:before="0" w:after="0" w:line="210" w:lineRule="exact"/>
        <w:ind w:left="20" w:firstLine="0"/>
        <w:rPr>
          <w:rStyle w:val="Heading817"/>
          <w:rFonts w:ascii="Times New Roman" w:hAnsi="Times New Roman" w:cs="Times New Roman"/>
          <w:b/>
          <w:bCs/>
          <w:sz w:val="20"/>
          <w:szCs w:val="20"/>
        </w:rPr>
      </w:pPr>
      <w:r w:rsidRPr="009B1A75">
        <w:rPr>
          <w:rStyle w:val="Heading817"/>
          <w:rFonts w:ascii="Times New Roman" w:hAnsi="Times New Roman" w:cs="Times New Roman"/>
          <w:b/>
          <w:bCs/>
          <w:sz w:val="20"/>
          <w:szCs w:val="20"/>
        </w:rPr>
        <w:t>Rodzaje umundurowania</w:t>
      </w:r>
    </w:p>
    <w:p w:rsidR="00AE3367" w:rsidRPr="009B1A75" w:rsidRDefault="002B3B7D"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r w:rsidRPr="009B1A75">
        <w:rPr>
          <w:rFonts w:ascii="Times New Roman" w:hAnsi="Times New Roman" w:cs="Times New Roman"/>
          <w:noProof/>
          <w:color w:val="0000FF"/>
          <w:sz w:val="20"/>
          <w:szCs w:val="20"/>
          <w:lang w:eastAsia="pl-PL"/>
        </w:rPr>
        <w:drawing>
          <wp:anchor distT="0" distB="0" distL="114300" distR="114300" simplePos="0" relativeHeight="251622400" behindDoc="0" locked="0" layoutInCell="1" allowOverlap="1">
            <wp:simplePos x="0" y="0"/>
            <wp:positionH relativeFrom="margin">
              <wp:posOffset>1631950</wp:posOffset>
            </wp:positionH>
            <wp:positionV relativeFrom="margin">
              <wp:posOffset>5105400</wp:posOffset>
            </wp:positionV>
            <wp:extent cx="2619375" cy="2605405"/>
            <wp:effectExtent l="0" t="0" r="9525" b="4445"/>
            <wp:wrapSquare wrapText="bothSides"/>
            <wp:docPr id="93" name="Obraz 93" descr="Znalezione obrazy dla zapytania ubranie koszarowe osp">
              <a:hlinkClick xmlns:a="http://schemas.openxmlformats.org/drawingml/2006/main" r:id="rId5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Znalezione obrazy dla zapytania ubranie koszarowe osp">
                      <a:hlinkClick r:id="rId59"/>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19375" cy="2605405"/>
                    </a:xfrm>
                    <a:prstGeom prst="rect">
                      <a:avLst/>
                    </a:prstGeom>
                    <a:noFill/>
                    <a:ln>
                      <a:noFill/>
                    </a:ln>
                  </pic:spPr>
                </pic:pic>
              </a:graphicData>
            </a:graphic>
          </wp:anchor>
        </w:drawing>
      </w:r>
    </w:p>
    <w:p w:rsidR="00AE3367" w:rsidRPr="009B1A75" w:rsidRDefault="00AE3367"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Style w:val="Heading817"/>
          <w:rFonts w:ascii="Times New Roman" w:hAnsi="Times New Roman" w:cs="Times New Roman"/>
          <w:b/>
          <w:bCs/>
          <w:sz w:val="20"/>
          <w:szCs w:val="20"/>
        </w:rPr>
      </w:pPr>
    </w:p>
    <w:bookmarkEnd w:id="18"/>
    <w:p w:rsidR="00AE3367" w:rsidRPr="009B1A75" w:rsidRDefault="00AE3367"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9B1A75" w:rsidRPr="009B1A75" w:rsidRDefault="009B1A75" w:rsidP="00AE3367">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p>
    <w:p w:rsidR="00AE3367" w:rsidRPr="009B1A75" w:rsidRDefault="00AE3367" w:rsidP="00AE3367">
      <w:pPr>
        <w:framePr w:wrap="notBeside" w:vAnchor="text" w:hAnchor="text" w:xAlign="center" w:y="1"/>
        <w:jc w:val="center"/>
        <w:rPr>
          <w:rFonts w:ascii="Times New Roman" w:hAnsi="Times New Roman" w:cs="Times New Roman"/>
          <w:color w:val="auto"/>
          <w:sz w:val="20"/>
          <w:szCs w:val="20"/>
        </w:rPr>
      </w:pPr>
    </w:p>
    <w:p w:rsidR="00AE3367" w:rsidRPr="009B1A75" w:rsidRDefault="00AE3367" w:rsidP="00AE3367">
      <w:pPr>
        <w:rPr>
          <w:rFonts w:ascii="Times New Roman" w:hAnsi="Times New Roman" w:cs="Times New Roman"/>
          <w:color w:val="auto"/>
          <w:sz w:val="20"/>
          <w:szCs w:val="20"/>
        </w:rPr>
      </w:pPr>
    </w:p>
    <w:p w:rsidR="009B1A75" w:rsidRPr="009B1A75" w:rsidRDefault="009B1A75" w:rsidP="00AE3367">
      <w:pPr>
        <w:pStyle w:val="Bodytext301"/>
        <w:shd w:val="clear" w:color="auto" w:fill="auto"/>
        <w:spacing w:before="50" w:line="270" w:lineRule="exact"/>
        <w:ind w:left="20"/>
        <w:rPr>
          <w:rStyle w:val="Bodytext302"/>
          <w:rFonts w:ascii="Times New Roman" w:hAnsi="Times New Roman" w:cs="Times New Roman"/>
          <w:sz w:val="20"/>
          <w:szCs w:val="20"/>
        </w:rPr>
      </w:pPr>
      <w:bookmarkStart w:id="19" w:name="bookmark28"/>
    </w:p>
    <w:p w:rsidR="009B1A75" w:rsidRPr="009B1A75" w:rsidRDefault="009B1A75" w:rsidP="002B3B7D">
      <w:pPr>
        <w:pStyle w:val="Bodytext301"/>
        <w:shd w:val="clear" w:color="auto" w:fill="auto"/>
        <w:spacing w:before="0" w:line="270" w:lineRule="exact"/>
        <w:ind w:left="20"/>
        <w:jc w:val="left"/>
        <w:rPr>
          <w:rStyle w:val="Bodytext302"/>
          <w:rFonts w:ascii="Times New Roman" w:hAnsi="Times New Roman" w:cs="Times New Roman"/>
          <w:sz w:val="20"/>
          <w:szCs w:val="20"/>
        </w:rPr>
      </w:pPr>
      <w:r w:rsidRPr="009B1A75">
        <w:rPr>
          <w:rStyle w:val="Bodytext302"/>
          <w:rFonts w:ascii="Times New Roman" w:hAnsi="Times New Roman" w:cs="Times New Roman"/>
          <w:sz w:val="20"/>
          <w:szCs w:val="20"/>
        </w:rPr>
        <w:t xml:space="preserve">                             </w:t>
      </w:r>
      <w:r>
        <w:rPr>
          <w:rStyle w:val="Bodytext302"/>
          <w:rFonts w:ascii="Times New Roman" w:hAnsi="Times New Roman" w:cs="Times New Roman"/>
          <w:sz w:val="20"/>
          <w:szCs w:val="20"/>
        </w:rPr>
        <w:tab/>
      </w:r>
      <w:r>
        <w:rPr>
          <w:rStyle w:val="Bodytext302"/>
          <w:rFonts w:ascii="Times New Roman" w:hAnsi="Times New Roman" w:cs="Times New Roman"/>
          <w:sz w:val="20"/>
          <w:szCs w:val="20"/>
        </w:rPr>
        <w:tab/>
      </w:r>
      <w:r w:rsidRPr="009B1A75">
        <w:rPr>
          <w:rStyle w:val="Bodytext302"/>
          <w:rFonts w:ascii="Times New Roman" w:hAnsi="Times New Roman" w:cs="Times New Roman"/>
          <w:sz w:val="20"/>
          <w:szCs w:val="20"/>
        </w:rPr>
        <w:t xml:space="preserve">    Ubranie koszarowe </w:t>
      </w:r>
      <w:r w:rsidRPr="009B1A75">
        <w:rPr>
          <w:rStyle w:val="Bodytext302"/>
          <w:rFonts w:ascii="Times New Roman" w:hAnsi="Times New Roman" w:cs="Times New Roman"/>
          <w:sz w:val="20"/>
          <w:szCs w:val="20"/>
        </w:rPr>
        <w:tab/>
        <w:t xml:space="preserve">       </w:t>
      </w:r>
      <w:r w:rsidR="00AE3367" w:rsidRPr="009B1A75">
        <w:rPr>
          <w:rStyle w:val="Bodytext302"/>
          <w:rFonts w:ascii="Times New Roman" w:hAnsi="Times New Roman" w:cs="Times New Roman"/>
          <w:sz w:val="20"/>
          <w:szCs w:val="20"/>
        </w:rPr>
        <w:t xml:space="preserve">ubranie ochronne i </w:t>
      </w:r>
    </w:p>
    <w:p w:rsidR="00A609AF" w:rsidRPr="009B1A75" w:rsidRDefault="009B1A75" w:rsidP="002B3B7D">
      <w:pPr>
        <w:pStyle w:val="Bodytext301"/>
        <w:shd w:val="clear" w:color="auto" w:fill="auto"/>
        <w:spacing w:before="0" w:line="270" w:lineRule="exact"/>
        <w:ind w:left="4248" w:firstLine="708"/>
        <w:jc w:val="left"/>
        <w:rPr>
          <w:rStyle w:val="Bodytext302"/>
          <w:rFonts w:ascii="Times New Roman" w:hAnsi="Times New Roman" w:cs="Times New Roman"/>
          <w:sz w:val="20"/>
          <w:szCs w:val="20"/>
        </w:rPr>
      </w:pPr>
      <w:r w:rsidRPr="009B1A75">
        <w:rPr>
          <w:rStyle w:val="Bodytext302"/>
          <w:rFonts w:ascii="Times New Roman" w:hAnsi="Times New Roman" w:cs="Times New Roman"/>
          <w:sz w:val="20"/>
          <w:szCs w:val="20"/>
        </w:rPr>
        <w:t xml:space="preserve">       </w:t>
      </w:r>
      <w:r w:rsidR="00AE3367" w:rsidRPr="009B1A75">
        <w:rPr>
          <w:rStyle w:val="Bodytext302"/>
          <w:rFonts w:ascii="Times New Roman" w:hAnsi="Times New Roman" w:cs="Times New Roman"/>
          <w:sz w:val="20"/>
          <w:szCs w:val="20"/>
        </w:rPr>
        <w:t>specjalne typu /NOMEX/</w:t>
      </w:r>
      <w:bookmarkEnd w:id="19"/>
      <w:r w:rsidR="00AE3367" w:rsidRPr="009B1A75">
        <w:rPr>
          <w:rStyle w:val="Bodytext302"/>
          <w:rFonts w:ascii="Times New Roman" w:hAnsi="Times New Roman" w:cs="Times New Roman"/>
          <w:sz w:val="20"/>
          <w:szCs w:val="20"/>
        </w:rPr>
        <w:t xml:space="preserve"> </w:t>
      </w:r>
    </w:p>
    <w:p w:rsidR="009B1A75" w:rsidRPr="00621350" w:rsidRDefault="002B3B7D" w:rsidP="009B1A75">
      <w:pPr>
        <w:pStyle w:val="Heading61"/>
        <w:keepNext/>
        <w:keepLines/>
        <w:shd w:val="clear" w:color="auto" w:fill="auto"/>
        <w:spacing w:before="0" w:after="233" w:line="310" w:lineRule="exact"/>
        <w:ind w:left="380" w:firstLine="0"/>
        <w:jc w:val="left"/>
        <w:rPr>
          <w:rFonts w:ascii="Times New Roman" w:hAnsi="Times New Roman" w:cs="Times New Roman"/>
          <w:sz w:val="20"/>
          <w:szCs w:val="20"/>
          <w:u w:val="single"/>
        </w:rPr>
      </w:pPr>
      <w:bookmarkStart w:id="20" w:name="bookmark29"/>
      <w:r w:rsidRPr="00621350">
        <w:rPr>
          <w:rStyle w:val="Heading67"/>
          <w:rFonts w:ascii="Times New Roman" w:hAnsi="Times New Roman" w:cs="Times New Roman"/>
          <w:b/>
          <w:bCs/>
          <w:sz w:val="20"/>
          <w:szCs w:val="20"/>
          <w:u w:val="single"/>
        </w:rPr>
        <w:t xml:space="preserve">5. KRAJOWY SYSTEM RATOWNICZO-GAŚNICZY </w:t>
      </w:r>
      <w:r w:rsidRPr="00621350">
        <w:rPr>
          <w:rStyle w:val="Heading66"/>
          <w:rFonts w:ascii="Times New Roman" w:hAnsi="Times New Roman" w:cs="Times New Roman"/>
          <w:b/>
          <w:bCs/>
          <w:sz w:val="20"/>
          <w:szCs w:val="20"/>
          <w:u w:val="single"/>
        </w:rPr>
        <w:t>/KSRG/</w:t>
      </w:r>
      <w:bookmarkEnd w:id="20"/>
    </w:p>
    <w:p w:rsidR="009B1A75" w:rsidRPr="009B1A75" w:rsidRDefault="009B1A75" w:rsidP="009B1A75">
      <w:pPr>
        <w:pStyle w:val="Tekstpodstawowy"/>
        <w:shd w:val="clear" w:color="auto" w:fill="auto"/>
        <w:spacing w:before="0" w:after="218"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Państwowa Straż Pożarna jest organizatorem Krajowego Systemu Ratowniczo-Gaśniczego.</w:t>
      </w:r>
    </w:p>
    <w:p w:rsidR="009B1A75" w:rsidRPr="009B1A75" w:rsidRDefault="009B1A75" w:rsidP="002B3B7D">
      <w:pPr>
        <w:pStyle w:val="Tekstpodstawowy"/>
        <w:shd w:val="clear" w:color="auto" w:fill="auto"/>
        <w:spacing w:before="0" w:after="0"/>
        <w:ind w:left="20" w:right="4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lastRenderedPageBreak/>
        <w:t>KSRG</w:t>
      </w:r>
      <w:r w:rsidRPr="009B1A75">
        <w:rPr>
          <w:rFonts w:ascii="Times New Roman" w:hAnsi="Times New Roman" w:cs="Times New Roman"/>
          <w:sz w:val="20"/>
          <w:szCs w:val="20"/>
        </w:rPr>
        <w:t xml:space="preserve"> - jest integralną częścią organizacji bezpieczeństwa wewnętrznego państwa, obejmującą, w celu ratowania życia, zdrowia, mienia lub środowiska, prognozowanie, rozpoznawanie i zwalczanie pożarów, klęsk żywiołowych lub innych miejscowych zagrożeń.</w:t>
      </w:r>
    </w:p>
    <w:p w:rsidR="009B1A75" w:rsidRPr="009B1A75" w:rsidRDefault="009B1A75" w:rsidP="009B1A75">
      <w:pPr>
        <w:pStyle w:val="Tekstpodstawowy"/>
        <w:shd w:val="clear" w:color="auto" w:fill="auto"/>
        <w:spacing w:before="0" w:after="176"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System ten skupia jednostki ochrony przeciwpożarowej, inne służby, inspekcje, straże, instytucje oraz podmioty, które dobrowolnie w drodze umowy cywilnoprawnej zgodziły się współdziałać w akcjach ratowniczych.</w:t>
      </w:r>
    </w:p>
    <w:p w:rsidR="009B1A75" w:rsidRPr="009B1A75" w:rsidRDefault="009B1A75" w:rsidP="009B1A75">
      <w:pPr>
        <w:pStyle w:val="Tekstpodstawowy"/>
        <w:shd w:val="clear" w:color="auto" w:fill="auto"/>
        <w:spacing w:before="0" w:after="0"/>
        <w:ind w:left="20" w:right="400" w:firstLine="0"/>
        <w:rPr>
          <w:rFonts w:ascii="Times New Roman" w:hAnsi="Times New Roman" w:cs="Times New Roman"/>
          <w:sz w:val="20"/>
          <w:szCs w:val="20"/>
        </w:rPr>
      </w:pPr>
      <w:r w:rsidRPr="009B1A75">
        <w:rPr>
          <w:rFonts w:ascii="Times New Roman" w:hAnsi="Times New Roman" w:cs="Times New Roman"/>
          <w:sz w:val="20"/>
          <w:szCs w:val="20"/>
        </w:rPr>
        <w:t xml:space="preserve">Celem Krajowego Systemu Ratowniczo-Gaśniczego (KSRG) jest ochrona życia, zdrowia, mienia lub środowiska poprzez: </w:t>
      </w:r>
    </w:p>
    <w:p w:rsidR="009B1A75" w:rsidRPr="009B1A75" w:rsidRDefault="009B1A75" w:rsidP="009B1A75">
      <w:pPr>
        <w:pStyle w:val="Heading81"/>
        <w:keepNext/>
        <w:keepLines/>
        <w:numPr>
          <w:ilvl w:val="0"/>
          <w:numId w:val="7"/>
        </w:numPr>
        <w:shd w:val="clear" w:color="auto" w:fill="auto"/>
        <w:tabs>
          <w:tab w:val="left" w:pos="730"/>
        </w:tabs>
        <w:spacing w:before="0" w:after="0" w:line="264" w:lineRule="exact"/>
        <w:ind w:left="380" w:firstLine="0"/>
        <w:jc w:val="left"/>
        <w:rPr>
          <w:rFonts w:ascii="Times New Roman" w:hAnsi="Times New Roman" w:cs="Times New Roman"/>
          <w:sz w:val="20"/>
          <w:szCs w:val="20"/>
        </w:rPr>
      </w:pPr>
      <w:bookmarkStart w:id="21" w:name="bookmark30"/>
      <w:r w:rsidRPr="009B1A75">
        <w:rPr>
          <w:rFonts w:ascii="Times New Roman" w:hAnsi="Times New Roman" w:cs="Times New Roman"/>
          <w:sz w:val="20"/>
          <w:szCs w:val="20"/>
        </w:rPr>
        <w:t>walkę z pożarami lub innymi klęskami żywiołowymi,</w:t>
      </w:r>
      <w:bookmarkEnd w:id="21"/>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2" w:name="bookmark31"/>
      <w:r w:rsidRPr="009B1A75">
        <w:rPr>
          <w:rFonts w:ascii="Times New Roman" w:hAnsi="Times New Roman" w:cs="Times New Roman"/>
          <w:sz w:val="20"/>
          <w:szCs w:val="20"/>
        </w:rPr>
        <w:t>ratownictwo techniczne,</w:t>
      </w:r>
      <w:bookmarkEnd w:id="22"/>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3" w:name="bookmark32"/>
      <w:r w:rsidRPr="009B1A75">
        <w:rPr>
          <w:rFonts w:ascii="Times New Roman" w:hAnsi="Times New Roman" w:cs="Times New Roman"/>
          <w:sz w:val="20"/>
          <w:szCs w:val="20"/>
        </w:rPr>
        <w:t>ratownictwo chemiczne,</w:t>
      </w:r>
      <w:bookmarkEnd w:id="23"/>
    </w:p>
    <w:p w:rsidR="009B1A75" w:rsidRPr="009B1A75" w:rsidRDefault="009B1A75" w:rsidP="009B1A75">
      <w:pPr>
        <w:pStyle w:val="Heading81"/>
        <w:keepNext/>
        <w:keepLines/>
        <w:numPr>
          <w:ilvl w:val="0"/>
          <w:numId w:val="7"/>
        </w:numPr>
        <w:shd w:val="clear" w:color="auto" w:fill="auto"/>
        <w:tabs>
          <w:tab w:val="left" w:pos="745"/>
        </w:tabs>
        <w:spacing w:before="0" w:after="0" w:line="264" w:lineRule="exact"/>
        <w:ind w:left="380" w:firstLine="0"/>
        <w:jc w:val="left"/>
        <w:rPr>
          <w:rFonts w:ascii="Times New Roman" w:hAnsi="Times New Roman" w:cs="Times New Roman"/>
          <w:sz w:val="20"/>
          <w:szCs w:val="20"/>
        </w:rPr>
      </w:pPr>
      <w:bookmarkStart w:id="24" w:name="bookmark33"/>
      <w:r w:rsidRPr="009B1A75">
        <w:rPr>
          <w:rFonts w:ascii="Times New Roman" w:hAnsi="Times New Roman" w:cs="Times New Roman"/>
          <w:sz w:val="20"/>
          <w:szCs w:val="20"/>
        </w:rPr>
        <w:t>ratownictwo ekologiczne,</w:t>
      </w:r>
      <w:bookmarkEnd w:id="24"/>
    </w:p>
    <w:p w:rsidR="009B1A75" w:rsidRPr="009B1A75" w:rsidRDefault="009B1A75" w:rsidP="009B1A75">
      <w:pPr>
        <w:pStyle w:val="Heading81"/>
        <w:keepNext/>
        <w:keepLines/>
        <w:numPr>
          <w:ilvl w:val="0"/>
          <w:numId w:val="7"/>
        </w:numPr>
        <w:shd w:val="clear" w:color="auto" w:fill="auto"/>
        <w:tabs>
          <w:tab w:val="left" w:pos="745"/>
        </w:tabs>
        <w:spacing w:before="0" w:after="192" w:line="264" w:lineRule="exact"/>
        <w:ind w:left="380" w:firstLine="0"/>
        <w:jc w:val="left"/>
        <w:rPr>
          <w:rFonts w:ascii="Times New Roman" w:hAnsi="Times New Roman" w:cs="Times New Roman"/>
          <w:sz w:val="20"/>
          <w:szCs w:val="20"/>
        </w:rPr>
      </w:pPr>
      <w:bookmarkStart w:id="25" w:name="bookmark34"/>
      <w:r w:rsidRPr="009B1A75">
        <w:rPr>
          <w:rFonts w:ascii="Times New Roman" w:hAnsi="Times New Roman" w:cs="Times New Roman"/>
          <w:sz w:val="20"/>
          <w:szCs w:val="20"/>
        </w:rPr>
        <w:t>ratownictwo medyczne,</w:t>
      </w:r>
      <w:bookmarkEnd w:id="25"/>
    </w:p>
    <w:p w:rsidR="009B1A75" w:rsidRPr="009B1A75" w:rsidRDefault="009B1A75" w:rsidP="009B1A75">
      <w:pPr>
        <w:pStyle w:val="Tekstpodstawowy"/>
        <w:shd w:val="clear" w:color="auto" w:fill="auto"/>
        <w:spacing w:before="0" w:after="212" w:line="250" w:lineRule="exact"/>
        <w:ind w:left="20" w:right="4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t>Centralnym organem administracji rządowej</w:t>
      </w:r>
      <w:r w:rsidRPr="009B1A75">
        <w:rPr>
          <w:rFonts w:ascii="Times New Roman" w:hAnsi="Times New Roman" w:cs="Times New Roman"/>
          <w:sz w:val="20"/>
          <w:szCs w:val="20"/>
        </w:rPr>
        <w:t xml:space="preserve"> w sprawach organizacji</w:t>
      </w:r>
      <w:r w:rsidRPr="009B1A75">
        <w:rPr>
          <w:rStyle w:val="BodytextItalic"/>
          <w:rFonts w:ascii="Times New Roman" w:hAnsi="Times New Roman" w:cs="Times New Roman"/>
          <w:sz w:val="20"/>
          <w:szCs w:val="20"/>
        </w:rPr>
        <w:t xml:space="preserve"> </w:t>
      </w:r>
      <w:r w:rsidRPr="009B1A75">
        <w:rPr>
          <w:rStyle w:val="BodytextItalic1"/>
          <w:rFonts w:ascii="Times New Roman" w:hAnsi="Times New Roman" w:cs="Times New Roman"/>
          <w:sz w:val="20"/>
          <w:szCs w:val="20"/>
        </w:rPr>
        <w:t>krajowego systemu ratowniczo-gaśniczego</w:t>
      </w:r>
      <w:r w:rsidRPr="009B1A75">
        <w:rPr>
          <w:rFonts w:ascii="Times New Roman" w:hAnsi="Times New Roman" w:cs="Times New Roman"/>
          <w:sz w:val="20"/>
          <w:szCs w:val="20"/>
        </w:rPr>
        <w:t xml:space="preserve"> oraz ochrony przeciwpożarowej jest</w:t>
      </w:r>
      <w:r w:rsidRPr="009B1A75">
        <w:rPr>
          <w:rStyle w:val="BodytextBold90"/>
          <w:rFonts w:ascii="Times New Roman" w:hAnsi="Times New Roman" w:cs="Times New Roman"/>
          <w:sz w:val="20"/>
          <w:szCs w:val="20"/>
        </w:rPr>
        <w:t xml:space="preserve"> </w:t>
      </w:r>
      <w:r w:rsidRPr="009B1A75">
        <w:rPr>
          <w:rStyle w:val="BodytextBold91"/>
          <w:rFonts w:ascii="Times New Roman" w:hAnsi="Times New Roman" w:cs="Times New Roman"/>
          <w:sz w:val="20"/>
          <w:szCs w:val="20"/>
        </w:rPr>
        <w:t>Komendant Główny Państwowej Straży Pożarnej</w:t>
      </w:r>
      <w:r w:rsidRPr="009B1A75">
        <w:rPr>
          <w:rStyle w:val="BodytextBold90"/>
          <w:rFonts w:ascii="Times New Roman" w:hAnsi="Times New Roman" w:cs="Times New Roman"/>
          <w:sz w:val="20"/>
          <w:szCs w:val="20"/>
        </w:rPr>
        <w:t>,</w:t>
      </w:r>
      <w:r w:rsidRPr="009B1A75">
        <w:rPr>
          <w:rFonts w:ascii="Times New Roman" w:hAnsi="Times New Roman" w:cs="Times New Roman"/>
          <w:sz w:val="20"/>
          <w:szCs w:val="20"/>
        </w:rPr>
        <w:t xml:space="preserve"> podległy ministrowi właściwemu do spraw wewnętrznych.</w:t>
      </w:r>
    </w:p>
    <w:p w:rsidR="009B1A75" w:rsidRPr="009B1A75" w:rsidRDefault="009B1A75" w:rsidP="009B1A75">
      <w:pPr>
        <w:pStyle w:val="Tekstpodstawowy"/>
        <w:shd w:val="clear" w:color="auto" w:fill="auto"/>
        <w:spacing w:before="0" w:after="206" w:line="210" w:lineRule="exact"/>
        <w:ind w:left="20" w:firstLine="0"/>
        <w:jc w:val="both"/>
        <w:rPr>
          <w:rFonts w:ascii="Times New Roman" w:hAnsi="Times New Roman" w:cs="Times New Roman"/>
          <w:sz w:val="20"/>
          <w:szCs w:val="20"/>
        </w:rPr>
      </w:pPr>
      <w:r w:rsidRPr="009B1A75">
        <w:rPr>
          <w:rFonts w:ascii="Times New Roman" w:hAnsi="Times New Roman" w:cs="Times New Roman"/>
          <w:sz w:val="20"/>
          <w:szCs w:val="20"/>
        </w:rPr>
        <w:t>W skład KSRG wchodzą m.in:</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wszystkie Jednostki Ratowniczo-Gaśnicze,</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wyznaczone jednostki Ochotniczych Straży Pożarnych,</w:t>
      </w:r>
    </w:p>
    <w:p w:rsidR="009B1A75" w:rsidRPr="009B1A75" w:rsidRDefault="009B1A75" w:rsidP="009B1A75">
      <w:pPr>
        <w:pStyle w:val="Tekstpodstawowy"/>
        <w:numPr>
          <w:ilvl w:val="0"/>
          <w:numId w:val="7"/>
        </w:numPr>
        <w:shd w:val="clear" w:color="auto" w:fill="auto"/>
        <w:tabs>
          <w:tab w:val="left" w:pos="740"/>
        </w:tabs>
        <w:spacing w:before="0" w:after="299"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odwody operacyjne.</w:t>
      </w:r>
    </w:p>
    <w:p w:rsidR="009B1A75" w:rsidRPr="009B1A75" w:rsidRDefault="009B1A75" w:rsidP="009B1A75">
      <w:pPr>
        <w:pStyle w:val="Bodytext311"/>
        <w:shd w:val="clear" w:color="auto" w:fill="auto"/>
        <w:spacing w:before="0" w:after="0" w:line="270" w:lineRule="exact"/>
        <w:ind w:left="20"/>
        <w:rPr>
          <w:rFonts w:ascii="Times New Roman" w:hAnsi="Times New Roman" w:cs="Times New Roman"/>
          <w:sz w:val="20"/>
          <w:szCs w:val="20"/>
        </w:rPr>
      </w:pPr>
      <w:bookmarkStart w:id="26" w:name="bookmark35"/>
      <w:r w:rsidRPr="009B1A75">
        <w:rPr>
          <w:rFonts w:ascii="Times New Roman" w:hAnsi="Times New Roman" w:cs="Times New Roman"/>
          <w:sz w:val="20"/>
          <w:szCs w:val="20"/>
        </w:rPr>
        <w:t>Plany ratownicze.</w:t>
      </w:r>
      <w:bookmarkEnd w:id="26"/>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W celu odpowiedniego przygotowania powiatu do zwalczania prawdopodobnych zagrożeń i usuwania ich skutków oraz koordynacji działań ratowniczych opracowuje się plany ratownicze zawierające podstawowe zadania i procedury postępowania na wypadek zagrożeń.</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Plan ratowniczy dla</w:t>
      </w:r>
      <w:r w:rsidRPr="009B1A75">
        <w:rPr>
          <w:rStyle w:val="BodytextBold90"/>
          <w:rFonts w:ascii="Times New Roman" w:hAnsi="Times New Roman" w:cs="Times New Roman"/>
          <w:sz w:val="20"/>
          <w:szCs w:val="20"/>
        </w:rPr>
        <w:t xml:space="preserve"> obszaru powiatu</w:t>
      </w:r>
      <w:r w:rsidRPr="009B1A75">
        <w:rPr>
          <w:rFonts w:ascii="Times New Roman" w:hAnsi="Times New Roman" w:cs="Times New Roman"/>
          <w:sz w:val="20"/>
          <w:szCs w:val="20"/>
        </w:rPr>
        <w:t xml:space="preserve"> opracowuje komendant powiatowy PSP, a zatwierdza starosta. W planie ratowniczym określone są zadania dla podmiotów wchodzących w skład systemu ratowniczo-gaśniczego i dla podmiotów współdziałających oraz zasady i sposób ich alarmowania. Komendant powiatowy uzgadnia plan ratowniczy z jednostkami systemu ratowniczego oraz z podmiotami współdziałającymi z systemem, w części dotyczącej ich zadań.</w:t>
      </w:r>
    </w:p>
    <w:p w:rsidR="009B1A75" w:rsidRPr="009B1A75" w:rsidRDefault="009B1A75" w:rsidP="009B1A75">
      <w:pPr>
        <w:pStyle w:val="Tekstpodstawowy"/>
        <w:shd w:val="clear" w:color="auto" w:fill="auto"/>
        <w:spacing w:before="0" w:after="284" w:line="250" w:lineRule="exact"/>
        <w:ind w:left="20" w:firstLine="0"/>
        <w:jc w:val="both"/>
        <w:rPr>
          <w:rFonts w:ascii="Times New Roman" w:hAnsi="Times New Roman" w:cs="Times New Roman"/>
          <w:sz w:val="20"/>
          <w:szCs w:val="20"/>
        </w:rPr>
      </w:pPr>
      <w:r w:rsidRPr="009B1A75">
        <w:rPr>
          <w:rStyle w:val="BodytextBold91"/>
          <w:rFonts w:ascii="Times New Roman" w:hAnsi="Times New Roman" w:cs="Times New Roman"/>
          <w:sz w:val="20"/>
          <w:szCs w:val="20"/>
        </w:rPr>
        <w:t>Plany ratownicze</w:t>
      </w:r>
      <w:r w:rsidRPr="009B1A75">
        <w:rPr>
          <w:rFonts w:ascii="Times New Roman" w:hAnsi="Times New Roman" w:cs="Times New Roman"/>
          <w:sz w:val="20"/>
          <w:szCs w:val="20"/>
        </w:rPr>
        <w:t xml:space="preserve"> poddaje się aktualizacji co najmniej</w:t>
      </w:r>
      <w:r w:rsidRPr="009B1A75">
        <w:rPr>
          <w:rStyle w:val="BodytextBold90"/>
          <w:rFonts w:ascii="Times New Roman" w:hAnsi="Times New Roman" w:cs="Times New Roman"/>
          <w:sz w:val="20"/>
          <w:szCs w:val="20"/>
        </w:rPr>
        <w:t xml:space="preserve"> raz w roku.</w:t>
      </w:r>
    </w:p>
    <w:p w:rsidR="009B1A75" w:rsidRPr="009B1A75" w:rsidRDefault="009B1A75" w:rsidP="009B1A75">
      <w:pPr>
        <w:pStyle w:val="Bodytext311"/>
        <w:shd w:val="clear" w:color="auto" w:fill="auto"/>
        <w:spacing w:before="0" w:after="206" w:line="270" w:lineRule="exact"/>
        <w:ind w:left="20"/>
        <w:rPr>
          <w:rFonts w:ascii="Times New Roman" w:hAnsi="Times New Roman" w:cs="Times New Roman"/>
          <w:sz w:val="20"/>
          <w:szCs w:val="20"/>
        </w:rPr>
      </w:pPr>
      <w:bookmarkStart w:id="27" w:name="bookmark36"/>
      <w:r w:rsidRPr="009B1A75">
        <w:rPr>
          <w:rFonts w:ascii="Times New Roman" w:hAnsi="Times New Roman" w:cs="Times New Roman"/>
          <w:sz w:val="20"/>
          <w:szCs w:val="20"/>
        </w:rPr>
        <w:t>Odwody Operacyjne.</w:t>
      </w:r>
      <w:bookmarkEnd w:id="27"/>
    </w:p>
    <w:p w:rsidR="009B1A75" w:rsidRPr="009B1A75" w:rsidRDefault="009B1A75" w:rsidP="00993F22">
      <w:pPr>
        <w:pStyle w:val="Bodytext301"/>
        <w:shd w:val="clear" w:color="auto" w:fill="auto"/>
        <w:spacing w:before="50" w:line="270" w:lineRule="exact"/>
        <w:rPr>
          <w:rStyle w:val="Bodytext302"/>
          <w:rFonts w:ascii="Times New Roman" w:hAnsi="Times New Roman" w:cs="Times New Roman"/>
          <w:sz w:val="20"/>
          <w:szCs w:val="20"/>
        </w:rPr>
      </w:pPr>
      <w:r w:rsidRPr="009B1A75">
        <w:rPr>
          <w:rStyle w:val="BodytextBold91"/>
          <w:rFonts w:ascii="Times New Roman" w:hAnsi="Times New Roman" w:cs="Times New Roman"/>
          <w:sz w:val="20"/>
          <w:szCs w:val="20"/>
        </w:rPr>
        <w:t>Dla likwidowania</w:t>
      </w:r>
      <w:r w:rsidRPr="009B1A75">
        <w:rPr>
          <w:rFonts w:ascii="Times New Roman" w:hAnsi="Times New Roman" w:cs="Times New Roman"/>
          <w:sz w:val="20"/>
          <w:szCs w:val="20"/>
        </w:rPr>
        <w:t xml:space="preserve"> skutków zdarzeń przekraczających możliwości operacyjne powiatów lub województw, z sił i środków podmiotów KSRG formuje się</w:t>
      </w:r>
      <w:r w:rsidRPr="009B1A75">
        <w:rPr>
          <w:rStyle w:val="BodytextBold90"/>
          <w:rFonts w:ascii="Times New Roman" w:hAnsi="Times New Roman" w:cs="Times New Roman"/>
          <w:sz w:val="20"/>
          <w:szCs w:val="20"/>
        </w:rPr>
        <w:t xml:space="preserve"> </w:t>
      </w:r>
      <w:r w:rsidRPr="009B1A75">
        <w:rPr>
          <w:rStyle w:val="BodytextBold89"/>
          <w:rFonts w:ascii="Times New Roman" w:hAnsi="Times New Roman" w:cs="Times New Roman"/>
          <w:sz w:val="20"/>
          <w:szCs w:val="20"/>
        </w:rPr>
        <w:t>odwody operacyjne</w:t>
      </w:r>
      <w:r w:rsidRPr="009B1A75">
        <w:rPr>
          <w:rStyle w:val="BodytextBold90"/>
          <w:rFonts w:ascii="Times New Roman" w:hAnsi="Times New Roman" w:cs="Times New Roman"/>
          <w:sz w:val="20"/>
          <w:szCs w:val="20"/>
        </w:rPr>
        <w:t>.</w:t>
      </w:r>
    </w:p>
    <w:p w:rsidR="009B1A75" w:rsidRPr="009B1A75" w:rsidRDefault="009B1A75" w:rsidP="009B1A75">
      <w:pPr>
        <w:pStyle w:val="Tekstpodstawowy"/>
        <w:shd w:val="clear" w:color="auto" w:fill="auto"/>
        <w:spacing w:before="0" w:after="221" w:line="210" w:lineRule="exact"/>
        <w:ind w:left="20" w:firstLine="0"/>
        <w:rPr>
          <w:rFonts w:ascii="Times New Roman" w:hAnsi="Times New Roman" w:cs="Times New Roman"/>
          <w:sz w:val="20"/>
          <w:szCs w:val="20"/>
        </w:rPr>
      </w:pPr>
      <w:r w:rsidRPr="009B1A75">
        <w:rPr>
          <w:rFonts w:ascii="Times New Roman" w:hAnsi="Times New Roman" w:cs="Times New Roman"/>
          <w:sz w:val="20"/>
          <w:szCs w:val="20"/>
        </w:rPr>
        <w:t>Uprawnionymi do formowania odwodów operacyjnych są:</w:t>
      </w:r>
    </w:p>
    <w:p w:rsidR="009B1A75" w:rsidRPr="009B1A75" w:rsidRDefault="009B1A75" w:rsidP="00993F22">
      <w:pPr>
        <w:pStyle w:val="Tekstpodstawowy"/>
        <w:shd w:val="clear" w:color="auto" w:fill="auto"/>
        <w:spacing w:before="0" w:after="173" w:line="250" w:lineRule="exact"/>
        <w:ind w:left="20" w:right="280" w:firstLine="0"/>
        <w:jc w:val="both"/>
        <w:rPr>
          <w:rFonts w:ascii="Times New Roman" w:hAnsi="Times New Roman" w:cs="Times New Roman"/>
          <w:sz w:val="20"/>
          <w:szCs w:val="20"/>
        </w:rPr>
      </w:pPr>
      <w:r w:rsidRPr="009B1A75">
        <w:rPr>
          <w:rStyle w:val="BodytextBold88"/>
          <w:rFonts w:ascii="Times New Roman" w:hAnsi="Times New Roman" w:cs="Times New Roman"/>
          <w:sz w:val="20"/>
          <w:szCs w:val="20"/>
        </w:rPr>
        <w:t>Komendant Główny Państwowej Straży Pożarnej</w:t>
      </w:r>
      <w:r w:rsidRPr="009B1A75">
        <w:rPr>
          <w:rFonts w:ascii="Times New Roman" w:hAnsi="Times New Roman" w:cs="Times New Roman"/>
          <w:sz w:val="20"/>
          <w:szCs w:val="20"/>
        </w:rPr>
        <w:t xml:space="preserve"> w odniesieniu do centralnego odwodu operacyjnego systemu tworzonego z sił i środków Państwowej Straży Pożarnej, </w:t>
      </w:r>
      <w:r w:rsidRPr="009B1A75">
        <w:rPr>
          <w:rStyle w:val="BodytextBold88"/>
          <w:rFonts w:ascii="Times New Roman" w:hAnsi="Times New Roman" w:cs="Times New Roman"/>
          <w:sz w:val="20"/>
          <w:szCs w:val="20"/>
        </w:rPr>
        <w:t>Komendanci wojewódzcy</w:t>
      </w:r>
      <w:r w:rsidRPr="009B1A75">
        <w:rPr>
          <w:rFonts w:ascii="Times New Roman" w:hAnsi="Times New Roman" w:cs="Times New Roman"/>
          <w:sz w:val="20"/>
          <w:szCs w:val="20"/>
        </w:rPr>
        <w:t xml:space="preserve"> w odniesieniu do wojewódzkich odwodów operacyjnych systemu tworzonych z sił i środków podmiotów systemu na obszarze województwa,</w:t>
      </w:r>
    </w:p>
    <w:p w:rsidR="009B1A75" w:rsidRPr="00621350" w:rsidRDefault="002B3B7D" w:rsidP="009B1A75">
      <w:pPr>
        <w:pStyle w:val="Heading61"/>
        <w:keepNext/>
        <w:keepLines/>
        <w:shd w:val="clear" w:color="auto" w:fill="auto"/>
        <w:spacing w:before="0" w:after="27" w:line="310" w:lineRule="exact"/>
        <w:ind w:left="720"/>
        <w:jc w:val="left"/>
        <w:rPr>
          <w:rFonts w:ascii="Times New Roman" w:hAnsi="Times New Roman" w:cs="Times New Roman"/>
          <w:sz w:val="20"/>
          <w:szCs w:val="20"/>
          <w:u w:val="single"/>
        </w:rPr>
      </w:pPr>
      <w:bookmarkStart w:id="28" w:name="bookmark37"/>
      <w:r w:rsidRPr="00621350">
        <w:rPr>
          <w:rStyle w:val="Heading612"/>
          <w:rFonts w:ascii="Times New Roman" w:hAnsi="Times New Roman" w:cs="Times New Roman"/>
          <w:b/>
          <w:bCs/>
          <w:sz w:val="20"/>
          <w:szCs w:val="20"/>
          <w:u w:val="single"/>
        </w:rPr>
        <w:t>6.</w:t>
      </w:r>
      <w:r w:rsidRPr="00621350">
        <w:rPr>
          <w:rStyle w:val="Heading65"/>
          <w:rFonts w:ascii="Times New Roman" w:hAnsi="Times New Roman" w:cs="Times New Roman"/>
          <w:b/>
          <w:bCs/>
          <w:sz w:val="20"/>
          <w:szCs w:val="20"/>
          <w:u w:val="single"/>
        </w:rPr>
        <w:t xml:space="preserve"> POŻAR, JEGO ROZPRZESTRZENIANIE.</w:t>
      </w:r>
      <w:bookmarkEnd w:id="28"/>
    </w:p>
    <w:p w:rsidR="002B3B7D" w:rsidRDefault="009B1A75" w:rsidP="009B1A75">
      <w:pPr>
        <w:pStyle w:val="Tekstpodstawowy"/>
        <w:shd w:val="clear" w:color="auto" w:fill="auto"/>
        <w:spacing w:before="0" w:after="0" w:line="504" w:lineRule="exact"/>
        <w:ind w:left="20" w:right="280" w:firstLine="0"/>
        <w:rPr>
          <w:rFonts w:ascii="Times New Roman" w:hAnsi="Times New Roman" w:cs="Times New Roman"/>
          <w:sz w:val="20"/>
          <w:szCs w:val="20"/>
        </w:rPr>
      </w:pPr>
      <w:r w:rsidRPr="002B3B7D">
        <w:rPr>
          <w:rFonts w:ascii="Times New Roman" w:hAnsi="Times New Roman" w:cs="Times New Roman"/>
          <w:b/>
          <w:sz w:val="20"/>
          <w:szCs w:val="20"/>
          <w:u w:val="single"/>
        </w:rPr>
        <w:t>POŻAR</w:t>
      </w:r>
      <w:r w:rsidRPr="009B1A75">
        <w:rPr>
          <w:rFonts w:ascii="Times New Roman" w:hAnsi="Times New Roman" w:cs="Times New Roman"/>
          <w:sz w:val="20"/>
          <w:szCs w:val="20"/>
        </w:rPr>
        <w:t xml:space="preserve"> to trwający proces spalania w miejscu do tego celu nie przeznaczonym. </w:t>
      </w:r>
    </w:p>
    <w:p w:rsidR="009B1A75" w:rsidRPr="009B1A75" w:rsidRDefault="009B1A75" w:rsidP="009B1A75">
      <w:pPr>
        <w:pStyle w:val="Tekstpodstawowy"/>
        <w:shd w:val="clear" w:color="auto" w:fill="auto"/>
        <w:spacing w:before="0" w:after="0" w:line="504" w:lineRule="exact"/>
        <w:ind w:left="20" w:right="280" w:firstLine="0"/>
        <w:rPr>
          <w:rFonts w:ascii="Times New Roman" w:hAnsi="Times New Roman" w:cs="Times New Roman"/>
          <w:sz w:val="20"/>
          <w:szCs w:val="20"/>
        </w:rPr>
      </w:pPr>
      <w:r w:rsidRPr="009B1A75">
        <w:rPr>
          <w:rStyle w:val="BodytextBold85"/>
          <w:rFonts w:ascii="Times New Roman" w:hAnsi="Times New Roman" w:cs="Times New Roman"/>
          <w:sz w:val="20"/>
          <w:szCs w:val="20"/>
        </w:rPr>
        <w:t xml:space="preserve">Spalanie i zjawiska mu </w:t>
      </w:r>
      <w:r w:rsidR="002B3B7D">
        <w:rPr>
          <w:rStyle w:val="BodytextBold85"/>
          <w:rFonts w:ascii="Times New Roman" w:hAnsi="Times New Roman" w:cs="Times New Roman"/>
          <w:sz w:val="20"/>
          <w:szCs w:val="20"/>
        </w:rPr>
        <w:t>T</w:t>
      </w:r>
      <w:r w:rsidRPr="009B1A75">
        <w:rPr>
          <w:rStyle w:val="BodytextBold85"/>
          <w:rFonts w:ascii="Times New Roman" w:hAnsi="Times New Roman" w:cs="Times New Roman"/>
          <w:sz w:val="20"/>
          <w:szCs w:val="20"/>
        </w:rPr>
        <w:t>owarzyszące.</w:t>
      </w:r>
    </w:p>
    <w:p w:rsidR="009B1A75" w:rsidRPr="009B1A75" w:rsidRDefault="009B1A75" w:rsidP="009B1A75">
      <w:pPr>
        <w:pStyle w:val="Tekstpodstawowy"/>
        <w:shd w:val="clear" w:color="auto" w:fill="auto"/>
        <w:spacing w:before="0" w:line="250" w:lineRule="exact"/>
        <w:ind w:left="20" w:right="280" w:firstLine="0"/>
        <w:rPr>
          <w:rFonts w:ascii="Times New Roman" w:hAnsi="Times New Roman" w:cs="Times New Roman"/>
          <w:sz w:val="20"/>
          <w:szCs w:val="20"/>
        </w:rPr>
      </w:pPr>
      <w:r w:rsidRPr="009B1A75">
        <w:rPr>
          <w:rFonts w:ascii="Times New Roman" w:hAnsi="Times New Roman" w:cs="Times New Roman"/>
          <w:sz w:val="20"/>
          <w:szCs w:val="20"/>
        </w:rPr>
        <w:t>Spalanie to złożony, fizykochemiczny proces wzajemnego oddziaływania materiału palnego (paliwa) i powietrza (utleniacza), charakteryzujący się wydzielaniem ciepła i światła.</w:t>
      </w:r>
    </w:p>
    <w:p w:rsidR="009B1A75" w:rsidRPr="009B1A75" w:rsidRDefault="009B1A75" w:rsidP="009B1A75">
      <w:pPr>
        <w:pStyle w:val="Tekstpodstawowy"/>
        <w:shd w:val="clear" w:color="auto" w:fill="auto"/>
        <w:spacing w:before="0" w:line="250" w:lineRule="exact"/>
        <w:ind w:left="20" w:right="280" w:firstLine="0"/>
        <w:rPr>
          <w:rFonts w:ascii="Times New Roman" w:hAnsi="Times New Roman" w:cs="Times New Roman"/>
          <w:sz w:val="20"/>
          <w:szCs w:val="20"/>
        </w:rPr>
      </w:pPr>
      <w:r w:rsidRPr="009B1A75">
        <w:rPr>
          <w:rFonts w:ascii="Times New Roman" w:hAnsi="Times New Roman" w:cs="Times New Roman"/>
          <w:sz w:val="20"/>
          <w:szCs w:val="20"/>
        </w:rPr>
        <w:t>W zależności od stanu skupienia paliwa wyróżnia się dwa rodzaje spalania: spalanie bezpłomieniowe i płomieniowe.</w:t>
      </w:r>
    </w:p>
    <w:p w:rsidR="009B1A75" w:rsidRPr="009B1A75" w:rsidRDefault="009B1A75" w:rsidP="009B1A75">
      <w:pPr>
        <w:pStyle w:val="Tekstpodstawowy"/>
        <w:shd w:val="clear" w:color="auto" w:fill="auto"/>
        <w:spacing w:before="0" w:line="250" w:lineRule="exact"/>
        <w:ind w:left="20" w:right="840" w:firstLine="0"/>
        <w:jc w:val="both"/>
        <w:rPr>
          <w:rFonts w:ascii="Times New Roman" w:hAnsi="Times New Roman" w:cs="Times New Roman"/>
          <w:sz w:val="20"/>
          <w:szCs w:val="20"/>
        </w:rPr>
      </w:pPr>
      <w:r w:rsidRPr="009B1A75">
        <w:rPr>
          <w:rFonts w:ascii="Times New Roman" w:hAnsi="Times New Roman" w:cs="Times New Roman"/>
          <w:sz w:val="20"/>
          <w:szCs w:val="20"/>
        </w:rPr>
        <w:t>Ze spalaniem bezpłomieniowym (heterogenicznym) spotykamy się w przypadku takich substancji, które w czasie spalania nie przechodzą w stan lotny. Tak spalają się: węgiel drzewny, koks, torf.</w:t>
      </w:r>
    </w:p>
    <w:p w:rsidR="009B1A75" w:rsidRPr="009B1A75" w:rsidRDefault="009B1A75" w:rsidP="009B1A75">
      <w:pPr>
        <w:pStyle w:val="Tekstpodstawowy"/>
        <w:shd w:val="clear" w:color="auto" w:fill="auto"/>
        <w:spacing w:before="0" w:after="212" w:line="250" w:lineRule="exact"/>
        <w:ind w:left="20" w:right="840" w:firstLine="0"/>
        <w:jc w:val="both"/>
        <w:rPr>
          <w:rFonts w:ascii="Times New Roman" w:hAnsi="Times New Roman" w:cs="Times New Roman"/>
          <w:sz w:val="20"/>
          <w:szCs w:val="20"/>
        </w:rPr>
      </w:pPr>
      <w:r w:rsidRPr="009B1A75">
        <w:rPr>
          <w:rFonts w:ascii="Times New Roman" w:hAnsi="Times New Roman" w:cs="Times New Roman"/>
          <w:sz w:val="20"/>
          <w:szCs w:val="20"/>
        </w:rPr>
        <w:lastRenderedPageBreak/>
        <w:t>Spalanie płomieniowe (homogeniczne) ma miejsce podczas spalania substancji, które podczas ogrzewania przechodzą w stan lotny. Tak spala się większość materiałów, np. drewno, guma, ciecze palne, gazy palne.</w:t>
      </w:r>
    </w:p>
    <w:p w:rsidR="009B1A75" w:rsidRPr="009B1A75" w:rsidRDefault="009B1A75" w:rsidP="009B1A75">
      <w:pPr>
        <w:pStyle w:val="Tekstpodstawowy"/>
        <w:shd w:val="clear" w:color="auto" w:fill="auto"/>
        <w:spacing w:before="0" w:after="205" w:line="210" w:lineRule="exact"/>
        <w:ind w:left="20" w:firstLine="0"/>
        <w:rPr>
          <w:rFonts w:ascii="Times New Roman" w:hAnsi="Times New Roman" w:cs="Times New Roman"/>
          <w:sz w:val="20"/>
          <w:szCs w:val="20"/>
        </w:rPr>
      </w:pPr>
      <w:r w:rsidRPr="009B1A75">
        <w:rPr>
          <w:rFonts w:ascii="Times New Roman" w:hAnsi="Times New Roman" w:cs="Times New Roman"/>
          <w:sz w:val="20"/>
          <w:szCs w:val="20"/>
        </w:rPr>
        <w:t>Czynnikami uczestniczącymi w procesie spalania są:</w:t>
      </w:r>
    </w:p>
    <w:p w:rsidR="009B1A75" w:rsidRPr="009B1A75" w:rsidRDefault="009B1A75" w:rsidP="009B1A75">
      <w:pPr>
        <w:pStyle w:val="Bodytext121"/>
        <w:numPr>
          <w:ilvl w:val="0"/>
          <w:numId w:val="7"/>
        </w:numPr>
        <w:shd w:val="clear" w:color="auto" w:fill="auto"/>
        <w:tabs>
          <w:tab w:val="left" w:pos="725"/>
        </w:tabs>
        <w:spacing w:line="264" w:lineRule="exact"/>
        <w:ind w:left="720" w:hanging="360"/>
        <w:jc w:val="left"/>
        <w:rPr>
          <w:rFonts w:ascii="Times New Roman" w:hAnsi="Times New Roman" w:cs="Times New Roman"/>
          <w:sz w:val="20"/>
          <w:szCs w:val="20"/>
        </w:rPr>
      </w:pPr>
      <w:r w:rsidRPr="009B1A75">
        <w:rPr>
          <w:rFonts w:ascii="Times New Roman" w:hAnsi="Times New Roman" w:cs="Times New Roman"/>
          <w:sz w:val="20"/>
          <w:szCs w:val="20"/>
        </w:rPr>
        <w:t>materiał palny</w:t>
      </w:r>
      <w:r w:rsidRPr="009B1A75">
        <w:rPr>
          <w:rStyle w:val="Bodytext12NotBold"/>
          <w:rFonts w:ascii="Times New Roman" w:hAnsi="Times New Roman" w:cs="Times New Roman"/>
          <w:b w:val="0"/>
          <w:bCs w:val="0"/>
          <w:sz w:val="20"/>
          <w:szCs w:val="20"/>
        </w:rPr>
        <w:t xml:space="preserve"> (paliwo),</w:t>
      </w:r>
    </w:p>
    <w:p w:rsidR="009B1A75" w:rsidRPr="009B1A75" w:rsidRDefault="009B1A75" w:rsidP="009B1A75">
      <w:pPr>
        <w:pStyle w:val="Tekstpodstawowy"/>
        <w:numPr>
          <w:ilvl w:val="0"/>
          <w:numId w:val="7"/>
        </w:numPr>
        <w:shd w:val="clear" w:color="auto" w:fill="auto"/>
        <w:tabs>
          <w:tab w:val="left" w:pos="720"/>
        </w:tabs>
        <w:spacing w:before="0" w:after="0" w:line="264" w:lineRule="exact"/>
        <w:ind w:left="720" w:right="280" w:hanging="360"/>
        <w:rPr>
          <w:rFonts w:ascii="Times New Roman" w:hAnsi="Times New Roman" w:cs="Times New Roman"/>
          <w:sz w:val="20"/>
          <w:szCs w:val="20"/>
        </w:rPr>
      </w:pPr>
      <w:r w:rsidRPr="009B1A75">
        <w:rPr>
          <w:rStyle w:val="BodytextBold88"/>
          <w:rFonts w:ascii="Times New Roman" w:hAnsi="Times New Roman" w:cs="Times New Roman"/>
          <w:sz w:val="20"/>
          <w:szCs w:val="20"/>
        </w:rPr>
        <w:t>ciepło</w:t>
      </w:r>
      <w:r w:rsidRPr="009B1A75">
        <w:rPr>
          <w:rFonts w:ascii="Times New Roman" w:hAnsi="Times New Roman" w:cs="Times New Roman"/>
          <w:sz w:val="20"/>
          <w:szCs w:val="20"/>
        </w:rPr>
        <w:t xml:space="preserve"> (każdy impuls cieplny o określonej mocy lub energii mogący zainicjować proces spalania),</w:t>
      </w:r>
    </w:p>
    <w:p w:rsidR="009B1A75" w:rsidRPr="009B1A75" w:rsidRDefault="009B1A75" w:rsidP="009B1A75">
      <w:pPr>
        <w:pStyle w:val="Tekstpodstawowy"/>
        <w:numPr>
          <w:ilvl w:val="0"/>
          <w:numId w:val="7"/>
        </w:numPr>
        <w:shd w:val="clear" w:color="auto" w:fill="auto"/>
        <w:tabs>
          <w:tab w:val="left" w:pos="725"/>
        </w:tabs>
        <w:spacing w:before="0" w:after="0" w:line="264" w:lineRule="exact"/>
        <w:ind w:left="720" w:hanging="360"/>
        <w:rPr>
          <w:rFonts w:ascii="Times New Roman" w:hAnsi="Times New Roman" w:cs="Times New Roman"/>
          <w:sz w:val="20"/>
          <w:szCs w:val="20"/>
        </w:rPr>
      </w:pPr>
      <w:r w:rsidRPr="009B1A75">
        <w:rPr>
          <w:rStyle w:val="BodytextBold88"/>
          <w:rFonts w:ascii="Times New Roman" w:hAnsi="Times New Roman" w:cs="Times New Roman"/>
          <w:sz w:val="20"/>
          <w:szCs w:val="20"/>
        </w:rPr>
        <w:t>utleniacz</w:t>
      </w:r>
      <w:r w:rsidRPr="009B1A75">
        <w:rPr>
          <w:rFonts w:ascii="Times New Roman" w:hAnsi="Times New Roman" w:cs="Times New Roman"/>
          <w:sz w:val="20"/>
          <w:szCs w:val="20"/>
        </w:rPr>
        <w:t xml:space="preserve"> (tlen z powietrza lub inne związki czy pierwiastki mogące zastąpić funkcje</w:t>
      </w:r>
    </w:p>
    <w:p w:rsidR="009B1A75" w:rsidRPr="009B1A75" w:rsidRDefault="002B3B7D" w:rsidP="009B1A75">
      <w:pPr>
        <w:pStyle w:val="Tekstpodstawowy"/>
        <w:shd w:val="clear" w:color="auto" w:fill="auto"/>
        <w:spacing w:before="0" w:after="138" w:line="210" w:lineRule="exact"/>
        <w:ind w:left="720" w:firstLine="0"/>
        <w:rPr>
          <w:rFonts w:ascii="Times New Roman" w:hAnsi="Times New Roman" w:cs="Times New Roman"/>
          <w:sz w:val="20"/>
          <w:szCs w:val="20"/>
        </w:rPr>
      </w:pPr>
      <w:r>
        <w:rPr>
          <w:noProof/>
          <w:sz w:val="2"/>
          <w:szCs w:val="2"/>
          <w:lang w:eastAsia="pl-PL"/>
        </w:rPr>
        <w:drawing>
          <wp:anchor distT="0" distB="0" distL="114300" distR="114300" simplePos="0" relativeHeight="251623424" behindDoc="0" locked="0" layoutInCell="1" allowOverlap="1">
            <wp:simplePos x="0" y="0"/>
            <wp:positionH relativeFrom="margin">
              <wp:posOffset>1780540</wp:posOffset>
            </wp:positionH>
            <wp:positionV relativeFrom="margin">
              <wp:posOffset>1990725</wp:posOffset>
            </wp:positionV>
            <wp:extent cx="2257425" cy="1828165"/>
            <wp:effectExtent l="0" t="0" r="9525" b="635"/>
            <wp:wrapSquare wrapText="bothSides"/>
            <wp:docPr id="94" name="Obraz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257425" cy="1828165"/>
                    </a:xfrm>
                    <a:prstGeom prst="rect">
                      <a:avLst/>
                    </a:prstGeom>
                    <a:noFill/>
                    <a:ln>
                      <a:noFill/>
                    </a:ln>
                  </pic:spPr>
                </pic:pic>
              </a:graphicData>
            </a:graphic>
          </wp:anchor>
        </w:drawing>
      </w:r>
      <w:r w:rsidR="009B1A75" w:rsidRPr="009B1A75">
        <w:rPr>
          <w:rFonts w:ascii="Times New Roman" w:hAnsi="Times New Roman" w:cs="Times New Roman"/>
          <w:sz w:val="20"/>
          <w:szCs w:val="20"/>
        </w:rPr>
        <w:t>tlenu),</w:t>
      </w: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2B3B7D" w:rsidRDefault="002B3B7D" w:rsidP="009B1A75">
      <w:pPr>
        <w:pStyle w:val="Bodytext121"/>
        <w:shd w:val="clear" w:color="auto" w:fill="auto"/>
        <w:spacing w:after="218" w:line="210" w:lineRule="exact"/>
        <w:ind w:left="20" w:firstLine="0"/>
        <w:rPr>
          <w:rStyle w:val="Bodytext12NotBold12"/>
          <w:rFonts w:ascii="Times New Roman" w:hAnsi="Times New Roman" w:cs="Times New Roman"/>
          <w:b w:val="0"/>
          <w:bCs w:val="0"/>
          <w:sz w:val="20"/>
          <w:szCs w:val="20"/>
        </w:rPr>
      </w:pPr>
    </w:p>
    <w:p w:rsidR="002B3B7D" w:rsidRDefault="002B3B7D" w:rsidP="009B1A75">
      <w:pPr>
        <w:pStyle w:val="Bodytext121"/>
        <w:shd w:val="clear" w:color="auto" w:fill="auto"/>
        <w:spacing w:after="218" w:line="210" w:lineRule="exact"/>
        <w:ind w:left="20" w:firstLine="0"/>
        <w:rPr>
          <w:rStyle w:val="Bodytext12NotBold12"/>
          <w:rFonts w:ascii="Times New Roman" w:hAnsi="Times New Roman" w:cs="Times New Roman"/>
          <w:b w:val="0"/>
          <w:bCs w:val="0"/>
          <w:sz w:val="20"/>
          <w:szCs w:val="20"/>
        </w:rPr>
      </w:pPr>
    </w:p>
    <w:p w:rsidR="009B1A75" w:rsidRPr="009B1A75" w:rsidRDefault="009B1A75" w:rsidP="009B1A75">
      <w:pPr>
        <w:pStyle w:val="Bodytext121"/>
        <w:shd w:val="clear" w:color="auto" w:fill="auto"/>
        <w:spacing w:after="218" w:line="210" w:lineRule="exact"/>
        <w:ind w:left="20" w:firstLine="0"/>
        <w:rPr>
          <w:rFonts w:ascii="Times New Roman" w:hAnsi="Times New Roman" w:cs="Times New Roman"/>
          <w:sz w:val="20"/>
          <w:szCs w:val="20"/>
        </w:rPr>
      </w:pPr>
      <w:r w:rsidRPr="009B1A75">
        <w:rPr>
          <w:rStyle w:val="Bodytext12NotBold12"/>
          <w:rFonts w:ascii="Times New Roman" w:hAnsi="Times New Roman" w:cs="Times New Roman"/>
          <w:b w:val="0"/>
          <w:bCs w:val="0"/>
          <w:sz w:val="20"/>
          <w:szCs w:val="20"/>
        </w:rPr>
        <w:t>Wyróżnia się</w:t>
      </w:r>
      <w:r w:rsidRPr="009B1A75">
        <w:rPr>
          <w:rFonts w:ascii="Times New Roman" w:hAnsi="Times New Roman" w:cs="Times New Roman"/>
          <w:sz w:val="20"/>
          <w:szCs w:val="20"/>
        </w:rPr>
        <w:t xml:space="preserve"> </w:t>
      </w:r>
      <w:r w:rsidRPr="009B1A75">
        <w:rPr>
          <w:rStyle w:val="Bodytext120"/>
          <w:rFonts w:ascii="Times New Roman" w:hAnsi="Times New Roman" w:cs="Times New Roman"/>
          <w:b/>
          <w:bCs/>
          <w:sz w:val="20"/>
          <w:szCs w:val="20"/>
        </w:rPr>
        <w:t>dwa</w:t>
      </w:r>
      <w:r w:rsidRPr="009B1A75">
        <w:rPr>
          <w:rStyle w:val="Bodytext12NotBold11"/>
          <w:rFonts w:ascii="Times New Roman" w:hAnsi="Times New Roman" w:cs="Times New Roman"/>
          <w:b w:val="0"/>
          <w:bCs w:val="0"/>
          <w:sz w:val="20"/>
          <w:szCs w:val="20"/>
        </w:rPr>
        <w:t xml:space="preserve"> </w:t>
      </w:r>
      <w:r w:rsidRPr="009B1A75">
        <w:rPr>
          <w:rStyle w:val="Bodytext12NotBold12"/>
          <w:rFonts w:ascii="Times New Roman" w:hAnsi="Times New Roman" w:cs="Times New Roman"/>
          <w:b w:val="0"/>
          <w:bCs w:val="0"/>
          <w:sz w:val="20"/>
          <w:szCs w:val="20"/>
        </w:rPr>
        <w:t>rodzaje</w:t>
      </w:r>
      <w:r w:rsidRPr="009B1A75">
        <w:rPr>
          <w:rFonts w:ascii="Times New Roman" w:hAnsi="Times New Roman" w:cs="Times New Roman"/>
          <w:sz w:val="20"/>
          <w:szCs w:val="20"/>
        </w:rPr>
        <w:t xml:space="preserve"> </w:t>
      </w:r>
      <w:r w:rsidRPr="009B1A75">
        <w:rPr>
          <w:rStyle w:val="Bodytext120"/>
          <w:rFonts w:ascii="Times New Roman" w:hAnsi="Times New Roman" w:cs="Times New Roman"/>
          <w:b/>
          <w:bCs/>
          <w:sz w:val="20"/>
          <w:szCs w:val="20"/>
        </w:rPr>
        <w:t>inicjowania spalania płomieniowego.</w:t>
      </w:r>
    </w:p>
    <w:p w:rsidR="009B1A75" w:rsidRPr="009B1A75" w:rsidRDefault="009B1A75" w:rsidP="009B1A75">
      <w:pPr>
        <w:pStyle w:val="Tekstpodstawowy"/>
        <w:shd w:val="clear" w:color="auto" w:fill="auto"/>
        <w:spacing w:before="0"/>
        <w:ind w:left="20" w:right="60" w:firstLine="0"/>
        <w:rPr>
          <w:rFonts w:ascii="Times New Roman" w:hAnsi="Times New Roman" w:cs="Times New Roman"/>
          <w:sz w:val="20"/>
          <w:szCs w:val="20"/>
        </w:rPr>
      </w:pPr>
      <w:r w:rsidRPr="009B1A75">
        <w:rPr>
          <w:rStyle w:val="BodytextBold84"/>
          <w:rFonts w:ascii="Times New Roman" w:hAnsi="Times New Roman" w:cs="Times New Roman"/>
          <w:sz w:val="20"/>
          <w:szCs w:val="20"/>
        </w:rPr>
        <w:t>ZAPALENIE</w:t>
      </w:r>
      <w:r w:rsidRPr="009B1A75">
        <w:rPr>
          <w:rFonts w:ascii="Times New Roman" w:hAnsi="Times New Roman" w:cs="Times New Roman"/>
          <w:sz w:val="20"/>
          <w:szCs w:val="20"/>
        </w:rPr>
        <w:t xml:space="preserve"> - równomierne ogrzanie materiału palnego do takiej temperatury, w której zapali się on samorzutnie bez udziału tzw. punktowego bodźca energetycznego</w:t>
      </w:r>
    </w:p>
    <w:p w:rsidR="009B1A75" w:rsidRPr="009B1A75" w:rsidRDefault="002B3B7D"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Style w:val="BodytextBold84"/>
          <w:rFonts w:ascii="Times New Roman" w:hAnsi="Times New Roman" w:cs="Times New Roman"/>
          <w:sz w:val="20"/>
          <w:szCs w:val="20"/>
        </w:rPr>
        <w:t>ZAPŁON</w:t>
      </w:r>
      <w:r w:rsidR="009B1A75" w:rsidRPr="009B1A75">
        <w:rPr>
          <w:rFonts w:ascii="Times New Roman" w:hAnsi="Times New Roman" w:cs="Times New Roman"/>
          <w:sz w:val="20"/>
          <w:szCs w:val="20"/>
        </w:rPr>
        <w:t xml:space="preserve"> - zapalenie cieczy palnej punktowym bodźcem energetycznym -</w:t>
      </w:r>
      <w:r w:rsidR="009B1A75" w:rsidRPr="009B1A75">
        <w:rPr>
          <w:rStyle w:val="BodytextBold83"/>
          <w:rFonts w:ascii="Times New Roman" w:hAnsi="Times New Roman" w:cs="Times New Roman"/>
          <w:sz w:val="20"/>
          <w:szCs w:val="20"/>
        </w:rPr>
        <w:t xml:space="preserve"> </w:t>
      </w:r>
      <w:r w:rsidR="009B1A75" w:rsidRPr="00993F22">
        <w:rPr>
          <w:rStyle w:val="BodytextBold82"/>
          <w:rFonts w:ascii="Times New Roman" w:hAnsi="Times New Roman" w:cs="Times New Roman"/>
          <w:b w:val="0"/>
          <w:sz w:val="20"/>
          <w:szCs w:val="20"/>
        </w:rPr>
        <w:t>DOTYCZY TYLKO CIECZY PALNYCH</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r w:rsidRPr="009B1A75">
        <w:rPr>
          <w:rFonts w:ascii="Times New Roman" w:hAnsi="Times New Roman" w:cs="Times New Roman"/>
          <w:sz w:val="20"/>
          <w:szCs w:val="20"/>
        </w:rPr>
        <w:t>Temperatura zapalenia</w:t>
      </w:r>
    </w:p>
    <w:p w:rsidR="009B1A75" w:rsidRPr="009B1A75" w:rsidRDefault="009B1A75"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Fonts w:ascii="Times New Roman" w:hAnsi="Times New Roman" w:cs="Times New Roman"/>
          <w:sz w:val="20"/>
          <w:szCs w:val="20"/>
        </w:rPr>
        <w:t>jest to najniższa temperatura materiału, który ogrzewany strumieniem ciepła dostarczonym z zewnątrz w wyniku rozkładu termicznego wydziela palną fazę lotną o stężeniu umożliwiają</w:t>
      </w:r>
      <w:r w:rsidRPr="009B1A75">
        <w:rPr>
          <w:rFonts w:ascii="Times New Roman" w:hAnsi="Times New Roman" w:cs="Times New Roman"/>
          <w:sz w:val="20"/>
          <w:szCs w:val="20"/>
        </w:rPr>
        <w:softHyphen/>
        <w:t>cym jego zapalenie się tzn. samorzutne pojawienie się płomienia.</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r w:rsidRPr="009B1A75">
        <w:rPr>
          <w:rFonts w:ascii="Times New Roman" w:hAnsi="Times New Roman" w:cs="Times New Roman"/>
          <w:sz w:val="20"/>
          <w:szCs w:val="20"/>
        </w:rPr>
        <w:t>Temperatura zapłonu</w:t>
      </w:r>
    </w:p>
    <w:p w:rsidR="009B1A75" w:rsidRPr="009B1A75" w:rsidRDefault="009B1A75" w:rsidP="009B1A75">
      <w:pPr>
        <w:pStyle w:val="Tekstpodstawowy"/>
        <w:shd w:val="clear" w:color="auto" w:fill="auto"/>
        <w:spacing w:before="0"/>
        <w:ind w:left="20" w:right="60" w:firstLine="0"/>
        <w:rPr>
          <w:rFonts w:ascii="Times New Roman" w:hAnsi="Times New Roman" w:cs="Times New Roman"/>
          <w:sz w:val="20"/>
          <w:szCs w:val="20"/>
        </w:rPr>
      </w:pPr>
      <w:r w:rsidRPr="009B1A75">
        <w:rPr>
          <w:rFonts w:ascii="Times New Roman" w:hAnsi="Times New Roman" w:cs="Times New Roman"/>
          <w:sz w:val="20"/>
          <w:szCs w:val="20"/>
        </w:rPr>
        <w:t>jest to najniższa temperatura cieczy ogrzewanej w ściśle określony sposób, której pary tworzą z powietrzem mieszaninę zapalającą się przy zbliżeniu płomienia.</w:t>
      </w:r>
    </w:p>
    <w:p w:rsidR="009B1A75" w:rsidRPr="009B1A75" w:rsidRDefault="009B1A75" w:rsidP="009B1A75">
      <w:pPr>
        <w:pStyle w:val="Bodytext121"/>
        <w:shd w:val="clear" w:color="auto" w:fill="auto"/>
        <w:spacing w:line="254" w:lineRule="exact"/>
        <w:ind w:left="20" w:firstLine="0"/>
        <w:rPr>
          <w:rFonts w:ascii="Times New Roman" w:hAnsi="Times New Roman" w:cs="Times New Roman"/>
          <w:sz w:val="20"/>
          <w:szCs w:val="20"/>
        </w:rPr>
      </w:pPr>
      <w:r w:rsidRPr="009B1A75">
        <w:rPr>
          <w:rFonts w:ascii="Times New Roman" w:hAnsi="Times New Roman" w:cs="Times New Roman"/>
          <w:sz w:val="20"/>
          <w:szCs w:val="20"/>
        </w:rPr>
        <w:t>Samozapalenie</w:t>
      </w:r>
    </w:p>
    <w:p w:rsidR="009B1A75" w:rsidRPr="009B1A75" w:rsidRDefault="009B1A75" w:rsidP="009B1A75">
      <w:pPr>
        <w:pStyle w:val="Tekstpodstawowy"/>
        <w:shd w:val="clear" w:color="auto" w:fill="auto"/>
        <w:spacing w:before="0" w:after="172"/>
        <w:ind w:left="20" w:right="60" w:firstLine="0"/>
        <w:rPr>
          <w:rFonts w:ascii="Times New Roman" w:hAnsi="Times New Roman" w:cs="Times New Roman"/>
          <w:sz w:val="20"/>
          <w:szCs w:val="20"/>
        </w:rPr>
      </w:pPr>
      <w:r w:rsidRPr="009B1A75">
        <w:rPr>
          <w:rFonts w:ascii="Times New Roman" w:hAnsi="Times New Roman" w:cs="Times New Roman"/>
          <w:sz w:val="20"/>
          <w:szCs w:val="20"/>
        </w:rPr>
        <w:t>proces zapoczątkowania reakcji spalania zachodzący w wyniku zmian biologicznych lub fizycznych i chemicznych materiałów, przy czym samonagrzewanie się materiałów i w konsekwencji ich samozapalenie, następuje samorzutnie bez udziału zewnętrznych strumieni ciepeł oraz bez udziału punktowych źródeł ciepła.</w:t>
      </w:r>
    </w:p>
    <w:p w:rsidR="009B1A75" w:rsidRPr="009B1A75" w:rsidRDefault="009B1A75" w:rsidP="009B1A75">
      <w:pPr>
        <w:pStyle w:val="Bodytext121"/>
        <w:shd w:val="clear" w:color="auto" w:fill="auto"/>
        <w:spacing w:line="264" w:lineRule="exact"/>
        <w:ind w:left="20" w:firstLine="0"/>
        <w:rPr>
          <w:rFonts w:ascii="Times New Roman" w:hAnsi="Times New Roman" w:cs="Times New Roman"/>
          <w:sz w:val="20"/>
          <w:szCs w:val="20"/>
        </w:rPr>
      </w:pPr>
      <w:r w:rsidRPr="009B1A75">
        <w:rPr>
          <w:rStyle w:val="Bodytext1233"/>
          <w:rFonts w:ascii="Times New Roman" w:hAnsi="Times New Roman" w:cs="Times New Roman"/>
          <w:b/>
          <w:bCs/>
          <w:sz w:val="20"/>
          <w:szCs w:val="20"/>
        </w:rPr>
        <w:t>Grupy substancji podatne na samozapalenie</w:t>
      </w:r>
    </w:p>
    <w:p w:rsidR="009B1A75" w:rsidRPr="009B1A75" w:rsidRDefault="009B1A75" w:rsidP="009B1A75">
      <w:pPr>
        <w:pStyle w:val="Tekstpodstawowy"/>
        <w:numPr>
          <w:ilvl w:val="0"/>
          <w:numId w:val="7"/>
        </w:numPr>
        <w:shd w:val="clear" w:color="auto" w:fill="auto"/>
        <w:tabs>
          <w:tab w:val="left" w:pos="74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oleje i tłuszcze,</w:t>
      </w:r>
    </w:p>
    <w:p w:rsidR="009B1A75" w:rsidRPr="009B1A75" w:rsidRDefault="009B1A75" w:rsidP="009B1A75">
      <w:pPr>
        <w:pStyle w:val="Tekstpodstawowy"/>
        <w:numPr>
          <w:ilvl w:val="0"/>
          <w:numId w:val="7"/>
        </w:numPr>
        <w:shd w:val="clear" w:color="auto" w:fill="auto"/>
        <w:tabs>
          <w:tab w:val="left" w:pos="74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siarczki żelaza,</w:t>
      </w:r>
    </w:p>
    <w:p w:rsidR="009B1A75" w:rsidRPr="009B1A75" w:rsidRDefault="009B1A75" w:rsidP="009B1A75">
      <w:pPr>
        <w:pStyle w:val="Tekstpodstawowy"/>
        <w:numPr>
          <w:ilvl w:val="0"/>
          <w:numId w:val="7"/>
        </w:numPr>
        <w:shd w:val="clear" w:color="auto" w:fill="auto"/>
        <w:tabs>
          <w:tab w:val="left" w:pos="730"/>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węgiel kamienny, brunatny i torf,</w:t>
      </w:r>
    </w:p>
    <w:p w:rsidR="009B1A75" w:rsidRPr="009B1A75" w:rsidRDefault="009B1A75" w:rsidP="009B1A75">
      <w:pPr>
        <w:pStyle w:val="Tekstpodstawowy"/>
        <w:numPr>
          <w:ilvl w:val="0"/>
          <w:numId w:val="7"/>
        </w:numPr>
        <w:shd w:val="clear" w:color="auto" w:fill="auto"/>
        <w:tabs>
          <w:tab w:val="left" w:pos="745"/>
        </w:tabs>
        <w:spacing w:before="0" w:after="0"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produkty roślinne,</w:t>
      </w:r>
    </w:p>
    <w:p w:rsidR="009B1A75" w:rsidRPr="009B1A75" w:rsidRDefault="009B1A75" w:rsidP="009B1A75">
      <w:pPr>
        <w:pStyle w:val="Tekstpodstawowy"/>
        <w:numPr>
          <w:ilvl w:val="0"/>
          <w:numId w:val="7"/>
        </w:numPr>
        <w:shd w:val="clear" w:color="auto" w:fill="auto"/>
        <w:tabs>
          <w:tab w:val="left" w:pos="740"/>
        </w:tabs>
        <w:spacing w:before="0" w:after="176" w:line="264" w:lineRule="exact"/>
        <w:ind w:left="380" w:firstLine="0"/>
        <w:rPr>
          <w:rFonts w:ascii="Times New Roman" w:hAnsi="Times New Roman" w:cs="Times New Roman"/>
          <w:sz w:val="20"/>
          <w:szCs w:val="20"/>
        </w:rPr>
      </w:pPr>
      <w:r w:rsidRPr="009B1A75">
        <w:rPr>
          <w:rFonts w:ascii="Times New Roman" w:hAnsi="Times New Roman" w:cs="Times New Roman"/>
          <w:sz w:val="20"/>
          <w:szCs w:val="20"/>
        </w:rPr>
        <w:t>chemiczne substancje i mieszaniny.</w:t>
      </w:r>
    </w:p>
    <w:p w:rsidR="009B1A75" w:rsidRPr="009B1A75" w:rsidRDefault="009B1A75" w:rsidP="009B1A75">
      <w:pPr>
        <w:pStyle w:val="Bodytext121"/>
        <w:shd w:val="clear" w:color="auto" w:fill="auto"/>
        <w:spacing w:line="269" w:lineRule="exact"/>
        <w:ind w:left="20" w:firstLine="0"/>
        <w:rPr>
          <w:rFonts w:ascii="Times New Roman" w:hAnsi="Times New Roman" w:cs="Times New Roman"/>
          <w:sz w:val="20"/>
          <w:szCs w:val="20"/>
        </w:rPr>
      </w:pPr>
      <w:r w:rsidRPr="009B1A75">
        <w:rPr>
          <w:rStyle w:val="Bodytext1233"/>
          <w:rFonts w:ascii="Times New Roman" w:hAnsi="Times New Roman" w:cs="Times New Roman"/>
          <w:b/>
          <w:bCs/>
          <w:sz w:val="20"/>
          <w:szCs w:val="20"/>
        </w:rPr>
        <w:t>Zjawiska towarzyszące procesowi spalania</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wydzielanie się ciepła i światła (płomienie),</w:t>
      </w:r>
    </w:p>
    <w:p w:rsidR="009B1A75" w:rsidRPr="009B1A75" w:rsidRDefault="009B1A75" w:rsidP="009B1A75">
      <w:pPr>
        <w:pStyle w:val="Tekstpodstawowy"/>
        <w:numPr>
          <w:ilvl w:val="0"/>
          <w:numId w:val="7"/>
        </w:numPr>
        <w:shd w:val="clear" w:color="auto" w:fill="auto"/>
        <w:tabs>
          <w:tab w:val="left" w:pos="730"/>
        </w:tabs>
        <w:spacing w:before="0" w:after="467" w:line="26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wydzielanie się produktów spalania (rozkładu termicznego).</w:t>
      </w:r>
    </w:p>
    <w:p w:rsidR="009B1A75" w:rsidRPr="009B1A75" w:rsidRDefault="009B1A75" w:rsidP="009B1A75">
      <w:pPr>
        <w:pStyle w:val="Bodytext121"/>
        <w:shd w:val="clear" w:color="auto" w:fill="auto"/>
        <w:spacing w:line="210" w:lineRule="exact"/>
        <w:ind w:left="20" w:firstLine="0"/>
        <w:rPr>
          <w:rFonts w:ascii="Times New Roman" w:hAnsi="Times New Roman" w:cs="Times New Roman"/>
          <w:sz w:val="20"/>
          <w:szCs w:val="20"/>
        </w:rPr>
      </w:pPr>
      <w:r w:rsidRPr="009B1A75">
        <w:rPr>
          <w:rStyle w:val="Bodytext120"/>
          <w:rFonts w:ascii="Times New Roman" w:hAnsi="Times New Roman" w:cs="Times New Roman"/>
          <w:b/>
          <w:bCs/>
          <w:sz w:val="20"/>
          <w:szCs w:val="20"/>
        </w:rPr>
        <w:t>Płomień</w:t>
      </w:r>
    </w:p>
    <w:p w:rsidR="009B1A75" w:rsidRPr="009B1A75" w:rsidRDefault="009B1A75" w:rsidP="009B1A75">
      <w:pPr>
        <w:pStyle w:val="Tekstpodstawowy"/>
        <w:shd w:val="clear" w:color="auto" w:fill="auto"/>
        <w:spacing w:before="0" w:after="176" w:line="250" w:lineRule="exact"/>
        <w:ind w:left="20" w:right="60" w:firstLine="0"/>
        <w:rPr>
          <w:rFonts w:ascii="Times New Roman" w:hAnsi="Times New Roman" w:cs="Times New Roman"/>
          <w:sz w:val="20"/>
          <w:szCs w:val="20"/>
        </w:rPr>
      </w:pPr>
      <w:r w:rsidRPr="009B1A75">
        <w:rPr>
          <w:rFonts w:ascii="Times New Roman" w:hAnsi="Times New Roman" w:cs="Times New Roman"/>
          <w:sz w:val="20"/>
          <w:szCs w:val="20"/>
        </w:rPr>
        <w:lastRenderedPageBreak/>
        <w:t>widzialna objętość gazowa, w której przebiegają procesy rozkładu termicznego, utleniania i spalania, powstaje w części przestrzeni, w której zachodzi chemiczna reakcja spalania.</w:t>
      </w:r>
    </w:p>
    <w:p w:rsidR="009B1A75" w:rsidRPr="009B1A75" w:rsidRDefault="009B1A75" w:rsidP="009B1A75">
      <w:pPr>
        <w:pStyle w:val="Tekstpodstawowy"/>
        <w:shd w:val="clear" w:color="auto" w:fill="auto"/>
        <w:spacing w:before="0"/>
        <w:ind w:left="20" w:right="60" w:firstLine="0"/>
        <w:jc w:val="both"/>
        <w:rPr>
          <w:rFonts w:ascii="Times New Roman" w:hAnsi="Times New Roman" w:cs="Times New Roman"/>
          <w:sz w:val="20"/>
          <w:szCs w:val="20"/>
        </w:rPr>
      </w:pPr>
      <w:r w:rsidRPr="009B1A75">
        <w:rPr>
          <w:rStyle w:val="BodytextBold83"/>
          <w:rFonts w:ascii="Times New Roman" w:hAnsi="Times New Roman" w:cs="Times New Roman"/>
          <w:sz w:val="20"/>
          <w:szCs w:val="20"/>
        </w:rPr>
        <w:t>PŁOMIEŃ DYFUZYJNY</w:t>
      </w:r>
      <w:r w:rsidRPr="009B1A75">
        <w:rPr>
          <w:rFonts w:ascii="Times New Roman" w:hAnsi="Times New Roman" w:cs="Times New Roman"/>
          <w:sz w:val="20"/>
          <w:szCs w:val="20"/>
        </w:rPr>
        <w:t xml:space="preserve"> - płomień powstały w wyniku zapalenia tej części objętości, w której następuje mieszanie się paliwa z powietrzem (utleniaczem); szybkość spalania w płomieniu dyfuzyjnym jest określona szybkością dyfuzji (przenikania) powietrza do strefy spalania płomienia np. płomień świecy</w:t>
      </w:r>
    </w:p>
    <w:p w:rsidR="009B1A75" w:rsidRPr="009B1A75" w:rsidRDefault="009B1A75" w:rsidP="009B1A75">
      <w:pPr>
        <w:pStyle w:val="Tekstpodstawowy"/>
        <w:shd w:val="clear" w:color="auto" w:fill="auto"/>
        <w:spacing w:before="0" w:after="184"/>
        <w:ind w:left="20" w:right="340" w:firstLine="0"/>
        <w:jc w:val="both"/>
        <w:rPr>
          <w:rFonts w:ascii="Times New Roman" w:hAnsi="Times New Roman" w:cs="Times New Roman"/>
          <w:sz w:val="20"/>
          <w:szCs w:val="20"/>
        </w:rPr>
      </w:pPr>
      <w:r w:rsidRPr="009B1A75">
        <w:rPr>
          <w:rStyle w:val="BodytextBold83"/>
          <w:rFonts w:ascii="Times New Roman" w:hAnsi="Times New Roman" w:cs="Times New Roman"/>
          <w:sz w:val="20"/>
          <w:szCs w:val="20"/>
        </w:rPr>
        <w:t>PŁOMIEŃ KINETYCZNY</w:t>
      </w:r>
      <w:r w:rsidRPr="009B1A75">
        <w:rPr>
          <w:rFonts w:ascii="Times New Roman" w:hAnsi="Times New Roman" w:cs="Times New Roman"/>
          <w:sz w:val="20"/>
          <w:szCs w:val="20"/>
        </w:rPr>
        <w:t xml:space="preserve"> - płomień powstały w warunkach, gdy substancja palna była już wstępnie, przed zapaleniem zmieszana z powietrzem, oznacza to, że szybkość spalania określana jest przede wszystkim szybkością przebiegu reakcji spalania.</w:t>
      </w:r>
    </w:p>
    <w:p w:rsidR="009B1A75" w:rsidRPr="009B1A75" w:rsidRDefault="009B1A75" w:rsidP="009B1A75">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29" w:name="bookmark38"/>
      <w:r w:rsidRPr="009B1A75">
        <w:rPr>
          <w:rStyle w:val="Heading816"/>
          <w:rFonts w:ascii="Times New Roman" w:hAnsi="Times New Roman" w:cs="Times New Roman"/>
          <w:b/>
          <w:bCs/>
          <w:sz w:val="20"/>
          <w:szCs w:val="20"/>
        </w:rPr>
        <w:t>Produkty spalania</w:t>
      </w:r>
      <w:bookmarkEnd w:id="29"/>
    </w:p>
    <w:p w:rsidR="009B1A75" w:rsidRPr="009B1A75" w:rsidRDefault="009B1A75" w:rsidP="009B1A75">
      <w:pPr>
        <w:pStyle w:val="Tekstpodstawowy"/>
        <w:shd w:val="clear" w:color="auto" w:fill="auto"/>
        <w:spacing w:before="0" w:after="0" w:line="250" w:lineRule="exact"/>
        <w:ind w:left="20" w:right="60" w:firstLine="0"/>
        <w:jc w:val="both"/>
        <w:rPr>
          <w:rFonts w:ascii="Times New Roman" w:hAnsi="Times New Roman" w:cs="Times New Roman"/>
          <w:sz w:val="20"/>
          <w:szCs w:val="20"/>
        </w:rPr>
      </w:pPr>
      <w:r w:rsidRPr="009B1A75">
        <w:rPr>
          <w:rFonts w:ascii="Times New Roman" w:hAnsi="Times New Roman" w:cs="Times New Roman"/>
          <w:sz w:val="20"/>
          <w:szCs w:val="20"/>
        </w:rPr>
        <w:t>są to substancje otrzymywane w wyniku procesu spalania materiałów palnych. Ze względu na stan skupienia dzielą się na:</w:t>
      </w:r>
      <w:r w:rsidRPr="009B1A75">
        <w:rPr>
          <w:rStyle w:val="BodytextBold83"/>
          <w:rFonts w:ascii="Times New Roman" w:hAnsi="Times New Roman" w:cs="Times New Roman"/>
          <w:sz w:val="20"/>
          <w:szCs w:val="20"/>
        </w:rPr>
        <w:t xml:space="preserve"> gazowe, ciekłe, stałe.</w:t>
      </w:r>
    </w:p>
    <w:p w:rsidR="009B1A75" w:rsidRPr="009B1A75" w:rsidRDefault="009B1A75" w:rsidP="009B1A75">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30" w:name="bookmark39"/>
      <w:r w:rsidRPr="009B1A75">
        <w:rPr>
          <w:rStyle w:val="Heading815"/>
          <w:rFonts w:ascii="Times New Roman" w:hAnsi="Times New Roman" w:cs="Times New Roman"/>
          <w:b/>
          <w:bCs/>
          <w:sz w:val="20"/>
          <w:szCs w:val="20"/>
        </w:rPr>
        <w:t>STREFA SPALANIA</w:t>
      </w:r>
      <w:bookmarkEnd w:id="30"/>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spalania</w:t>
      </w:r>
      <w:r w:rsidRPr="009B1A75">
        <w:rPr>
          <w:rFonts w:ascii="Times New Roman" w:hAnsi="Times New Roman" w:cs="Times New Roman"/>
          <w:sz w:val="20"/>
          <w:szCs w:val="20"/>
        </w:rPr>
        <w:t xml:space="preserve"> występuje zarówno w pożarach zewnętrznych i wewnętrznych i jest to przestrzeń, w której następuje spalanie materiałów palnych (wytworzona faza lotna - płomień).</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W przypadku pożarów wewnętrznych strefa ta ograniczona jest elementami konstrukcyjnymi obiektu. Rozmiary strefy spalania mogą być różne w zależności od rodzaju materiału palnego oraz warunków meteorologicznych w przypadku pożarów zewnętrznych. Przykładowo: przy spalaniu wydobywającego się gazu pod ciśnieniem, wysokość płomieni może dochodzić do ok. 30 m, a podczas spalania się cieczy palnej na odkrytej przestrzeni do ok. 15 m.</w:t>
      </w:r>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Parametrami charakteryzującymi strefę spalania, istotnymi z punktu widzenia sytuacji pożarowej, są:</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temperatura płomieni (wpływa na temperaturę pożaru),</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szybkość spalania się materiałów palnych,</w:t>
      </w:r>
    </w:p>
    <w:p w:rsidR="009B1A75" w:rsidRPr="009B1A75" w:rsidRDefault="009B1A75" w:rsidP="009B1A75">
      <w:pPr>
        <w:pStyle w:val="Tekstpodstawowy"/>
        <w:numPr>
          <w:ilvl w:val="0"/>
          <w:numId w:val="7"/>
        </w:numPr>
        <w:shd w:val="clear" w:color="auto" w:fill="auto"/>
        <w:tabs>
          <w:tab w:val="left" w:pos="730"/>
        </w:tabs>
        <w:spacing w:before="0" w:after="0" w:line="269" w:lineRule="exact"/>
        <w:ind w:left="380" w:right="60" w:firstLine="0"/>
        <w:rPr>
          <w:rFonts w:ascii="Times New Roman" w:hAnsi="Times New Roman" w:cs="Times New Roman"/>
          <w:sz w:val="20"/>
          <w:szCs w:val="20"/>
        </w:rPr>
      </w:pPr>
      <w:r w:rsidRPr="009B1A75">
        <w:rPr>
          <w:rFonts w:ascii="Times New Roman" w:hAnsi="Times New Roman" w:cs="Times New Roman"/>
          <w:sz w:val="20"/>
          <w:szCs w:val="20"/>
        </w:rPr>
        <w:t>wielkość strefy spalania, tj. jej objętość i wysokość.</w:t>
      </w:r>
    </w:p>
    <w:p w:rsidR="00993F22" w:rsidRDefault="00993F22" w:rsidP="009B1A75">
      <w:pPr>
        <w:pStyle w:val="Heading81"/>
        <w:keepNext/>
        <w:keepLines/>
        <w:shd w:val="clear" w:color="auto" w:fill="auto"/>
        <w:spacing w:before="0" w:after="214" w:line="210" w:lineRule="exact"/>
        <w:ind w:left="20" w:firstLine="0"/>
        <w:jc w:val="both"/>
        <w:rPr>
          <w:rStyle w:val="Heading815"/>
          <w:rFonts w:ascii="Times New Roman" w:hAnsi="Times New Roman" w:cs="Times New Roman"/>
          <w:b/>
          <w:bCs/>
          <w:sz w:val="20"/>
          <w:szCs w:val="20"/>
        </w:rPr>
      </w:pPr>
      <w:bookmarkStart w:id="31" w:name="bookmark40"/>
    </w:p>
    <w:p w:rsidR="009B1A75" w:rsidRPr="009B1A75" w:rsidRDefault="009B1A75" w:rsidP="009B1A75">
      <w:pPr>
        <w:pStyle w:val="Heading81"/>
        <w:keepNext/>
        <w:keepLines/>
        <w:shd w:val="clear" w:color="auto" w:fill="auto"/>
        <w:spacing w:before="0" w:after="214" w:line="210" w:lineRule="exact"/>
        <w:ind w:left="20" w:firstLine="0"/>
        <w:jc w:val="both"/>
        <w:rPr>
          <w:rFonts w:ascii="Times New Roman" w:hAnsi="Times New Roman" w:cs="Times New Roman"/>
          <w:sz w:val="20"/>
          <w:szCs w:val="20"/>
        </w:rPr>
      </w:pPr>
      <w:r w:rsidRPr="009B1A75">
        <w:rPr>
          <w:rStyle w:val="Heading815"/>
          <w:rFonts w:ascii="Times New Roman" w:hAnsi="Times New Roman" w:cs="Times New Roman"/>
          <w:b/>
          <w:bCs/>
          <w:sz w:val="20"/>
          <w:szCs w:val="20"/>
        </w:rPr>
        <w:t>STREFA ODDZIAŁYWANIA CIEPLNEGO.</w:t>
      </w:r>
      <w:bookmarkEnd w:id="31"/>
    </w:p>
    <w:p w:rsidR="009B1A75" w:rsidRPr="009B1A75" w:rsidRDefault="009B1A75" w:rsidP="009B1A75">
      <w:pPr>
        <w:pStyle w:val="Tekstpodstawowy"/>
        <w:shd w:val="clear" w:color="auto" w:fill="auto"/>
        <w:spacing w:before="0" w:after="0" w:line="259"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oddziaływania</w:t>
      </w:r>
      <w:r w:rsidRPr="009B1A75">
        <w:rPr>
          <w:rFonts w:ascii="Times New Roman" w:hAnsi="Times New Roman" w:cs="Times New Roman"/>
          <w:sz w:val="20"/>
          <w:szCs w:val="20"/>
        </w:rPr>
        <w:t xml:space="preserve"> cieplnego to część przestrzeni wokół strefy spalania, w której wydzielające się ciepło stwarza niebezpieczeństwo zmian w sytuacji pożarowej i zagrożenie ludzi. Rozmiary strefy oddziaływania cieplnego zależą w głównej mierze od:</w:t>
      </w:r>
    </w:p>
    <w:p w:rsidR="009B1A75" w:rsidRPr="009B1A75" w:rsidRDefault="009B1A75" w:rsidP="009B1A75">
      <w:pPr>
        <w:pStyle w:val="Tekstpodstawowy"/>
        <w:numPr>
          <w:ilvl w:val="0"/>
          <w:numId w:val="7"/>
        </w:numPr>
        <w:shd w:val="clear" w:color="auto" w:fill="auto"/>
        <w:tabs>
          <w:tab w:val="left" w:pos="745"/>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rodzaju pożaru (zewnętrzny, wewnętrzny),</w:t>
      </w:r>
    </w:p>
    <w:p w:rsidR="009B1A75" w:rsidRPr="009B1A75" w:rsidRDefault="009B1A75" w:rsidP="009B1A75">
      <w:pPr>
        <w:pStyle w:val="Tekstpodstawowy"/>
        <w:numPr>
          <w:ilvl w:val="0"/>
          <w:numId w:val="7"/>
        </w:numPr>
        <w:shd w:val="clear" w:color="auto" w:fill="auto"/>
        <w:tabs>
          <w:tab w:val="left" w:pos="73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wielkości strefy spalania,</w:t>
      </w:r>
    </w:p>
    <w:p w:rsidR="009B1A75" w:rsidRPr="009B1A75" w:rsidRDefault="009B1A75" w:rsidP="009B1A75">
      <w:pPr>
        <w:pStyle w:val="Tekstpodstawowy"/>
        <w:numPr>
          <w:ilvl w:val="0"/>
          <w:numId w:val="7"/>
        </w:numPr>
        <w:shd w:val="clear" w:color="auto" w:fill="auto"/>
        <w:tabs>
          <w:tab w:val="left" w:pos="74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ciepła właściwego pożaru,</w:t>
      </w:r>
    </w:p>
    <w:p w:rsidR="009B1A75" w:rsidRPr="009B1A75" w:rsidRDefault="009B1A75" w:rsidP="009B1A75">
      <w:pPr>
        <w:pStyle w:val="Tekstpodstawowy"/>
        <w:numPr>
          <w:ilvl w:val="0"/>
          <w:numId w:val="7"/>
        </w:numPr>
        <w:shd w:val="clear" w:color="auto" w:fill="auto"/>
        <w:tabs>
          <w:tab w:val="left" w:pos="735"/>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temperatury spalania,</w:t>
      </w:r>
    </w:p>
    <w:p w:rsidR="009B1A75" w:rsidRPr="009B1A75" w:rsidRDefault="009B1A75" w:rsidP="009B1A75">
      <w:pPr>
        <w:pStyle w:val="Tekstpodstawowy"/>
        <w:numPr>
          <w:ilvl w:val="0"/>
          <w:numId w:val="7"/>
        </w:numPr>
        <w:shd w:val="clear" w:color="auto" w:fill="auto"/>
        <w:tabs>
          <w:tab w:val="left" w:pos="740"/>
        </w:tabs>
        <w:spacing w:before="0" w:after="0" w:line="259" w:lineRule="exact"/>
        <w:ind w:left="380" w:firstLine="0"/>
        <w:rPr>
          <w:rFonts w:ascii="Times New Roman" w:hAnsi="Times New Roman" w:cs="Times New Roman"/>
          <w:sz w:val="20"/>
          <w:szCs w:val="20"/>
        </w:rPr>
      </w:pPr>
      <w:r w:rsidRPr="009B1A75">
        <w:rPr>
          <w:rFonts w:ascii="Times New Roman" w:hAnsi="Times New Roman" w:cs="Times New Roman"/>
          <w:sz w:val="20"/>
          <w:szCs w:val="20"/>
        </w:rPr>
        <w:t>sposobów rozchodzenia się ciepła.</w:t>
      </w:r>
    </w:p>
    <w:p w:rsidR="009B1A75" w:rsidRPr="009B1A75" w:rsidRDefault="009B1A75" w:rsidP="009B1A75">
      <w:pPr>
        <w:pStyle w:val="Tekstpodstawowy"/>
        <w:shd w:val="clear" w:color="auto" w:fill="auto"/>
        <w:spacing w:before="0" w:after="219" w:line="259" w:lineRule="exact"/>
        <w:ind w:left="20" w:right="40" w:firstLine="0"/>
        <w:jc w:val="both"/>
        <w:rPr>
          <w:rFonts w:ascii="Times New Roman" w:hAnsi="Times New Roman" w:cs="Times New Roman"/>
          <w:sz w:val="20"/>
          <w:szCs w:val="20"/>
        </w:rPr>
      </w:pPr>
      <w:r w:rsidRPr="009B1A75">
        <w:rPr>
          <w:rFonts w:ascii="Times New Roman" w:hAnsi="Times New Roman" w:cs="Times New Roman"/>
          <w:sz w:val="20"/>
          <w:szCs w:val="20"/>
        </w:rPr>
        <w:t>Za graniczną temperaturę, która określa wielkość strefy oddziaływania cieplnego, przyjmuje się temperaturę t</w:t>
      </w:r>
      <w:r w:rsidRPr="009B1A75">
        <w:rPr>
          <w:rFonts w:ascii="Times New Roman" w:hAnsi="Times New Roman" w:cs="Times New Roman"/>
          <w:sz w:val="20"/>
          <w:szCs w:val="20"/>
          <w:vertAlign w:val="subscript"/>
        </w:rPr>
        <w:t>g</w:t>
      </w:r>
      <w:r w:rsidRPr="009B1A75">
        <w:rPr>
          <w:rFonts w:ascii="Times New Roman" w:hAnsi="Times New Roman" w:cs="Times New Roman"/>
          <w:sz w:val="20"/>
          <w:szCs w:val="20"/>
        </w:rPr>
        <w:t>&lt;60</w:t>
      </w:r>
      <w:r w:rsidRPr="009B1A75">
        <w:rPr>
          <w:rFonts w:ascii="Times New Roman" w:hAnsi="Times New Roman" w:cs="Times New Roman"/>
          <w:sz w:val="20"/>
          <w:szCs w:val="20"/>
          <w:vertAlign w:val="superscript"/>
        </w:rPr>
        <w:t>0</w:t>
      </w:r>
      <w:r w:rsidRPr="009B1A75">
        <w:rPr>
          <w:rFonts w:ascii="Times New Roman" w:hAnsi="Times New Roman" w:cs="Times New Roman"/>
          <w:sz w:val="20"/>
          <w:szCs w:val="20"/>
        </w:rPr>
        <w:t>C.</w:t>
      </w:r>
    </w:p>
    <w:p w:rsidR="009B1A75" w:rsidRPr="009B1A75" w:rsidRDefault="009B1A75" w:rsidP="009B1A75">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32" w:name="bookmark41"/>
      <w:r w:rsidRPr="009B1A75">
        <w:rPr>
          <w:rStyle w:val="Heading815"/>
          <w:rFonts w:ascii="Times New Roman" w:hAnsi="Times New Roman" w:cs="Times New Roman"/>
          <w:b/>
          <w:bCs/>
          <w:sz w:val="20"/>
          <w:szCs w:val="20"/>
        </w:rPr>
        <w:t>STREFA ZADYMIENIA.</w:t>
      </w:r>
      <w:bookmarkEnd w:id="32"/>
    </w:p>
    <w:p w:rsidR="009B1A75" w:rsidRPr="009B1A75" w:rsidRDefault="009B1A75" w:rsidP="009B1A75">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9B1A75">
        <w:rPr>
          <w:rStyle w:val="BodytextBold81"/>
          <w:rFonts w:ascii="Times New Roman" w:hAnsi="Times New Roman" w:cs="Times New Roman"/>
          <w:sz w:val="20"/>
          <w:szCs w:val="20"/>
        </w:rPr>
        <w:t>Strefa zadymienia</w:t>
      </w:r>
      <w:r w:rsidRPr="009B1A75">
        <w:rPr>
          <w:rFonts w:ascii="Times New Roman" w:hAnsi="Times New Roman" w:cs="Times New Roman"/>
          <w:sz w:val="20"/>
          <w:szCs w:val="20"/>
        </w:rPr>
        <w:t xml:space="preserve"> to przestrzeń wypełniona dymem, w której prowadzenie działań jest utrudnione i występuje zagrożenie zdrowia i życia ludzi.</w:t>
      </w:r>
      <w:r w:rsidRPr="009B1A75">
        <w:rPr>
          <w:rStyle w:val="BodytextBold81"/>
          <w:rFonts w:ascii="Times New Roman" w:hAnsi="Times New Roman" w:cs="Times New Roman"/>
          <w:sz w:val="20"/>
          <w:szCs w:val="20"/>
        </w:rPr>
        <w:t xml:space="preserve"> </w:t>
      </w:r>
      <w:r w:rsidRPr="009B1A75">
        <w:rPr>
          <w:rStyle w:val="BodytextBold80"/>
          <w:rFonts w:ascii="Times New Roman" w:hAnsi="Times New Roman" w:cs="Times New Roman"/>
          <w:sz w:val="20"/>
          <w:szCs w:val="20"/>
        </w:rPr>
        <w:t>Dymem</w:t>
      </w:r>
      <w:r w:rsidRPr="009B1A75">
        <w:rPr>
          <w:rFonts w:ascii="Times New Roman" w:hAnsi="Times New Roman" w:cs="Times New Roman"/>
          <w:sz w:val="20"/>
          <w:szCs w:val="20"/>
        </w:rPr>
        <w:t xml:space="preserve"> nazywamy gazowe produkty spalania materiałów organicznych, w których rozproszone są małe cząsteczki gazowe i ciekłe.</w:t>
      </w:r>
    </w:p>
    <w:p w:rsidR="009B1A75" w:rsidRPr="009B1A75" w:rsidRDefault="009B1A75" w:rsidP="009B1A75">
      <w:pPr>
        <w:pStyle w:val="Tekstpodstawowy"/>
        <w:shd w:val="clear" w:color="auto" w:fill="auto"/>
        <w:spacing w:before="0" w:after="0" w:line="250" w:lineRule="exact"/>
        <w:ind w:left="20" w:right="40" w:firstLine="0"/>
        <w:rPr>
          <w:rFonts w:ascii="Times New Roman" w:hAnsi="Times New Roman" w:cs="Times New Roman"/>
          <w:sz w:val="20"/>
          <w:szCs w:val="20"/>
        </w:rPr>
      </w:pPr>
      <w:r w:rsidRPr="009B1A75">
        <w:rPr>
          <w:rFonts w:ascii="Times New Roman" w:hAnsi="Times New Roman" w:cs="Times New Roman"/>
          <w:sz w:val="20"/>
          <w:szCs w:val="20"/>
        </w:rPr>
        <w:t>W przypadku pożarów zewnętrznych strefa zadymienia znacznie przekracza objętość strefy oddziaływania cieplnego. Jej rozmiary zależą od wielkości pożaru, ilości dymu oraz warunków meteorologicznych.</w:t>
      </w:r>
    </w:p>
    <w:p w:rsidR="009B1A75" w:rsidRPr="009B1A75" w:rsidRDefault="009B1A75" w:rsidP="009B1A75">
      <w:pPr>
        <w:pStyle w:val="Tekstpodstawowy"/>
        <w:shd w:val="clear" w:color="auto" w:fill="auto"/>
        <w:tabs>
          <w:tab w:val="left" w:pos="735"/>
        </w:tabs>
        <w:spacing w:before="0" w:after="0" w:line="269" w:lineRule="exact"/>
        <w:ind w:left="20" w:right="60" w:firstLine="0"/>
        <w:rPr>
          <w:rFonts w:ascii="Times New Roman" w:hAnsi="Times New Roman" w:cs="Times New Roman"/>
          <w:sz w:val="20"/>
          <w:szCs w:val="20"/>
        </w:rPr>
      </w:pPr>
      <w:r w:rsidRPr="009B1A75">
        <w:rPr>
          <w:rFonts w:ascii="Times New Roman" w:hAnsi="Times New Roman" w:cs="Times New Roman"/>
          <w:sz w:val="20"/>
          <w:szCs w:val="20"/>
        </w:rPr>
        <w:t>Dla pożarów wewnętrznych natomiast, w początkowej fazie strefa zadymienia tworzy się powyżej strefy spalania. Dym może mieć różny skład w zależności od rodzaju palącej się substancji.</w:t>
      </w: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93F22" w:rsidRDefault="00993F22" w:rsidP="009B1A75">
      <w:pPr>
        <w:pStyle w:val="Tekstpodstawowy"/>
        <w:shd w:val="clear" w:color="auto" w:fill="auto"/>
        <w:spacing w:before="0" w:after="138" w:line="210" w:lineRule="exact"/>
        <w:ind w:firstLine="0"/>
        <w:rPr>
          <w:rFonts w:ascii="Times New Roman" w:hAnsi="Times New Roman" w:cs="Times New Roman"/>
          <w:sz w:val="24"/>
          <w:szCs w:val="24"/>
        </w:rPr>
      </w:pPr>
    </w:p>
    <w:p w:rsidR="009B1A75" w:rsidRDefault="009B1A75" w:rsidP="009B1A75">
      <w:pPr>
        <w:pStyle w:val="Tekstpodstawowy"/>
        <w:shd w:val="clear" w:color="auto" w:fill="auto"/>
        <w:spacing w:before="0" w:after="138" w:line="210" w:lineRule="exact"/>
        <w:ind w:firstLine="0"/>
        <w:jc w:val="center"/>
        <w:rPr>
          <w:rStyle w:val="Heading818"/>
          <w:rFonts w:ascii="Times New Roman" w:hAnsi="Times New Roman" w:cs="Times New Roman"/>
          <w:bCs w:val="0"/>
          <w:sz w:val="20"/>
          <w:szCs w:val="20"/>
        </w:rPr>
      </w:pPr>
      <w:r w:rsidRPr="009B1A75">
        <w:rPr>
          <w:rStyle w:val="Heading818"/>
          <w:rFonts w:ascii="Times New Roman" w:hAnsi="Times New Roman" w:cs="Times New Roman"/>
          <w:bCs w:val="0"/>
          <w:sz w:val="20"/>
          <w:szCs w:val="20"/>
        </w:rPr>
        <w:t>ZJAWISKA TOWARZYSZĄCE ROZWOJOWI POŻARU</w:t>
      </w:r>
    </w:p>
    <w:p w:rsidR="009B1A75" w:rsidRDefault="009B1A75" w:rsidP="009B1A75">
      <w:pPr>
        <w:framePr w:wrap="notBeside" w:vAnchor="text" w:hAnchor="text" w:xAlign="center" w:y="1"/>
        <w:jc w:val="center"/>
        <w:rPr>
          <w:color w:val="auto"/>
          <w:sz w:val="2"/>
          <w:szCs w:val="2"/>
        </w:rPr>
      </w:pPr>
      <w:r>
        <w:rPr>
          <w:noProof/>
          <w:color w:val="auto"/>
          <w:sz w:val="2"/>
          <w:szCs w:val="2"/>
        </w:rPr>
        <w:lastRenderedPageBreak/>
        <w:drawing>
          <wp:inline distT="0" distB="0" distL="0" distR="0">
            <wp:extent cx="4000500" cy="2020957"/>
            <wp:effectExtent l="0" t="0" r="0" b="0"/>
            <wp:docPr id="95" name="Obraz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4000500" cy="2020957"/>
                    </a:xfrm>
                    <a:prstGeom prst="rect">
                      <a:avLst/>
                    </a:prstGeom>
                    <a:noFill/>
                    <a:ln>
                      <a:noFill/>
                    </a:ln>
                  </pic:spPr>
                </pic:pic>
              </a:graphicData>
            </a:graphic>
          </wp:inline>
        </w:drawing>
      </w: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p>
    <w:p w:rsidR="009B1A75" w:rsidRPr="009B1A75" w:rsidRDefault="009B1A75" w:rsidP="009B1A75">
      <w:pPr>
        <w:pStyle w:val="Tekstpodstawowy"/>
        <w:shd w:val="clear" w:color="auto" w:fill="auto"/>
        <w:spacing w:before="495" w:after="69"/>
        <w:ind w:right="360" w:firstLine="0"/>
        <w:rPr>
          <w:rFonts w:ascii="Times New Roman" w:hAnsi="Times New Roman" w:cs="Times New Roman"/>
          <w:sz w:val="20"/>
          <w:szCs w:val="20"/>
        </w:rPr>
      </w:pPr>
      <w:r w:rsidRPr="009B1A75">
        <w:rPr>
          <w:rStyle w:val="BodytextBold79"/>
          <w:rFonts w:ascii="Times New Roman" w:hAnsi="Times New Roman" w:cs="Times New Roman"/>
          <w:sz w:val="20"/>
          <w:szCs w:val="20"/>
        </w:rPr>
        <w:t>przewodzenie - kondukcja:</w:t>
      </w:r>
      <w:r w:rsidRPr="009B1A75">
        <w:rPr>
          <w:rFonts w:ascii="Times New Roman" w:hAnsi="Times New Roman" w:cs="Times New Roman"/>
          <w:sz w:val="20"/>
          <w:szCs w:val="20"/>
        </w:rPr>
        <w:t xml:space="preserve"> wymiana ciepła polegająca na przekazywaniu energii cieplnej między punktami ośrodka, np.: w szybie okiennej lub w ścianie budynku.</w:t>
      </w:r>
    </w:p>
    <w:p w:rsidR="009B1A75" w:rsidRDefault="009B1A75" w:rsidP="009B1A75">
      <w:pPr>
        <w:framePr w:wrap="notBeside" w:vAnchor="text" w:hAnchor="text" w:xAlign="center" w:y="1"/>
        <w:jc w:val="center"/>
        <w:rPr>
          <w:color w:val="auto"/>
          <w:sz w:val="2"/>
          <w:szCs w:val="2"/>
        </w:rPr>
      </w:pPr>
    </w:p>
    <w:p w:rsidR="009B1A75" w:rsidRDefault="002B3B7D" w:rsidP="009B1A75">
      <w:pPr>
        <w:pStyle w:val="Tekstpodstawowy"/>
        <w:shd w:val="clear" w:color="auto" w:fill="auto"/>
        <w:spacing w:before="0" w:after="138" w:line="210" w:lineRule="exact"/>
        <w:ind w:firstLine="0"/>
        <w:rPr>
          <w:rFonts w:ascii="Times New Roman" w:hAnsi="Times New Roman" w:cs="Times New Roman"/>
          <w:sz w:val="20"/>
          <w:szCs w:val="20"/>
        </w:rPr>
      </w:pPr>
      <w:r>
        <w:rPr>
          <w:noProof/>
          <w:sz w:val="2"/>
          <w:szCs w:val="2"/>
          <w:lang w:eastAsia="pl-PL"/>
        </w:rPr>
        <w:drawing>
          <wp:anchor distT="0" distB="0" distL="114300" distR="114300" simplePos="0" relativeHeight="251679744" behindDoc="0" locked="0" layoutInCell="1" allowOverlap="1">
            <wp:simplePos x="0" y="0"/>
            <wp:positionH relativeFrom="margin">
              <wp:posOffset>2465705</wp:posOffset>
            </wp:positionH>
            <wp:positionV relativeFrom="margin">
              <wp:posOffset>3136265</wp:posOffset>
            </wp:positionV>
            <wp:extent cx="1057275" cy="714375"/>
            <wp:effectExtent l="0" t="0" r="9525" b="9525"/>
            <wp:wrapSquare wrapText="bothSides"/>
            <wp:docPr id="96" name="Obraz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057275" cy="714375"/>
                    </a:xfrm>
                    <a:prstGeom prst="rect">
                      <a:avLst/>
                    </a:prstGeom>
                    <a:noFill/>
                    <a:ln>
                      <a:noFill/>
                    </a:ln>
                  </pic:spPr>
                </pic:pic>
              </a:graphicData>
            </a:graphic>
          </wp:anchor>
        </w:drawing>
      </w: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EB78E9" w:rsidRDefault="00EB78E9" w:rsidP="009B1A75">
      <w:pPr>
        <w:pStyle w:val="Tekstpodstawowy"/>
        <w:shd w:val="clear" w:color="auto" w:fill="auto"/>
        <w:spacing w:before="0" w:after="138" w:line="210" w:lineRule="exact"/>
        <w:ind w:firstLine="0"/>
        <w:rPr>
          <w:rStyle w:val="BodytextBold79"/>
          <w:rFonts w:ascii="Times New Roman" w:hAnsi="Times New Roman" w:cs="Times New Roman"/>
          <w:sz w:val="20"/>
          <w:szCs w:val="20"/>
        </w:rPr>
      </w:pPr>
    </w:p>
    <w:p w:rsidR="009B1A75" w:rsidRDefault="009B1A75" w:rsidP="009B1A75">
      <w:pPr>
        <w:pStyle w:val="Tekstpodstawowy"/>
        <w:shd w:val="clear" w:color="auto" w:fill="auto"/>
        <w:spacing w:before="0" w:after="138" w:line="210" w:lineRule="exact"/>
        <w:ind w:firstLine="0"/>
        <w:rPr>
          <w:rFonts w:ascii="Times New Roman" w:hAnsi="Times New Roman" w:cs="Times New Roman"/>
          <w:sz w:val="20"/>
          <w:szCs w:val="20"/>
        </w:rPr>
      </w:pPr>
      <w:r w:rsidRPr="00EB78E9">
        <w:rPr>
          <w:rStyle w:val="BodytextBold79"/>
          <w:rFonts w:ascii="Times New Roman" w:hAnsi="Times New Roman" w:cs="Times New Roman"/>
          <w:sz w:val="20"/>
          <w:szCs w:val="20"/>
        </w:rPr>
        <w:t>unoszenie - konwekcja:</w:t>
      </w:r>
      <w:r w:rsidRPr="00EB78E9">
        <w:rPr>
          <w:rFonts w:ascii="Times New Roman" w:hAnsi="Times New Roman" w:cs="Times New Roman"/>
          <w:sz w:val="20"/>
          <w:szCs w:val="20"/>
        </w:rPr>
        <w:t xml:space="preserve"> wymiana ciepła polegająca na przepływie ciepła spowodowanym naturalnym lub wymuszonym przemieszczaniu się m.in. gazu.</w:t>
      </w:r>
    </w:p>
    <w:p w:rsidR="00EB78E9" w:rsidRDefault="00EB78E9" w:rsidP="00EB78E9">
      <w:pPr>
        <w:framePr w:wrap="notBeside" w:vAnchor="text" w:hAnchor="page" w:x="7576" w:y="1"/>
        <w:rPr>
          <w:color w:val="auto"/>
          <w:sz w:val="2"/>
          <w:szCs w:val="2"/>
        </w:rPr>
      </w:pPr>
    </w:p>
    <w:p w:rsidR="00EB78E9" w:rsidRDefault="002B3B7D"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r>
        <w:rPr>
          <w:noProof/>
          <w:sz w:val="2"/>
          <w:szCs w:val="2"/>
          <w:lang w:eastAsia="pl-PL"/>
        </w:rPr>
        <w:drawing>
          <wp:anchor distT="0" distB="0" distL="114300" distR="114300" simplePos="0" relativeHeight="251626496" behindDoc="0" locked="0" layoutInCell="1" allowOverlap="1">
            <wp:simplePos x="0" y="0"/>
            <wp:positionH relativeFrom="margin">
              <wp:posOffset>2465705</wp:posOffset>
            </wp:positionH>
            <wp:positionV relativeFrom="margin">
              <wp:posOffset>4364990</wp:posOffset>
            </wp:positionV>
            <wp:extent cx="923925" cy="733425"/>
            <wp:effectExtent l="0" t="0" r="9525" b="9525"/>
            <wp:wrapSquare wrapText="bothSides"/>
            <wp:docPr id="98" name="Obraz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923925" cy="733425"/>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jc w:val="center"/>
        <w:rPr>
          <w:rFonts w:ascii="Times New Roman" w:hAnsi="Times New Roman" w:cs="Times New Roman"/>
          <w:sz w:val="20"/>
          <w:szCs w:val="20"/>
        </w:rPr>
      </w:pPr>
    </w:p>
    <w:p w:rsidR="00EB78E9" w:rsidRPr="00912DFE" w:rsidRDefault="00EB78E9" w:rsidP="00EB78E9">
      <w:pPr>
        <w:pStyle w:val="Tekstpodstawowy"/>
        <w:shd w:val="clear" w:color="auto" w:fill="auto"/>
        <w:spacing w:before="0" w:after="138" w:line="210" w:lineRule="exact"/>
        <w:ind w:firstLine="0"/>
        <w:rPr>
          <w:rFonts w:ascii="Times New Roman" w:hAnsi="Times New Roman" w:cs="Times New Roman"/>
          <w:noProof/>
          <w:sz w:val="20"/>
          <w:szCs w:val="20"/>
        </w:rPr>
      </w:pPr>
      <w:r w:rsidRPr="00912DFE">
        <w:rPr>
          <w:rStyle w:val="BodytextBold79"/>
          <w:rFonts w:ascii="Times New Roman" w:hAnsi="Times New Roman" w:cs="Times New Roman"/>
          <w:sz w:val="20"/>
          <w:szCs w:val="20"/>
        </w:rPr>
        <w:t>promieniowanie - radiacja:</w:t>
      </w:r>
      <w:r w:rsidRPr="00912DFE">
        <w:rPr>
          <w:rFonts w:ascii="Times New Roman" w:hAnsi="Times New Roman" w:cs="Times New Roman"/>
          <w:sz w:val="20"/>
          <w:szCs w:val="20"/>
        </w:rPr>
        <w:t xml:space="preserve"> jest dominującym sposobem przenoszenia ciepła przy pożarach</w:t>
      </w:r>
      <w:r w:rsidRPr="00912DFE">
        <w:rPr>
          <w:rFonts w:ascii="Times New Roman" w:hAnsi="Times New Roman" w:cs="Times New Roman"/>
          <w:noProof/>
          <w:sz w:val="20"/>
          <w:szCs w:val="20"/>
        </w:rPr>
        <w:t xml:space="preserve"> </w:t>
      </w:r>
    </w:p>
    <w:p w:rsidR="00EB78E9" w:rsidRDefault="00EB78E9" w:rsidP="00EB78E9">
      <w:pPr>
        <w:framePr w:wrap="notBeside" w:vAnchor="text" w:hAnchor="page" w:x="7561" w:y="1"/>
        <w:jc w:val="center"/>
        <w:rPr>
          <w:color w:val="auto"/>
          <w:sz w:val="2"/>
          <w:szCs w:val="2"/>
        </w:rPr>
      </w:pPr>
    </w:p>
    <w:p w:rsidR="00EB78E9" w:rsidRPr="00EB78E9" w:rsidRDefault="002B3B7D" w:rsidP="00EB78E9">
      <w:pPr>
        <w:pStyle w:val="Tekstpodstawowy"/>
        <w:shd w:val="clear" w:color="auto" w:fill="auto"/>
        <w:spacing w:before="0" w:after="138" w:line="210" w:lineRule="exact"/>
        <w:ind w:firstLine="0"/>
        <w:rPr>
          <w:rFonts w:ascii="Times New Roman" w:hAnsi="Times New Roman" w:cs="Times New Roman"/>
          <w:noProof/>
          <w:sz w:val="20"/>
          <w:szCs w:val="20"/>
        </w:rPr>
      </w:pPr>
      <w:r>
        <w:rPr>
          <w:noProof/>
          <w:sz w:val="2"/>
          <w:szCs w:val="2"/>
          <w:lang w:eastAsia="pl-PL"/>
        </w:rPr>
        <w:drawing>
          <wp:anchor distT="0" distB="0" distL="114300" distR="114300" simplePos="0" relativeHeight="251624448" behindDoc="0" locked="0" layoutInCell="1" allowOverlap="1">
            <wp:simplePos x="0" y="0"/>
            <wp:positionH relativeFrom="margin">
              <wp:posOffset>2418080</wp:posOffset>
            </wp:positionH>
            <wp:positionV relativeFrom="margin">
              <wp:posOffset>5860415</wp:posOffset>
            </wp:positionV>
            <wp:extent cx="971550" cy="704850"/>
            <wp:effectExtent l="0" t="0" r="0" b="0"/>
            <wp:wrapSquare wrapText="bothSides"/>
            <wp:docPr id="97" name="Obraz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971550" cy="704850"/>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Heading81"/>
        <w:keepNext/>
        <w:keepLines/>
        <w:shd w:val="clear" w:color="auto" w:fill="auto"/>
        <w:spacing w:before="0" w:after="78" w:line="210" w:lineRule="exact"/>
        <w:ind w:firstLine="0"/>
        <w:rPr>
          <w:rStyle w:val="Heading818"/>
          <w:b/>
          <w:bCs/>
        </w:rPr>
      </w:pPr>
      <w:bookmarkStart w:id="33" w:name="bookmark42"/>
    </w:p>
    <w:p w:rsidR="00EB78E9" w:rsidRDefault="00EB78E9" w:rsidP="00EB78E9">
      <w:pPr>
        <w:pStyle w:val="Heading81"/>
        <w:keepNext/>
        <w:keepLines/>
        <w:shd w:val="clear" w:color="auto" w:fill="auto"/>
        <w:spacing w:before="0" w:after="78" w:line="210" w:lineRule="exact"/>
        <w:ind w:firstLine="0"/>
        <w:rPr>
          <w:rStyle w:val="Heading818"/>
          <w:b/>
          <w:bCs/>
        </w:rPr>
      </w:pPr>
      <w:r>
        <w:rPr>
          <w:rStyle w:val="Heading818"/>
          <w:b/>
          <w:bCs/>
        </w:rPr>
        <w:t>KOLOR GORĄCYCH OBIEKTOW A TEMPERATURA.</w:t>
      </w:r>
      <w:bookmarkEnd w:id="33"/>
    </w:p>
    <w:p w:rsidR="00EB78E9" w:rsidRDefault="00EB78E9" w:rsidP="00EB78E9">
      <w:pPr>
        <w:pStyle w:val="Heading81"/>
        <w:keepNext/>
        <w:keepLines/>
        <w:shd w:val="clear" w:color="auto" w:fill="auto"/>
        <w:spacing w:before="0" w:after="78" w:line="210" w:lineRule="exact"/>
        <w:ind w:firstLine="0"/>
        <w:rPr>
          <w:rStyle w:val="Heading818"/>
          <w:b/>
          <w:bCs/>
        </w:rPr>
      </w:pPr>
    </w:p>
    <w:p w:rsidR="00EB78E9" w:rsidRDefault="00EB78E9" w:rsidP="00EB78E9">
      <w:pPr>
        <w:framePr w:wrap="notBeside" w:vAnchor="text" w:hAnchor="text" w:xAlign="center" w:y="1"/>
        <w:jc w:val="center"/>
        <w:rPr>
          <w:color w:val="auto"/>
          <w:sz w:val="2"/>
          <w:szCs w:val="2"/>
        </w:rPr>
      </w:pPr>
      <w:r>
        <w:rPr>
          <w:noProof/>
          <w:color w:val="auto"/>
          <w:sz w:val="2"/>
          <w:szCs w:val="2"/>
        </w:rPr>
        <w:drawing>
          <wp:inline distT="0" distB="0" distL="0" distR="0">
            <wp:extent cx="4343400" cy="2266950"/>
            <wp:effectExtent l="0" t="0" r="0" b="0"/>
            <wp:docPr id="99" name="Obraz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4343400" cy="2266950"/>
                    </a:xfrm>
                    <a:prstGeom prst="rect">
                      <a:avLst/>
                    </a:prstGeom>
                    <a:noFill/>
                    <a:ln>
                      <a:noFill/>
                    </a:ln>
                  </pic:spPr>
                </pic:pic>
              </a:graphicData>
            </a:graphic>
          </wp:inline>
        </w:drawing>
      </w:r>
    </w:p>
    <w:p w:rsidR="00EB78E9" w:rsidRDefault="00EB78E9" w:rsidP="00EB78E9">
      <w:pPr>
        <w:pStyle w:val="Heading81"/>
        <w:keepNext/>
        <w:keepLines/>
        <w:shd w:val="clear" w:color="auto" w:fill="auto"/>
        <w:spacing w:before="0" w:after="78" w:line="210" w:lineRule="exact"/>
        <w:ind w:firstLine="0"/>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2B3B7D" w:rsidP="00EB78E9">
      <w:pPr>
        <w:pStyle w:val="Tekstpodstawowy"/>
        <w:shd w:val="clear" w:color="auto" w:fill="auto"/>
        <w:spacing w:before="0" w:after="138" w:line="210" w:lineRule="exact"/>
        <w:ind w:firstLine="0"/>
        <w:rPr>
          <w:rFonts w:ascii="Times New Roman" w:hAnsi="Times New Roman" w:cs="Times New Roman"/>
          <w:sz w:val="20"/>
          <w:szCs w:val="20"/>
        </w:rPr>
      </w:pPr>
      <w:r>
        <w:rPr>
          <w:noProof/>
          <w:sz w:val="2"/>
          <w:szCs w:val="2"/>
          <w:lang w:eastAsia="pl-PL"/>
        </w:rPr>
        <w:drawing>
          <wp:anchor distT="0" distB="0" distL="114300" distR="114300" simplePos="0" relativeHeight="251627520" behindDoc="0" locked="0" layoutInCell="1" allowOverlap="1">
            <wp:simplePos x="0" y="0"/>
            <wp:positionH relativeFrom="margin">
              <wp:posOffset>608330</wp:posOffset>
            </wp:positionH>
            <wp:positionV relativeFrom="margin">
              <wp:posOffset>5637530</wp:posOffset>
            </wp:positionV>
            <wp:extent cx="4800600" cy="2465705"/>
            <wp:effectExtent l="0" t="0" r="0" b="0"/>
            <wp:wrapSquare wrapText="bothSides"/>
            <wp:docPr id="100" name="Obraz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800600" cy="2465705"/>
                    </a:xfrm>
                    <a:prstGeom prst="rect">
                      <a:avLst/>
                    </a:prstGeom>
                    <a:noFill/>
                    <a:ln>
                      <a:noFill/>
                    </a:ln>
                  </pic:spPr>
                </pic:pic>
              </a:graphicData>
            </a:graphic>
          </wp:anchor>
        </w:drawing>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Pr="00EB78E9" w:rsidRDefault="00EB78E9" w:rsidP="00EB78E9">
      <w:pPr>
        <w:pStyle w:val="Bodytext121"/>
        <w:shd w:val="clear" w:color="auto" w:fill="auto"/>
        <w:spacing w:after="218" w:line="210" w:lineRule="exact"/>
        <w:ind w:left="20" w:firstLine="0"/>
        <w:jc w:val="center"/>
        <w:rPr>
          <w:rFonts w:ascii="Times New Roman" w:hAnsi="Times New Roman" w:cs="Times New Roman"/>
          <w:sz w:val="20"/>
          <w:szCs w:val="20"/>
        </w:rPr>
      </w:pPr>
      <w:r w:rsidRPr="00EB78E9">
        <w:rPr>
          <w:rStyle w:val="Bodytext1232"/>
          <w:rFonts w:ascii="Times New Roman" w:hAnsi="Times New Roman" w:cs="Times New Roman"/>
          <w:b/>
          <w:bCs/>
          <w:sz w:val="20"/>
          <w:szCs w:val="20"/>
        </w:rPr>
        <w:t>GRANICE WYBUCHOWOŚCI</w:t>
      </w:r>
    </w:p>
    <w:p w:rsidR="00EB78E9" w:rsidRPr="00EB78E9" w:rsidRDefault="00EB78E9" w:rsidP="00EB78E9">
      <w:pPr>
        <w:pStyle w:val="Tekstpodstawowy"/>
        <w:shd w:val="clear" w:color="auto" w:fill="auto"/>
        <w:spacing w:before="0"/>
        <w:ind w:left="20" w:right="280" w:firstLine="0"/>
        <w:rPr>
          <w:rFonts w:ascii="Times New Roman" w:hAnsi="Times New Roman" w:cs="Times New Roman"/>
          <w:sz w:val="20"/>
          <w:szCs w:val="20"/>
        </w:rPr>
      </w:pPr>
      <w:r w:rsidRPr="00EB78E9">
        <w:rPr>
          <w:rStyle w:val="BodytextBold78"/>
          <w:rFonts w:ascii="Times New Roman" w:hAnsi="Times New Roman" w:cs="Times New Roman"/>
          <w:sz w:val="20"/>
          <w:szCs w:val="20"/>
        </w:rPr>
        <w:t xml:space="preserve">dolna granica wybuchowości </w:t>
      </w:r>
      <w:r w:rsidRPr="00EB78E9">
        <w:rPr>
          <w:rStyle w:val="BodytextBold77"/>
          <w:rFonts w:ascii="Times New Roman" w:hAnsi="Times New Roman" w:cs="Times New Roman"/>
          <w:sz w:val="20"/>
          <w:szCs w:val="20"/>
        </w:rPr>
        <w:t>/DGW/</w:t>
      </w:r>
      <w:r w:rsidRPr="00EB78E9">
        <w:rPr>
          <w:rFonts w:ascii="Times New Roman" w:hAnsi="Times New Roman" w:cs="Times New Roman"/>
          <w:sz w:val="20"/>
          <w:szCs w:val="20"/>
        </w:rPr>
        <w:t xml:space="preserve"> - minimalna zawartość składnika palnego w mieszaninie z powietrzem, przy której zapłon jest już możliwy,</w:t>
      </w:r>
    </w:p>
    <w:p w:rsidR="00EB78E9" w:rsidRPr="00EB78E9" w:rsidRDefault="00EB78E9" w:rsidP="00EB78E9">
      <w:pPr>
        <w:pStyle w:val="Tekstpodstawowy"/>
        <w:shd w:val="clear" w:color="auto" w:fill="auto"/>
        <w:spacing w:before="0" w:after="249"/>
        <w:ind w:left="20" w:right="280" w:firstLine="0"/>
        <w:rPr>
          <w:rFonts w:ascii="Times New Roman" w:hAnsi="Times New Roman" w:cs="Times New Roman"/>
          <w:sz w:val="20"/>
          <w:szCs w:val="20"/>
        </w:rPr>
      </w:pPr>
      <w:r w:rsidRPr="00EB78E9">
        <w:rPr>
          <w:rStyle w:val="BodytextBold78"/>
          <w:rFonts w:ascii="Times New Roman" w:hAnsi="Times New Roman" w:cs="Times New Roman"/>
          <w:sz w:val="20"/>
          <w:szCs w:val="20"/>
        </w:rPr>
        <w:t xml:space="preserve">górna granica wybuchowości </w:t>
      </w:r>
      <w:r w:rsidRPr="00EB78E9">
        <w:rPr>
          <w:rStyle w:val="BodytextBold77"/>
          <w:rFonts w:ascii="Times New Roman" w:hAnsi="Times New Roman" w:cs="Times New Roman"/>
          <w:sz w:val="20"/>
          <w:szCs w:val="20"/>
        </w:rPr>
        <w:t>/GGW/</w:t>
      </w:r>
      <w:r w:rsidRPr="00EB78E9">
        <w:rPr>
          <w:rFonts w:ascii="Times New Roman" w:hAnsi="Times New Roman" w:cs="Times New Roman"/>
          <w:sz w:val="20"/>
          <w:szCs w:val="20"/>
        </w:rPr>
        <w:t xml:space="preserve"> - maksymalna zawartość składnika palnego w mieszaninie z powietrzem, przy której zapłon jest jeszcze możliwy.</w:t>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2B3B7D">
      <w:pPr>
        <w:pStyle w:val="Tablecaption21"/>
        <w:framePr w:w="7966" w:h="5881" w:hRule="exact" w:wrap="notBeside" w:vAnchor="text" w:hAnchor="text" w:xAlign="center" w:y="-314"/>
        <w:shd w:val="clear" w:color="auto" w:fill="auto"/>
        <w:spacing w:line="180" w:lineRule="exact"/>
        <w:jc w:val="center"/>
      </w:pPr>
      <w:r>
        <w:rPr>
          <w:rStyle w:val="Tablecaption20"/>
          <w:b/>
          <w:bCs/>
        </w:rPr>
        <w:lastRenderedPageBreak/>
        <w:t>DOLNA I GÓRNA GRANICA WYBUCHOWOŚCI NIEKTÓRYCH PALNYCH GAZÓW, PAR I CIECZY</w:t>
      </w:r>
    </w:p>
    <w:tbl>
      <w:tblPr>
        <w:tblW w:w="0" w:type="auto"/>
        <w:jc w:val="center"/>
        <w:tblLayout w:type="fixed"/>
        <w:tblCellMar>
          <w:left w:w="0" w:type="dxa"/>
          <w:right w:w="0" w:type="dxa"/>
        </w:tblCellMar>
        <w:tblLook w:val="0000" w:firstRow="0" w:lastRow="0" w:firstColumn="0" w:lastColumn="0" w:noHBand="0" w:noVBand="0"/>
      </w:tblPr>
      <w:tblGrid>
        <w:gridCol w:w="2554"/>
        <w:gridCol w:w="1954"/>
        <w:gridCol w:w="2261"/>
      </w:tblGrid>
      <w:tr w:rsidR="00EB78E9" w:rsidTr="0007593C">
        <w:trPr>
          <w:trHeight w:val="350"/>
          <w:jc w:val="center"/>
        </w:trPr>
        <w:tc>
          <w:tcPr>
            <w:tcW w:w="2554" w:type="dxa"/>
            <w:vMerge w:val="restart"/>
            <w:tcBorders>
              <w:top w:val="single" w:sz="4" w:space="0" w:color="auto"/>
              <w:left w:val="single" w:sz="4" w:space="0" w:color="auto"/>
              <w:bottom w:val="nil"/>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pPr>
            <w:r>
              <w:t>Palne pary cieczy i gazy</w:t>
            </w:r>
          </w:p>
        </w:tc>
        <w:tc>
          <w:tcPr>
            <w:tcW w:w="4215" w:type="dxa"/>
            <w:gridSpan w:val="2"/>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500"/>
              <w:jc w:val="left"/>
            </w:pPr>
            <w:r>
              <w:t>Granice wybuchowości w % obj.</w:t>
            </w:r>
          </w:p>
        </w:tc>
      </w:tr>
      <w:tr w:rsidR="00EB78E9" w:rsidTr="0007593C">
        <w:trPr>
          <w:trHeight w:val="341"/>
          <w:jc w:val="center"/>
        </w:trPr>
        <w:tc>
          <w:tcPr>
            <w:tcW w:w="2554" w:type="dxa"/>
            <w:vMerge/>
            <w:tcBorders>
              <w:top w:val="nil"/>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500"/>
              <w:jc w:val="left"/>
            </w:pP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820"/>
              <w:jc w:val="left"/>
            </w:pPr>
            <w:r>
              <w:t>dolna</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320"/>
              <w:framePr w:w="7966" w:h="5881" w:hRule="exact" w:wrap="notBeside" w:vAnchor="text" w:hAnchor="text" w:xAlign="center" w:y="-314"/>
              <w:shd w:val="clear" w:color="auto" w:fill="auto"/>
              <w:spacing w:line="240" w:lineRule="auto"/>
              <w:ind w:left="840"/>
              <w:jc w:val="left"/>
            </w:pPr>
            <w:r>
              <w:t>górna</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Acetylen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2,3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82</w:t>
            </w:r>
          </w:p>
        </w:tc>
      </w:tr>
      <w:tr w:rsidR="00EB78E9" w:rsidTr="0007593C">
        <w:trPr>
          <w:trHeight w:val="610"/>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59" w:lineRule="exact"/>
              <w:ind w:left="100" w:firstLine="0"/>
              <w:jc w:val="left"/>
            </w:pPr>
            <w:r>
              <w:rPr>
                <w:rStyle w:val="Bodytext1231"/>
                <w:b/>
                <w:bCs/>
              </w:rPr>
              <w:t>Benzyna</w:t>
            </w:r>
            <w:r>
              <w:rPr>
                <w:rStyle w:val="Bodytext1230"/>
                <w:b/>
                <w:bCs/>
              </w:rPr>
              <w:t xml:space="preserve"> </w:t>
            </w:r>
            <w:r>
              <w:rPr>
                <w:rStyle w:val="Bodytext1231"/>
                <w:b/>
                <w:bCs/>
              </w:rPr>
              <w:t>samochodowa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0,76</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7,6</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D92D40" w:rsidP="00D92D40">
            <w:pPr>
              <w:pStyle w:val="Bodytext121"/>
              <w:framePr w:w="7966" w:h="5881" w:hRule="exact" w:wrap="notBeside" w:vAnchor="text" w:hAnchor="text" w:xAlign="center" w:y="-314"/>
              <w:shd w:val="clear" w:color="auto" w:fill="auto"/>
              <w:spacing w:line="240" w:lineRule="auto"/>
              <w:ind w:firstLine="0"/>
            </w:pPr>
            <w:r>
              <w:rPr>
                <w:rStyle w:val="Bodytext1231"/>
                <w:b/>
                <w:bCs/>
              </w:rPr>
              <w:t xml:space="preserve">  </w:t>
            </w:r>
            <w:r w:rsidR="00EB78E9">
              <w:rPr>
                <w:rStyle w:val="Bodytext1231"/>
                <w:b/>
                <w:bCs/>
              </w:rPr>
              <w:t>Benzyna ekstrakcyjna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1,1</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w:t>
            </w:r>
          </w:p>
        </w:tc>
      </w:tr>
      <w:tr w:rsidR="00EB78E9" w:rsidTr="0007593C">
        <w:trPr>
          <w:trHeight w:val="33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Butan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1,5</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8,5</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Cyjanowodór</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5,6</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41</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D92D40" w:rsidP="00D92D40">
            <w:pPr>
              <w:pStyle w:val="Bodytext121"/>
              <w:framePr w:w="7966" w:h="5881" w:hRule="exact" w:wrap="notBeside" w:vAnchor="text" w:hAnchor="text" w:xAlign="center" w:y="-314"/>
              <w:shd w:val="clear" w:color="auto" w:fill="auto"/>
              <w:spacing w:line="240" w:lineRule="auto"/>
              <w:ind w:firstLine="0"/>
            </w:pPr>
            <w:r>
              <w:rPr>
                <w:rStyle w:val="Bodytext1231"/>
                <w:b/>
                <w:bCs/>
              </w:rPr>
              <w:t xml:space="preserve">  </w:t>
            </w:r>
            <w:r w:rsidR="00EB78E9">
              <w:rPr>
                <w:rStyle w:val="Bodytext1231"/>
                <w:b/>
                <w:bCs/>
              </w:rPr>
              <w:t>Dwusiarczek węgla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940" w:firstLine="0"/>
              <w:jc w:val="left"/>
            </w:pPr>
            <w:r>
              <w:rPr>
                <w:rStyle w:val="Bodytext1231"/>
                <w:b/>
                <w:bCs/>
              </w:rPr>
              <w:t>1</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50</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Gaz miejski</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5,3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40</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Gaz ziemny</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4,3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w:t>
            </w:r>
          </w:p>
        </w:tc>
      </w:tr>
      <w:tr w:rsidR="00EB78E9" w:rsidTr="0007593C">
        <w:trPr>
          <w:trHeight w:val="33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Metan</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4,9</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15,4</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Nafta</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1,4</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7,5</w:t>
            </w:r>
          </w:p>
        </w:tc>
      </w:tr>
      <w:tr w:rsidR="00EB78E9" w:rsidTr="0007593C">
        <w:trPr>
          <w:trHeight w:val="341"/>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Olej napędowy</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820" w:firstLine="0"/>
              <w:jc w:val="left"/>
            </w:pPr>
            <w:r>
              <w:rPr>
                <w:rStyle w:val="Bodytext1231"/>
                <w:b/>
                <w:bCs/>
              </w:rPr>
              <w:t>1,3</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6,0</w:t>
            </w:r>
          </w:p>
        </w:tc>
      </w:tr>
      <w:tr w:rsidR="00EB78E9" w:rsidTr="0007593C">
        <w:trPr>
          <w:trHeight w:val="346"/>
          <w:jc w:val="center"/>
        </w:trPr>
        <w:tc>
          <w:tcPr>
            <w:tcW w:w="25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 w:firstLine="0"/>
              <w:jc w:val="left"/>
            </w:pPr>
            <w:r>
              <w:rPr>
                <w:rStyle w:val="Bodytext1231"/>
                <w:b/>
                <w:bCs/>
              </w:rPr>
              <w:t>Wodór</w:t>
            </w:r>
          </w:p>
        </w:tc>
        <w:tc>
          <w:tcPr>
            <w:tcW w:w="1954"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940" w:firstLine="0"/>
              <w:jc w:val="left"/>
            </w:pPr>
            <w:r>
              <w:rPr>
                <w:rStyle w:val="Bodytext1231"/>
                <w:b/>
                <w:bCs/>
              </w:rPr>
              <w:t>4</w:t>
            </w:r>
          </w:p>
        </w:tc>
        <w:tc>
          <w:tcPr>
            <w:tcW w:w="2261" w:type="dxa"/>
            <w:tcBorders>
              <w:top w:val="single" w:sz="4" w:space="0" w:color="auto"/>
              <w:left w:val="single" w:sz="4" w:space="0" w:color="auto"/>
              <w:bottom w:val="single" w:sz="4" w:space="0" w:color="auto"/>
              <w:right w:val="single" w:sz="4" w:space="0" w:color="auto"/>
            </w:tcBorders>
            <w:shd w:val="clear" w:color="auto" w:fill="FFFFFF"/>
          </w:tcPr>
          <w:p w:rsidR="00EB78E9" w:rsidRDefault="00EB78E9" w:rsidP="002B3B7D">
            <w:pPr>
              <w:pStyle w:val="Bodytext121"/>
              <w:framePr w:w="7966" w:h="5881" w:hRule="exact" w:wrap="notBeside" w:vAnchor="text" w:hAnchor="text" w:xAlign="center" w:y="-314"/>
              <w:shd w:val="clear" w:color="auto" w:fill="auto"/>
              <w:spacing w:line="240" w:lineRule="auto"/>
              <w:ind w:left="1000" w:firstLine="0"/>
              <w:jc w:val="left"/>
            </w:pPr>
            <w:r>
              <w:rPr>
                <w:rStyle w:val="Bodytext1231"/>
                <w:b/>
                <w:bCs/>
              </w:rPr>
              <w:t>75</w:t>
            </w:r>
          </w:p>
        </w:tc>
      </w:tr>
    </w:tbl>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p>
    <w:p w:rsidR="00EB78E9" w:rsidRPr="00621350" w:rsidRDefault="002B3B7D" w:rsidP="00FF67F0">
      <w:pPr>
        <w:pStyle w:val="Heading61"/>
        <w:keepNext/>
        <w:keepLines/>
        <w:shd w:val="clear" w:color="auto" w:fill="auto"/>
        <w:spacing w:before="0" w:after="0" w:line="370" w:lineRule="exact"/>
        <w:ind w:left="740" w:right="40"/>
        <w:rPr>
          <w:rFonts w:ascii="Times New Roman" w:hAnsi="Times New Roman" w:cs="Times New Roman"/>
          <w:sz w:val="20"/>
          <w:szCs w:val="20"/>
          <w:u w:val="single"/>
        </w:rPr>
      </w:pPr>
      <w:bookmarkStart w:id="34" w:name="bookmark43"/>
      <w:r w:rsidRPr="00621350">
        <w:rPr>
          <w:rStyle w:val="Heading64"/>
          <w:rFonts w:ascii="Times New Roman" w:hAnsi="Times New Roman" w:cs="Times New Roman"/>
          <w:b/>
          <w:bCs/>
          <w:sz w:val="20"/>
          <w:szCs w:val="20"/>
          <w:u w:val="single"/>
        </w:rPr>
        <w:t>7. ORGANIZOWANIE I PROWADZENIE AKCJI RATOWNICZEJ W CZASIE WALKI Z POŻARAMI I INNYMI ZAGROŻENIAMI.</w:t>
      </w:r>
      <w:bookmarkEnd w:id="34"/>
    </w:p>
    <w:p w:rsidR="00EB78E9" w:rsidRPr="00EB78E9" w:rsidRDefault="002B3B7D" w:rsidP="00EB78E9">
      <w:pPr>
        <w:pStyle w:val="Bodytext311"/>
        <w:shd w:val="clear" w:color="auto" w:fill="auto"/>
        <w:spacing w:before="0" w:after="146" w:line="270" w:lineRule="exact"/>
        <w:ind w:left="20"/>
        <w:rPr>
          <w:rFonts w:ascii="Times New Roman" w:hAnsi="Times New Roman" w:cs="Times New Roman"/>
          <w:sz w:val="20"/>
          <w:szCs w:val="20"/>
        </w:rPr>
      </w:pPr>
      <w:bookmarkStart w:id="35" w:name="bookmark44"/>
      <w:r w:rsidRPr="00EB78E9">
        <w:rPr>
          <w:rFonts w:ascii="Times New Roman" w:hAnsi="Times New Roman" w:cs="Times New Roman"/>
          <w:sz w:val="20"/>
          <w:szCs w:val="20"/>
        </w:rPr>
        <w:t>KIEROWANIE DZIAŁANIEM RATOWNICZYM.</w:t>
      </w:r>
      <w:bookmarkEnd w:id="35"/>
    </w:p>
    <w:p w:rsidR="00EB78E9" w:rsidRPr="00EB78E9" w:rsidRDefault="002B3B7D" w:rsidP="00EB78E9">
      <w:pPr>
        <w:pStyle w:val="Tekstpodstawowy"/>
        <w:shd w:val="clear" w:color="auto" w:fill="auto"/>
        <w:spacing w:before="0" w:after="276"/>
        <w:ind w:left="20" w:right="40" w:firstLine="0"/>
        <w:jc w:val="both"/>
        <w:rPr>
          <w:rFonts w:ascii="Times New Roman" w:hAnsi="Times New Roman" w:cs="Times New Roman"/>
          <w:sz w:val="20"/>
          <w:szCs w:val="20"/>
        </w:rPr>
      </w:pPr>
      <w:r w:rsidRPr="00EB78E9">
        <w:rPr>
          <w:rStyle w:val="BodytextBold76"/>
          <w:rFonts w:ascii="Times New Roman" w:hAnsi="Times New Roman" w:cs="Times New Roman"/>
          <w:sz w:val="20"/>
          <w:szCs w:val="20"/>
        </w:rPr>
        <w:t>DZIAŁANIA RATOWNICZE</w:t>
      </w:r>
      <w:r w:rsidRPr="00EB78E9">
        <w:rPr>
          <w:rFonts w:ascii="Times New Roman" w:hAnsi="Times New Roman" w:cs="Times New Roman"/>
          <w:sz w:val="20"/>
          <w:szCs w:val="20"/>
        </w:rPr>
        <w:t xml:space="preserve"> </w:t>
      </w:r>
      <w:r w:rsidR="00EB78E9" w:rsidRPr="00EB78E9">
        <w:rPr>
          <w:rFonts w:ascii="Times New Roman" w:hAnsi="Times New Roman" w:cs="Times New Roman"/>
          <w:sz w:val="20"/>
          <w:szCs w:val="20"/>
        </w:rPr>
        <w:t>- czynności podjęte w celu ochrony życia, zdrowia, mienia, a także likwidacji źródła powstania pożaru (gaśnicze), klęski żywiołowej lub innego miejscowego zagrożenia.</w:t>
      </w:r>
    </w:p>
    <w:p w:rsidR="00EB78E9" w:rsidRPr="00EB78E9" w:rsidRDefault="002B3B7D" w:rsidP="00EB78E9">
      <w:pPr>
        <w:pStyle w:val="Bodytext71"/>
        <w:shd w:val="clear" w:color="auto" w:fill="auto"/>
        <w:spacing w:before="0" w:after="161" w:line="210" w:lineRule="exact"/>
        <w:ind w:left="20"/>
        <w:jc w:val="both"/>
        <w:rPr>
          <w:rFonts w:ascii="Times New Roman" w:hAnsi="Times New Roman" w:cs="Times New Roman"/>
          <w:sz w:val="20"/>
          <w:szCs w:val="20"/>
        </w:rPr>
      </w:pPr>
      <w:r w:rsidRPr="00EB78E9">
        <w:rPr>
          <w:rStyle w:val="Bodytext710"/>
          <w:rFonts w:ascii="Times New Roman" w:hAnsi="Times New Roman" w:cs="Times New Roman"/>
          <w:b/>
          <w:bCs/>
          <w:sz w:val="20"/>
          <w:szCs w:val="20"/>
        </w:rPr>
        <w:t>W</w:t>
      </w:r>
      <w:r w:rsidRPr="00EB78E9">
        <w:rPr>
          <w:rStyle w:val="Bodytext70"/>
          <w:rFonts w:ascii="Times New Roman" w:hAnsi="Times New Roman" w:cs="Times New Roman"/>
          <w:b/>
          <w:bCs/>
          <w:sz w:val="20"/>
          <w:szCs w:val="20"/>
        </w:rPr>
        <w:t>YSTĘPUJĄ TRZY TYPY KIEROWANIA W CZASIE DZIAŁANIA RATOWNICZEGO:</w:t>
      </w:r>
    </w:p>
    <w:p w:rsidR="00EB78E9" w:rsidRPr="00EB78E9" w:rsidRDefault="00EB78E9" w:rsidP="00EB78E9">
      <w:pPr>
        <w:pStyle w:val="Tekstpodstawowy"/>
        <w:shd w:val="clear" w:color="auto" w:fill="auto"/>
        <w:spacing w:before="0" w:after="225" w:line="250" w:lineRule="exact"/>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t>Interwencyjny</w:t>
      </w:r>
      <w:r w:rsidRPr="00EB78E9">
        <w:rPr>
          <w:rFonts w:ascii="Times New Roman" w:hAnsi="Times New Roman" w:cs="Times New Roman"/>
          <w:sz w:val="20"/>
          <w:szCs w:val="20"/>
        </w:rPr>
        <w:t xml:space="preserve"> - realizowany w strefie zagrożenia lub bezpośrednich działań ratowniczych, w której istnieje zagrożenie dla zdrowia i życia ludzi oraz mienia i środowiska lub prawdopodobieństwo jego wystąpienia, w celu likwidacji lub usunięcia skutków zdarzenia oraz zapewnienia bezpieczeństwa ratownikom; kierowaniu interwencyjnemu podlegają siły nie przekraczające wielkością jednej kompanii,</w:t>
      </w:r>
    </w:p>
    <w:p w:rsidR="00EB78E9" w:rsidRPr="00EB78E9" w:rsidRDefault="00EB78E9" w:rsidP="00EB78E9">
      <w:pPr>
        <w:pStyle w:val="Tekstpodstawowy"/>
        <w:shd w:val="clear" w:color="auto" w:fill="auto"/>
        <w:spacing w:before="0" w:after="0" w:line="269" w:lineRule="exact"/>
        <w:ind w:left="20" w:firstLine="0"/>
        <w:jc w:val="both"/>
        <w:rPr>
          <w:rFonts w:ascii="Times New Roman" w:hAnsi="Times New Roman" w:cs="Times New Roman"/>
          <w:sz w:val="20"/>
          <w:szCs w:val="20"/>
        </w:rPr>
      </w:pPr>
      <w:r w:rsidRPr="00EB78E9">
        <w:rPr>
          <w:rFonts w:ascii="Times New Roman" w:hAnsi="Times New Roman" w:cs="Times New Roman"/>
          <w:sz w:val="20"/>
          <w:szCs w:val="20"/>
        </w:rPr>
        <w:t>Uprawnieni do kierowania interwencyjnego są:</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zastępu,</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sekcji,</w:t>
      </w:r>
    </w:p>
    <w:p w:rsidR="00EB78E9" w:rsidRPr="00EB78E9" w:rsidRDefault="00EB78E9" w:rsidP="00EB78E9">
      <w:pPr>
        <w:pStyle w:val="Tekstpodstawowy"/>
        <w:numPr>
          <w:ilvl w:val="0"/>
          <w:numId w:val="8"/>
        </w:numPr>
        <w:shd w:val="clear" w:color="auto" w:fill="auto"/>
        <w:tabs>
          <w:tab w:val="left" w:pos="740"/>
        </w:tabs>
        <w:spacing w:before="0" w:after="0" w:line="26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dowódca zmiany,</w:t>
      </w:r>
    </w:p>
    <w:p w:rsidR="00EB78E9" w:rsidRPr="00EB78E9" w:rsidRDefault="00EB78E9" w:rsidP="00EB78E9">
      <w:pPr>
        <w:pStyle w:val="Tekstpodstawowy"/>
        <w:numPr>
          <w:ilvl w:val="0"/>
          <w:numId w:val="8"/>
        </w:numPr>
        <w:shd w:val="clear" w:color="auto" w:fill="auto"/>
        <w:tabs>
          <w:tab w:val="left" w:pos="740"/>
        </w:tabs>
        <w:spacing w:before="0" w:after="240"/>
        <w:ind w:left="740" w:right="40" w:hanging="360"/>
        <w:rPr>
          <w:rFonts w:ascii="Times New Roman" w:hAnsi="Times New Roman" w:cs="Times New Roman"/>
          <w:sz w:val="20"/>
          <w:szCs w:val="20"/>
        </w:rPr>
      </w:pPr>
      <w:r w:rsidRPr="00EB78E9">
        <w:rPr>
          <w:rFonts w:ascii="Times New Roman" w:hAnsi="Times New Roman" w:cs="Times New Roman"/>
          <w:sz w:val="20"/>
          <w:szCs w:val="20"/>
        </w:rPr>
        <w:t>strażak wyznaczony przez komendanta, kierownika lub szefa jednostki ochrony przeciwpożarowej włączonej do systemu.</w:t>
      </w:r>
    </w:p>
    <w:p w:rsidR="00EB78E9" w:rsidRPr="00EB78E9" w:rsidRDefault="00EB78E9" w:rsidP="00EB78E9">
      <w:pPr>
        <w:pStyle w:val="Tekstpodstawowy"/>
        <w:shd w:val="clear" w:color="auto" w:fill="auto"/>
        <w:spacing w:before="0" w:after="236"/>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t>Taktyczny</w:t>
      </w:r>
      <w:r w:rsidRPr="00EB78E9">
        <w:rPr>
          <w:rFonts w:ascii="Times New Roman" w:hAnsi="Times New Roman" w:cs="Times New Roman"/>
          <w:sz w:val="20"/>
          <w:szCs w:val="20"/>
        </w:rPr>
        <w:t xml:space="preserve"> - realizowany na granicy strefy zagrożenia lub poza nią w celu wykonania przyjętej taktyki lub określonej strategii oraz nadzoru nad kierowaniem interwencyjnym; kierowaniu taktycznemu podlegają siły nie przekraczające wielkością jednego batalionu,</w:t>
      </w:r>
    </w:p>
    <w:p w:rsidR="00EB78E9" w:rsidRPr="00EB78E9" w:rsidRDefault="00EB78E9" w:rsidP="00EB78E9">
      <w:pPr>
        <w:pStyle w:val="Tekstpodstawowy"/>
        <w:shd w:val="clear" w:color="auto" w:fill="auto"/>
        <w:spacing w:before="0" w:after="0" w:line="259" w:lineRule="exact"/>
        <w:ind w:left="20" w:firstLine="0"/>
        <w:jc w:val="both"/>
        <w:rPr>
          <w:rFonts w:ascii="Times New Roman" w:hAnsi="Times New Roman" w:cs="Times New Roman"/>
          <w:sz w:val="20"/>
          <w:szCs w:val="20"/>
        </w:rPr>
      </w:pPr>
      <w:r w:rsidRPr="00EB78E9">
        <w:rPr>
          <w:rFonts w:ascii="Times New Roman" w:hAnsi="Times New Roman" w:cs="Times New Roman"/>
          <w:sz w:val="20"/>
          <w:szCs w:val="20"/>
        </w:rPr>
        <w:t>Obowiązanymi do przejęcia kierowania taktycznego są w kolejności:</w:t>
      </w:r>
    </w:p>
    <w:p w:rsidR="00EB78E9" w:rsidRPr="00EB78E9" w:rsidRDefault="00EB78E9" w:rsidP="00EB78E9">
      <w:pPr>
        <w:pStyle w:val="Tekstpodstawowy"/>
        <w:numPr>
          <w:ilvl w:val="0"/>
          <w:numId w:val="8"/>
        </w:numPr>
        <w:shd w:val="clear" w:color="auto" w:fill="auto"/>
        <w:tabs>
          <w:tab w:val="left" w:pos="740"/>
        </w:tabs>
        <w:spacing w:before="0" w:after="0" w:line="259" w:lineRule="exact"/>
        <w:ind w:left="740" w:right="40" w:hanging="360"/>
        <w:rPr>
          <w:rFonts w:ascii="Times New Roman" w:hAnsi="Times New Roman" w:cs="Times New Roman"/>
          <w:sz w:val="20"/>
          <w:szCs w:val="20"/>
        </w:rPr>
      </w:pPr>
      <w:r w:rsidRPr="00EB78E9">
        <w:rPr>
          <w:rFonts w:ascii="Times New Roman" w:hAnsi="Times New Roman" w:cs="Times New Roman"/>
          <w:sz w:val="20"/>
          <w:szCs w:val="20"/>
        </w:rPr>
        <w:t>dowódca jednostki ratowniczo-gaśniczej Państwowej Straży Pożarnej właściwej dla miejsca zdarzenia,</w:t>
      </w:r>
    </w:p>
    <w:p w:rsidR="00EB78E9" w:rsidRPr="00EB78E9" w:rsidRDefault="00EB78E9" w:rsidP="00EB78E9">
      <w:pPr>
        <w:pStyle w:val="Tekstpodstawowy"/>
        <w:numPr>
          <w:ilvl w:val="0"/>
          <w:numId w:val="8"/>
        </w:numPr>
        <w:shd w:val="clear" w:color="auto" w:fill="auto"/>
        <w:tabs>
          <w:tab w:val="left" w:pos="740"/>
        </w:tabs>
        <w:spacing w:before="0" w:after="0" w:line="259" w:lineRule="exact"/>
        <w:ind w:left="740" w:right="40" w:hanging="360"/>
        <w:rPr>
          <w:rFonts w:ascii="Times New Roman" w:hAnsi="Times New Roman" w:cs="Times New Roman"/>
          <w:sz w:val="20"/>
          <w:szCs w:val="20"/>
        </w:rPr>
      </w:pPr>
      <w:r w:rsidRPr="00EB78E9">
        <w:rPr>
          <w:rFonts w:ascii="Times New Roman" w:hAnsi="Times New Roman" w:cs="Times New Roman"/>
          <w:sz w:val="20"/>
          <w:szCs w:val="20"/>
        </w:rPr>
        <w:t>oficer wyznaczony przez komendanta powiatowego (miejskiego) do kierowania w jego imieniu,</w:t>
      </w:r>
    </w:p>
    <w:p w:rsidR="00EB78E9" w:rsidRPr="00EB78E9" w:rsidRDefault="00EB78E9" w:rsidP="00EB78E9">
      <w:pPr>
        <w:pStyle w:val="Tekstpodstawowy"/>
        <w:numPr>
          <w:ilvl w:val="0"/>
          <w:numId w:val="8"/>
        </w:numPr>
        <w:shd w:val="clear" w:color="auto" w:fill="auto"/>
        <w:tabs>
          <w:tab w:val="left" w:pos="745"/>
        </w:tabs>
        <w:spacing w:before="0" w:after="244" w:line="259" w:lineRule="exact"/>
        <w:ind w:left="740" w:hanging="360"/>
        <w:rPr>
          <w:rFonts w:ascii="Times New Roman" w:hAnsi="Times New Roman" w:cs="Times New Roman"/>
          <w:sz w:val="20"/>
          <w:szCs w:val="20"/>
        </w:rPr>
      </w:pPr>
      <w:r w:rsidRPr="00EB78E9">
        <w:rPr>
          <w:rFonts w:ascii="Times New Roman" w:hAnsi="Times New Roman" w:cs="Times New Roman"/>
          <w:sz w:val="20"/>
          <w:szCs w:val="20"/>
        </w:rPr>
        <w:t>komendant powiatowy (miejski).</w:t>
      </w:r>
    </w:p>
    <w:p w:rsidR="00EB78E9" w:rsidRPr="00EB78E9" w:rsidRDefault="00EB78E9" w:rsidP="00EB78E9">
      <w:pPr>
        <w:pStyle w:val="Tekstpodstawowy"/>
        <w:shd w:val="clear" w:color="auto" w:fill="auto"/>
        <w:spacing w:before="0" w:after="229"/>
        <w:ind w:left="20" w:right="40" w:firstLine="0"/>
        <w:jc w:val="both"/>
        <w:rPr>
          <w:rFonts w:ascii="Times New Roman" w:hAnsi="Times New Roman" w:cs="Times New Roman"/>
          <w:sz w:val="20"/>
          <w:szCs w:val="20"/>
        </w:rPr>
      </w:pPr>
      <w:r w:rsidRPr="00EB78E9">
        <w:rPr>
          <w:rStyle w:val="BodytextBold75"/>
          <w:rFonts w:ascii="Times New Roman" w:hAnsi="Times New Roman" w:cs="Times New Roman"/>
          <w:sz w:val="20"/>
          <w:szCs w:val="20"/>
        </w:rPr>
        <w:lastRenderedPageBreak/>
        <w:t>Strategiczny</w:t>
      </w:r>
      <w:r w:rsidRPr="00EB78E9">
        <w:rPr>
          <w:rFonts w:ascii="Times New Roman" w:hAnsi="Times New Roman" w:cs="Times New Roman"/>
          <w:sz w:val="20"/>
          <w:szCs w:val="20"/>
        </w:rPr>
        <w:t xml:space="preserve"> - realizowany w celu określenia i przyjęcia niezbędnej strategii w likwidowaniu zagrożenia oraz nadzoru nad kierowaniem taktycznym; kierowaniu strategicznemu podlegają siły wojewódzkich brygad odwodowych albo siły przekraczające wielkością jeden batalion.</w:t>
      </w:r>
    </w:p>
    <w:p w:rsidR="00EB78E9" w:rsidRPr="00EB78E9" w:rsidRDefault="00EB78E9" w:rsidP="00EB78E9">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EB78E9">
        <w:rPr>
          <w:rFonts w:ascii="Times New Roman" w:hAnsi="Times New Roman" w:cs="Times New Roman"/>
          <w:sz w:val="20"/>
          <w:szCs w:val="20"/>
        </w:rPr>
        <w:t>Obowiązanymi do przejęcia kierowania strategicznego są w kolejności:</w:t>
      </w:r>
    </w:p>
    <w:p w:rsid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oficer wyznaczony przez komendanta wojewódzkiego do kierowania w jego imieniu,</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komendant wojewódzki,</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oficer wyznaczony przez Komendanta Głównego Państwowej Straży Pożarnej do kierowania w jego imieniu,</w:t>
      </w:r>
    </w:p>
    <w:p w:rsidR="00EB78E9" w:rsidRPr="00EB78E9" w:rsidRDefault="00EB78E9" w:rsidP="00EB78E9">
      <w:pPr>
        <w:pStyle w:val="Tekstpodstawowy"/>
        <w:numPr>
          <w:ilvl w:val="0"/>
          <w:numId w:val="8"/>
        </w:numPr>
        <w:shd w:val="clear" w:color="auto" w:fill="auto"/>
        <w:tabs>
          <w:tab w:val="left" w:pos="740"/>
        </w:tabs>
        <w:spacing w:before="0" w:after="0" w:line="240" w:lineRule="auto"/>
        <w:ind w:left="740" w:right="40" w:hanging="314"/>
        <w:rPr>
          <w:rFonts w:ascii="Times New Roman" w:hAnsi="Times New Roman" w:cs="Times New Roman"/>
          <w:sz w:val="20"/>
          <w:szCs w:val="20"/>
        </w:rPr>
      </w:pPr>
      <w:r w:rsidRPr="00EB78E9">
        <w:rPr>
          <w:rFonts w:ascii="Times New Roman" w:hAnsi="Times New Roman" w:cs="Times New Roman"/>
          <w:sz w:val="20"/>
          <w:szCs w:val="20"/>
        </w:rPr>
        <w:t>Komendant Główny Państwowej Straży Pożarnej.</w:t>
      </w:r>
    </w:p>
    <w:p w:rsidR="00EB78E9" w:rsidRDefault="00EB78E9" w:rsidP="00EB78E9">
      <w:pPr>
        <w:pStyle w:val="Bodytext331"/>
        <w:shd w:val="clear" w:color="auto" w:fill="auto"/>
        <w:spacing w:after="13" w:line="210" w:lineRule="exact"/>
        <w:ind w:left="740"/>
      </w:pPr>
    </w:p>
    <w:p w:rsidR="00EB78E9" w:rsidRPr="00EB78E9" w:rsidRDefault="002B3B7D" w:rsidP="00EB78E9">
      <w:pPr>
        <w:pStyle w:val="Bodytext331"/>
        <w:shd w:val="clear" w:color="auto" w:fill="auto"/>
        <w:spacing w:after="13" w:line="210" w:lineRule="exact"/>
        <w:ind w:left="740"/>
        <w:rPr>
          <w:rFonts w:ascii="Times New Roman" w:hAnsi="Times New Roman" w:cs="Times New Roman"/>
          <w:sz w:val="20"/>
          <w:szCs w:val="20"/>
        </w:rPr>
      </w:pPr>
      <w:r w:rsidRPr="00EB78E9">
        <w:rPr>
          <w:rFonts w:ascii="Times New Roman" w:hAnsi="Times New Roman" w:cs="Times New Roman"/>
          <w:sz w:val="20"/>
          <w:szCs w:val="20"/>
        </w:rPr>
        <w:t>NA POTRZEBY DZIAŁANIA RATOWNICZEGO JEDNOSTKI OCHRONY PRZECIWPOŻAROWEJ</w:t>
      </w:r>
    </w:p>
    <w:p w:rsidR="00EB78E9" w:rsidRPr="00EB78E9" w:rsidRDefault="002B3B7D" w:rsidP="00EB78E9">
      <w:pPr>
        <w:pStyle w:val="Bodytext341"/>
        <w:shd w:val="clear" w:color="auto" w:fill="auto"/>
        <w:spacing w:before="0" w:after="280" w:line="180" w:lineRule="exact"/>
        <w:ind w:left="1500"/>
        <w:rPr>
          <w:rFonts w:ascii="Times New Roman" w:hAnsi="Times New Roman" w:cs="Times New Roman"/>
          <w:sz w:val="20"/>
          <w:szCs w:val="20"/>
        </w:rPr>
      </w:pPr>
      <w:r w:rsidRPr="00EB78E9">
        <w:rPr>
          <w:rFonts w:ascii="Times New Roman" w:hAnsi="Times New Roman" w:cs="Times New Roman"/>
          <w:sz w:val="20"/>
          <w:szCs w:val="20"/>
        </w:rPr>
        <w:t>WŁĄCZONE DO SYSTEMU TWORZĄ NASTĘPUJĄCĄ STRUKTURĘ:</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rota</w:t>
      </w:r>
      <w:r w:rsidRPr="00EB78E9">
        <w:rPr>
          <w:rFonts w:ascii="Times New Roman" w:hAnsi="Times New Roman" w:cs="Times New Roman"/>
          <w:sz w:val="20"/>
          <w:szCs w:val="20"/>
        </w:rPr>
        <w:t xml:space="preserve"> - dwuosobowy zespół ratowników, wchodzący w skład tego samego zastępu lub specjalistycznej grupy ratowniczej, wykonujący zadania ratownicze lub zabezpieczające, wyposażony w sprzęt ochrony osobistej,</w:t>
      </w:r>
    </w:p>
    <w:p w:rsidR="00EB78E9" w:rsidRPr="00EB78E9" w:rsidRDefault="00EB78E9" w:rsidP="00EB78E9">
      <w:pPr>
        <w:pStyle w:val="Tekstpodstawowy"/>
        <w:numPr>
          <w:ilvl w:val="0"/>
          <w:numId w:val="8"/>
        </w:numPr>
        <w:shd w:val="clear" w:color="auto" w:fill="auto"/>
        <w:tabs>
          <w:tab w:val="left" w:pos="73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zastęp</w:t>
      </w:r>
      <w:r w:rsidRPr="00EB78E9">
        <w:rPr>
          <w:rFonts w:ascii="Times New Roman" w:hAnsi="Times New Roman" w:cs="Times New Roman"/>
          <w:sz w:val="20"/>
          <w:szCs w:val="20"/>
        </w:rPr>
        <w:t xml:space="preserve"> - pododdział liczący od trzech do sześciu ratowników, w tym dowódca, wyposażony w pojazd przystosowany do realizacji zadania ratowniczego,</w:t>
      </w:r>
    </w:p>
    <w:p w:rsidR="00EB78E9" w:rsidRPr="00EB78E9" w:rsidRDefault="00EB78E9" w:rsidP="00EB78E9">
      <w:pPr>
        <w:pStyle w:val="Tekstpodstawowy"/>
        <w:numPr>
          <w:ilvl w:val="0"/>
          <w:numId w:val="8"/>
        </w:numPr>
        <w:shd w:val="clear" w:color="auto" w:fill="auto"/>
        <w:tabs>
          <w:tab w:val="left" w:pos="73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sekcja</w:t>
      </w:r>
      <w:r w:rsidRPr="00EB78E9">
        <w:rPr>
          <w:rFonts w:ascii="Times New Roman" w:hAnsi="Times New Roman" w:cs="Times New Roman"/>
          <w:sz w:val="20"/>
          <w:szCs w:val="20"/>
        </w:rPr>
        <w:t xml:space="preserve"> - pododdział w sile dwóch zastępów, liczący od dziewięciu do 12 ratowników, w tym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pluton</w:t>
      </w:r>
      <w:r w:rsidRPr="00EB78E9">
        <w:rPr>
          <w:rFonts w:ascii="Times New Roman" w:hAnsi="Times New Roman" w:cs="Times New Roman"/>
          <w:sz w:val="20"/>
          <w:szCs w:val="20"/>
        </w:rPr>
        <w:t xml:space="preserve"> - pododdział w sile od trzech do czterech zastępów lub dwóch sekcji, liczący od 15 do 21 ratowników, w tym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kompania</w:t>
      </w:r>
      <w:r w:rsidRPr="00EB78E9">
        <w:rPr>
          <w:rFonts w:ascii="Times New Roman" w:hAnsi="Times New Roman" w:cs="Times New Roman"/>
          <w:sz w:val="20"/>
          <w:szCs w:val="20"/>
        </w:rPr>
        <w:t xml:space="preserve"> - pododdział w sile trzech plutonów lub czterech sekcji oraz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batalion</w:t>
      </w:r>
      <w:r w:rsidRPr="00EB78E9">
        <w:rPr>
          <w:rFonts w:ascii="Times New Roman" w:hAnsi="Times New Roman" w:cs="Times New Roman"/>
          <w:sz w:val="20"/>
          <w:szCs w:val="20"/>
        </w:rPr>
        <w:t xml:space="preserve"> - oddział w sile od trzech do pięciu kompanii oraz dowódca,</w:t>
      </w:r>
    </w:p>
    <w:p w:rsidR="00EB78E9" w:rsidRPr="00EB78E9" w:rsidRDefault="00EB78E9" w:rsidP="00EB78E9">
      <w:pPr>
        <w:pStyle w:val="Tekstpodstawowy"/>
        <w:numPr>
          <w:ilvl w:val="0"/>
          <w:numId w:val="8"/>
        </w:numPr>
        <w:shd w:val="clear" w:color="auto" w:fill="auto"/>
        <w:tabs>
          <w:tab w:val="left" w:pos="745"/>
        </w:tabs>
        <w:spacing w:before="0" w:after="0"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brygada</w:t>
      </w:r>
      <w:r w:rsidRPr="00EB78E9">
        <w:rPr>
          <w:rFonts w:ascii="Times New Roman" w:hAnsi="Times New Roman" w:cs="Times New Roman"/>
          <w:sz w:val="20"/>
          <w:szCs w:val="20"/>
        </w:rPr>
        <w:t xml:space="preserve"> - związek pododdziałów i oddziałów realizujący w granicach administracyjnych województwa wielkoobszarowe działanie ratownicze,</w:t>
      </w:r>
    </w:p>
    <w:p w:rsidR="00EB78E9" w:rsidRPr="00EB78E9" w:rsidRDefault="00EB78E9" w:rsidP="00EB78E9">
      <w:pPr>
        <w:pStyle w:val="Tekstpodstawowy"/>
        <w:numPr>
          <w:ilvl w:val="0"/>
          <w:numId w:val="8"/>
        </w:numPr>
        <w:shd w:val="clear" w:color="auto" w:fill="auto"/>
        <w:tabs>
          <w:tab w:val="left" w:pos="735"/>
        </w:tabs>
        <w:spacing w:before="0" w:after="279" w:line="259" w:lineRule="exact"/>
        <w:ind w:left="740" w:hanging="360"/>
        <w:jc w:val="both"/>
        <w:rPr>
          <w:rFonts w:ascii="Times New Roman" w:hAnsi="Times New Roman" w:cs="Times New Roman"/>
          <w:sz w:val="20"/>
          <w:szCs w:val="20"/>
        </w:rPr>
      </w:pPr>
      <w:r w:rsidRPr="00EB78E9">
        <w:rPr>
          <w:rStyle w:val="BodytextBold73"/>
          <w:rFonts w:ascii="Times New Roman" w:hAnsi="Times New Roman" w:cs="Times New Roman"/>
          <w:sz w:val="20"/>
          <w:szCs w:val="20"/>
        </w:rPr>
        <w:t>specjalistyczna grupa ratownicza</w:t>
      </w:r>
      <w:r w:rsidRPr="00EB78E9">
        <w:rPr>
          <w:rFonts w:ascii="Times New Roman" w:hAnsi="Times New Roman" w:cs="Times New Roman"/>
          <w:sz w:val="20"/>
          <w:szCs w:val="20"/>
        </w:rPr>
        <w:t xml:space="preserve"> - pododdział ratowników posiadających specjalistyczne</w:t>
      </w:r>
    </w:p>
    <w:p w:rsidR="00EB78E9" w:rsidRPr="00EB78E9" w:rsidRDefault="00EB78E9" w:rsidP="00EB78E9">
      <w:pPr>
        <w:pStyle w:val="Heading81"/>
        <w:keepNext/>
        <w:keepLines/>
        <w:shd w:val="clear" w:color="auto" w:fill="auto"/>
        <w:spacing w:before="0" w:after="0" w:line="210" w:lineRule="exact"/>
        <w:ind w:left="740"/>
        <w:jc w:val="both"/>
        <w:rPr>
          <w:rFonts w:ascii="Times New Roman" w:hAnsi="Times New Roman" w:cs="Times New Roman"/>
          <w:sz w:val="20"/>
          <w:szCs w:val="20"/>
        </w:rPr>
      </w:pPr>
      <w:bookmarkStart w:id="36" w:name="bookmark45"/>
      <w:r w:rsidRPr="00EB78E9">
        <w:rPr>
          <w:rFonts w:ascii="Times New Roman" w:hAnsi="Times New Roman" w:cs="Times New Roman"/>
          <w:sz w:val="20"/>
          <w:szCs w:val="20"/>
        </w:rPr>
        <w:t>W ZALEŻNOŚCI OD RODZAJU POJAZDU ORAZ WYPOSAŻENIA ZNAJDUJĄCEGO</w:t>
      </w:r>
      <w:bookmarkEnd w:id="36"/>
    </w:p>
    <w:p w:rsidR="00EB78E9" w:rsidRPr="00EB78E9" w:rsidRDefault="00EB78E9" w:rsidP="00EB78E9">
      <w:pPr>
        <w:pStyle w:val="Heading81"/>
        <w:keepNext/>
        <w:keepLines/>
        <w:shd w:val="clear" w:color="auto" w:fill="auto"/>
        <w:spacing w:before="0" w:after="278" w:line="210" w:lineRule="exact"/>
        <w:ind w:left="740"/>
        <w:jc w:val="both"/>
        <w:rPr>
          <w:rFonts w:ascii="Times New Roman" w:hAnsi="Times New Roman" w:cs="Times New Roman"/>
          <w:sz w:val="20"/>
          <w:szCs w:val="20"/>
        </w:rPr>
      </w:pPr>
      <w:bookmarkStart w:id="37" w:name="bookmark46"/>
      <w:r w:rsidRPr="00EB78E9">
        <w:rPr>
          <w:rFonts w:ascii="Times New Roman" w:hAnsi="Times New Roman" w:cs="Times New Roman"/>
          <w:sz w:val="20"/>
          <w:szCs w:val="20"/>
        </w:rPr>
        <w:t xml:space="preserve">SIĘ NA WOZIE ZASTĘPY MOŻEMY PODZIELIĆ NA </w:t>
      </w:r>
      <w:r w:rsidRPr="00EB78E9">
        <w:rPr>
          <w:rStyle w:val="Heading814"/>
          <w:rFonts w:ascii="Times New Roman" w:hAnsi="Times New Roman" w:cs="Times New Roman"/>
          <w:b/>
          <w:bCs/>
          <w:sz w:val="20"/>
          <w:szCs w:val="20"/>
        </w:rPr>
        <w:t xml:space="preserve">GAŚNICZE </w:t>
      </w:r>
      <w:r w:rsidRPr="00EB78E9">
        <w:rPr>
          <w:rFonts w:ascii="Times New Roman" w:hAnsi="Times New Roman" w:cs="Times New Roman"/>
          <w:sz w:val="20"/>
          <w:szCs w:val="20"/>
        </w:rPr>
        <w:t xml:space="preserve">ORAZ </w:t>
      </w:r>
      <w:r w:rsidRPr="00EB78E9">
        <w:rPr>
          <w:rStyle w:val="Heading813"/>
          <w:rFonts w:ascii="Times New Roman" w:hAnsi="Times New Roman" w:cs="Times New Roman"/>
          <w:b/>
          <w:bCs/>
          <w:sz w:val="20"/>
          <w:szCs w:val="20"/>
        </w:rPr>
        <w:t>SPECJALNE</w:t>
      </w:r>
      <w:bookmarkEnd w:id="37"/>
    </w:p>
    <w:p w:rsidR="00EB78E9" w:rsidRPr="00EB78E9" w:rsidRDefault="00EB78E9" w:rsidP="00EB78E9">
      <w:pPr>
        <w:pStyle w:val="Tekstpodstawowy"/>
        <w:shd w:val="clear" w:color="auto" w:fill="auto"/>
        <w:spacing w:before="0" w:after="240"/>
        <w:ind w:left="20" w:firstLine="0"/>
        <w:jc w:val="both"/>
        <w:rPr>
          <w:rFonts w:ascii="Times New Roman" w:hAnsi="Times New Roman" w:cs="Times New Roman"/>
          <w:sz w:val="20"/>
          <w:szCs w:val="20"/>
        </w:rPr>
      </w:pPr>
      <w:r w:rsidRPr="00EB78E9">
        <w:rPr>
          <w:rStyle w:val="BodytextBold74"/>
          <w:rFonts w:ascii="Times New Roman" w:hAnsi="Times New Roman" w:cs="Times New Roman"/>
          <w:sz w:val="20"/>
          <w:szCs w:val="20"/>
        </w:rPr>
        <w:t>Zastępy gaśnicze</w:t>
      </w:r>
      <w:r w:rsidRPr="00EB78E9">
        <w:rPr>
          <w:rFonts w:ascii="Times New Roman" w:hAnsi="Times New Roman" w:cs="Times New Roman"/>
          <w:sz w:val="20"/>
          <w:szCs w:val="20"/>
        </w:rPr>
        <w:t xml:space="preserve"> to obsada wozów gaśniczych dysponująca sprzętem potrzebnym do organizacji akcji gaśniczej.</w:t>
      </w:r>
    </w:p>
    <w:p w:rsidR="00EB78E9" w:rsidRDefault="00EB78E9" w:rsidP="00EB78E9">
      <w:pPr>
        <w:pStyle w:val="Tekstpodstawowy"/>
        <w:shd w:val="clear" w:color="auto" w:fill="auto"/>
        <w:spacing w:before="0" w:after="138" w:line="210" w:lineRule="exact"/>
        <w:ind w:firstLine="0"/>
        <w:rPr>
          <w:rFonts w:ascii="Times New Roman" w:hAnsi="Times New Roman" w:cs="Times New Roman"/>
          <w:sz w:val="20"/>
          <w:szCs w:val="20"/>
        </w:rPr>
      </w:pPr>
      <w:r w:rsidRPr="00EB78E9">
        <w:rPr>
          <w:rStyle w:val="BodytextBold74"/>
          <w:rFonts w:ascii="Times New Roman" w:hAnsi="Times New Roman" w:cs="Times New Roman"/>
          <w:sz w:val="20"/>
          <w:szCs w:val="20"/>
        </w:rPr>
        <w:t>Zastępy specjalne</w:t>
      </w:r>
      <w:r w:rsidRPr="00EB78E9">
        <w:rPr>
          <w:rFonts w:ascii="Times New Roman" w:hAnsi="Times New Roman" w:cs="Times New Roman"/>
          <w:sz w:val="20"/>
          <w:szCs w:val="20"/>
        </w:rPr>
        <w:t xml:space="preserve"> to grupy ratowników dysponujący specjalistycznym sprzętem umożliwiającym wsparcie zastępów gaśniczych, innych specjalnych lub prowadzenie samodzielnych działań.</w:t>
      </w:r>
    </w:p>
    <w:p w:rsidR="00AD233E" w:rsidRDefault="00AD233E" w:rsidP="00EB78E9">
      <w:pPr>
        <w:pStyle w:val="Tekstpodstawowy"/>
        <w:shd w:val="clear" w:color="auto" w:fill="auto"/>
        <w:spacing w:before="0" w:after="138" w:line="210" w:lineRule="exact"/>
        <w:ind w:firstLine="0"/>
        <w:rPr>
          <w:rFonts w:ascii="Times New Roman" w:hAnsi="Times New Roman" w:cs="Times New Roman"/>
          <w:sz w:val="20"/>
          <w:szCs w:val="20"/>
        </w:rPr>
      </w:pPr>
    </w:p>
    <w:p w:rsidR="00AD233E" w:rsidRPr="00AD233E" w:rsidRDefault="00AD233E" w:rsidP="00993F22">
      <w:pPr>
        <w:pStyle w:val="Heading81"/>
        <w:keepNext/>
        <w:keepLines/>
        <w:shd w:val="clear" w:color="auto" w:fill="auto"/>
        <w:spacing w:before="0" w:after="0" w:line="250" w:lineRule="exact"/>
        <w:ind w:left="740" w:right="860" w:firstLine="0"/>
        <w:rPr>
          <w:rFonts w:ascii="Times New Roman" w:hAnsi="Times New Roman" w:cs="Times New Roman"/>
          <w:sz w:val="20"/>
          <w:szCs w:val="20"/>
        </w:rPr>
      </w:pPr>
      <w:bookmarkStart w:id="38" w:name="bookmark47"/>
      <w:r w:rsidRPr="00AD233E">
        <w:rPr>
          <w:rFonts w:ascii="Times New Roman" w:hAnsi="Times New Roman" w:cs="Times New Roman"/>
          <w:sz w:val="20"/>
          <w:szCs w:val="20"/>
        </w:rPr>
        <w:t xml:space="preserve">W RAMACH ZASTĘPU DLA RATOWNIKÓW PRZYPISANE ZOSTAJĄ NIŻEJ </w:t>
      </w:r>
      <w:r w:rsidRPr="00AD233E">
        <w:rPr>
          <w:rStyle w:val="Heading813pt"/>
          <w:rFonts w:ascii="Times New Roman" w:hAnsi="Times New Roman" w:cs="Times New Roman"/>
          <w:b/>
          <w:bCs/>
          <w:sz w:val="20"/>
          <w:szCs w:val="20"/>
        </w:rPr>
        <w:t>wymienione</w:t>
      </w:r>
      <w:r w:rsidRPr="00AD233E">
        <w:rPr>
          <w:rFonts w:ascii="Times New Roman" w:hAnsi="Times New Roman" w:cs="Times New Roman"/>
          <w:sz w:val="20"/>
          <w:szCs w:val="20"/>
        </w:rPr>
        <w:t xml:space="preserve"> FUNKCJE. ABY UPROŚCIĆ OPISY, KAŻDEJ Z FUNKCJI</w:t>
      </w:r>
      <w:bookmarkEnd w:id="38"/>
    </w:p>
    <w:p w:rsidR="00AD233E" w:rsidRDefault="00AD233E" w:rsidP="00AD233E">
      <w:pPr>
        <w:pStyle w:val="Tekstpodstawowy"/>
        <w:shd w:val="clear" w:color="auto" w:fill="auto"/>
        <w:spacing w:before="0" w:after="138" w:line="210" w:lineRule="exact"/>
        <w:ind w:firstLine="0"/>
        <w:jc w:val="center"/>
        <w:rPr>
          <w:rFonts w:ascii="Times New Roman" w:hAnsi="Times New Roman" w:cs="Times New Roman"/>
          <w:b/>
          <w:sz w:val="20"/>
          <w:szCs w:val="20"/>
        </w:rPr>
      </w:pPr>
      <w:r w:rsidRPr="00AD233E">
        <w:rPr>
          <w:rFonts w:ascii="Times New Roman" w:hAnsi="Times New Roman" w:cs="Times New Roman"/>
          <w:b/>
          <w:sz w:val="20"/>
          <w:szCs w:val="20"/>
        </w:rPr>
        <w:t>PRZYPISANO SYMBOL GRAFICZNY</w:t>
      </w:r>
    </w:p>
    <w:p w:rsidR="00AD233E" w:rsidRPr="00AD233E" w:rsidRDefault="002B3B7D" w:rsidP="00AD233E">
      <w:pPr>
        <w:pStyle w:val="Tekstpodstawowy"/>
        <w:shd w:val="clear" w:color="auto" w:fill="auto"/>
        <w:spacing w:before="0" w:after="138" w:line="210" w:lineRule="exact"/>
        <w:ind w:firstLine="0"/>
        <w:jc w:val="center"/>
        <w:rPr>
          <w:rFonts w:ascii="Times New Roman" w:hAnsi="Times New Roman" w:cs="Times New Roman"/>
          <w:b/>
          <w:sz w:val="20"/>
          <w:szCs w:val="20"/>
        </w:rPr>
      </w:pPr>
      <w:r>
        <w:rPr>
          <w:rFonts w:ascii="Times New Roman" w:hAnsi="Times New Roman" w:cs="Times New Roman"/>
          <w:noProof/>
          <w:sz w:val="20"/>
          <w:szCs w:val="20"/>
          <w:lang w:eastAsia="pl-PL"/>
        </w:rPr>
        <w:drawing>
          <wp:anchor distT="0" distB="0" distL="114300" distR="114300" simplePos="0" relativeHeight="251628544" behindDoc="0" locked="0" layoutInCell="1" allowOverlap="1">
            <wp:simplePos x="0" y="0"/>
            <wp:positionH relativeFrom="margin">
              <wp:posOffset>1694180</wp:posOffset>
            </wp:positionH>
            <wp:positionV relativeFrom="margin">
              <wp:posOffset>6127115</wp:posOffset>
            </wp:positionV>
            <wp:extent cx="3076575" cy="2181225"/>
            <wp:effectExtent l="0" t="0" r="9525" b="9525"/>
            <wp:wrapSquare wrapText="bothSides"/>
            <wp:docPr id="102" name="Obraz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076575" cy="2181225"/>
                    </a:xfrm>
                    <a:prstGeom prst="rect">
                      <a:avLst/>
                    </a:prstGeom>
                    <a:noFill/>
                    <a:ln>
                      <a:noFill/>
                    </a:ln>
                  </pic:spPr>
                </pic:pic>
              </a:graphicData>
            </a:graphic>
          </wp:anchor>
        </w:drawing>
      </w: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AD233E" w:rsidRDefault="00AD233E" w:rsidP="00EB78E9">
      <w:pPr>
        <w:pStyle w:val="Tekstpodstawowy"/>
        <w:shd w:val="clear" w:color="auto" w:fill="auto"/>
        <w:spacing w:before="0" w:after="138" w:line="210" w:lineRule="exact"/>
        <w:ind w:firstLine="0"/>
        <w:rPr>
          <w:rFonts w:ascii="Times New Roman" w:hAnsi="Times New Roman" w:cs="Times New Roman"/>
          <w:b/>
          <w:noProof/>
          <w:sz w:val="20"/>
          <w:szCs w:val="20"/>
          <w:lang w:eastAsia="pl-PL"/>
        </w:rPr>
      </w:pPr>
    </w:p>
    <w:p w:rsidR="00333D19" w:rsidRDefault="00333D19" w:rsidP="00AD233E">
      <w:pPr>
        <w:pStyle w:val="Bodytext21"/>
        <w:shd w:val="clear" w:color="auto" w:fill="auto"/>
        <w:spacing w:before="0" w:after="214" w:line="230" w:lineRule="exact"/>
        <w:ind w:left="20"/>
        <w:jc w:val="both"/>
        <w:rPr>
          <w:rFonts w:ascii="Times New Roman" w:hAnsi="Times New Roman" w:cs="Times New Roman"/>
          <w:sz w:val="20"/>
          <w:szCs w:val="20"/>
        </w:rPr>
      </w:pPr>
      <w:bookmarkStart w:id="39" w:name="bookmark49"/>
    </w:p>
    <w:p w:rsidR="00AD233E" w:rsidRPr="00AD233E" w:rsidRDefault="00333D19" w:rsidP="00AD233E">
      <w:pPr>
        <w:pStyle w:val="Bodytext21"/>
        <w:shd w:val="clear" w:color="auto" w:fill="auto"/>
        <w:spacing w:before="0" w:after="214" w:line="230" w:lineRule="exact"/>
        <w:ind w:left="20"/>
        <w:jc w:val="both"/>
        <w:rPr>
          <w:rFonts w:ascii="Times New Roman" w:hAnsi="Times New Roman" w:cs="Times New Roman"/>
          <w:sz w:val="20"/>
          <w:szCs w:val="20"/>
        </w:rPr>
      </w:pPr>
      <w:r w:rsidRPr="00AD233E">
        <w:rPr>
          <w:rFonts w:ascii="Times New Roman" w:hAnsi="Times New Roman" w:cs="Times New Roman"/>
          <w:sz w:val="20"/>
          <w:szCs w:val="20"/>
        </w:rPr>
        <w:lastRenderedPageBreak/>
        <w:t>ETAPY DZIAŁAŃ GAŚNICZYCH</w:t>
      </w:r>
      <w:bookmarkEnd w:id="39"/>
    </w:p>
    <w:p w:rsidR="00AD233E" w:rsidRPr="00AD233E" w:rsidRDefault="00AD233E" w:rsidP="00993F22">
      <w:pPr>
        <w:pStyle w:val="Tekstpodstawowy"/>
        <w:numPr>
          <w:ilvl w:val="1"/>
          <w:numId w:val="8"/>
        </w:numPr>
        <w:shd w:val="clear" w:color="auto" w:fill="auto"/>
        <w:tabs>
          <w:tab w:val="left" w:pos="746"/>
        </w:tabs>
        <w:spacing w:before="0" w:after="0" w:line="240" w:lineRule="auto"/>
        <w:ind w:left="740" w:right="480" w:hanging="340"/>
        <w:rPr>
          <w:rFonts w:ascii="Times New Roman" w:hAnsi="Times New Roman" w:cs="Times New Roman"/>
          <w:sz w:val="20"/>
          <w:szCs w:val="20"/>
        </w:rPr>
      </w:pPr>
      <w:r w:rsidRPr="00AD233E">
        <w:rPr>
          <w:rFonts w:ascii="Times New Roman" w:hAnsi="Times New Roman" w:cs="Times New Roman"/>
          <w:sz w:val="20"/>
          <w:szCs w:val="20"/>
        </w:rPr>
        <w:t>Obejmuje ustalenie konkretnego celu działania. Jest to podstawowy obowiązek dowódcy.</w:t>
      </w:r>
    </w:p>
    <w:p w:rsidR="00AD233E" w:rsidRPr="00AD233E" w:rsidRDefault="00AD233E" w:rsidP="00993F22">
      <w:pPr>
        <w:pStyle w:val="Tekstpodstawowy"/>
        <w:numPr>
          <w:ilvl w:val="1"/>
          <w:numId w:val="8"/>
        </w:numPr>
        <w:shd w:val="clear" w:color="auto" w:fill="auto"/>
        <w:tabs>
          <w:tab w:val="left" w:pos="76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Zaplanowanie sposobu i metod działania, które mają na celu np. ugaszenie pożaru.</w:t>
      </w:r>
    </w:p>
    <w:p w:rsidR="00AD233E" w:rsidRPr="00AD233E" w:rsidRDefault="00AD233E" w:rsidP="00993F22">
      <w:pPr>
        <w:pStyle w:val="Tekstpodstawowy"/>
        <w:numPr>
          <w:ilvl w:val="0"/>
          <w:numId w:val="8"/>
        </w:numPr>
        <w:shd w:val="clear" w:color="auto" w:fill="auto"/>
        <w:tabs>
          <w:tab w:val="left" w:pos="146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ocena dynamiki sytuacji pożarowej,</w:t>
      </w:r>
    </w:p>
    <w:p w:rsidR="00AD233E" w:rsidRPr="00AD233E" w:rsidRDefault="00AD233E" w:rsidP="00993F22">
      <w:pPr>
        <w:pStyle w:val="Tekstpodstawowy"/>
        <w:numPr>
          <w:ilvl w:val="0"/>
          <w:numId w:val="8"/>
        </w:numPr>
        <w:shd w:val="clear" w:color="auto" w:fill="auto"/>
        <w:tabs>
          <w:tab w:val="left" w:pos="145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wprowadzenie sił i środków przeciwdziałania rozprzestrzeniania się pożaru</w:t>
      </w:r>
    </w:p>
    <w:p w:rsidR="00AD233E" w:rsidRPr="00AD233E" w:rsidRDefault="00AD233E" w:rsidP="00993F22">
      <w:pPr>
        <w:pStyle w:val="Tekstpodstawowy"/>
        <w:numPr>
          <w:ilvl w:val="0"/>
          <w:numId w:val="9"/>
        </w:numPr>
        <w:shd w:val="clear" w:color="auto" w:fill="auto"/>
        <w:tabs>
          <w:tab w:val="left" w:pos="77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Przygotowanie ludzi i środków do zaplanowanych działań</w:t>
      </w:r>
    </w:p>
    <w:p w:rsidR="00AD233E" w:rsidRPr="00AD233E" w:rsidRDefault="00AD233E" w:rsidP="00993F22">
      <w:pPr>
        <w:pStyle w:val="Tekstpodstawowy"/>
        <w:numPr>
          <w:ilvl w:val="0"/>
          <w:numId w:val="8"/>
        </w:numPr>
        <w:shd w:val="clear" w:color="auto" w:fill="auto"/>
        <w:tabs>
          <w:tab w:val="left" w:pos="1455"/>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zgromadzenie i rozmieszczenie sił i środków</w:t>
      </w:r>
    </w:p>
    <w:p w:rsidR="00AD233E" w:rsidRPr="00AD233E" w:rsidRDefault="00AD233E" w:rsidP="00993F22">
      <w:pPr>
        <w:pStyle w:val="Tekstpodstawowy"/>
        <w:numPr>
          <w:ilvl w:val="0"/>
          <w:numId w:val="8"/>
        </w:numPr>
        <w:shd w:val="clear" w:color="auto" w:fill="auto"/>
        <w:tabs>
          <w:tab w:val="left" w:pos="1460"/>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odpowiednie rozmieszczenie sprzętu</w:t>
      </w:r>
    </w:p>
    <w:p w:rsidR="00AD233E" w:rsidRPr="00AD233E" w:rsidRDefault="00AD233E" w:rsidP="00993F22">
      <w:pPr>
        <w:pStyle w:val="Tekstpodstawowy"/>
        <w:numPr>
          <w:ilvl w:val="0"/>
          <w:numId w:val="8"/>
        </w:numPr>
        <w:shd w:val="clear" w:color="auto" w:fill="auto"/>
        <w:tabs>
          <w:tab w:val="left" w:pos="1465"/>
        </w:tabs>
        <w:spacing w:before="0" w:after="0" w:line="240" w:lineRule="auto"/>
        <w:ind w:left="1100" w:firstLine="0"/>
        <w:rPr>
          <w:rFonts w:ascii="Times New Roman" w:hAnsi="Times New Roman" w:cs="Times New Roman"/>
          <w:sz w:val="20"/>
          <w:szCs w:val="20"/>
        </w:rPr>
      </w:pPr>
      <w:r w:rsidRPr="00AD233E">
        <w:rPr>
          <w:rFonts w:ascii="Times New Roman" w:hAnsi="Times New Roman" w:cs="Times New Roman"/>
          <w:sz w:val="20"/>
          <w:szCs w:val="20"/>
        </w:rPr>
        <w:t>ustalenie haseł rozpoznawczych</w:t>
      </w:r>
    </w:p>
    <w:p w:rsidR="00AD233E" w:rsidRPr="00AD233E" w:rsidRDefault="00AD233E" w:rsidP="00993F22">
      <w:pPr>
        <w:pStyle w:val="Tekstpodstawowy"/>
        <w:numPr>
          <w:ilvl w:val="0"/>
          <w:numId w:val="9"/>
        </w:numPr>
        <w:shd w:val="clear" w:color="auto" w:fill="auto"/>
        <w:tabs>
          <w:tab w:val="left" w:pos="774"/>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Realizacja planu akcji - celem ogólnym jest uratowanie ludzi i ugaszenie pożaru</w:t>
      </w:r>
    </w:p>
    <w:p w:rsidR="00AD233E" w:rsidRPr="00AD233E" w:rsidRDefault="00AD233E" w:rsidP="00993F22">
      <w:pPr>
        <w:pStyle w:val="Tekstpodstawowy"/>
        <w:numPr>
          <w:ilvl w:val="0"/>
          <w:numId w:val="9"/>
        </w:numPr>
        <w:shd w:val="clear" w:color="auto" w:fill="auto"/>
        <w:tabs>
          <w:tab w:val="left" w:pos="770"/>
        </w:tabs>
        <w:spacing w:before="0" w:after="0" w:line="240" w:lineRule="auto"/>
        <w:ind w:left="740" w:hanging="340"/>
        <w:rPr>
          <w:rFonts w:ascii="Times New Roman" w:hAnsi="Times New Roman" w:cs="Times New Roman"/>
          <w:sz w:val="20"/>
          <w:szCs w:val="20"/>
        </w:rPr>
      </w:pPr>
      <w:r w:rsidRPr="00AD233E">
        <w:rPr>
          <w:rFonts w:ascii="Times New Roman" w:hAnsi="Times New Roman" w:cs="Times New Roman"/>
          <w:sz w:val="20"/>
          <w:szCs w:val="20"/>
        </w:rPr>
        <w:t>Kontrola powierzonych czynności i powierzonych działań.</w:t>
      </w:r>
    </w:p>
    <w:p w:rsidR="00993F22" w:rsidRDefault="00993F22" w:rsidP="00AD233E">
      <w:pPr>
        <w:pStyle w:val="Bodytext121"/>
        <w:shd w:val="clear" w:color="auto" w:fill="auto"/>
        <w:spacing w:after="228" w:line="210" w:lineRule="exact"/>
        <w:ind w:left="20" w:firstLine="0"/>
        <w:rPr>
          <w:rFonts w:ascii="Times New Roman" w:hAnsi="Times New Roman" w:cs="Times New Roman"/>
          <w:sz w:val="20"/>
          <w:szCs w:val="20"/>
        </w:rPr>
      </w:pPr>
    </w:p>
    <w:p w:rsidR="00AD233E" w:rsidRPr="00AD233E" w:rsidRDefault="00AD233E" w:rsidP="00AD233E">
      <w:pPr>
        <w:pStyle w:val="Bodytext121"/>
        <w:shd w:val="clear" w:color="auto" w:fill="auto"/>
        <w:spacing w:after="228" w:line="210" w:lineRule="exact"/>
        <w:ind w:left="20" w:firstLine="0"/>
        <w:rPr>
          <w:rFonts w:ascii="Times New Roman" w:hAnsi="Times New Roman" w:cs="Times New Roman"/>
          <w:sz w:val="20"/>
          <w:szCs w:val="20"/>
        </w:rPr>
      </w:pPr>
      <w:r w:rsidRPr="00AD233E">
        <w:rPr>
          <w:rFonts w:ascii="Times New Roman" w:hAnsi="Times New Roman" w:cs="Times New Roman"/>
          <w:sz w:val="20"/>
          <w:szCs w:val="20"/>
        </w:rPr>
        <w:t>ORGANIZACJA ŁĄCZNOŚCI PODCZAS AKCJI</w:t>
      </w:r>
    </w:p>
    <w:p w:rsidR="00AD233E" w:rsidRPr="00AD233E" w:rsidRDefault="00AD233E" w:rsidP="00AD233E">
      <w:pPr>
        <w:pStyle w:val="Tekstpodstawowy"/>
        <w:shd w:val="clear" w:color="auto" w:fill="auto"/>
        <w:spacing w:before="0" w:after="169"/>
        <w:ind w:left="20" w:firstLine="0"/>
        <w:jc w:val="both"/>
        <w:rPr>
          <w:rFonts w:ascii="Times New Roman" w:hAnsi="Times New Roman" w:cs="Times New Roman"/>
          <w:sz w:val="20"/>
          <w:szCs w:val="20"/>
        </w:rPr>
      </w:pPr>
      <w:r w:rsidRPr="00AD233E">
        <w:rPr>
          <w:rFonts w:ascii="Times New Roman" w:hAnsi="Times New Roman" w:cs="Times New Roman"/>
          <w:sz w:val="20"/>
          <w:szCs w:val="20"/>
        </w:rPr>
        <w:t>Pod pojęciem</w:t>
      </w:r>
      <w:r w:rsidRPr="00AD233E">
        <w:rPr>
          <w:rStyle w:val="BodytextBold72"/>
          <w:rFonts w:ascii="Times New Roman" w:hAnsi="Times New Roman" w:cs="Times New Roman"/>
          <w:sz w:val="20"/>
          <w:szCs w:val="20"/>
        </w:rPr>
        <w:t xml:space="preserve"> łączności</w:t>
      </w:r>
      <w:r w:rsidRPr="00AD233E">
        <w:rPr>
          <w:rFonts w:ascii="Times New Roman" w:hAnsi="Times New Roman" w:cs="Times New Roman"/>
          <w:sz w:val="20"/>
          <w:szCs w:val="20"/>
        </w:rPr>
        <w:t xml:space="preserve"> należy rozumieć zespół przedsięwzięć organizacyjno </w:t>
      </w:r>
      <w:r w:rsidR="00993F22">
        <w:rPr>
          <w:rFonts w:ascii="Times New Roman" w:hAnsi="Times New Roman" w:cs="Times New Roman"/>
          <w:sz w:val="20"/>
          <w:szCs w:val="20"/>
        </w:rPr>
        <w:t xml:space="preserve">- </w:t>
      </w:r>
      <w:r w:rsidRPr="00AD233E">
        <w:rPr>
          <w:rFonts w:ascii="Times New Roman" w:hAnsi="Times New Roman" w:cs="Times New Roman"/>
          <w:sz w:val="20"/>
          <w:szCs w:val="20"/>
        </w:rPr>
        <w:t>technicznych polegających na wykorzystaniu sił i środków łączności w celu zapewnienia obiegu szybkiej i pewnej informacji.</w:t>
      </w:r>
    </w:p>
    <w:p w:rsidR="00AD233E" w:rsidRPr="00AD233E" w:rsidRDefault="00AD233E" w:rsidP="00AD233E">
      <w:pPr>
        <w:pStyle w:val="Bodytext121"/>
        <w:shd w:val="clear" w:color="auto" w:fill="auto"/>
        <w:spacing w:line="269" w:lineRule="exact"/>
        <w:ind w:left="20" w:firstLine="0"/>
        <w:rPr>
          <w:rFonts w:ascii="Times New Roman" w:hAnsi="Times New Roman" w:cs="Times New Roman"/>
          <w:sz w:val="20"/>
          <w:szCs w:val="20"/>
        </w:rPr>
      </w:pPr>
      <w:r w:rsidRPr="00AD233E">
        <w:rPr>
          <w:rFonts w:ascii="Times New Roman" w:hAnsi="Times New Roman" w:cs="Times New Roman"/>
          <w:sz w:val="20"/>
          <w:szCs w:val="20"/>
        </w:rPr>
        <w:t>Łączność dzieli się na:</w:t>
      </w:r>
    </w:p>
    <w:p w:rsidR="00AD233E" w:rsidRPr="00AD233E" w:rsidRDefault="00AD233E" w:rsidP="00AD233E">
      <w:pPr>
        <w:pStyle w:val="Tekstpodstawowy"/>
        <w:numPr>
          <w:ilvl w:val="0"/>
          <w:numId w:val="8"/>
        </w:numPr>
        <w:shd w:val="clear" w:color="auto" w:fill="auto"/>
        <w:tabs>
          <w:tab w:val="left" w:pos="765"/>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przewodową</w:t>
      </w:r>
    </w:p>
    <w:p w:rsidR="00AD233E" w:rsidRPr="00AD233E" w:rsidRDefault="00AD233E" w:rsidP="00AD233E">
      <w:pPr>
        <w:pStyle w:val="Tekstpodstawowy"/>
        <w:numPr>
          <w:ilvl w:val="0"/>
          <w:numId w:val="8"/>
        </w:numPr>
        <w:shd w:val="clear" w:color="auto" w:fill="auto"/>
        <w:tabs>
          <w:tab w:val="left" w:pos="765"/>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radiową</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środkami ruchomymi</w:t>
      </w:r>
    </w:p>
    <w:p w:rsidR="00AD233E" w:rsidRPr="00AD233E" w:rsidRDefault="00AD233E" w:rsidP="00AD233E">
      <w:pPr>
        <w:pStyle w:val="Tekstpodstawowy"/>
        <w:numPr>
          <w:ilvl w:val="0"/>
          <w:numId w:val="8"/>
        </w:numPr>
        <w:shd w:val="clear" w:color="auto" w:fill="auto"/>
        <w:tabs>
          <w:tab w:val="left" w:pos="750"/>
        </w:tabs>
        <w:spacing w:before="0" w:after="227"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łączność sygnalizacyjną</w:t>
      </w:r>
    </w:p>
    <w:p w:rsidR="00AD233E" w:rsidRPr="00AD233E" w:rsidRDefault="00AD233E" w:rsidP="00AD233E">
      <w:pPr>
        <w:pStyle w:val="Tekstpodstawowy"/>
        <w:shd w:val="clear" w:color="auto" w:fill="auto"/>
        <w:spacing w:before="0" w:after="228" w:line="210" w:lineRule="exact"/>
        <w:ind w:left="20" w:firstLine="0"/>
        <w:jc w:val="both"/>
        <w:rPr>
          <w:rFonts w:ascii="Times New Roman" w:hAnsi="Times New Roman" w:cs="Times New Roman"/>
          <w:sz w:val="20"/>
          <w:szCs w:val="20"/>
        </w:rPr>
      </w:pPr>
      <w:r w:rsidRPr="00AD233E">
        <w:rPr>
          <w:rFonts w:ascii="Times New Roman" w:hAnsi="Times New Roman" w:cs="Times New Roman"/>
          <w:sz w:val="20"/>
          <w:szCs w:val="20"/>
        </w:rPr>
        <w:t>Podczas akcji w szczególności wykorzystuje się łączność radiową i sygnalizacyjną.</w:t>
      </w:r>
    </w:p>
    <w:p w:rsidR="00AD233E" w:rsidRPr="00AD233E" w:rsidRDefault="00333D19" w:rsidP="00AD233E">
      <w:pPr>
        <w:pStyle w:val="Tekstpodstawowy"/>
        <w:shd w:val="clear" w:color="auto" w:fill="auto"/>
        <w:spacing w:before="0"/>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POD POJĘCIEM ŁĄCZNOŚCI RADIOWEJ</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należy rozumieć urządzenie radiowe /radiostacje przenośne, stacyjne/, które pracują w określonym systemie według ustalonych zasad.</w:t>
      </w:r>
    </w:p>
    <w:p w:rsidR="00AD233E" w:rsidRPr="00AD233E" w:rsidRDefault="00333D19" w:rsidP="00AD233E">
      <w:pPr>
        <w:pStyle w:val="Tekstpodstawowy"/>
        <w:shd w:val="clear" w:color="auto" w:fill="auto"/>
        <w:spacing w:before="0" w:after="169"/>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ŁĄCZNOŚĆ SYGNALIZACYJNA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to przekazywanie informacji za pomocą środków sygnalizacji świetlnej, dźwiękowej, ruchowej w postaci ruchomych znaków.</w:t>
      </w:r>
    </w:p>
    <w:p w:rsidR="00AD233E" w:rsidRPr="00AD233E" w:rsidRDefault="00333D19" w:rsidP="00AD233E">
      <w:pPr>
        <w:pStyle w:val="Bodytext331"/>
        <w:shd w:val="clear" w:color="auto" w:fill="auto"/>
        <w:spacing w:after="0" w:line="269" w:lineRule="exact"/>
        <w:ind w:left="20" w:firstLine="0"/>
        <w:rPr>
          <w:rFonts w:ascii="Times New Roman" w:hAnsi="Times New Roman" w:cs="Times New Roman"/>
          <w:sz w:val="20"/>
          <w:szCs w:val="20"/>
        </w:rPr>
      </w:pPr>
      <w:r w:rsidRPr="00AD233E">
        <w:rPr>
          <w:rStyle w:val="Bodytext330"/>
          <w:rFonts w:ascii="Times New Roman" w:hAnsi="Times New Roman" w:cs="Times New Roman"/>
          <w:b/>
          <w:bCs/>
          <w:smallCaps/>
          <w:sz w:val="20"/>
          <w:szCs w:val="20"/>
        </w:rPr>
        <w:t>ŁĄCZNOŚĆ OPERACYJNĄ DZIELIMY NA:</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alarmowania</w:t>
      </w:r>
    </w:p>
    <w:p w:rsidR="00AD233E" w:rsidRPr="00AD233E" w:rsidRDefault="00AD233E" w:rsidP="00AD233E">
      <w:pPr>
        <w:pStyle w:val="Tekstpodstawowy"/>
        <w:numPr>
          <w:ilvl w:val="0"/>
          <w:numId w:val="8"/>
        </w:numPr>
        <w:shd w:val="clear" w:color="auto" w:fill="auto"/>
        <w:tabs>
          <w:tab w:val="left" w:pos="760"/>
        </w:tabs>
        <w:spacing w:before="0" w:after="0"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dowodzenia</w:t>
      </w:r>
    </w:p>
    <w:p w:rsidR="00AD233E" w:rsidRPr="00AD233E" w:rsidRDefault="00AD233E" w:rsidP="00AD233E">
      <w:pPr>
        <w:pStyle w:val="Tekstpodstawowy"/>
        <w:numPr>
          <w:ilvl w:val="0"/>
          <w:numId w:val="8"/>
        </w:numPr>
        <w:shd w:val="clear" w:color="auto" w:fill="auto"/>
        <w:tabs>
          <w:tab w:val="left" w:pos="750"/>
        </w:tabs>
        <w:spacing w:before="0" w:after="192" w:line="269" w:lineRule="exact"/>
        <w:ind w:left="740" w:hanging="340"/>
        <w:rPr>
          <w:rFonts w:ascii="Times New Roman" w:hAnsi="Times New Roman" w:cs="Times New Roman"/>
          <w:sz w:val="20"/>
          <w:szCs w:val="20"/>
        </w:rPr>
      </w:pPr>
      <w:r w:rsidRPr="00AD233E">
        <w:rPr>
          <w:rFonts w:ascii="Times New Roman" w:hAnsi="Times New Roman" w:cs="Times New Roman"/>
          <w:sz w:val="20"/>
          <w:szCs w:val="20"/>
        </w:rPr>
        <w:t>współdziałania</w:t>
      </w:r>
    </w:p>
    <w:p w:rsidR="00AD233E" w:rsidRPr="00AD233E" w:rsidRDefault="00333D19" w:rsidP="00993F22">
      <w:pPr>
        <w:pStyle w:val="Tekstpodstawowy"/>
        <w:shd w:val="clear" w:color="auto" w:fill="auto"/>
        <w:spacing w:before="0" w:after="0"/>
        <w:ind w:left="20" w:right="480" w:firstLine="0"/>
        <w:rPr>
          <w:rFonts w:ascii="Times New Roman" w:hAnsi="Times New Roman" w:cs="Times New Roman"/>
          <w:sz w:val="20"/>
          <w:szCs w:val="20"/>
        </w:rPr>
      </w:pPr>
      <w:r w:rsidRPr="00AD233E">
        <w:rPr>
          <w:rStyle w:val="BodytextBold72"/>
          <w:rFonts w:ascii="Times New Roman" w:hAnsi="Times New Roman" w:cs="Times New Roman"/>
          <w:sz w:val="20"/>
          <w:szCs w:val="20"/>
        </w:rPr>
        <w:t>ŁĄCZNOŚĆ ALARMOWANIA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służy do powiadamiania jednostek PSP o zaistniałym zdarzeniu oraz do zawiadamiania jednostek będących w dyspozycji o alarmie bojowym</w:t>
      </w:r>
    </w:p>
    <w:p w:rsidR="00AD233E" w:rsidRPr="00333D19" w:rsidRDefault="00333D19" w:rsidP="00993F22">
      <w:pPr>
        <w:pStyle w:val="Tekstpodstawowy"/>
        <w:shd w:val="clear" w:color="auto" w:fill="auto"/>
        <w:spacing w:before="0" w:after="0"/>
        <w:ind w:left="20" w:firstLine="0"/>
        <w:jc w:val="both"/>
        <w:rPr>
          <w:rFonts w:ascii="Times New Roman" w:hAnsi="Times New Roman" w:cs="Times New Roman"/>
          <w:sz w:val="20"/>
          <w:szCs w:val="20"/>
        </w:rPr>
      </w:pPr>
      <w:r w:rsidRPr="00AD233E">
        <w:rPr>
          <w:rStyle w:val="BodytextBold72"/>
          <w:rFonts w:ascii="Times New Roman" w:hAnsi="Times New Roman" w:cs="Times New Roman"/>
          <w:sz w:val="20"/>
          <w:szCs w:val="20"/>
        </w:rPr>
        <w:t>ŁĄCZNOŚĆ DOWODZENIA</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xml:space="preserve">- system sił i środków łączności przeznaczony do przekazywania rozkazów od dowódcy do podwładnego oraz meldunków i informacji od podwładnego do dowódcy. </w:t>
      </w:r>
    </w:p>
    <w:p w:rsidR="00AD233E" w:rsidRDefault="00333D19" w:rsidP="00AD233E">
      <w:pPr>
        <w:pStyle w:val="Tekstpodstawowy"/>
        <w:shd w:val="clear" w:color="auto" w:fill="auto"/>
        <w:spacing w:before="0" w:after="0" w:line="250" w:lineRule="exact"/>
        <w:ind w:left="20" w:right="20" w:firstLine="0"/>
        <w:jc w:val="both"/>
      </w:pPr>
      <w:r w:rsidRPr="00333D19">
        <w:rPr>
          <w:rStyle w:val="BodytextBold71"/>
          <w:rFonts w:ascii="Times New Roman" w:hAnsi="Times New Roman" w:cs="Times New Roman"/>
          <w:sz w:val="20"/>
          <w:szCs w:val="20"/>
        </w:rPr>
        <w:t>ŁĄCZNOŚĆ WSPÓŁDZIAŁANIA</w:t>
      </w:r>
      <w:r w:rsidRPr="00333D19">
        <w:rPr>
          <w:rFonts w:ascii="Times New Roman" w:hAnsi="Times New Roman" w:cs="Times New Roman"/>
          <w:sz w:val="20"/>
          <w:szCs w:val="20"/>
        </w:rPr>
        <w:t xml:space="preserve"> </w:t>
      </w:r>
      <w:r w:rsidR="00AD233E" w:rsidRPr="00333D19">
        <w:rPr>
          <w:rFonts w:ascii="Times New Roman" w:hAnsi="Times New Roman" w:cs="Times New Roman"/>
          <w:sz w:val="20"/>
          <w:szCs w:val="20"/>
        </w:rPr>
        <w:t>- system sił i środków łączności przeznaczony do porozumiewania się dowódców w celu skoordynowania działań taktycznych podległych im pododdziałów. Łączność współdziałania wchodzi w jednolity system dowodzenia i współdziałania. O potrzebie organizowania takiej łączności zawsze decyzję podejmuje dowódca</w:t>
      </w:r>
      <w:r w:rsidR="00AD233E">
        <w:t>.</w:t>
      </w:r>
    </w:p>
    <w:p w:rsidR="00AD233E" w:rsidRPr="00621350" w:rsidRDefault="00333D19" w:rsidP="00AD233E">
      <w:pPr>
        <w:pStyle w:val="Heading71"/>
        <w:keepNext/>
        <w:keepLines/>
        <w:shd w:val="clear" w:color="auto" w:fill="auto"/>
        <w:spacing w:before="0" w:after="238" w:line="326" w:lineRule="exact"/>
        <w:ind w:left="740" w:right="1620"/>
        <w:rPr>
          <w:rFonts w:ascii="Times New Roman" w:hAnsi="Times New Roman" w:cs="Times New Roman"/>
          <w:sz w:val="20"/>
          <w:szCs w:val="20"/>
          <w:u w:val="single"/>
        </w:rPr>
      </w:pPr>
      <w:bookmarkStart w:id="40" w:name="bookmark50"/>
      <w:r w:rsidRPr="00621350">
        <w:rPr>
          <w:rStyle w:val="Heading75"/>
          <w:rFonts w:ascii="Times New Roman" w:hAnsi="Times New Roman" w:cs="Times New Roman"/>
          <w:b/>
          <w:bCs/>
          <w:sz w:val="20"/>
          <w:szCs w:val="20"/>
          <w:u w:val="single"/>
        </w:rPr>
        <w:t>8. PODSTAWOWE POJĘCIA Z ZAKRESU TAKTYKI POŻARNICZEJ.</w:t>
      </w:r>
      <w:bookmarkEnd w:id="40"/>
    </w:p>
    <w:p w:rsidR="00AD233E" w:rsidRPr="00AD233E" w:rsidRDefault="00AD233E" w:rsidP="00AD233E">
      <w:pPr>
        <w:pStyle w:val="Tekstpodstawowy"/>
        <w:shd w:val="clear" w:color="auto" w:fill="auto"/>
        <w:spacing w:before="0"/>
        <w:ind w:right="20" w:firstLine="0"/>
        <w:rPr>
          <w:rFonts w:ascii="Times New Roman" w:hAnsi="Times New Roman" w:cs="Times New Roman"/>
          <w:sz w:val="20"/>
          <w:szCs w:val="20"/>
        </w:rPr>
      </w:pPr>
      <w:r w:rsidRPr="00AD233E">
        <w:rPr>
          <w:rFonts w:ascii="Times New Roman" w:hAnsi="Times New Roman" w:cs="Times New Roman"/>
          <w:sz w:val="20"/>
          <w:szCs w:val="20"/>
        </w:rPr>
        <w:t>Strażak kierujący działaniami ratowniczo-gaśniczymi jest</w:t>
      </w:r>
      <w:r w:rsidRPr="00AD233E">
        <w:rPr>
          <w:rStyle w:val="BodytextBold70"/>
          <w:rFonts w:ascii="Times New Roman" w:hAnsi="Times New Roman" w:cs="Times New Roman"/>
          <w:sz w:val="20"/>
          <w:szCs w:val="20"/>
        </w:rPr>
        <w:t xml:space="preserve"> kierownikiem akcji ratowniczej </w:t>
      </w:r>
      <w:r w:rsidRPr="00AD233E">
        <w:rPr>
          <w:rStyle w:val="BodytextBold69"/>
          <w:rFonts w:ascii="Times New Roman" w:hAnsi="Times New Roman" w:cs="Times New Roman"/>
          <w:sz w:val="20"/>
          <w:szCs w:val="20"/>
        </w:rPr>
        <w:t>(KAR)</w:t>
      </w:r>
      <w:r w:rsidRPr="00AD233E">
        <w:rPr>
          <w:rStyle w:val="BodytextBold70"/>
          <w:rFonts w:ascii="Times New Roman" w:hAnsi="Times New Roman" w:cs="Times New Roman"/>
          <w:sz w:val="20"/>
          <w:szCs w:val="20"/>
        </w:rPr>
        <w:t>.</w:t>
      </w:r>
      <w:r w:rsidRPr="00AD233E">
        <w:rPr>
          <w:rFonts w:ascii="Times New Roman" w:hAnsi="Times New Roman" w:cs="Times New Roman"/>
          <w:sz w:val="20"/>
          <w:szCs w:val="20"/>
        </w:rPr>
        <w:t xml:space="preserve"> Wydając rozkazy swoim podwładnym powinien być jednoznacznie zrozumiały. Temu celowi służy podział pożaru i akcji na elementy.</w:t>
      </w:r>
    </w:p>
    <w:p w:rsidR="00AD233E" w:rsidRPr="00AD233E" w:rsidRDefault="00333D19" w:rsidP="00AD233E">
      <w:pPr>
        <w:pStyle w:val="Tekstpodstawowy"/>
        <w:shd w:val="clear" w:color="auto" w:fill="auto"/>
        <w:spacing w:before="0" w:after="0"/>
        <w:ind w:firstLine="0"/>
        <w:rPr>
          <w:rFonts w:ascii="Times New Roman" w:hAnsi="Times New Roman" w:cs="Times New Roman"/>
          <w:sz w:val="20"/>
          <w:szCs w:val="20"/>
        </w:rPr>
      </w:pPr>
      <w:r w:rsidRPr="00AD233E">
        <w:rPr>
          <w:rStyle w:val="BodytextBold68"/>
          <w:rFonts w:ascii="Times New Roman" w:hAnsi="Times New Roman" w:cs="Times New Roman"/>
          <w:sz w:val="20"/>
          <w:szCs w:val="20"/>
        </w:rPr>
        <w:t>TEREN POŻARU</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obszar, na którym rozwija się i rozprzestrzenia pożar oraz znajdują się</w:t>
      </w:r>
    </w:p>
    <w:p w:rsidR="00AD233E" w:rsidRPr="00AD233E" w:rsidRDefault="00AD233E" w:rsidP="00AD233E">
      <w:pPr>
        <w:pStyle w:val="Tekstpodstawowy"/>
        <w:shd w:val="clear" w:color="auto" w:fill="auto"/>
        <w:spacing w:before="0" w:after="0"/>
        <w:ind w:firstLine="0"/>
        <w:rPr>
          <w:rFonts w:ascii="Times New Roman" w:hAnsi="Times New Roman" w:cs="Times New Roman"/>
          <w:sz w:val="20"/>
          <w:szCs w:val="20"/>
        </w:rPr>
      </w:pPr>
      <w:r w:rsidRPr="00AD233E">
        <w:rPr>
          <w:rFonts w:ascii="Times New Roman" w:hAnsi="Times New Roman" w:cs="Times New Roman"/>
          <w:sz w:val="20"/>
          <w:szCs w:val="20"/>
        </w:rPr>
        <w:t>obiekty pośrednio lub bezpośrednio przez niego zagrożone.</w:t>
      </w:r>
    </w:p>
    <w:p w:rsidR="00AD233E" w:rsidRPr="00AD233E" w:rsidRDefault="00AD233E" w:rsidP="00AD233E">
      <w:pPr>
        <w:pStyle w:val="Tekstpodstawowy"/>
        <w:shd w:val="clear" w:color="auto" w:fill="auto"/>
        <w:spacing w:before="0"/>
        <w:ind w:firstLine="0"/>
        <w:rPr>
          <w:rFonts w:ascii="Times New Roman" w:hAnsi="Times New Roman" w:cs="Times New Roman"/>
          <w:sz w:val="20"/>
          <w:szCs w:val="20"/>
        </w:rPr>
      </w:pPr>
      <w:r w:rsidRPr="00AD233E">
        <w:rPr>
          <w:rFonts w:ascii="Times New Roman" w:hAnsi="Times New Roman" w:cs="Times New Roman"/>
          <w:sz w:val="20"/>
          <w:szCs w:val="20"/>
        </w:rPr>
        <w:t>podział terenu pożaru: front, prawe i lewe skrzydło, tył, oś, obwód pożaru.</w:t>
      </w:r>
    </w:p>
    <w:p w:rsidR="00AD233E" w:rsidRPr="00AD233E" w:rsidRDefault="00AD233E" w:rsidP="00AD233E">
      <w:pPr>
        <w:pStyle w:val="Tekstpodstawowy"/>
        <w:numPr>
          <w:ilvl w:val="1"/>
          <w:numId w:val="8"/>
        </w:numPr>
        <w:shd w:val="clear" w:color="auto" w:fill="auto"/>
        <w:tabs>
          <w:tab w:val="left" w:pos="735"/>
        </w:tabs>
        <w:spacing w:before="0"/>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FRONT POŻARU</w:t>
      </w:r>
      <w:r w:rsidRPr="00AD233E">
        <w:rPr>
          <w:rFonts w:ascii="Times New Roman" w:hAnsi="Times New Roman" w:cs="Times New Roman"/>
          <w:sz w:val="20"/>
          <w:szCs w:val="20"/>
        </w:rPr>
        <w:t xml:space="preserve"> - część pożaru, na której liniowa prędkość rozprzestrzeniania się pożaru jest największa. W praktyce przy zewnętrznych pożarach jest ona zgodna z kierunkiem wiatru.</w:t>
      </w:r>
    </w:p>
    <w:p w:rsidR="00AD233E" w:rsidRPr="00AD233E" w:rsidRDefault="00AD233E" w:rsidP="00AD233E">
      <w:pPr>
        <w:pStyle w:val="Tekstpodstawowy"/>
        <w:numPr>
          <w:ilvl w:val="1"/>
          <w:numId w:val="8"/>
        </w:numPr>
        <w:shd w:val="clear" w:color="auto" w:fill="auto"/>
        <w:tabs>
          <w:tab w:val="left" w:pos="740"/>
        </w:tabs>
        <w:spacing w:before="0" w:after="216"/>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lastRenderedPageBreak/>
        <w:t>TYŁ POŻARU</w:t>
      </w:r>
      <w:r w:rsidRPr="00AD233E">
        <w:rPr>
          <w:rFonts w:ascii="Times New Roman" w:hAnsi="Times New Roman" w:cs="Times New Roman"/>
          <w:sz w:val="20"/>
          <w:szCs w:val="20"/>
        </w:rPr>
        <w:t xml:space="preserve"> jest to linia znajdująca się po przeciwnej stronie rozprzestrzeniania się pożaru i odgraniczająca obiekty palące od niepalących.</w:t>
      </w:r>
    </w:p>
    <w:p w:rsidR="00AD233E" w:rsidRPr="00AD233E" w:rsidRDefault="00AD233E" w:rsidP="00AD233E">
      <w:pPr>
        <w:pStyle w:val="Tekstpodstawowy"/>
        <w:numPr>
          <w:ilvl w:val="1"/>
          <w:numId w:val="8"/>
        </w:numPr>
        <w:shd w:val="clear" w:color="auto" w:fill="auto"/>
        <w:tabs>
          <w:tab w:val="left" w:pos="740"/>
        </w:tabs>
        <w:spacing w:before="0" w:after="261" w:line="210" w:lineRule="exact"/>
        <w:ind w:left="74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SKRZYDŁO POŻARU</w:t>
      </w:r>
      <w:r w:rsidRPr="00AD233E">
        <w:rPr>
          <w:rFonts w:ascii="Times New Roman" w:hAnsi="Times New Roman" w:cs="Times New Roman"/>
          <w:sz w:val="20"/>
          <w:szCs w:val="20"/>
        </w:rPr>
        <w:t xml:space="preserve"> - orientuje się stojąc na wprost frontu pożaru.</w:t>
      </w:r>
    </w:p>
    <w:p w:rsidR="00AD233E" w:rsidRPr="00AD233E" w:rsidRDefault="00AD233E" w:rsidP="00AD233E">
      <w:pPr>
        <w:pStyle w:val="Tekstpodstawowy"/>
        <w:numPr>
          <w:ilvl w:val="1"/>
          <w:numId w:val="8"/>
        </w:numPr>
        <w:shd w:val="clear" w:color="auto" w:fill="auto"/>
        <w:tabs>
          <w:tab w:val="left" w:pos="745"/>
        </w:tabs>
        <w:spacing w:before="0" w:after="176"/>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OŚ POŻARU</w:t>
      </w:r>
      <w:r w:rsidRPr="00AD233E">
        <w:rPr>
          <w:rFonts w:ascii="Times New Roman" w:hAnsi="Times New Roman" w:cs="Times New Roman"/>
          <w:sz w:val="20"/>
          <w:szCs w:val="20"/>
        </w:rPr>
        <w:t xml:space="preserve"> to linia prostopadła do frontu pożaru przechodząca przez teren pożaru zgodnie z kierunkiem jego rozprzestrzeniania się.</w:t>
      </w:r>
    </w:p>
    <w:p w:rsidR="00AD233E" w:rsidRPr="00AD233E" w:rsidRDefault="00AD233E" w:rsidP="00AD233E">
      <w:pPr>
        <w:pStyle w:val="Tekstpodstawowy"/>
        <w:numPr>
          <w:ilvl w:val="1"/>
          <w:numId w:val="8"/>
        </w:numPr>
        <w:shd w:val="clear" w:color="auto" w:fill="auto"/>
        <w:tabs>
          <w:tab w:val="left" w:pos="740"/>
        </w:tabs>
        <w:spacing w:before="0" w:after="248" w:line="259" w:lineRule="exact"/>
        <w:ind w:left="740" w:right="20" w:hanging="360"/>
        <w:jc w:val="both"/>
        <w:rPr>
          <w:rFonts w:ascii="Times New Roman" w:hAnsi="Times New Roman" w:cs="Times New Roman"/>
          <w:sz w:val="20"/>
          <w:szCs w:val="20"/>
        </w:rPr>
      </w:pPr>
      <w:r w:rsidRPr="00AD233E">
        <w:rPr>
          <w:rStyle w:val="BodytextBold70"/>
          <w:rFonts w:ascii="Times New Roman" w:hAnsi="Times New Roman" w:cs="Times New Roman"/>
          <w:sz w:val="20"/>
          <w:szCs w:val="20"/>
        </w:rPr>
        <w:t>OBWÓD POŻARU</w:t>
      </w:r>
      <w:r w:rsidRPr="00AD233E">
        <w:rPr>
          <w:rFonts w:ascii="Times New Roman" w:hAnsi="Times New Roman" w:cs="Times New Roman"/>
          <w:sz w:val="20"/>
          <w:szCs w:val="20"/>
        </w:rPr>
        <w:t xml:space="preserve"> jest to linia okalająca powierzchnię pożaru czyli rzut strefy spalania na poziomą lub pionową płaszczyznę.</w:t>
      </w:r>
    </w:p>
    <w:p w:rsidR="00AD233E" w:rsidRDefault="00993F22" w:rsidP="00AD233E">
      <w:pPr>
        <w:pStyle w:val="Tekstpodstawowy"/>
        <w:shd w:val="clear" w:color="auto" w:fill="auto"/>
        <w:spacing w:before="0" w:after="138" w:line="210" w:lineRule="exact"/>
        <w:ind w:firstLine="0"/>
        <w:rPr>
          <w:rFonts w:ascii="Times New Roman" w:hAnsi="Times New Roman" w:cs="Times New Roman"/>
          <w:b/>
          <w:sz w:val="20"/>
          <w:szCs w:val="20"/>
        </w:rPr>
      </w:pPr>
      <w:r w:rsidRPr="00AD233E">
        <w:rPr>
          <w:rFonts w:ascii="Times New Roman" w:hAnsi="Times New Roman" w:cs="Times New Roman"/>
          <w:noProof/>
          <w:sz w:val="20"/>
          <w:szCs w:val="20"/>
          <w:lang w:eastAsia="pl-PL"/>
        </w:rPr>
        <w:drawing>
          <wp:anchor distT="0" distB="0" distL="114300" distR="114300" simplePos="0" relativeHeight="251629568" behindDoc="0" locked="0" layoutInCell="1" allowOverlap="1">
            <wp:simplePos x="0" y="0"/>
            <wp:positionH relativeFrom="margin">
              <wp:posOffset>1065530</wp:posOffset>
            </wp:positionH>
            <wp:positionV relativeFrom="margin">
              <wp:posOffset>1840865</wp:posOffset>
            </wp:positionV>
            <wp:extent cx="3924300" cy="2219325"/>
            <wp:effectExtent l="0" t="0" r="0" b="9525"/>
            <wp:wrapSquare wrapText="bothSides"/>
            <wp:docPr id="103" name="Obraz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924300" cy="2219325"/>
                    </a:xfrm>
                    <a:prstGeom prst="rect">
                      <a:avLst/>
                    </a:prstGeom>
                    <a:noFill/>
                    <a:ln>
                      <a:noFill/>
                    </a:ln>
                  </pic:spPr>
                </pic:pic>
              </a:graphicData>
            </a:graphic>
          </wp:anchor>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Picturecaption20"/>
        <w:framePr w:wrap="notBeside" w:vAnchor="text" w:hAnchor="page" w:x="5641" w:y="165"/>
        <w:shd w:val="clear" w:color="auto" w:fill="auto"/>
        <w:spacing w:line="210" w:lineRule="exact"/>
        <w:jc w:val="center"/>
      </w:pPr>
      <w:r>
        <w:t>3-lewe</w:t>
      </w:r>
    </w:p>
    <w:p w:rsidR="00AD233E" w:rsidRDefault="00AD233E" w:rsidP="00AD233E">
      <w:pPr>
        <w:rPr>
          <w:color w:val="auto"/>
          <w:sz w:val="2"/>
          <w:szCs w:val="2"/>
        </w:rPr>
      </w:pPr>
    </w:p>
    <w:p w:rsidR="00AD233E" w:rsidRDefault="00AD233E" w:rsidP="00AD233E">
      <w:pPr>
        <w:pStyle w:val="Tekstpodstawowy"/>
        <w:shd w:val="clear" w:color="auto" w:fill="auto"/>
        <w:spacing w:before="0" w:after="0"/>
        <w:ind w:left="20" w:right="20" w:firstLine="0"/>
        <w:jc w:val="both"/>
        <w:rPr>
          <w:rStyle w:val="BodytextBold67"/>
          <w:rFonts w:ascii="Times New Roman" w:hAnsi="Times New Roman" w:cs="Times New Roman"/>
          <w:sz w:val="20"/>
          <w:szCs w:val="20"/>
        </w:rPr>
      </w:pPr>
    </w:p>
    <w:p w:rsidR="00AD233E" w:rsidRPr="00AD233E" w:rsidRDefault="00333D19"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7"/>
          <w:rFonts w:ascii="Times New Roman" w:hAnsi="Times New Roman" w:cs="Times New Roman"/>
          <w:sz w:val="20"/>
          <w:szCs w:val="20"/>
        </w:rPr>
        <w:t>TEREN AKCJI</w:t>
      </w:r>
      <w:r w:rsidRPr="00AD233E">
        <w:rPr>
          <w:rFonts w:ascii="Times New Roman" w:hAnsi="Times New Roman" w:cs="Times New Roman"/>
          <w:sz w:val="20"/>
          <w:szCs w:val="20"/>
        </w:rPr>
        <w:t xml:space="preserve"> </w:t>
      </w:r>
      <w:r w:rsidR="00AD233E" w:rsidRPr="00AD233E">
        <w:rPr>
          <w:rFonts w:ascii="Times New Roman" w:hAnsi="Times New Roman" w:cs="Times New Roman"/>
          <w:sz w:val="20"/>
          <w:szCs w:val="20"/>
        </w:rPr>
        <w:t>- obszar obejmujący teren pożaru oraz tereny związane z prowadzeniem działań ratowniczych.</w:t>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Picturecaption1"/>
        <w:framePr w:wrap="notBeside" w:vAnchor="text" w:hAnchor="text" w:xAlign="center" w:y="1"/>
        <w:shd w:val="clear" w:color="auto" w:fill="auto"/>
        <w:tabs>
          <w:tab w:val="left" w:pos="2208"/>
        </w:tabs>
        <w:spacing w:line="150" w:lineRule="exact"/>
        <w:jc w:val="center"/>
      </w:pPr>
      <w:r>
        <w:rPr>
          <w:rStyle w:val="Picturecaption0"/>
        </w:rPr>
        <w:t>Pozycja ogniowa</w:t>
      </w:r>
      <w:r>
        <w:rPr>
          <w:rStyle w:val="Picturecaption0"/>
        </w:rPr>
        <w:tab/>
        <w:t>Pozycja wężowa</w:t>
      </w:r>
    </w:p>
    <w:p w:rsidR="00AD233E" w:rsidRDefault="00AD233E" w:rsidP="00AD233E">
      <w:pPr>
        <w:framePr w:wrap="notBeside" w:vAnchor="text" w:hAnchor="text" w:xAlign="center" w:y="1"/>
        <w:jc w:val="center"/>
        <w:rPr>
          <w:color w:val="auto"/>
          <w:sz w:val="2"/>
          <w:szCs w:val="2"/>
        </w:rPr>
      </w:pPr>
      <w:r>
        <w:rPr>
          <w:noProof/>
          <w:color w:val="auto"/>
          <w:sz w:val="2"/>
          <w:szCs w:val="2"/>
        </w:rPr>
        <w:drawing>
          <wp:inline distT="0" distB="0" distL="0" distR="0">
            <wp:extent cx="5219700" cy="2914650"/>
            <wp:effectExtent l="0" t="0" r="0" b="0"/>
            <wp:docPr id="104" name="Obraz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219700" cy="2914650"/>
                    </a:xfrm>
                    <a:prstGeom prst="rect">
                      <a:avLst/>
                    </a:prstGeom>
                    <a:noFill/>
                    <a:ln>
                      <a:noFill/>
                    </a:ln>
                  </pic:spPr>
                </pic:pic>
              </a:graphicData>
            </a:graphic>
          </wp:inline>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Pr="00AD233E" w:rsidRDefault="00AD233E" w:rsidP="00993F22">
      <w:pPr>
        <w:pStyle w:val="Tekstpodstawowy"/>
        <w:shd w:val="clear" w:color="auto" w:fill="auto"/>
        <w:spacing w:before="440" w:after="0"/>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POZYCJA WODNA</w:t>
      </w:r>
      <w:r w:rsidRPr="00AD233E">
        <w:rPr>
          <w:rFonts w:ascii="Times New Roman" w:hAnsi="Times New Roman" w:cs="Times New Roman"/>
          <w:sz w:val="20"/>
          <w:szCs w:val="20"/>
        </w:rPr>
        <w:t xml:space="preserve"> - teren, na którym rozmieszczone są punkty czerpania wody oraz organizowane jest stanowisko wodne.</w:t>
      </w:r>
    </w:p>
    <w:p w:rsidR="00AD233E" w:rsidRPr="00AD233E" w:rsidRDefault="00AD233E"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POZYCJA WĘŻOWA</w:t>
      </w:r>
      <w:r w:rsidRPr="00AD233E">
        <w:rPr>
          <w:rFonts w:ascii="Times New Roman" w:hAnsi="Times New Roman" w:cs="Times New Roman"/>
          <w:sz w:val="20"/>
          <w:szCs w:val="20"/>
        </w:rPr>
        <w:t xml:space="preserve"> - teren miedzy pozycją ogniową i wodną. Obejmuje: linię główną, linię wężową wraz ze stanowiskiem rozdzielacza.</w:t>
      </w:r>
    </w:p>
    <w:p w:rsidR="00AD233E" w:rsidRPr="00AD233E" w:rsidRDefault="00AD233E" w:rsidP="00AD233E">
      <w:pPr>
        <w:pStyle w:val="Tekstpodstawowy"/>
        <w:shd w:val="clear" w:color="auto" w:fill="auto"/>
        <w:spacing w:before="0" w:after="0" w:line="259" w:lineRule="exact"/>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lastRenderedPageBreak/>
        <w:t>POZYCJA OGNIOWA</w:t>
      </w:r>
      <w:r w:rsidRPr="00AD233E">
        <w:rPr>
          <w:rFonts w:ascii="Times New Roman" w:hAnsi="Times New Roman" w:cs="Times New Roman"/>
          <w:sz w:val="20"/>
          <w:szCs w:val="20"/>
        </w:rPr>
        <w:t xml:space="preserve"> - to teren od miejsca ustawienia rozdzielacza do pożaru obejmuje również linie i stanowiska gaśnicze.</w:t>
      </w:r>
    </w:p>
    <w:p w:rsidR="00AD233E" w:rsidRPr="00AD233E" w:rsidRDefault="00AD233E" w:rsidP="00AD233E">
      <w:pPr>
        <w:pStyle w:val="Tekstpodstawowy"/>
        <w:shd w:val="clear" w:color="auto" w:fill="auto"/>
        <w:spacing w:before="0" w:after="0" w:line="259" w:lineRule="exact"/>
        <w:ind w:left="20" w:right="20" w:firstLine="0"/>
        <w:jc w:val="both"/>
        <w:rPr>
          <w:rFonts w:ascii="Times New Roman" w:hAnsi="Times New Roman" w:cs="Times New Roman"/>
          <w:sz w:val="20"/>
          <w:szCs w:val="20"/>
        </w:rPr>
      </w:pPr>
      <w:r w:rsidRPr="00AD233E">
        <w:rPr>
          <w:rStyle w:val="BodytextBold66"/>
          <w:rFonts w:ascii="Times New Roman" w:hAnsi="Times New Roman" w:cs="Times New Roman"/>
          <w:sz w:val="20"/>
          <w:szCs w:val="20"/>
        </w:rPr>
        <w:t>ODCINEK BOJOWY</w:t>
      </w:r>
      <w:r w:rsidRPr="00AD233E">
        <w:rPr>
          <w:rFonts w:ascii="Times New Roman" w:hAnsi="Times New Roman" w:cs="Times New Roman"/>
          <w:sz w:val="20"/>
          <w:szCs w:val="20"/>
        </w:rPr>
        <w:t xml:space="preserve"> - część terenu pożaru, na której działa jedna lub kilka sekcji połączonych wspólnym dowództwem i mające wspólny cel do osiągnięcia.</w:t>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Pr="00333D19" w:rsidRDefault="00AD233E" w:rsidP="00AD233E">
      <w:pPr>
        <w:pStyle w:val="Heading71"/>
        <w:keepNext/>
        <w:keepLines/>
        <w:shd w:val="clear" w:color="auto" w:fill="auto"/>
        <w:spacing w:before="0" w:line="270" w:lineRule="exact"/>
        <w:ind w:left="20" w:firstLine="0"/>
        <w:jc w:val="center"/>
        <w:rPr>
          <w:rFonts w:ascii="Times New Roman" w:hAnsi="Times New Roman" w:cs="Times New Roman"/>
          <w:sz w:val="20"/>
          <w:szCs w:val="20"/>
        </w:rPr>
      </w:pPr>
      <w:bookmarkStart w:id="41" w:name="bookmark51"/>
      <w:r w:rsidRPr="00333D19">
        <w:rPr>
          <w:rFonts w:ascii="Times New Roman" w:hAnsi="Times New Roman" w:cs="Times New Roman"/>
          <w:sz w:val="20"/>
          <w:szCs w:val="20"/>
        </w:rPr>
        <w:t>FORMY DZIAŁAŃ GAŚNICZYCH</w:t>
      </w:r>
      <w:bookmarkEnd w:id="41"/>
    </w:p>
    <w:p w:rsidR="00AD233E" w:rsidRPr="00AD233E" w:rsidRDefault="00AD233E" w:rsidP="00AD233E">
      <w:pPr>
        <w:pStyle w:val="Heading71"/>
        <w:keepNext/>
        <w:keepLines/>
        <w:shd w:val="clear" w:color="auto" w:fill="auto"/>
        <w:spacing w:before="0" w:line="270" w:lineRule="exact"/>
        <w:ind w:left="20" w:firstLine="0"/>
        <w:rPr>
          <w:rFonts w:ascii="Times New Roman" w:hAnsi="Times New Roman" w:cs="Times New Roman"/>
          <w:sz w:val="24"/>
          <w:szCs w:val="24"/>
        </w:rPr>
      </w:pPr>
      <w:r>
        <w:rPr>
          <w:noProof/>
          <w:sz w:val="2"/>
          <w:szCs w:val="2"/>
          <w:lang w:eastAsia="pl-PL"/>
        </w:rPr>
        <w:drawing>
          <wp:anchor distT="0" distB="0" distL="114300" distR="114300" simplePos="0" relativeHeight="251630592" behindDoc="0" locked="0" layoutInCell="1" allowOverlap="1">
            <wp:simplePos x="0" y="0"/>
            <wp:positionH relativeFrom="margin">
              <wp:posOffset>513080</wp:posOffset>
            </wp:positionH>
            <wp:positionV relativeFrom="margin">
              <wp:posOffset>1200150</wp:posOffset>
            </wp:positionV>
            <wp:extent cx="4352925" cy="2162175"/>
            <wp:effectExtent l="0" t="0" r="9525" b="9525"/>
            <wp:wrapSquare wrapText="bothSides"/>
            <wp:docPr id="105" name="Obraz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4352925" cy="2162175"/>
                    </a:xfrm>
                    <a:prstGeom prst="rect">
                      <a:avLst/>
                    </a:prstGeom>
                    <a:noFill/>
                    <a:ln>
                      <a:noFill/>
                    </a:ln>
                  </pic:spPr>
                </pic:pic>
              </a:graphicData>
            </a:graphic>
          </wp:anchor>
        </w:drawing>
      </w:r>
    </w:p>
    <w:p w:rsidR="00AD233E" w:rsidRDefault="00AD233E" w:rsidP="00AD233E">
      <w:pPr>
        <w:framePr w:wrap="notBeside" w:vAnchor="text" w:hAnchor="page" w:x="4936" w:y="1"/>
        <w:jc w:val="both"/>
        <w:rPr>
          <w:color w:val="auto"/>
          <w:sz w:val="2"/>
          <w:szCs w:val="2"/>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r>
        <w:rPr>
          <w:noProof/>
          <w:sz w:val="2"/>
          <w:szCs w:val="2"/>
          <w:lang w:eastAsia="pl-PL"/>
        </w:rPr>
        <w:drawing>
          <wp:anchor distT="0" distB="0" distL="114300" distR="114300" simplePos="0" relativeHeight="251682816" behindDoc="0" locked="0" layoutInCell="1" allowOverlap="1">
            <wp:simplePos x="0" y="0"/>
            <wp:positionH relativeFrom="margin">
              <wp:posOffset>514350</wp:posOffset>
            </wp:positionH>
            <wp:positionV relativeFrom="margin">
              <wp:posOffset>3912870</wp:posOffset>
            </wp:positionV>
            <wp:extent cx="4562475" cy="2237740"/>
            <wp:effectExtent l="0" t="0" r="9525" b="0"/>
            <wp:wrapSquare wrapText="bothSides"/>
            <wp:docPr id="106" name="Obraz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4562475" cy="2237740"/>
                    </a:xfrm>
                    <a:prstGeom prst="rect">
                      <a:avLst/>
                    </a:prstGeom>
                    <a:noFill/>
                    <a:ln>
                      <a:noFill/>
                    </a:ln>
                  </pic:spPr>
                </pic:pic>
              </a:graphicData>
            </a:graphic>
          </wp:anchor>
        </w:drawing>
      </w: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33DE9" w:rsidRDefault="00A33DE9" w:rsidP="00AD233E">
      <w:pPr>
        <w:pStyle w:val="Tekstpodstawowy"/>
        <w:shd w:val="clear" w:color="auto" w:fill="auto"/>
        <w:spacing w:before="0" w:after="309"/>
        <w:ind w:left="20" w:right="20" w:firstLine="0"/>
        <w:jc w:val="both"/>
        <w:rPr>
          <w:rStyle w:val="Bodytext130"/>
          <w:rFonts w:ascii="Times New Roman" w:hAnsi="Times New Roman" w:cs="Times New Roman"/>
          <w:sz w:val="20"/>
          <w:szCs w:val="20"/>
        </w:rPr>
      </w:pPr>
    </w:p>
    <w:p w:rsidR="00AD233E" w:rsidRPr="00AD233E" w:rsidRDefault="00AD233E" w:rsidP="00AD233E">
      <w:pPr>
        <w:pStyle w:val="Tekstpodstawowy"/>
        <w:shd w:val="clear" w:color="auto" w:fill="auto"/>
        <w:spacing w:before="0" w:after="309"/>
        <w:ind w:left="20" w:right="20" w:firstLine="0"/>
        <w:jc w:val="both"/>
        <w:rPr>
          <w:rFonts w:ascii="Times New Roman" w:hAnsi="Times New Roman" w:cs="Times New Roman"/>
          <w:sz w:val="20"/>
          <w:szCs w:val="20"/>
        </w:rPr>
      </w:pPr>
      <w:r w:rsidRPr="00AD233E">
        <w:rPr>
          <w:rStyle w:val="Bodytext130"/>
          <w:rFonts w:ascii="Times New Roman" w:hAnsi="Times New Roman" w:cs="Times New Roman"/>
          <w:sz w:val="20"/>
          <w:szCs w:val="20"/>
        </w:rPr>
        <w:t>NATARCIE</w:t>
      </w:r>
      <w:r w:rsidRPr="00AD233E">
        <w:rPr>
          <w:rFonts w:ascii="Times New Roman" w:hAnsi="Times New Roman" w:cs="Times New Roman"/>
          <w:sz w:val="20"/>
          <w:szCs w:val="20"/>
        </w:rPr>
        <w:t xml:space="preserve"> jest podstawową formą działania taktycznego i polega na bezpośrednim oddziaływaniu na ognisko pożaru w celu przerwania procesu spalania. Rodzaje natarcia rozróżniamy w zależności od miejsca usytuowania stanowisk gaśniczych. Podejmowane są w zależności od rozmiarów pożaru, zasięgu prądów gaśniczych oraz rodzaju środka gaśniczego.</w:t>
      </w:r>
    </w:p>
    <w:p w:rsidR="00AD233E" w:rsidRDefault="00AD233E" w:rsidP="00AD233E">
      <w:pPr>
        <w:framePr w:wrap="notBeside" w:vAnchor="text" w:hAnchor="text" w:xAlign="center" w:y="1"/>
        <w:jc w:val="center"/>
        <w:rPr>
          <w:color w:val="auto"/>
          <w:sz w:val="2"/>
          <w:szCs w:val="2"/>
        </w:rPr>
      </w:pPr>
    </w:p>
    <w:p w:rsidR="00AD233E" w:rsidRPr="00AD233E" w:rsidRDefault="00AD233E" w:rsidP="00AD233E">
      <w:pPr>
        <w:pStyle w:val="Tekstpodstawowy"/>
        <w:shd w:val="clear" w:color="auto" w:fill="auto"/>
        <w:spacing w:before="503" w:line="250"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WEWNĘTRZNE</w:t>
      </w:r>
      <w:r w:rsidRPr="00AD233E">
        <w:rPr>
          <w:rFonts w:ascii="Times New Roman" w:hAnsi="Times New Roman" w:cs="Times New Roman"/>
          <w:sz w:val="20"/>
          <w:szCs w:val="20"/>
        </w:rPr>
        <w:t xml:space="preserve"> polega na podawaniu środka gaśniczego przez prądownika znajdującego wewnątrz budynku czy innego obiektu. Ten rodzaj natarcia stosowany jest zazwyczaj przy pożarach nierozwiniętych, ale spotykamy się tutaj bardzo często z zagrożeniem dla osób znajdujących się wewnątrz oraz samych ratowników, co wymaga zastosowania odpowiednich ochron osobistych a także zachowania ostrożności i rozwagi.</w:t>
      </w:r>
    </w:p>
    <w:p w:rsidR="00AD233E" w:rsidRPr="00AD233E" w:rsidRDefault="00AD233E" w:rsidP="00AD233E">
      <w:pPr>
        <w:pStyle w:val="Tekstpodstawowy"/>
        <w:shd w:val="clear" w:color="auto" w:fill="auto"/>
        <w:spacing w:before="0" w:after="173" w:line="250"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ZEWNĘTRZNE</w:t>
      </w:r>
      <w:r w:rsidRPr="00AD233E">
        <w:rPr>
          <w:rFonts w:ascii="Times New Roman" w:hAnsi="Times New Roman" w:cs="Times New Roman"/>
          <w:sz w:val="20"/>
          <w:szCs w:val="20"/>
        </w:rPr>
        <w:t xml:space="preserve"> polega na podawaniu środka gaśniczego z zewnątrz obiektu , gdy dotarcie do wnętrza nie jest możliwe z różnych przyczyn, czy to wskutek zagrożenia zawaleniem się konstrukcji czy też z powodu promieniowania cieplnego. Stosowane jest przy pożarach silnie rozwiniętych.</w:t>
      </w:r>
    </w:p>
    <w:p w:rsidR="00AD233E" w:rsidRPr="00AD233E" w:rsidRDefault="00AD233E" w:rsidP="00AD233E">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FRONTALNE</w:t>
      </w:r>
      <w:r w:rsidRPr="00AD233E">
        <w:rPr>
          <w:rFonts w:ascii="Times New Roman" w:hAnsi="Times New Roman" w:cs="Times New Roman"/>
          <w:sz w:val="20"/>
          <w:szCs w:val="20"/>
        </w:rPr>
        <w:t xml:space="preserve"> zwane też</w:t>
      </w:r>
      <w:r w:rsidRPr="00AD233E">
        <w:rPr>
          <w:rStyle w:val="BodytextBold64"/>
          <w:rFonts w:ascii="Times New Roman" w:hAnsi="Times New Roman" w:cs="Times New Roman"/>
          <w:sz w:val="20"/>
          <w:szCs w:val="20"/>
        </w:rPr>
        <w:t xml:space="preserve"> czołowym</w:t>
      </w:r>
      <w:r w:rsidRPr="00AD233E">
        <w:rPr>
          <w:rFonts w:ascii="Times New Roman" w:hAnsi="Times New Roman" w:cs="Times New Roman"/>
          <w:sz w:val="20"/>
          <w:szCs w:val="20"/>
        </w:rPr>
        <w:t xml:space="preserve"> polega na objęciu działaniem prądów gaśniczych frontu pożaru a tym samym ograniczeniu rozprzestrzeniania się jego w tej części.</w:t>
      </w:r>
    </w:p>
    <w:p w:rsidR="00AD233E" w:rsidRPr="00AD233E" w:rsidRDefault="00AD233E" w:rsidP="00AD233E">
      <w:pPr>
        <w:pStyle w:val="Tekstpodstawowy"/>
        <w:shd w:val="clear" w:color="auto" w:fill="auto"/>
        <w:spacing w:before="0" w:after="176"/>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lastRenderedPageBreak/>
        <w:t>NATARCIE OSKRZYDLAJĄCE</w:t>
      </w:r>
      <w:r w:rsidRPr="00AD233E">
        <w:rPr>
          <w:rFonts w:ascii="Times New Roman" w:hAnsi="Times New Roman" w:cs="Times New Roman"/>
          <w:sz w:val="20"/>
          <w:szCs w:val="20"/>
        </w:rPr>
        <w:t xml:space="preserve"> polega na podawaniu środków gaśniczych na skrzydła pożaru. Może być prowadzone jednocześnie na obu skrzydłach bądź na jednym. Przeprowadza się je w celu zwężenia frontu pożaru.</w:t>
      </w:r>
    </w:p>
    <w:p w:rsidR="00AD233E" w:rsidRPr="00AD233E" w:rsidRDefault="00AD233E" w:rsidP="00AD233E">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OKRĄŻAJĄCE</w:t>
      </w:r>
      <w:r w:rsidRPr="00AD233E">
        <w:rPr>
          <w:rFonts w:ascii="Times New Roman" w:hAnsi="Times New Roman" w:cs="Times New Roman"/>
          <w:sz w:val="20"/>
          <w:szCs w:val="20"/>
        </w:rPr>
        <w:t xml:space="preserve"> polega na prowadzeniu działań gaśniczych na całym obwodzie pożaru, poprzez otoczenie go stanowiskami gaśniczymi.</w:t>
      </w:r>
    </w:p>
    <w:p w:rsidR="004C5E54" w:rsidRDefault="00AD233E" w:rsidP="00AD233E">
      <w:pPr>
        <w:pStyle w:val="Tekstpodstawowy"/>
        <w:shd w:val="clear" w:color="auto" w:fill="auto"/>
        <w:spacing w:before="0" w:after="0"/>
        <w:ind w:left="20" w:right="20" w:firstLine="0"/>
        <w:jc w:val="both"/>
        <w:rPr>
          <w:rFonts w:ascii="Times New Roman" w:hAnsi="Times New Roman" w:cs="Times New Roman"/>
          <w:sz w:val="20"/>
          <w:szCs w:val="20"/>
        </w:rPr>
      </w:pPr>
      <w:r w:rsidRPr="00AD233E">
        <w:rPr>
          <w:rStyle w:val="BodytextBold65"/>
          <w:rFonts w:ascii="Times New Roman" w:hAnsi="Times New Roman" w:cs="Times New Roman"/>
          <w:sz w:val="20"/>
          <w:szCs w:val="20"/>
        </w:rPr>
        <w:t>NATARCIE NA OGNISKO POŻARU</w:t>
      </w:r>
      <w:r w:rsidRPr="00AD233E">
        <w:rPr>
          <w:rFonts w:ascii="Times New Roman" w:hAnsi="Times New Roman" w:cs="Times New Roman"/>
          <w:sz w:val="20"/>
          <w:szCs w:val="20"/>
        </w:rPr>
        <w:t xml:space="preserve"> stosowane jest gdy stopniowe wprowadzanie do akcji przybywających jednostek nie daje oczekiwanych rezultatów. Wówczas koncentruje się w jednym miejscu (lub na odpowiednich stanowiskach wyjściowych) niezbędne siły i środki, a następnie przechodzi do natarcia</w:t>
      </w:r>
      <w:r w:rsidR="004C5E54">
        <w:rPr>
          <w:rFonts w:ascii="Times New Roman" w:hAnsi="Times New Roman" w:cs="Times New Roman"/>
          <w:sz w:val="20"/>
          <w:szCs w:val="20"/>
        </w:rPr>
        <w:t>.</w:t>
      </w:r>
    </w:p>
    <w:p w:rsidR="004C5E54" w:rsidRDefault="004C5E54" w:rsidP="00AD233E">
      <w:pPr>
        <w:pStyle w:val="Tekstpodstawowy"/>
        <w:shd w:val="clear" w:color="auto" w:fill="auto"/>
        <w:spacing w:before="0" w:after="0"/>
        <w:ind w:left="20" w:right="20" w:firstLine="0"/>
        <w:jc w:val="both"/>
      </w:pPr>
    </w:p>
    <w:p w:rsidR="004C5E54" w:rsidRPr="00333D19" w:rsidRDefault="004C5E54" w:rsidP="004C5E54">
      <w:pPr>
        <w:pStyle w:val="Tekstpodstawowy"/>
        <w:shd w:val="clear" w:color="auto" w:fill="auto"/>
        <w:spacing w:before="0" w:after="184" w:line="259" w:lineRule="exact"/>
        <w:ind w:left="20" w:right="20" w:firstLine="0"/>
        <w:jc w:val="both"/>
        <w:rPr>
          <w:rFonts w:ascii="Times New Roman" w:hAnsi="Times New Roman" w:cs="Times New Roman"/>
          <w:sz w:val="20"/>
          <w:szCs w:val="20"/>
        </w:rPr>
      </w:pPr>
      <w:r w:rsidRPr="00333D19">
        <w:rPr>
          <w:rStyle w:val="Bodytext132"/>
          <w:rFonts w:ascii="Times New Roman" w:hAnsi="Times New Roman" w:cs="Times New Roman"/>
          <w:sz w:val="20"/>
          <w:szCs w:val="20"/>
        </w:rPr>
        <w:t>OBRONA</w:t>
      </w:r>
      <w:r w:rsidRPr="00333D19">
        <w:rPr>
          <w:rFonts w:ascii="Times New Roman" w:hAnsi="Times New Roman" w:cs="Times New Roman"/>
          <w:sz w:val="20"/>
          <w:szCs w:val="20"/>
        </w:rPr>
        <w:t xml:space="preserve"> - pośrednia forma działań operacyjno-taktycznych </w:t>
      </w:r>
      <w:r w:rsidR="00F460EA" w:rsidRPr="00333D19">
        <w:rPr>
          <w:rFonts w:ascii="Times New Roman" w:hAnsi="Times New Roman" w:cs="Times New Roman"/>
          <w:sz w:val="20"/>
          <w:szCs w:val="20"/>
        </w:rPr>
        <w:t>polegająca</w:t>
      </w:r>
      <w:r w:rsidRPr="00333D19">
        <w:rPr>
          <w:rFonts w:ascii="Times New Roman" w:hAnsi="Times New Roman" w:cs="Times New Roman"/>
          <w:sz w:val="20"/>
          <w:szCs w:val="20"/>
        </w:rPr>
        <w:t xml:space="preserve"> na oddziaływaniu określonymi środkami na obiekty zagrożone pożarem.</w:t>
      </w:r>
      <w:r w:rsidRPr="00333D19">
        <w:rPr>
          <w:rStyle w:val="BodytextBold63"/>
          <w:rFonts w:ascii="Times New Roman" w:hAnsi="Times New Roman" w:cs="Times New Roman"/>
          <w:sz w:val="20"/>
          <w:szCs w:val="20"/>
        </w:rPr>
        <w:t xml:space="preserve"> </w:t>
      </w:r>
      <w:r w:rsidRPr="00333D19">
        <w:rPr>
          <w:rStyle w:val="BodytextBold62"/>
          <w:rFonts w:ascii="Times New Roman" w:hAnsi="Times New Roman" w:cs="Times New Roman"/>
          <w:sz w:val="20"/>
          <w:szCs w:val="20"/>
        </w:rPr>
        <w:t>Obronę dzielimy na dwa rodzaje</w:t>
      </w:r>
      <w:r w:rsidRPr="00333D19">
        <w:rPr>
          <w:rStyle w:val="BodytextBold63"/>
          <w:rFonts w:ascii="Times New Roman" w:hAnsi="Times New Roman" w:cs="Times New Roman"/>
          <w:sz w:val="20"/>
          <w:szCs w:val="20"/>
        </w:rPr>
        <w:t xml:space="preserve">: </w:t>
      </w:r>
      <w:r w:rsidRPr="00333D19">
        <w:rPr>
          <w:rFonts w:ascii="Times New Roman" w:hAnsi="Times New Roman" w:cs="Times New Roman"/>
          <w:sz w:val="20"/>
          <w:szCs w:val="20"/>
        </w:rPr>
        <w:t>obronę bliższą i obronę dalszą.</w:t>
      </w:r>
    </w:p>
    <w:p w:rsidR="004C5E54" w:rsidRPr="00333D19" w:rsidRDefault="004C5E54" w:rsidP="004C5E54">
      <w:pPr>
        <w:pStyle w:val="Tekstpodstawowy"/>
        <w:shd w:val="clear" w:color="auto" w:fill="auto"/>
        <w:spacing w:before="0" w:after="184"/>
        <w:ind w:left="20" w:right="20" w:firstLine="0"/>
        <w:jc w:val="both"/>
        <w:rPr>
          <w:rFonts w:ascii="Times New Roman" w:hAnsi="Times New Roman" w:cs="Times New Roman"/>
          <w:sz w:val="20"/>
          <w:szCs w:val="20"/>
        </w:rPr>
      </w:pPr>
      <w:r w:rsidRPr="00333D19">
        <w:rPr>
          <w:rFonts w:ascii="Times New Roman" w:hAnsi="Times New Roman" w:cs="Times New Roman"/>
          <w:sz w:val="20"/>
          <w:szCs w:val="20"/>
        </w:rPr>
        <w:t>Działania związane z</w:t>
      </w:r>
      <w:r w:rsidRPr="00333D19">
        <w:rPr>
          <w:rStyle w:val="BodytextBold63"/>
          <w:rFonts w:ascii="Times New Roman" w:hAnsi="Times New Roman" w:cs="Times New Roman"/>
          <w:sz w:val="20"/>
          <w:szCs w:val="20"/>
        </w:rPr>
        <w:t xml:space="preserve"> obroną bliższą</w:t>
      </w:r>
      <w:r w:rsidRPr="00333D19">
        <w:rPr>
          <w:rFonts w:ascii="Times New Roman" w:hAnsi="Times New Roman" w:cs="Times New Roman"/>
          <w:sz w:val="20"/>
          <w:szCs w:val="20"/>
        </w:rPr>
        <w:t xml:space="preserve"> podejmujemy w stosunku do obiektów zagrożonych bezpośrednio z zadaniem niedopuszczenia do rozprzestrzeniania się pożaru.</w:t>
      </w:r>
    </w:p>
    <w:p w:rsidR="004C5E54" w:rsidRPr="00333D19" w:rsidRDefault="004C5E54" w:rsidP="004C5E54">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333D19">
        <w:rPr>
          <w:rFonts w:ascii="Times New Roman" w:hAnsi="Times New Roman" w:cs="Times New Roman"/>
          <w:sz w:val="20"/>
          <w:szCs w:val="20"/>
        </w:rPr>
        <w:t>Działania związane z</w:t>
      </w:r>
      <w:r w:rsidRPr="00333D19">
        <w:rPr>
          <w:rStyle w:val="BodytextBold63"/>
          <w:rFonts w:ascii="Times New Roman" w:hAnsi="Times New Roman" w:cs="Times New Roman"/>
          <w:sz w:val="20"/>
          <w:szCs w:val="20"/>
        </w:rPr>
        <w:t xml:space="preserve"> obroną dalszą</w:t>
      </w:r>
      <w:r w:rsidRPr="00333D19">
        <w:rPr>
          <w:rFonts w:ascii="Times New Roman" w:hAnsi="Times New Roman" w:cs="Times New Roman"/>
          <w:sz w:val="20"/>
          <w:szCs w:val="20"/>
        </w:rPr>
        <w:t xml:space="preserve"> tzw.</w:t>
      </w:r>
      <w:r w:rsidRPr="00333D19">
        <w:rPr>
          <w:rStyle w:val="BodytextBold63"/>
          <w:rFonts w:ascii="Times New Roman" w:hAnsi="Times New Roman" w:cs="Times New Roman"/>
          <w:sz w:val="20"/>
          <w:szCs w:val="20"/>
        </w:rPr>
        <w:t xml:space="preserve"> osłoną</w:t>
      </w:r>
      <w:r w:rsidRPr="00333D19">
        <w:rPr>
          <w:rFonts w:ascii="Times New Roman" w:hAnsi="Times New Roman" w:cs="Times New Roman"/>
          <w:sz w:val="20"/>
          <w:szCs w:val="20"/>
        </w:rPr>
        <w:t xml:space="preserve"> podejmujemy w stosunku do obiektów znajdujących się w dalszej odległości od ogniska pożaru, a zagrożonych przez ognie lotne, wybuchy i inne zjawiska towarzyszące. Zadaniem jej jest niedopuszczenie do wytworzenia nowych ognisk pożaru.</w:t>
      </w:r>
    </w:p>
    <w:p w:rsidR="00333D19" w:rsidRDefault="00333D19" w:rsidP="004C5E54">
      <w:pPr>
        <w:pStyle w:val="Bodytext21"/>
        <w:shd w:val="clear" w:color="auto" w:fill="auto"/>
        <w:spacing w:before="0" w:after="0" w:line="254" w:lineRule="exact"/>
        <w:ind w:left="3000"/>
        <w:jc w:val="left"/>
        <w:rPr>
          <w:rStyle w:val="Bodytext20"/>
          <w:rFonts w:ascii="Times New Roman" w:hAnsi="Times New Roman" w:cs="Times New Roman"/>
          <w:b/>
          <w:bCs/>
          <w:sz w:val="20"/>
          <w:szCs w:val="20"/>
        </w:rPr>
      </w:pPr>
      <w:bookmarkStart w:id="42" w:name="bookmark52"/>
    </w:p>
    <w:p w:rsidR="004C5E54" w:rsidRPr="00333D19" w:rsidRDefault="004C5E54" w:rsidP="004C5E54">
      <w:pPr>
        <w:pStyle w:val="Bodytext21"/>
        <w:shd w:val="clear" w:color="auto" w:fill="auto"/>
        <w:spacing w:before="0" w:after="0" w:line="254" w:lineRule="exact"/>
        <w:ind w:left="3000"/>
        <w:jc w:val="left"/>
        <w:rPr>
          <w:rFonts w:ascii="Times New Roman" w:hAnsi="Times New Roman" w:cs="Times New Roman"/>
          <w:sz w:val="20"/>
          <w:szCs w:val="20"/>
        </w:rPr>
      </w:pPr>
      <w:r w:rsidRPr="00333D19">
        <w:rPr>
          <w:rStyle w:val="Bodytext20"/>
          <w:rFonts w:ascii="Times New Roman" w:hAnsi="Times New Roman" w:cs="Times New Roman"/>
          <w:b/>
          <w:bCs/>
          <w:sz w:val="20"/>
          <w:szCs w:val="20"/>
        </w:rPr>
        <w:t>Formy działań taktycznych:</w:t>
      </w:r>
      <w:bookmarkEnd w:id="42"/>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r w:rsidRPr="004C5E54">
        <w:rPr>
          <w:rFonts w:ascii="Times New Roman" w:hAnsi="Times New Roman" w:cs="Times New Roman"/>
          <w:noProof/>
          <w:sz w:val="24"/>
          <w:szCs w:val="24"/>
          <w:lang w:eastAsia="pl-PL"/>
        </w:rPr>
        <w:drawing>
          <wp:anchor distT="0" distB="0" distL="114300" distR="114300" simplePos="0" relativeHeight="251631616" behindDoc="0" locked="0" layoutInCell="1" allowOverlap="1">
            <wp:simplePos x="0" y="0"/>
            <wp:positionH relativeFrom="margin">
              <wp:posOffset>617855</wp:posOffset>
            </wp:positionH>
            <wp:positionV relativeFrom="margin">
              <wp:posOffset>3907790</wp:posOffset>
            </wp:positionV>
            <wp:extent cx="4505325" cy="1962150"/>
            <wp:effectExtent l="0" t="0" r="9525" b="0"/>
            <wp:wrapSquare wrapText="bothSides"/>
            <wp:docPr id="107" name="Obraz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505325" cy="1962150"/>
                    </a:xfrm>
                    <a:prstGeom prst="rect">
                      <a:avLst/>
                    </a:prstGeom>
                    <a:noFill/>
                    <a:ln>
                      <a:noFill/>
                    </a:ln>
                  </pic:spPr>
                </pic:pic>
              </a:graphicData>
            </a:graphic>
          </wp:anchor>
        </w:drawing>
      </w: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4C5E54">
      <w:pPr>
        <w:pStyle w:val="Tekstpodstawowy"/>
        <w:shd w:val="clear" w:color="auto" w:fill="auto"/>
        <w:tabs>
          <w:tab w:val="left" w:pos="5103"/>
          <w:tab w:val="left" w:pos="6379"/>
        </w:tabs>
        <w:spacing w:before="0" w:after="489"/>
        <w:ind w:left="20" w:right="4217" w:firstLine="0"/>
        <w:rPr>
          <w:rFonts w:ascii="Times New Roman" w:hAnsi="Times New Roman" w:cs="Times New Roman"/>
          <w:sz w:val="20"/>
          <w:szCs w:val="20"/>
        </w:rPr>
      </w:pPr>
    </w:p>
    <w:p w:rsidR="00A33DE9" w:rsidRDefault="00A33DE9" w:rsidP="00A33DE9">
      <w:pPr>
        <w:pStyle w:val="Tekstpodstawowy"/>
        <w:shd w:val="clear" w:color="auto" w:fill="auto"/>
        <w:tabs>
          <w:tab w:val="left" w:pos="5103"/>
          <w:tab w:val="left" w:pos="6379"/>
        </w:tabs>
        <w:spacing w:before="0" w:after="489"/>
        <w:ind w:left="20" w:right="4217" w:firstLine="0"/>
        <w:jc w:val="center"/>
        <w:rPr>
          <w:rFonts w:ascii="Times New Roman" w:hAnsi="Times New Roman" w:cs="Times New Roman"/>
          <w:sz w:val="20"/>
          <w:szCs w:val="20"/>
        </w:rPr>
      </w:pPr>
    </w:p>
    <w:p w:rsidR="004C5E54" w:rsidRPr="00333D19" w:rsidRDefault="004C5E54" w:rsidP="00A33DE9">
      <w:pPr>
        <w:pStyle w:val="Tekstpodstawowy"/>
        <w:shd w:val="clear" w:color="auto" w:fill="auto"/>
        <w:tabs>
          <w:tab w:val="left" w:pos="5103"/>
          <w:tab w:val="left" w:pos="6379"/>
        </w:tabs>
        <w:spacing w:before="0" w:after="489"/>
        <w:ind w:left="20" w:right="4217" w:firstLine="0"/>
        <w:jc w:val="center"/>
        <w:rPr>
          <w:rFonts w:ascii="Times New Roman" w:hAnsi="Times New Roman" w:cs="Times New Roman"/>
          <w:sz w:val="20"/>
          <w:szCs w:val="20"/>
        </w:rPr>
      </w:pPr>
      <w:r w:rsidRPr="00333D19">
        <w:rPr>
          <w:rFonts w:ascii="Times New Roman" w:hAnsi="Times New Roman" w:cs="Times New Roman"/>
          <w:sz w:val="20"/>
          <w:szCs w:val="20"/>
        </w:rPr>
        <w:t>A - natarcie, B - obrona bliższa, C - obrona dalsza</w:t>
      </w: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jc w:val="both"/>
        <w:rPr>
          <w:rFonts w:ascii="Times New Roman" w:hAnsi="Times New Roman" w:cs="Times New Roman"/>
          <w:sz w:val="24"/>
          <w:szCs w:val="24"/>
        </w:rPr>
      </w:pPr>
    </w:p>
    <w:p w:rsidR="004C5E54" w:rsidRPr="00333D19" w:rsidRDefault="004C5E54" w:rsidP="004C5E54">
      <w:pPr>
        <w:pStyle w:val="Tekstpodstawowy"/>
        <w:shd w:val="clear" w:color="auto" w:fill="auto"/>
        <w:spacing w:before="0" w:after="0"/>
        <w:ind w:left="20" w:right="20" w:firstLine="0"/>
        <w:jc w:val="center"/>
        <w:rPr>
          <w:rStyle w:val="Bodytext20"/>
          <w:rFonts w:ascii="Times New Roman" w:hAnsi="Times New Roman" w:cs="Times New Roman"/>
          <w:bCs w:val="0"/>
          <w:sz w:val="20"/>
          <w:szCs w:val="20"/>
        </w:rPr>
      </w:pPr>
      <w:r w:rsidRPr="00333D19">
        <w:rPr>
          <w:rStyle w:val="Bodytext20"/>
          <w:rFonts w:ascii="Times New Roman" w:hAnsi="Times New Roman" w:cs="Times New Roman"/>
          <w:bCs w:val="0"/>
          <w:sz w:val="20"/>
          <w:szCs w:val="20"/>
        </w:rPr>
        <w:t>Formy działań taktycznych przy pożarach wewnętrznych:</w:t>
      </w:r>
    </w:p>
    <w:p w:rsidR="004C5E54" w:rsidRPr="00333D19" w:rsidRDefault="004C5E54" w:rsidP="004C5E54">
      <w:pPr>
        <w:pStyle w:val="Tekstpodstawowy"/>
        <w:shd w:val="clear" w:color="auto" w:fill="auto"/>
        <w:spacing w:before="0" w:after="0" w:line="250" w:lineRule="exact"/>
        <w:ind w:right="100" w:firstLine="0"/>
        <w:rPr>
          <w:rFonts w:ascii="Times New Roman" w:hAnsi="Times New Roman" w:cs="Times New Roman"/>
          <w:noProof/>
          <w:sz w:val="20"/>
          <w:szCs w:val="20"/>
          <w:lang w:eastAsia="pl-PL"/>
        </w:rPr>
      </w:pPr>
    </w:p>
    <w:p w:rsidR="004C5E54" w:rsidRPr="00333D19" w:rsidRDefault="004C5E54" w:rsidP="004C5E54">
      <w:pPr>
        <w:pStyle w:val="Tekstpodstawowy"/>
        <w:shd w:val="clear" w:color="auto" w:fill="auto"/>
        <w:spacing w:before="0" w:after="0" w:line="250" w:lineRule="exact"/>
        <w:ind w:right="100" w:firstLine="0"/>
        <w:rPr>
          <w:rFonts w:ascii="Times New Roman" w:hAnsi="Times New Roman" w:cs="Times New Roman"/>
          <w:sz w:val="20"/>
          <w:szCs w:val="20"/>
        </w:rPr>
      </w:pPr>
      <w:r w:rsidRPr="00333D19">
        <w:rPr>
          <w:rFonts w:ascii="Times New Roman" w:hAnsi="Times New Roman" w:cs="Times New Roman"/>
          <w:sz w:val="20"/>
          <w:szCs w:val="20"/>
        </w:rPr>
        <w:t>N - natarcie, Ob - obrona bliższa, Od - obrona dalsza, P - działania połączone</w:t>
      </w: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A33DE9" w:rsidP="004C5E54">
      <w:pPr>
        <w:pStyle w:val="Tekstpodstawowy"/>
        <w:shd w:val="clear" w:color="auto" w:fill="auto"/>
        <w:spacing w:before="0" w:after="0"/>
        <w:ind w:left="20" w:right="20" w:firstLine="0"/>
        <w:rPr>
          <w:rFonts w:ascii="Times New Roman" w:hAnsi="Times New Roman" w:cs="Times New Roman"/>
          <w:sz w:val="24"/>
          <w:szCs w:val="24"/>
        </w:rPr>
      </w:pPr>
      <w:r>
        <w:rPr>
          <w:rFonts w:ascii="Times New Roman" w:hAnsi="Times New Roman" w:cs="Times New Roman"/>
          <w:noProof/>
          <w:sz w:val="24"/>
          <w:szCs w:val="24"/>
          <w:lang w:eastAsia="pl-PL"/>
        </w:rPr>
        <w:drawing>
          <wp:anchor distT="0" distB="0" distL="114300" distR="114300" simplePos="0" relativeHeight="251632640" behindDoc="0" locked="0" layoutInCell="1" allowOverlap="1">
            <wp:simplePos x="0" y="0"/>
            <wp:positionH relativeFrom="margin">
              <wp:posOffset>285750</wp:posOffset>
            </wp:positionH>
            <wp:positionV relativeFrom="margin">
              <wp:posOffset>1009650</wp:posOffset>
            </wp:positionV>
            <wp:extent cx="3230245" cy="2381250"/>
            <wp:effectExtent l="0" t="0" r="8255" b="0"/>
            <wp:wrapSquare wrapText="bothSides"/>
            <wp:docPr id="109" name="Obraz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3230245" cy="2381250"/>
                    </a:xfrm>
                    <a:prstGeom prst="rect">
                      <a:avLst/>
                    </a:prstGeom>
                    <a:noFill/>
                    <a:ln>
                      <a:noFill/>
                    </a:ln>
                  </pic:spPr>
                </pic:pic>
              </a:graphicData>
            </a:graphic>
          </wp:anchor>
        </w:drawing>
      </w: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4C5E54" w:rsidRDefault="004C5E54" w:rsidP="004C5E54">
      <w:pPr>
        <w:pStyle w:val="Tekstpodstawowy"/>
        <w:shd w:val="clear" w:color="auto" w:fill="auto"/>
        <w:spacing w:before="0" w:after="0"/>
        <w:ind w:left="20" w:right="20" w:firstLine="0"/>
        <w:rPr>
          <w:rFonts w:ascii="Times New Roman" w:hAnsi="Times New Roman" w:cs="Times New Roman"/>
          <w:sz w:val="24"/>
          <w:szCs w:val="24"/>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A33DE9" w:rsidRDefault="00A33DE9" w:rsidP="00A33DE9">
      <w:pPr>
        <w:pStyle w:val="Tekstpodstawowy"/>
        <w:shd w:val="clear" w:color="auto" w:fill="auto"/>
        <w:spacing w:before="0" w:after="0"/>
        <w:ind w:left="20" w:right="20" w:firstLine="0"/>
        <w:rPr>
          <w:rStyle w:val="Bodytext131"/>
          <w:rFonts w:ascii="Times New Roman" w:hAnsi="Times New Roman" w:cs="Times New Roman"/>
          <w:sz w:val="20"/>
          <w:szCs w:val="20"/>
        </w:rPr>
      </w:pPr>
    </w:p>
    <w:p w:rsidR="004C5E54" w:rsidRPr="00A33DE9" w:rsidRDefault="004C5E54" w:rsidP="00A33DE9">
      <w:pPr>
        <w:pStyle w:val="Tekstpodstawowy"/>
        <w:shd w:val="clear" w:color="auto" w:fill="auto"/>
        <w:spacing w:before="0" w:after="0"/>
        <w:ind w:left="20" w:right="20" w:firstLine="0"/>
        <w:rPr>
          <w:rFonts w:ascii="Times New Roman" w:hAnsi="Times New Roman" w:cs="Times New Roman"/>
          <w:sz w:val="24"/>
          <w:szCs w:val="24"/>
        </w:rPr>
      </w:pPr>
      <w:r w:rsidRPr="004C5E54">
        <w:rPr>
          <w:rStyle w:val="Bodytext131"/>
          <w:rFonts w:ascii="Times New Roman" w:hAnsi="Times New Roman" w:cs="Times New Roman"/>
          <w:sz w:val="20"/>
          <w:szCs w:val="20"/>
        </w:rPr>
        <w:t>DZIAŁANIA POŁĄCZONE</w:t>
      </w:r>
      <w:r w:rsidRPr="004C5E54">
        <w:rPr>
          <w:rStyle w:val="BodytextBold61"/>
          <w:rFonts w:ascii="Times New Roman" w:hAnsi="Times New Roman" w:cs="Times New Roman"/>
          <w:sz w:val="20"/>
          <w:szCs w:val="20"/>
        </w:rPr>
        <w:t xml:space="preserve"> -</w:t>
      </w:r>
      <w:r w:rsidRPr="004C5E54">
        <w:rPr>
          <w:rFonts w:ascii="Times New Roman" w:hAnsi="Times New Roman" w:cs="Times New Roman"/>
          <w:sz w:val="20"/>
          <w:szCs w:val="20"/>
        </w:rPr>
        <w:t xml:space="preserve"> Stosowanie obydwu form działań taktycznych</w:t>
      </w:r>
      <w:r w:rsidRPr="004C5E54">
        <w:rPr>
          <w:rStyle w:val="BodytextBold61"/>
          <w:rFonts w:ascii="Times New Roman" w:hAnsi="Times New Roman" w:cs="Times New Roman"/>
          <w:sz w:val="20"/>
          <w:szCs w:val="20"/>
        </w:rPr>
        <w:t xml:space="preserve"> (</w:t>
      </w:r>
      <w:r w:rsidRPr="004C5E54">
        <w:rPr>
          <w:rStyle w:val="BodytextBold60"/>
          <w:rFonts w:ascii="Times New Roman" w:hAnsi="Times New Roman" w:cs="Times New Roman"/>
          <w:sz w:val="20"/>
          <w:szCs w:val="20"/>
        </w:rPr>
        <w:t>natarcie i obrona</w:t>
      </w:r>
      <w:r w:rsidRPr="004C5E54">
        <w:rPr>
          <w:rStyle w:val="BodytextBold61"/>
          <w:rFonts w:ascii="Times New Roman" w:hAnsi="Times New Roman" w:cs="Times New Roman"/>
          <w:sz w:val="20"/>
          <w:szCs w:val="20"/>
        </w:rPr>
        <w:t>)</w:t>
      </w:r>
      <w:r w:rsidRPr="004C5E54">
        <w:rPr>
          <w:rFonts w:ascii="Times New Roman" w:hAnsi="Times New Roman" w:cs="Times New Roman"/>
          <w:sz w:val="20"/>
          <w:szCs w:val="20"/>
        </w:rPr>
        <w:t xml:space="preserve"> jednocześnie.</w:t>
      </w:r>
    </w:p>
    <w:p w:rsidR="004C5E54" w:rsidRPr="004C5E54" w:rsidRDefault="004C5E54" w:rsidP="004C5E54">
      <w:pPr>
        <w:pStyle w:val="Tekstpodstawowy"/>
        <w:shd w:val="clear" w:color="auto" w:fill="auto"/>
        <w:spacing w:before="0" w:after="0"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Bardzo rzadko zdarza się aby w praktyce była stosowana tylko jedna z form. Najczęściej stosuje się obie formy w tym samym czasie.</w:t>
      </w:r>
    </w:p>
    <w:p w:rsidR="004C5E54" w:rsidRPr="004C5E54" w:rsidRDefault="004C5E54" w:rsidP="004C5E54">
      <w:pPr>
        <w:pStyle w:val="Tekstpodstawowy"/>
        <w:shd w:val="clear" w:color="auto" w:fill="auto"/>
        <w:spacing w:before="0" w:after="0"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Ma to na celu jednoczesne zmniejszenie szybkości rozprzestrzeniania się pożaru i obronę obiektów położonych bezpośrednio przy jego froncie.</w:t>
      </w:r>
    </w:p>
    <w:p w:rsidR="004C5E54" w:rsidRPr="004C5E54" w:rsidRDefault="004C5E54" w:rsidP="004C5E54">
      <w:pPr>
        <w:pStyle w:val="Tekstpodstawowy"/>
        <w:shd w:val="clear" w:color="auto" w:fill="auto"/>
        <w:spacing w:before="0" w:after="256" w:line="250" w:lineRule="exact"/>
        <w:ind w:left="20" w:right="20" w:firstLine="0"/>
        <w:rPr>
          <w:rFonts w:ascii="Times New Roman" w:hAnsi="Times New Roman" w:cs="Times New Roman"/>
          <w:sz w:val="20"/>
          <w:szCs w:val="20"/>
        </w:rPr>
      </w:pPr>
      <w:r w:rsidRPr="004C5E54">
        <w:rPr>
          <w:rFonts w:ascii="Times New Roman" w:hAnsi="Times New Roman" w:cs="Times New Roman"/>
          <w:sz w:val="20"/>
          <w:szCs w:val="20"/>
        </w:rPr>
        <w:t>Wymaga to bardzo dobrej organizacji pracy poszczególnych stanowisk gaśniczych, co powinno się przejawiać w ścisłym współdziałaniu ratowników na tych stanowiskach oraz prowadzeniu ciągłego rozpoznania, w szczególności na froncie pożaru. Działania polegają na zwalczaniu płomieni i obniżaniu temperatury, co prowadzi do przedłużania czasu, jaki jest konieczny do ponownego ich wzrostu.</w:t>
      </w:r>
    </w:p>
    <w:p w:rsidR="00333D19" w:rsidRDefault="00333D19" w:rsidP="004C5E54">
      <w:pPr>
        <w:pStyle w:val="Bodytext21"/>
        <w:shd w:val="clear" w:color="auto" w:fill="auto"/>
        <w:spacing w:before="0" w:after="157" w:line="230" w:lineRule="exact"/>
        <w:ind w:left="1000"/>
        <w:jc w:val="left"/>
        <w:rPr>
          <w:rFonts w:ascii="Times New Roman" w:hAnsi="Times New Roman" w:cs="Times New Roman"/>
          <w:sz w:val="20"/>
          <w:szCs w:val="20"/>
        </w:rPr>
      </w:pPr>
      <w:bookmarkStart w:id="43" w:name="bookmark53"/>
    </w:p>
    <w:p w:rsidR="004C5E54" w:rsidRPr="004C5E54" w:rsidRDefault="004C5E54" w:rsidP="004C5E54">
      <w:pPr>
        <w:pStyle w:val="Bodytext21"/>
        <w:shd w:val="clear" w:color="auto" w:fill="auto"/>
        <w:spacing w:before="0" w:after="157" w:line="230" w:lineRule="exact"/>
        <w:ind w:left="1000"/>
        <w:jc w:val="left"/>
        <w:rPr>
          <w:rFonts w:ascii="Times New Roman" w:hAnsi="Times New Roman" w:cs="Times New Roman"/>
          <w:sz w:val="20"/>
          <w:szCs w:val="20"/>
        </w:rPr>
      </w:pPr>
      <w:r w:rsidRPr="004C5E54">
        <w:rPr>
          <w:rFonts w:ascii="Times New Roman" w:hAnsi="Times New Roman" w:cs="Times New Roman"/>
          <w:sz w:val="20"/>
          <w:szCs w:val="20"/>
        </w:rPr>
        <w:t>ROZWIJANIE LINII I ZAJMOWANIE STANOWISK GAŚNICZYCH</w:t>
      </w:r>
      <w:bookmarkEnd w:id="43"/>
    </w:p>
    <w:p w:rsidR="004C5E54" w:rsidRPr="004C5E54" w:rsidRDefault="004C5E54" w:rsidP="00A33DE9">
      <w:pPr>
        <w:pStyle w:val="Bodytext121"/>
        <w:shd w:val="clear" w:color="auto" w:fill="auto"/>
        <w:spacing w:line="250" w:lineRule="exact"/>
        <w:ind w:left="600" w:firstLine="0"/>
        <w:jc w:val="left"/>
        <w:rPr>
          <w:rFonts w:ascii="Times New Roman" w:hAnsi="Times New Roman" w:cs="Times New Roman"/>
          <w:sz w:val="20"/>
          <w:szCs w:val="20"/>
        </w:rPr>
      </w:pPr>
      <w:r w:rsidRPr="004C5E54">
        <w:rPr>
          <w:rFonts w:ascii="Times New Roman" w:hAnsi="Times New Roman" w:cs="Times New Roman"/>
          <w:sz w:val="20"/>
          <w:szCs w:val="20"/>
        </w:rPr>
        <w:t>Do przesył</w:t>
      </w:r>
      <w:r w:rsidR="00333D19">
        <w:rPr>
          <w:rFonts w:ascii="Times New Roman" w:hAnsi="Times New Roman" w:cs="Times New Roman"/>
          <w:sz w:val="20"/>
          <w:szCs w:val="20"/>
        </w:rPr>
        <w:t>ania</w:t>
      </w:r>
      <w:r w:rsidRPr="004C5E54">
        <w:rPr>
          <w:rFonts w:ascii="Times New Roman" w:hAnsi="Times New Roman" w:cs="Times New Roman"/>
          <w:sz w:val="20"/>
          <w:szCs w:val="20"/>
        </w:rPr>
        <w:t xml:space="preserve"> wody stosuje się linie wężowe, których podział jest od wielu lat</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niezmienny.</w:t>
      </w:r>
    </w:p>
    <w:p w:rsidR="004C5E54" w:rsidRPr="004C5E54" w:rsidRDefault="004C5E54" w:rsidP="004C5E54">
      <w:pPr>
        <w:pStyle w:val="Bodytext121"/>
        <w:shd w:val="clear" w:color="auto" w:fill="auto"/>
        <w:spacing w:line="250" w:lineRule="exact"/>
        <w:ind w:left="20" w:firstLine="0"/>
        <w:jc w:val="left"/>
        <w:rPr>
          <w:rFonts w:ascii="Times New Roman" w:hAnsi="Times New Roman" w:cs="Times New Roman"/>
          <w:sz w:val="20"/>
          <w:szCs w:val="20"/>
        </w:rPr>
      </w:pPr>
      <w:r w:rsidRPr="004C5E54">
        <w:rPr>
          <w:rStyle w:val="Bodytext1229"/>
          <w:rFonts w:ascii="Times New Roman" w:hAnsi="Times New Roman" w:cs="Times New Roman"/>
          <w:b/>
          <w:bCs/>
          <w:sz w:val="20"/>
          <w:szCs w:val="20"/>
        </w:rPr>
        <w:t>Rodzaje linii:</w:t>
      </w:r>
    </w:p>
    <w:p w:rsidR="004C5E54" w:rsidRPr="004C5E54" w:rsidRDefault="004C5E54" w:rsidP="004C5E54">
      <w:pPr>
        <w:pStyle w:val="Tekstpodstawowy"/>
        <w:numPr>
          <w:ilvl w:val="0"/>
          <w:numId w:val="10"/>
        </w:numPr>
        <w:shd w:val="clear" w:color="auto" w:fill="auto"/>
        <w:tabs>
          <w:tab w:val="left" w:pos="284"/>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ssawna,</w:t>
      </w:r>
    </w:p>
    <w:p w:rsidR="004C5E54" w:rsidRPr="004C5E54" w:rsidRDefault="004C5E54" w:rsidP="004C5E54">
      <w:pPr>
        <w:pStyle w:val="Tekstpodstawowy"/>
        <w:numPr>
          <w:ilvl w:val="0"/>
          <w:numId w:val="10"/>
        </w:numPr>
        <w:shd w:val="clear" w:color="auto" w:fill="auto"/>
        <w:tabs>
          <w:tab w:val="left" w:pos="279"/>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zasilająca,</w:t>
      </w:r>
    </w:p>
    <w:p w:rsidR="004C5E54" w:rsidRPr="004C5E54" w:rsidRDefault="004C5E54" w:rsidP="004C5E54">
      <w:pPr>
        <w:pStyle w:val="Tekstpodstawowy"/>
        <w:numPr>
          <w:ilvl w:val="0"/>
          <w:numId w:val="10"/>
        </w:numPr>
        <w:shd w:val="clear" w:color="auto" w:fill="auto"/>
        <w:tabs>
          <w:tab w:val="left" w:pos="274"/>
        </w:tabs>
        <w:spacing w:before="0" w:after="0"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główna,</w:t>
      </w:r>
    </w:p>
    <w:p w:rsidR="004C5E54" w:rsidRPr="004C5E54" w:rsidRDefault="004C5E54" w:rsidP="004C5E54">
      <w:pPr>
        <w:pStyle w:val="Tekstpodstawowy"/>
        <w:numPr>
          <w:ilvl w:val="0"/>
          <w:numId w:val="10"/>
        </w:numPr>
        <w:shd w:val="clear" w:color="auto" w:fill="auto"/>
        <w:tabs>
          <w:tab w:val="left" w:pos="284"/>
        </w:tabs>
        <w:spacing w:before="0" w:after="236" w:line="250" w:lineRule="exact"/>
        <w:ind w:left="20" w:firstLine="0"/>
        <w:rPr>
          <w:rFonts w:ascii="Times New Roman" w:hAnsi="Times New Roman" w:cs="Times New Roman"/>
          <w:sz w:val="20"/>
          <w:szCs w:val="20"/>
        </w:rPr>
      </w:pPr>
      <w:r w:rsidRPr="004C5E54">
        <w:rPr>
          <w:rFonts w:ascii="Times New Roman" w:hAnsi="Times New Roman" w:cs="Times New Roman"/>
          <w:sz w:val="20"/>
          <w:szCs w:val="20"/>
        </w:rPr>
        <w:t>linia gaśnicza.</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Linia ssawna</w:t>
      </w:r>
      <w:r w:rsidRPr="004C5E54">
        <w:rPr>
          <w:rFonts w:ascii="Times New Roman" w:hAnsi="Times New Roman" w:cs="Times New Roman"/>
          <w:sz w:val="20"/>
          <w:szCs w:val="20"/>
        </w:rPr>
        <w:t xml:space="preserve"> </w:t>
      </w:r>
      <w:r w:rsidR="00A33DE9" w:rsidRPr="00A33DE9">
        <w:rPr>
          <w:rFonts w:ascii="Times New Roman" w:hAnsi="Times New Roman" w:cs="Times New Roman"/>
          <w:b/>
          <w:sz w:val="20"/>
          <w:szCs w:val="20"/>
        </w:rPr>
        <w:t>(a)</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otwartego punktu czerpania wody do nasady ssawnej pompy pożarniczej.</w:t>
      </w:r>
    </w:p>
    <w:p w:rsidR="004C5E54" w:rsidRPr="004C5E54" w:rsidRDefault="004C5E54" w:rsidP="00A33DE9">
      <w:pPr>
        <w:pStyle w:val="Tekstpodstawowy"/>
        <w:shd w:val="clear" w:color="auto" w:fill="auto"/>
        <w:spacing w:before="0" w:after="0"/>
        <w:ind w:left="20" w:right="20" w:firstLine="0"/>
        <w:jc w:val="both"/>
        <w:rPr>
          <w:rFonts w:ascii="Times New Roman" w:hAnsi="Times New Roman" w:cs="Times New Roman"/>
          <w:sz w:val="20"/>
          <w:szCs w:val="20"/>
        </w:rPr>
      </w:pPr>
      <w:r w:rsidRPr="004C5E54">
        <w:rPr>
          <w:rStyle w:val="BodytextBold60"/>
          <w:rFonts w:ascii="Times New Roman" w:hAnsi="Times New Roman" w:cs="Times New Roman"/>
          <w:sz w:val="20"/>
          <w:szCs w:val="20"/>
        </w:rPr>
        <w:t>Linia zasilająca</w:t>
      </w:r>
      <w:r w:rsidR="00A33DE9">
        <w:rPr>
          <w:rStyle w:val="BodytextBold60"/>
          <w:rFonts w:ascii="Times New Roman" w:hAnsi="Times New Roman" w:cs="Times New Roman"/>
          <w:sz w:val="20"/>
          <w:szCs w:val="20"/>
        </w:rPr>
        <w:t xml:space="preserve"> (b) </w:t>
      </w:r>
      <w:r w:rsidRPr="004C5E54">
        <w:rPr>
          <w:rFonts w:ascii="Times New Roman" w:hAnsi="Times New Roman" w:cs="Times New Roman"/>
          <w:sz w:val="20"/>
          <w:szCs w:val="20"/>
        </w:rPr>
        <w:t xml:space="preserve"> - linia wężowa od hydrantu do nasady ssawnej pompy pożarniczej lub od hydrantu do zbiornika na samochodzie lub od nasady tłocznej pompy pożarniczej do zbiornika wodnego na samochodzie.</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 xml:space="preserve">Linia </w:t>
      </w:r>
      <w:r w:rsidRPr="00A33DE9">
        <w:rPr>
          <w:rStyle w:val="BodytextBold60"/>
          <w:rFonts w:ascii="Times New Roman" w:hAnsi="Times New Roman" w:cs="Times New Roman"/>
          <w:sz w:val="20"/>
          <w:szCs w:val="20"/>
        </w:rPr>
        <w:t>główna</w:t>
      </w:r>
      <w:r w:rsidRPr="00A33DE9">
        <w:rPr>
          <w:rFonts w:ascii="Times New Roman" w:hAnsi="Times New Roman" w:cs="Times New Roman"/>
          <w:b/>
          <w:sz w:val="20"/>
          <w:szCs w:val="20"/>
        </w:rPr>
        <w:t xml:space="preserve"> </w:t>
      </w:r>
      <w:r w:rsidR="00A33DE9" w:rsidRPr="00A33DE9">
        <w:rPr>
          <w:rFonts w:ascii="Times New Roman" w:hAnsi="Times New Roman" w:cs="Times New Roman"/>
          <w:b/>
          <w:sz w:val="20"/>
          <w:szCs w:val="20"/>
        </w:rPr>
        <w:t>(c)</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nasady tłocznej pompy pożarniczej ustawianej na stanowisku wodnym do rozdzielacza.</w:t>
      </w:r>
    </w:p>
    <w:p w:rsidR="004C5E54" w:rsidRPr="004C5E54" w:rsidRDefault="004C5E54" w:rsidP="00A33DE9">
      <w:pPr>
        <w:pStyle w:val="Tekstpodstawowy"/>
        <w:shd w:val="clear" w:color="auto" w:fill="auto"/>
        <w:spacing w:before="0" w:after="0"/>
        <w:ind w:left="20" w:right="20" w:firstLine="0"/>
        <w:rPr>
          <w:rFonts w:ascii="Times New Roman" w:hAnsi="Times New Roman" w:cs="Times New Roman"/>
          <w:sz w:val="20"/>
          <w:szCs w:val="20"/>
        </w:rPr>
      </w:pPr>
      <w:r w:rsidRPr="004C5E54">
        <w:rPr>
          <w:rStyle w:val="BodytextBold60"/>
          <w:rFonts w:ascii="Times New Roman" w:hAnsi="Times New Roman" w:cs="Times New Roman"/>
          <w:sz w:val="20"/>
          <w:szCs w:val="20"/>
        </w:rPr>
        <w:t>Linia gaśnicza</w:t>
      </w:r>
      <w:r w:rsidRPr="004C5E54">
        <w:rPr>
          <w:rFonts w:ascii="Times New Roman" w:hAnsi="Times New Roman" w:cs="Times New Roman"/>
          <w:sz w:val="20"/>
          <w:szCs w:val="20"/>
        </w:rPr>
        <w:t xml:space="preserve"> </w:t>
      </w:r>
      <w:r w:rsidR="00A33DE9" w:rsidRPr="00A33DE9">
        <w:rPr>
          <w:rFonts w:ascii="Times New Roman" w:hAnsi="Times New Roman" w:cs="Times New Roman"/>
          <w:b/>
          <w:sz w:val="20"/>
          <w:szCs w:val="20"/>
        </w:rPr>
        <w:t>(d)</w:t>
      </w:r>
      <w:r w:rsidR="00A33DE9">
        <w:rPr>
          <w:rFonts w:ascii="Times New Roman" w:hAnsi="Times New Roman" w:cs="Times New Roman"/>
          <w:sz w:val="20"/>
          <w:szCs w:val="20"/>
        </w:rPr>
        <w:t xml:space="preserve"> </w:t>
      </w:r>
      <w:r w:rsidRPr="004C5E54">
        <w:rPr>
          <w:rFonts w:ascii="Times New Roman" w:hAnsi="Times New Roman" w:cs="Times New Roman"/>
          <w:sz w:val="20"/>
          <w:szCs w:val="20"/>
        </w:rPr>
        <w:t>- linia wężowa od nasady tłocznej pompy pożarniczej lub hydrantu do stanowiska gaśniczego, albo od rozdzielacza do stanowiska gaśniczego.</w:t>
      </w:r>
    </w:p>
    <w:p w:rsidR="004C5E54" w:rsidRDefault="004C5E54" w:rsidP="004C5E54">
      <w:pPr>
        <w:framePr w:wrap="notBeside" w:vAnchor="text" w:hAnchor="text" w:xAlign="center" w:y="1"/>
        <w:jc w:val="center"/>
        <w:rPr>
          <w:color w:val="auto"/>
          <w:sz w:val="2"/>
          <w:szCs w:val="2"/>
        </w:rPr>
      </w:pPr>
      <w:r>
        <w:rPr>
          <w:noProof/>
          <w:color w:val="auto"/>
          <w:sz w:val="2"/>
          <w:szCs w:val="2"/>
        </w:rPr>
        <w:lastRenderedPageBreak/>
        <w:drawing>
          <wp:inline distT="0" distB="0" distL="0" distR="0">
            <wp:extent cx="3838575" cy="2081657"/>
            <wp:effectExtent l="0" t="0" r="0" b="0"/>
            <wp:docPr id="110" name="Obraz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3838575" cy="2081657"/>
                    </a:xfrm>
                    <a:prstGeom prst="rect">
                      <a:avLst/>
                    </a:prstGeom>
                    <a:noFill/>
                    <a:ln>
                      <a:noFill/>
                    </a:ln>
                  </pic:spPr>
                </pic:pic>
              </a:graphicData>
            </a:graphic>
          </wp:inline>
        </w:drawing>
      </w:r>
    </w:p>
    <w:p w:rsidR="00AD233E" w:rsidRDefault="00AD233E" w:rsidP="00AD233E">
      <w:pPr>
        <w:pStyle w:val="Tekstpodstawowy"/>
        <w:shd w:val="clear" w:color="auto" w:fill="auto"/>
        <w:spacing w:before="0" w:after="138" w:line="210" w:lineRule="exact"/>
        <w:ind w:firstLine="0"/>
        <w:rPr>
          <w:rFonts w:ascii="Times New Roman" w:hAnsi="Times New Roman" w:cs="Times New Roman"/>
          <w:b/>
          <w:sz w:val="20"/>
          <w:szCs w:val="20"/>
        </w:rPr>
      </w:pPr>
    </w:p>
    <w:p w:rsidR="004C5E54" w:rsidRDefault="004C5E54" w:rsidP="004C5E54">
      <w:pPr>
        <w:pStyle w:val="Heading81"/>
        <w:keepNext/>
        <w:keepLines/>
        <w:shd w:val="clear" w:color="auto" w:fill="auto"/>
        <w:spacing w:before="0" w:after="244"/>
        <w:ind w:left="180" w:firstLine="0"/>
        <w:rPr>
          <w:rFonts w:ascii="Times New Roman" w:hAnsi="Times New Roman" w:cs="Times New Roman"/>
          <w:sz w:val="20"/>
          <w:szCs w:val="20"/>
        </w:rPr>
      </w:pPr>
      <w:bookmarkStart w:id="44" w:name="bookmark54"/>
    </w:p>
    <w:p w:rsidR="004C5E54" w:rsidRPr="004C5E54" w:rsidRDefault="004C5E54" w:rsidP="004C5E54">
      <w:pPr>
        <w:pStyle w:val="Heading81"/>
        <w:keepNext/>
        <w:keepLines/>
        <w:shd w:val="clear" w:color="auto" w:fill="auto"/>
        <w:spacing w:before="0" w:after="244"/>
        <w:ind w:left="180" w:firstLine="0"/>
        <w:rPr>
          <w:rFonts w:ascii="Times New Roman" w:hAnsi="Times New Roman" w:cs="Times New Roman"/>
          <w:sz w:val="20"/>
          <w:szCs w:val="20"/>
        </w:rPr>
      </w:pPr>
      <w:r w:rsidRPr="004C5E54">
        <w:rPr>
          <w:rFonts w:ascii="Times New Roman" w:hAnsi="Times New Roman" w:cs="Times New Roman"/>
          <w:sz w:val="20"/>
          <w:szCs w:val="20"/>
        </w:rPr>
        <w:t>ANALIZUJĄC USYTUOWANIE PRĄDOWNIKA W STOSUNKU DO POŻARU WYRÓŻNIAMY TRZY POŁOŻENIA STANOWISK GAŚNICZYCH.</w:t>
      </w:r>
      <w:bookmarkEnd w:id="44"/>
    </w:p>
    <w:p w:rsidR="00333D19"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NIŻSZE</w:t>
      </w:r>
      <w:r w:rsidRPr="004C5E54">
        <w:rPr>
          <w:rFonts w:ascii="Times New Roman" w:hAnsi="Times New Roman" w:cs="Times New Roman"/>
          <w:sz w:val="20"/>
          <w:szCs w:val="20"/>
        </w:rPr>
        <w:t xml:space="preserve"> - znajduje się poniżej ogniska pożaru lub terenu, obiektu bronionego</w:t>
      </w:r>
      <w:r w:rsidRPr="004C5E54">
        <w:rPr>
          <w:rStyle w:val="BodytextBold59"/>
          <w:rFonts w:ascii="Times New Roman" w:hAnsi="Times New Roman" w:cs="Times New Roman"/>
          <w:sz w:val="20"/>
          <w:szCs w:val="20"/>
        </w:rPr>
        <w:t xml:space="preserve"> /a/, </w:t>
      </w:r>
    </w:p>
    <w:p w:rsidR="00333D19"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RÓWNE</w:t>
      </w:r>
      <w:r w:rsidRPr="004C5E54">
        <w:rPr>
          <w:rFonts w:ascii="Times New Roman" w:hAnsi="Times New Roman" w:cs="Times New Roman"/>
          <w:sz w:val="20"/>
          <w:szCs w:val="20"/>
        </w:rPr>
        <w:t xml:space="preserve"> - gdy prądownik znajduje się na tym samym poziomie co ognisko pożaru</w:t>
      </w:r>
      <w:r w:rsidRPr="004C5E54">
        <w:rPr>
          <w:rStyle w:val="BodytextBold59"/>
          <w:rFonts w:ascii="Times New Roman" w:hAnsi="Times New Roman" w:cs="Times New Roman"/>
          <w:sz w:val="20"/>
          <w:szCs w:val="20"/>
        </w:rPr>
        <w:t xml:space="preserve"> /b/, </w:t>
      </w:r>
    </w:p>
    <w:p w:rsidR="00AD233E"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r w:rsidRPr="004C5E54">
        <w:rPr>
          <w:rStyle w:val="BodytextBold59"/>
          <w:rFonts w:ascii="Times New Roman" w:hAnsi="Times New Roman" w:cs="Times New Roman"/>
          <w:sz w:val="20"/>
          <w:szCs w:val="20"/>
        </w:rPr>
        <w:t>WYŻSZE</w:t>
      </w:r>
      <w:r w:rsidRPr="004C5E54">
        <w:rPr>
          <w:rFonts w:ascii="Times New Roman" w:hAnsi="Times New Roman" w:cs="Times New Roman"/>
          <w:sz w:val="20"/>
          <w:szCs w:val="20"/>
        </w:rPr>
        <w:t xml:space="preserve"> - jest to stanowisko usytuowane powyżej poziomu ziemi, wówczas prądownik znajduje się powyżej ogniska pożaru, np.: może być zlokalizowane na drabinach, podnośnikach hydraulicznych, na dachach lub konstrukcjach sąsiednich domów</w:t>
      </w:r>
      <w:r w:rsidRPr="004C5E54">
        <w:rPr>
          <w:rStyle w:val="BodytextBold59"/>
          <w:rFonts w:ascii="Times New Roman" w:hAnsi="Times New Roman" w:cs="Times New Roman"/>
          <w:sz w:val="20"/>
          <w:szCs w:val="20"/>
        </w:rPr>
        <w:t xml:space="preserve"> /c/.</w:t>
      </w:r>
    </w:p>
    <w:p w:rsidR="004C5E54"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p>
    <w:p w:rsidR="004C5E54" w:rsidRDefault="004C5E54" w:rsidP="004C5E54">
      <w:pPr>
        <w:pStyle w:val="Tekstpodstawowy"/>
        <w:shd w:val="clear" w:color="auto" w:fill="auto"/>
        <w:spacing w:before="0" w:after="138" w:line="210" w:lineRule="exact"/>
        <w:ind w:firstLine="0"/>
        <w:rPr>
          <w:rStyle w:val="BodytextBold59"/>
          <w:rFonts w:ascii="Times New Roman" w:hAnsi="Times New Roman" w:cs="Times New Roman"/>
          <w:sz w:val="20"/>
          <w:szCs w:val="20"/>
        </w:rPr>
      </w:pPr>
    </w:p>
    <w:p w:rsidR="004C5E54" w:rsidRDefault="004C5E54" w:rsidP="004C5E54">
      <w:pPr>
        <w:framePr w:wrap="notBeside" w:vAnchor="text" w:hAnchor="text" w:xAlign="center" w:y="1"/>
        <w:jc w:val="center"/>
        <w:rPr>
          <w:color w:val="auto"/>
          <w:sz w:val="2"/>
          <w:szCs w:val="2"/>
        </w:rPr>
      </w:pPr>
      <w:r>
        <w:rPr>
          <w:noProof/>
          <w:color w:val="auto"/>
          <w:sz w:val="2"/>
          <w:szCs w:val="2"/>
        </w:rPr>
        <w:drawing>
          <wp:inline distT="0" distB="0" distL="0" distR="0">
            <wp:extent cx="3619500" cy="1181100"/>
            <wp:effectExtent l="0" t="0" r="0" b="0"/>
            <wp:docPr id="111" name="Obraz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619500" cy="1181100"/>
                    </a:xfrm>
                    <a:prstGeom prst="rect">
                      <a:avLst/>
                    </a:prstGeom>
                    <a:noFill/>
                    <a:ln>
                      <a:noFill/>
                    </a:ln>
                  </pic:spPr>
                </pic:pic>
              </a:graphicData>
            </a:graphic>
          </wp:inline>
        </w:drawing>
      </w:r>
    </w:p>
    <w:p w:rsidR="004C5E54" w:rsidRDefault="004C5E5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256DF4">
      <w:pPr>
        <w:pStyle w:val="Picturecaption20"/>
        <w:framePr w:wrap="notBeside" w:vAnchor="text" w:hAnchor="text" w:xAlign="center" w:y="1"/>
        <w:shd w:val="clear" w:color="auto" w:fill="auto"/>
        <w:spacing w:line="270" w:lineRule="exact"/>
        <w:jc w:val="center"/>
      </w:pPr>
      <w:r>
        <w:rPr>
          <w:rStyle w:val="Picturecaption213"/>
          <w:b/>
          <w:bCs/>
        </w:rPr>
        <w:lastRenderedPageBreak/>
        <w:t>R</w:t>
      </w:r>
      <w:r>
        <w:t>ODZAJE POŻARÓW:</w:t>
      </w:r>
    </w:p>
    <w:p w:rsidR="00256DF4" w:rsidRDefault="00256DF4" w:rsidP="00256DF4">
      <w:pPr>
        <w:framePr w:wrap="notBeside" w:vAnchor="text" w:hAnchor="text" w:xAlign="center" w:y="1"/>
        <w:jc w:val="center"/>
        <w:rPr>
          <w:color w:val="auto"/>
          <w:sz w:val="2"/>
          <w:szCs w:val="2"/>
        </w:rPr>
      </w:pPr>
      <w:r>
        <w:rPr>
          <w:noProof/>
          <w:color w:val="auto"/>
          <w:sz w:val="2"/>
          <w:szCs w:val="2"/>
        </w:rPr>
        <w:drawing>
          <wp:inline distT="0" distB="0" distL="0" distR="0">
            <wp:extent cx="5162550" cy="3552825"/>
            <wp:effectExtent l="0" t="0" r="0" b="9525"/>
            <wp:docPr id="112" name="Obraz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5162550" cy="3552825"/>
                    </a:xfrm>
                    <a:prstGeom prst="rect">
                      <a:avLst/>
                    </a:prstGeom>
                    <a:noFill/>
                    <a:ln>
                      <a:noFill/>
                    </a:ln>
                  </pic:spPr>
                </pic:pic>
              </a:graphicData>
            </a:graphic>
          </wp:inline>
        </w:drawing>
      </w:r>
    </w:p>
    <w:p w:rsidR="004C5E54" w:rsidRDefault="004C5E5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tbl>
      <w:tblPr>
        <w:tblW w:w="0" w:type="auto"/>
        <w:tblLayout w:type="fixed"/>
        <w:tblCellMar>
          <w:left w:w="0" w:type="dxa"/>
          <w:right w:w="0" w:type="dxa"/>
        </w:tblCellMar>
        <w:tblLook w:val="0000" w:firstRow="0" w:lastRow="0" w:firstColumn="0" w:lastColumn="0" w:noHBand="0" w:noVBand="0"/>
      </w:tblPr>
      <w:tblGrid>
        <w:gridCol w:w="1426"/>
        <w:gridCol w:w="1843"/>
        <w:gridCol w:w="1843"/>
        <w:gridCol w:w="2126"/>
        <w:gridCol w:w="2026"/>
      </w:tblGrid>
      <w:tr w:rsidR="00256DF4" w:rsidTr="00333D19">
        <w:trPr>
          <w:trHeight w:val="614"/>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left="200" w:firstLine="0"/>
              <w:jc w:val="center"/>
              <w:rPr>
                <w:rFonts w:ascii="Times New Roman" w:hAnsi="Times New Roman" w:cs="Times New Roman"/>
                <w:sz w:val="20"/>
                <w:szCs w:val="20"/>
              </w:rPr>
            </w:pPr>
            <w:r w:rsidRPr="00333D19">
              <w:rPr>
                <w:rFonts w:ascii="Times New Roman" w:hAnsi="Times New Roman" w:cs="Times New Roman"/>
                <w:sz w:val="20"/>
                <w:szCs w:val="20"/>
              </w:rPr>
              <w:t>Wielkość Pożaru</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Powierzchnia pożaru [m</w:t>
            </w:r>
            <w:r w:rsidRPr="00333D19">
              <w:rPr>
                <w:rFonts w:ascii="Times New Roman" w:hAnsi="Times New Roman" w:cs="Times New Roman"/>
                <w:sz w:val="20"/>
                <w:szCs w:val="20"/>
                <w:vertAlign w:val="superscript"/>
              </w:rPr>
              <w:t>2</w:t>
            </w:r>
            <w:r w:rsidRPr="00333D19">
              <w:rPr>
                <w:rFonts w:ascii="Times New Roman" w:hAnsi="Times New Roman" w:cs="Times New Roman"/>
                <w:sz w:val="20"/>
                <w:szCs w:val="20"/>
              </w:rPr>
              <w:t>]</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Objętość pożaru [m</w:t>
            </w:r>
            <w:r w:rsidRPr="00333D19">
              <w:rPr>
                <w:rFonts w:ascii="Times New Roman" w:hAnsi="Times New Roman" w:cs="Times New Roman"/>
                <w:sz w:val="20"/>
                <w:szCs w:val="20"/>
                <w:vertAlign w:val="superscript"/>
              </w:rPr>
              <w:t>3</w:t>
            </w:r>
            <w:r w:rsidRPr="00333D19">
              <w:rPr>
                <w:rFonts w:ascii="Times New Roman" w:hAnsi="Times New Roman" w:cs="Times New Roman"/>
                <w:sz w:val="20"/>
                <w:szCs w:val="20"/>
              </w:rPr>
              <w:t>]</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280" w:firstLine="0"/>
              <w:jc w:val="center"/>
              <w:rPr>
                <w:rFonts w:ascii="Times New Roman" w:hAnsi="Times New Roman" w:cs="Times New Roman"/>
                <w:sz w:val="20"/>
                <w:szCs w:val="20"/>
              </w:rPr>
            </w:pPr>
            <w:r w:rsidRPr="00333D19">
              <w:rPr>
                <w:rFonts w:ascii="Times New Roman" w:hAnsi="Times New Roman" w:cs="Times New Roman"/>
                <w:sz w:val="20"/>
                <w:szCs w:val="20"/>
              </w:rPr>
              <w:t>Powierzchnia pożaru lasu [ha]</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54" w:lineRule="exact"/>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Ilość prądów gaśniczych</w:t>
            </w:r>
          </w:p>
        </w:tc>
      </w:tr>
      <w:tr w:rsidR="00256DF4" w:rsidTr="00333D19">
        <w:trPr>
          <w:trHeight w:val="307"/>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Mały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660" w:firstLine="0"/>
              <w:rPr>
                <w:rFonts w:ascii="Times New Roman" w:hAnsi="Times New Roman" w:cs="Times New Roman"/>
                <w:sz w:val="20"/>
                <w:szCs w:val="20"/>
              </w:rPr>
            </w:pPr>
            <w:r w:rsidRPr="00333D19">
              <w:rPr>
                <w:rFonts w:ascii="Times New Roman" w:hAnsi="Times New Roman" w:cs="Times New Roman"/>
                <w:sz w:val="20"/>
                <w:szCs w:val="20"/>
              </w:rPr>
              <w:t>do 70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do 350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do 1</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20" w:firstLine="0"/>
              <w:rPr>
                <w:rFonts w:ascii="Times New Roman" w:hAnsi="Times New Roman" w:cs="Times New Roman"/>
                <w:sz w:val="20"/>
                <w:szCs w:val="20"/>
              </w:rPr>
            </w:pPr>
            <w:r w:rsidRPr="00333D19">
              <w:rPr>
                <w:rFonts w:ascii="Times New Roman" w:hAnsi="Times New Roman" w:cs="Times New Roman"/>
                <w:sz w:val="20"/>
                <w:szCs w:val="20"/>
              </w:rPr>
              <w:t>do 4</w:t>
            </w:r>
          </w:p>
        </w:tc>
      </w:tr>
      <w:tr w:rsidR="00256DF4" w:rsidTr="00333D19">
        <w:trPr>
          <w:trHeight w:val="274"/>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Średni</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71 - 300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351 - 1500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1 - 10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firstLine="0"/>
              <w:jc w:val="center"/>
              <w:rPr>
                <w:rFonts w:ascii="Times New Roman" w:hAnsi="Times New Roman" w:cs="Times New Roman"/>
                <w:sz w:val="20"/>
                <w:szCs w:val="20"/>
              </w:rPr>
            </w:pPr>
            <w:r w:rsidRPr="00333D19">
              <w:rPr>
                <w:rFonts w:ascii="Times New Roman" w:hAnsi="Times New Roman" w:cs="Times New Roman"/>
                <w:sz w:val="20"/>
                <w:szCs w:val="20"/>
              </w:rPr>
              <w:t>5 - 12</w:t>
            </w:r>
          </w:p>
        </w:tc>
      </w:tr>
      <w:tr w:rsidR="00256DF4" w:rsidTr="00333D19">
        <w:trPr>
          <w:trHeight w:val="278"/>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Duży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301 - 1000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1501 - 5000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10 - 100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13 - 36</w:t>
            </w:r>
          </w:p>
        </w:tc>
      </w:tr>
      <w:tr w:rsidR="00256DF4" w:rsidTr="00333D19">
        <w:trPr>
          <w:trHeight w:val="293"/>
        </w:trPr>
        <w:tc>
          <w:tcPr>
            <w:tcW w:w="14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Bodytext121"/>
              <w:framePr w:wrap="notBeside" w:vAnchor="text" w:hAnchor="text" w:xAlign="center" w:y="1"/>
              <w:shd w:val="clear" w:color="auto" w:fill="auto"/>
              <w:spacing w:line="240" w:lineRule="auto"/>
              <w:ind w:left="200" w:firstLine="0"/>
              <w:jc w:val="center"/>
              <w:rPr>
                <w:rFonts w:ascii="Times New Roman" w:hAnsi="Times New Roman" w:cs="Times New Roman"/>
                <w:sz w:val="20"/>
                <w:szCs w:val="20"/>
              </w:rPr>
            </w:pPr>
            <w:r w:rsidRPr="00333D19">
              <w:rPr>
                <w:rStyle w:val="Bodytext1228"/>
                <w:rFonts w:ascii="Times New Roman" w:hAnsi="Times New Roman" w:cs="Times New Roman"/>
                <w:b/>
                <w:bCs/>
                <w:sz w:val="20"/>
                <w:szCs w:val="20"/>
              </w:rPr>
              <w:t>Bardzo duży</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00" w:firstLine="0"/>
              <w:jc w:val="center"/>
              <w:rPr>
                <w:rFonts w:ascii="Times New Roman" w:hAnsi="Times New Roman" w:cs="Times New Roman"/>
                <w:sz w:val="20"/>
                <w:szCs w:val="20"/>
              </w:rPr>
            </w:pPr>
            <w:r w:rsidRPr="00333D19">
              <w:rPr>
                <w:rFonts w:ascii="Times New Roman" w:hAnsi="Times New Roman" w:cs="Times New Roman"/>
                <w:sz w:val="20"/>
                <w:szCs w:val="20"/>
              </w:rPr>
              <w:t>pow. 1000</w:t>
            </w:r>
          </w:p>
        </w:tc>
        <w:tc>
          <w:tcPr>
            <w:tcW w:w="1843"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20" w:firstLine="0"/>
              <w:jc w:val="center"/>
              <w:rPr>
                <w:rFonts w:ascii="Times New Roman" w:hAnsi="Times New Roman" w:cs="Times New Roman"/>
                <w:sz w:val="20"/>
                <w:szCs w:val="20"/>
              </w:rPr>
            </w:pPr>
            <w:r w:rsidRPr="00333D19">
              <w:rPr>
                <w:rFonts w:ascii="Times New Roman" w:hAnsi="Times New Roman" w:cs="Times New Roman"/>
                <w:sz w:val="20"/>
                <w:szCs w:val="20"/>
              </w:rPr>
              <w:t>pow. 5000</w:t>
            </w:r>
          </w:p>
        </w:tc>
        <w:tc>
          <w:tcPr>
            <w:tcW w:w="21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left="740" w:firstLine="0"/>
              <w:rPr>
                <w:rFonts w:ascii="Times New Roman" w:hAnsi="Times New Roman" w:cs="Times New Roman"/>
                <w:sz w:val="20"/>
                <w:szCs w:val="20"/>
              </w:rPr>
            </w:pPr>
            <w:r w:rsidRPr="00333D19">
              <w:rPr>
                <w:rFonts w:ascii="Times New Roman" w:hAnsi="Times New Roman" w:cs="Times New Roman"/>
                <w:sz w:val="20"/>
                <w:szCs w:val="20"/>
              </w:rPr>
              <w:t>pow. 100</w:t>
            </w:r>
          </w:p>
        </w:tc>
        <w:tc>
          <w:tcPr>
            <w:tcW w:w="2026" w:type="dxa"/>
            <w:tcBorders>
              <w:top w:val="single" w:sz="4" w:space="0" w:color="auto"/>
              <w:left w:val="single" w:sz="4" w:space="0" w:color="auto"/>
              <w:bottom w:val="single" w:sz="4" w:space="0" w:color="auto"/>
              <w:right w:val="single" w:sz="4" w:space="0" w:color="auto"/>
            </w:tcBorders>
            <w:shd w:val="clear" w:color="auto" w:fill="FFFFFF"/>
            <w:vAlign w:val="center"/>
          </w:tcPr>
          <w:p w:rsidR="00256DF4" w:rsidRPr="00333D19" w:rsidRDefault="00256DF4" w:rsidP="00333D19">
            <w:pPr>
              <w:pStyle w:val="Tekstpodstawowy"/>
              <w:framePr w:wrap="notBeside" w:vAnchor="text" w:hAnchor="text" w:xAlign="center" w:y="1"/>
              <w:shd w:val="clear" w:color="auto" w:fill="auto"/>
              <w:spacing w:before="0" w:after="0" w:line="240" w:lineRule="auto"/>
              <w:ind w:right="460" w:firstLine="0"/>
              <w:jc w:val="center"/>
              <w:rPr>
                <w:rFonts w:ascii="Times New Roman" w:hAnsi="Times New Roman" w:cs="Times New Roman"/>
                <w:sz w:val="20"/>
                <w:szCs w:val="20"/>
              </w:rPr>
            </w:pPr>
            <w:r w:rsidRPr="00333D19">
              <w:rPr>
                <w:rFonts w:ascii="Times New Roman" w:hAnsi="Times New Roman" w:cs="Times New Roman"/>
                <w:sz w:val="20"/>
                <w:szCs w:val="20"/>
              </w:rPr>
              <w:t>pow. 36</w:t>
            </w:r>
          </w:p>
        </w:tc>
      </w:tr>
    </w:tbl>
    <w:p w:rsidR="00256DF4" w:rsidRDefault="00256DF4" w:rsidP="004C5E5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Pr="00621350" w:rsidRDefault="00256DF4" w:rsidP="00256DF4">
      <w:pPr>
        <w:pStyle w:val="Heading71"/>
        <w:keepNext/>
        <w:keepLines/>
        <w:shd w:val="clear" w:color="auto" w:fill="auto"/>
        <w:spacing w:before="0" w:after="1" w:line="270" w:lineRule="exact"/>
        <w:ind w:left="740"/>
        <w:rPr>
          <w:rStyle w:val="Tytuksiki"/>
          <w:rFonts w:ascii="Times New Roman" w:hAnsi="Times New Roman" w:cs="Times New Roman"/>
          <w:sz w:val="20"/>
          <w:szCs w:val="20"/>
          <w:u w:val="single"/>
        </w:rPr>
      </w:pPr>
      <w:bookmarkStart w:id="45" w:name="bookmark55"/>
      <w:r w:rsidRPr="00621350">
        <w:rPr>
          <w:rStyle w:val="Tytuksiki"/>
          <w:rFonts w:ascii="Times New Roman" w:hAnsi="Times New Roman" w:cs="Times New Roman"/>
          <w:sz w:val="20"/>
          <w:szCs w:val="20"/>
          <w:u w:val="single"/>
        </w:rPr>
        <w:t>9. Ogólne zasady bezpieczeństwa pożarowego budynków</w:t>
      </w:r>
      <w:bookmarkEnd w:id="45"/>
    </w:p>
    <w:p w:rsidR="00621350" w:rsidRDefault="00621350" w:rsidP="00256DF4">
      <w:pPr>
        <w:pStyle w:val="Tekstpodstawowy"/>
        <w:shd w:val="clear" w:color="auto" w:fill="auto"/>
        <w:spacing w:before="0" w:after="218" w:line="210" w:lineRule="exact"/>
        <w:ind w:left="20" w:firstLine="0"/>
        <w:rPr>
          <w:rFonts w:ascii="Times New Roman" w:hAnsi="Times New Roman" w:cs="Times New Roman"/>
          <w:sz w:val="20"/>
          <w:szCs w:val="20"/>
        </w:rPr>
      </w:pPr>
    </w:p>
    <w:p w:rsidR="00256DF4" w:rsidRPr="00256DF4" w:rsidRDefault="00256DF4" w:rsidP="00256DF4">
      <w:pPr>
        <w:pStyle w:val="Tekstpodstawowy"/>
        <w:shd w:val="clear" w:color="auto" w:fill="auto"/>
        <w:spacing w:before="0" w:after="218" w:line="210" w:lineRule="exact"/>
        <w:ind w:left="20" w:firstLine="0"/>
        <w:rPr>
          <w:rFonts w:ascii="Times New Roman" w:hAnsi="Times New Roman" w:cs="Times New Roman"/>
          <w:sz w:val="20"/>
          <w:szCs w:val="20"/>
        </w:rPr>
      </w:pPr>
      <w:r w:rsidRPr="00256DF4">
        <w:rPr>
          <w:rFonts w:ascii="Times New Roman" w:hAnsi="Times New Roman" w:cs="Times New Roman"/>
          <w:sz w:val="20"/>
          <w:szCs w:val="20"/>
        </w:rPr>
        <w:t>Wprowadza się następujący podział budynków na grupy wysokości:</w:t>
      </w:r>
    </w:p>
    <w:p w:rsidR="00256DF4" w:rsidRPr="00A33DE9" w:rsidRDefault="00256DF4" w:rsidP="00A33DE9">
      <w:pPr>
        <w:pStyle w:val="Tekstpodstawowy"/>
        <w:numPr>
          <w:ilvl w:val="0"/>
          <w:numId w:val="11"/>
        </w:numPr>
        <w:shd w:val="clear" w:color="auto" w:fill="auto"/>
        <w:tabs>
          <w:tab w:val="left" w:pos="735"/>
        </w:tabs>
        <w:spacing w:before="0" w:after="0" w:line="210" w:lineRule="exact"/>
        <w:ind w:left="740" w:right="40" w:hanging="456"/>
        <w:rPr>
          <w:rFonts w:ascii="Times New Roman" w:hAnsi="Times New Roman" w:cs="Times New Roman"/>
          <w:sz w:val="20"/>
          <w:szCs w:val="20"/>
        </w:rPr>
      </w:pPr>
      <w:r w:rsidRPr="00256DF4">
        <w:rPr>
          <w:rStyle w:val="BodytextBold58"/>
          <w:rFonts w:ascii="Times New Roman" w:hAnsi="Times New Roman" w:cs="Times New Roman"/>
          <w:sz w:val="20"/>
          <w:szCs w:val="20"/>
        </w:rPr>
        <w:t>niskie (N) -</w:t>
      </w:r>
      <w:r w:rsidRPr="00256DF4">
        <w:rPr>
          <w:rFonts w:ascii="Times New Roman" w:hAnsi="Times New Roman" w:cs="Times New Roman"/>
          <w:sz w:val="20"/>
          <w:szCs w:val="20"/>
        </w:rPr>
        <w:t xml:space="preserve"> do 12 m włącznie nad poziomem terenu lub mieszkalne o wysokości do 4 kondygnacji </w:t>
      </w:r>
      <w:r w:rsidRPr="00A33DE9">
        <w:rPr>
          <w:rFonts w:ascii="Times New Roman" w:hAnsi="Times New Roman" w:cs="Times New Roman"/>
          <w:sz w:val="20"/>
          <w:szCs w:val="20"/>
        </w:rPr>
        <w:t>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średniowysokie (SW)</w:t>
      </w:r>
      <w:r w:rsidRPr="00A33DE9">
        <w:rPr>
          <w:rFonts w:ascii="Times New Roman" w:hAnsi="Times New Roman" w:cs="Times New Roman"/>
          <w:sz w:val="20"/>
          <w:szCs w:val="20"/>
        </w:rPr>
        <w:t xml:space="preserve"> - ponad 12 m do 25 m włącznie nad poziomem terenu lub mieszkalne o wysokości ponad 4 do 9 kondygnacji 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wysokie (W)</w:t>
      </w:r>
      <w:r w:rsidRPr="00A33DE9">
        <w:rPr>
          <w:rFonts w:ascii="Times New Roman" w:hAnsi="Times New Roman" w:cs="Times New Roman"/>
          <w:sz w:val="20"/>
          <w:szCs w:val="20"/>
        </w:rPr>
        <w:t xml:space="preserve"> - ponad 25 m do 55 m włącznie nad poziomem terenu lub mieszkalne o wysokości ponad 9 do 18 kondygnacji nadziemnych włącznie,</w:t>
      </w:r>
    </w:p>
    <w:p w:rsidR="00256DF4" w:rsidRPr="00A33DE9" w:rsidRDefault="00256DF4" w:rsidP="00A33DE9">
      <w:pPr>
        <w:pStyle w:val="Tekstpodstawowy"/>
        <w:numPr>
          <w:ilvl w:val="0"/>
          <w:numId w:val="11"/>
        </w:numPr>
        <w:shd w:val="clear" w:color="auto" w:fill="auto"/>
        <w:tabs>
          <w:tab w:val="left" w:pos="721"/>
        </w:tabs>
        <w:spacing w:before="0" w:after="0" w:line="210" w:lineRule="exact"/>
        <w:ind w:left="740" w:right="40" w:hanging="456"/>
        <w:rPr>
          <w:rFonts w:ascii="Times New Roman" w:hAnsi="Times New Roman" w:cs="Times New Roman"/>
          <w:sz w:val="20"/>
          <w:szCs w:val="20"/>
        </w:rPr>
      </w:pPr>
      <w:r w:rsidRPr="00A33DE9">
        <w:rPr>
          <w:rStyle w:val="BodytextBold58"/>
          <w:rFonts w:ascii="Times New Roman" w:hAnsi="Times New Roman" w:cs="Times New Roman"/>
          <w:sz w:val="20"/>
          <w:szCs w:val="20"/>
        </w:rPr>
        <w:t>wysokościowe</w:t>
      </w:r>
      <w:r w:rsidRPr="00A33DE9">
        <w:rPr>
          <w:rFonts w:ascii="Times New Roman" w:hAnsi="Times New Roman" w:cs="Times New Roman"/>
          <w:b/>
          <w:sz w:val="20"/>
          <w:szCs w:val="20"/>
        </w:rPr>
        <w:t xml:space="preserve"> (WW)</w:t>
      </w:r>
      <w:r w:rsidRPr="00A33DE9">
        <w:rPr>
          <w:rFonts w:ascii="Times New Roman" w:hAnsi="Times New Roman" w:cs="Times New Roman"/>
          <w:sz w:val="20"/>
          <w:szCs w:val="20"/>
        </w:rPr>
        <w:t xml:space="preserve"> - powyżej 55 m nad poziomem terenu.</w:t>
      </w:r>
    </w:p>
    <w:p w:rsidR="00256DF4" w:rsidRPr="00256DF4" w:rsidRDefault="00256DF4" w:rsidP="00256DF4">
      <w:pPr>
        <w:pStyle w:val="Tekstpodstawowy"/>
        <w:shd w:val="clear" w:color="auto" w:fill="auto"/>
        <w:spacing w:before="0" w:line="250" w:lineRule="exact"/>
        <w:ind w:left="20" w:right="40" w:firstLine="0"/>
        <w:rPr>
          <w:rFonts w:ascii="Times New Roman" w:hAnsi="Times New Roman" w:cs="Times New Roman"/>
          <w:sz w:val="20"/>
          <w:szCs w:val="20"/>
        </w:rPr>
      </w:pPr>
      <w:r w:rsidRPr="005B7739">
        <w:rPr>
          <w:rStyle w:val="BodytextBold57"/>
          <w:rFonts w:ascii="Times New Roman" w:hAnsi="Times New Roman" w:cs="Times New Roman"/>
          <w:sz w:val="20"/>
          <w:szCs w:val="20"/>
        </w:rPr>
        <w:t>Budynki</w:t>
      </w:r>
      <w:r w:rsidRPr="005B7739">
        <w:rPr>
          <w:rFonts w:ascii="Times New Roman" w:hAnsi="Times New Roman" w:cs="Times New Roman"/>
          <w:sz w:val="20"/>
          <w:szCs w:val="20"/>
        </w:rPr>
        <w:t xml:space="preserve"> oraz części budynków, stanowiące odrębne strefy pożarowe,</w:t>
      </w:r>
      <w:r w:rsidRPr="005B7739">
        <w:rPr>
          <w:rStyle w:val="BodytextBold57"/>
          <w:rFonts w:ascii="Times New Roman" w:hAnsi="Times New Roman" w:cs="Times New Roman"/>
          <w:sz w:val="20"/>
          <w:szCs w:val="20"/>
        </w:rPr>
        <w:t xml:space="preserve"> ze względu na przeznaczenie i sposób użytkowania</w:t>
      </w:r>
      <w:r w:rsidRPr="005B7739">
        <w:rPr>
          <w:rFonts w:ascii="Times New Roman" w:hAnsi="Times New Roman" w:cs="Times New Roman"/>
          <w:sz w:val="20"/>
          <w:szCs w:val="20"/>
        </w:rPr>
        <w:t xml:space="preserve"> dzieli się na:</w:t>
      </w:r>
    </w:p>
    <w:p w:rsidR="00A33DE9" w:rsidRDefault="00A33DE9" w:rsidP="00256DF4">
      <w:pPr>
        <w:pStyle w:val="Tekstpodstawowy"/>
        <w:shd w:val="clear" w:color="auto" w:fill="auto"/>
        <w:spacing w:before="0" w:after="0" w:line="250" w:lineRule="exact"/>
        <w:ind w:left="20" w:right="40" w:firstLine="0"/>
        <w:rPr>
          <w:rStyle w:val="BodytextBold56"/>
          <w:rFonts w:ascii="Times New Roman" w:hAnsi="Times New Roman" w:cs="Times New Roman"/>
          <w:sz w:val="20"/>
          <w:szCs w:val="20"/>
        </w:rPr>
      </w:pPr>
      <w:r>
        <w:rPr>
          <w:rFonts w:ascii="Times New Roman" w:hAnsi="Times New Roman" w:cs="Times New Roman"/>
          <w:sz w:val="20"/>
          <w:szCs w:val="20"/>
        </w:rPr>
        <w:t xml:space="preserve">- </w:t>
      </w:r>
      <w:r w:rsidR="00256DF4" w:rsidRPr="00256DF4">
        <w:rPr>
          <w:rFonts w:ascii="Times New Roman" w:hAnsi="Times New Roman" w:cs="Times New Roman"/>
          <w:sz w:val="20"/>
          <w:szCs w:val="20"/>
        </w:rPr>
        <w:t>mieszkalne, zamieszkania zbiorowego i użyteczności publicznej charakteryzowane kategorią zagrożenia ludzi</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 xml:space="preserve">- ZL </w:t>
      </w:r>
    </w:p>
    <w:p w:rsidR="00256DF4" w:rsidRPr="00256DF4" w:rsidRDefault="00A33DE9" w:rsidP="00256DF4">
      <w:pPr>
        <w:pStyle w:val="Tekstpodstawowy"/>
        <w:shd w:val="clear" w:color="auto" w:fill="auto"/>
        <w:spacing w:before="0" w:after="0" w:line="250" w:lineRule="exact"/>
        <w:ind w:left="20" w:right="40" w:firstLine="0"/>
        <w:rPr>
          <w:rFonts w:ascii="Times New Roman" w:hAnsi="Times New Roman" w:cs="Times New Roman"/>
          <w:sz w:val="20"/>
          <w:szCs w:val="20"/>
        </w:rPr>
      </w:pPr>
      <w:r w:rsidRPr="00A33DE9">
        <w:rPr>
          <w:rStyle w:val="BodytextBold56"/>
          <w:b w:val="0"/>
        </w:rPr>
        <w:t>-</w:t>
      </w:r>
      <w:r>
        <w:rPr>
          <w:rStyle w:val="BodytextBold56"/>
        </w:rPr>
        <w:t xml:space="preserve"> </w:t>
      </w:r>
      <w:r w:rsidR="00256DF4" w:rsidRPr="00256DF4">
        <w:rPr>
          <w:rFonts w:ascii="Times New Roman" w:hAnsi="Times New Roman" w:cs="Times New Roman"/>
          <w:sz w:val="20"/>
          <w:szCs w:val="20"/>
        </w:rPr>
        <w:t>produkcyjne i magazynowe</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 PM,</w:t>
      </w:r>
    </w:p>
    <w:p w:rsidR="00256DF4" w:rsidRPr="00256DF4" w:rsidRDefault="00A33DE9" w:rsidP="00256DF4">
      <w:pPr>
        <w:pStyle w:val="Tekstpodstawowy"/>
        <w:shd w:val="clear" w:color="auto" w:fill="auto"/>
        <w:spacing w:before="0" w:after="218" w:line="210" w:lineRule="exact"/>
        <w:ind w:left="20" w:firstLine="0"/>
        <w:rPr>
          <w:rFonts w:ascii="Times New Roman" w:hAnsi="Times New Roman" w:cs="Times New Roman"/>
          <w:sz w:val="20"/>
          <w:szCs w:val="20"/>
        </w:rPr>
      </w:pPr>
      <w:r>
        <w:rPr>
          <w:rFonts w:ascii="Times New Roman" w:hAnsi="Times New Roman" w:cs="Times New Roman"/>
          <w:sz w:val="20"/>
          <w:szCs w:val="20"/>
        </w:rPr>
        <w:t xml:space="preserve">- </w:t>
      </w:r>
      <w:r w:rsidR="00256DF4" w:rsidRPr="00256DF4">
        <w:rPr>
          <w:rFonts w:ascii="Times New Roman" w:hAnsi="Times New Roman" w:cs="Times New Roman"/>
          <w:sz w:val="20"/>
          <w:szCs w:val="20"/>
        </w:rPr>
        <w:t>inwentarskie (służące do hodowli zwierząt - inwentarza) -</w:t>
      </w:r>
      <w:r w:rsidR="00256DF4" w:rsidRPr="00256DF4">
        <w:rPr>
          <w:rStyle w:val="BodytextBold58"/>
          <w:rFonts w:ascii="Times New Roman" w:hAnsi="Times New Roman" w:cs="Times New Roman"/>
          <w:sz w:val="20"/>
          <w:szCs w:val="20"/>
        </w:rPr>
        <w:t xml:space="preserve"> </w:t>
      </w:r>
      <w:r w:rsidR="00256DF4" w:rsidRPr="00256DF4">
        <w:rPr>
          <w:rStyle w:val="BodytextBold56"/>
          <w:rFonts w:ascii="Times New Roman" w:hAnsi="Times New Roman" w:cs="Times New Roman"/>
          <w:sz w:val="20"/>
          <w:szCs w:val="20"/>
        </w:rPr>
        <w:t>IN</w:t>
      </w:r>
    </w:p>
    <w:p w:rsidR="00256DF4" w:rsidRPr="00256DF4" w:rsidRDefault="00256DF4" w:rsidP="00256DF4">
      <w:pPr>
        <w:pStyle w:val="Tekstpodstawowy"/>
        <w:shd w:val="clear" w:color="auto" w:fill="auto"/>
        <w:spacing w:before="0" w:after="176"/>
        <w:ind w:left="20" w:right="40" w:firstLine="0"/>
        <w:rPr>
          <w:rFonts w:ascii="Times New Roman" w:hAnsi="Times New Roman" w:cs="Times New Roman"/>
          <w:sz w:val="20"/>
          <w:szCs w:val="20"/>
        </w:rPr>
      </w:pPr>
      <w:r w:rsidRPr="00256DF4">
        <w:rPr>
          <w:rStyle w:val="BodytextBold57"/>
          <w:rFonts w:ascii="Times New Roman" w:hAnsi="Times New Roman" w:cs="Times New Roman"/>
          <w:sz w:val="20"/>
          <w:szCs w:val="20"/>
        </w:rPr>
        <w:t>Budynki</w:t>
      </w:r>
      <w:r w:rsidRPr="00256DF4">
        <w:rPr>
          <w:rFonts w:ascii="Times New Roman" w:hAnsi="Times New Roman" w:cs="Times New Roman"/>
          <w:sz w:val="20"/>
          <w:szCs w:val="20"/>
        </w:rPr>
        <w:t xml:space="preserve"> oraz części budynków, stanowiące odrębne strefy pożarowe, zalicza się do następujących</w:t>
      </w:r>
      <w:r w:rsidRPr="00256DF4">
        <w:rPr>
          <w:rStyle w:val="BodytextBold58"/>
          <w:rFonts w:ascii="Times New Roman" w:hAnsi="Times New Roman" w:cs="Times New Roman"/>
          <w:sz w:val="20"/>
          <w:szCs w:val="20"/>
        </w:rPr>
        <w:t xml:space="preserve"> </w:t>
      </w:r>
      <w:r w:rsidRPr="00256DF4">
        <w:rPr>
          <w:rStyle w:val="BodytextBold55"/>
          <w:rFonts w:ascii="Times New Roman" w:hAnsi="Times New Roman" w:cs="Times New Roman"/>
          <w:sz w:val="20"/>
          <w:szCs w:val="20"/>
        </w:rPr>
        <w:t xml:space="preserve">kategorii </w:t>
      </w:r>
      <w:r w:rsidR="00A33DE9">
        <w:rPr>
          <w:rStyle w:val="BodytextBold55"/>
          <w:rFonts w:ascii="Times New Roman" w:hAnsi="Times New Roman" w:cs="Times New Roman"/>
          <w:sz w:val="20"/>
          <w:szCs w:val="20"/>
        </w:rPr>
        <w:t>z</w:t>
      </w:r>
      <w:r w:rsidRPr="00256DF4">
        <w:rPr>
          <w:rStyle w:val="BodytextBold55"/>
          <w:rFonts w:ascii="Times New Roman" w:hAnsi="Times New Roman" w:cs="Times New Roman"/>
          <w:sz w:val="20"/>
          <w:szCs w:val="20"/>
        </w:rPr>
        <w:t>agrożenia ludzi</w:t>
      </w:r>
      <w:r w:rsidRPr="00256DF4">
        <w:rPr>
          <w:rStyle w:val="BodytextBold58"/>
          <w:rFonts w:ascii="Times New Roman" w:hAnsi="Times New Roman" w:cs="Times New Roman"/>
          <w:sz w:val="20"/>
          <w:szCs w:val="20"/>
        </w:rPr>
        <w:t>:</w:t>
      </w:r>
    </w:p>
    <w:p w:rsidR="00256DF4" w:rsidRPr="00256DF4" w:rsidRDefault="00256DF4" w:rsidP="00A33DE9">
      <w:pPr>
        <w:pStyle w:val="Tekstpodstawowy"/>
        <w:shd w:val="clear" w:color="auto" w:fill="auto"/>
        <w:spacing w:before="0" w:after="0" w:line="240" w:lineRule="auto"/>
        <w:ind w:left="20" w:right="4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I</w:t>
      </w:r>
      <w:r w:rsidRPr="00256DF4">
        <w:rPr>
          <w:rFonts w:ascii="Times New Roman" w:hAnsi="Times New Roman" w:cs="Times New Roman"/>
          <w:sz w:val="20"/>
          <w:szCs w:val="20"/>
        </w:rPr>
        <w:t xml:space="preserve"> - budynki zawierające pomieszczenia przeznaczone do jednoczesnego przebywania ponad 50 osób</w:t>
      </w:r>
      <w:r w:rsidRPr="00256DF4">
        <w:rPr>
          <w:rStyle w:val="BodytextBold54"/>
          <w:rFonts w:ascii="Times New Roman" w:hAnsi="Times New Roman" w:cs="Times New Roman"/>
          <w:sz w:val="20"/>
          <w:szCs w:val="20"/>
        </w:rPr>
        <w:t xml:space="preserve"> nie będących ich stałymi użytkownikami</w:t>
      </w:r>
    </w:p>
    <w:p w:rsidR="00256DF4" w:rsidRPr="00256DF4" w:rsidRDefault="00256DF4" w:rsidP="00A33DE9">
      <w:pPr>
        <w:pStyle w:val="Tekstpodstawowy"/>
        <w:shd w:val="clear" w:color="auto" w:fill="auto"/>
        <w:spacing w:before="0" w:after="0" w:line="240" w:lineRule="auto"/>
        <w:ind w:left="20" w:right="40" w:firstLine="0"/>
        <w:jc w:val="both"/>
        <w:rPr>
          <w:rFonts w:ascii="Times New Roman" w:hAnsi="Times New Roman" w:cs="Times New Roman"/>
          <w:sz w:val="20"/>
          <w:szCs w:val="20"/>
        </w:rPr>
      </w:pPr>
      <w:r w:rsidRPr="00256DF4">
        <w:rPr>
          <w:rStyle w:val="BodytextBold58"/>
          <w:rFonts w:ascii="Times New Roman" w:hAnsi="Times New Roman" w:cs="Times New Roman"/>
          <w:sz w:val="20"/>
          <w:szCs w:val="20"/>
        </w:rPr>
        <w:t>ZL II</w:t>
      </w:r>
      <w:r w:rsidRPr="00256DF4">
        <w:rPr>
          <w:rFonts w:ascii="Times New Roman" w:hAnsi="Times New Roman" w:cs="Times New Roman"/>
          <w:sz w:val="20"/>
          <w:szCs w:val="20"/>
        </w:rPr>
        <w:t xml:space="preserve"> - budynki lub ich części przeznaczone przede wszystkim do użytku ludzi o ograniczonej zdolności poruszania się,</w:t>
      </w:r>
      <w:r w:rsidRPr="00256DF4">
        <w:rPr>
          <w:rStyle w:val="BodytextBold58"/>
          <w:rFonts w:ascii="Times New Roman" w:hAnsi="Times New Roman" w:cs="Times New Roman"/>
          <w:sz w:val="20"/>
          <w:szCs w:val="20"/>
        </w:rPr>
        <w:t xml:space="preserve"> takie jak szpitale, żłobki, przedszkola, domy dla osób starszych,</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III</w:t>
      </w:r>
      <w:r w:rsidRPr="00256DF4">
        <w:rPr>
          <w:rFonts w:ascii="Times New Roman" w:hAnsi="Times New Roman" w:cs="Times New Roman"/>
          <w:sz w:val="20"/>
          <w:szCs w:val="20"/>
        </w:rPr>
        <w:t xml:space="preserve"> - budynki użyteczności publicznej, niezakwalifikowane do ZL I i ZL II</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IV</w:t>
      </w:r>
      <w:r w:rsidRPr="00256DF4">
        <w:rPr>
          <w:rFonts w:ascii="Times New Roman" w:hAnsi="Times New Roman" w:cs="Times New Roman"/>
          <w:sz w:val="20"/>
          <w:szCs w:val="20"/>
        </w:rPr>
        <w:t xml:space="preserve"> - budynki mieszkalne /budynki mieszkalne jednorodzinne, wielorodzinne/</w:t>
      </w:r>
    </w:p>
    <w:p w:rsidR="00256DF4" w:rsidRPr="00256DF4" w:rsidRDefault="00256DF4" w:rsidP="00A33DE9">
      <w:pPr>
        <w:pStyle w:val="Tekstpodstawowy"/>
        <w:shd w:val="clear" w:color="auto" w:fill="auto"/>
        <w:spacing w:before="0" w:after="0" w:line="240" w:lineRule="auto"/>
        <w:ind w:left="20" w:firstLine="0"/>
        <w:rPr>
          <w:rFonts w:ascii="Times New Roman" w:hAnsi="Times New Roman" w:cs="Times New Roman"/>
          <w:sz w:val="20"/>
          <w:szCs w:val="20"/>
        </w:rPr>
      </w:pPr>
      <w:r w:rsidRPr="00256DF4">
        <w:rPr>
          <w:rStyle w:val="BodytextBold58"/>
          <w:rFonts w:ascii="Times New Roman" w:hAnsi="Times New Roman" w:cs="Times New Roman"/>
          <w:sz w:val="20"/>
          <w:szCs w:val="20"/>
        </w:rPr>
        <w:t>ZL V</w:t>
      </w:r>
      <w:r w:rsidRPr="00256DF4">
        <w:rPr>
          <w:rFonts w:ascii="Times New Roman" w:hAnsi="Times New Roman" w:cs="Times New Roman"/>
          <w:sz w:val="20"/>
          <w:szCs w:val="20"/>
        </w:rPr>
        <w:t xml:space="preserve"> - budynki zamieszkania zbiorowego, niezakwalifikowane do ZL I i ZL II/internaty, hotele/</w:t>
      </w:r>
    </w:p>
    <w:p w:rsidR="00A33DE9" w:rsidRDefault="00A33DE9" w:rsidP="00256DF4">
      <w:pPr>
        <w:pStyle w:val="Tekstpodstawowy"/>
        <w:shd w:val="clear" w:color="auto" w:fill="auto"/>
        <w:spacing w:before="0" w:line="250" w:lineRule="exact"/>
        <w:ind w:left="20" w:right="40" w:firstLine="0"/>
        <w:jc w:val="both"/>
        <w:rPr>
          <w:rStyle w:val="BodytextBold53"/>
          <w:rFonts w:ascii="Times New Roman" w:hAnsi="Times New Roman" w:cs="Times New Roman"/>
          <w:sz w:val="20"/>
          <w:szCs w:val="20"/>
        </w:rPr>
      </w:pPr>
    </w:p>
    <w:p w:rsidR="00256DF4" w:rsidRPr="00256DF4" w:rsidRDefault="00256DF4" w:rsidP="00256DF4">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256DF4">
        <w:rPr>
          <w:rStyle w:val="BodytextBold53"/>
          <w:rFonts w:ascii="Times New Roman" w:hAnsi="Times New Roman" w:cs="Times New Roman"/>
          <w:sz w:val="20"/>
          <w:szCs w:val="20"/>
        </w:rPr>
        <w:t>Budynek użyteczności publicznej</w:t>
      </w:r>
      <w:r w:rsidRPr="00256DF4">
        <w:rPr>
          <w:rStyle w:val="BodytextBold56"/>
          <w:rFonts w:ascii="Times New Roman" w:hAnsi="Times New Roman" w:cs="Times New Roman"/>
          <w:sz w:val="20"/>
          <w:szCs w:val="20"/>
        </w:rPr>
        <w:t xml:space="preserve"> </w:t>
      </w:r>
      <w:r w:rsidRPr="00256DF4">
        <w:rPr>
          <w:rStyle w:val="BodytextBold58"/>
          <w:rFonts w:ascii="Times New Roman" w:hAnsi="Times New Roman" w:cs="Times New Roman"/>
          <w:sz w:val="20"/>
          <w:szCs w:val="20"/>
        </w:rPr>
        <w:t>-</w:t>
      </w:r>
      <w:r w:rsidRPr="00256DF4">
        <w:rPr>
          <w:rFonts w:ascii="Times New Roman" w:hAnsi="Times New Roman" w:cs="Times New Roman"/>
          <w:sz w:val="20"/>
          <w:szCs w:val="20"/>
        </w:rPr>
        <w:t xml:space="preserve"> budynek przeznaczony na potrzeby administracji publicznej, wymiaru sprawiedliwości, kultu religijnego, kultury, oświaty, szkolnictwa, wyższego , nauki, wychowania, opieki zdrowotnej, społecznej lub socjalnej, obsługi bankowej, handlu, gastronomi. Za budynek użyteczności publicznej uznaje się także budynek biurowy lub socjalny.</w:t>
      </w:r>
    </w:p>
    <w:p w:rsidR="00256DF4" w:rsidRPr="00256DF4" w:rsidRDefault="00256DF4" w:rsidP="00256DF4">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256DF4">
        <w:rPr>
          <w:rStyle w:val="BodytextBold52"/>
          <w:rFonts w:ascii="Times New Roman" w:hAnsi="Times New Roman" w:cs="Times New Roman"/>
          <w:sz w:val="20"/>
          <w:szCs w:val="20"/>
        </w:rPr>
        <w:t>Budynek zamieszkania zbiorowego</w:t>
      </w:r>
      <w:r w:rsidRPr="00256DF4">
        <w:rPr>
          <w:rFonts w:ascii="Times New Roman" w:hAnsi="Times New Roman" w:cs="Times New Roman"/>
          <w:sz w:val="20"/>
          <w:szCs w:val="20"/>
        </w:rPr>
        <w:t xml:space="preserve"> - budynek przeznaczony do okresowego pobytu ludzi, w szczególności motel, hotel pensjonat, dom wypoczynkowy, dom wycieczkowy, schronisko młodzieżowe, schronisko, internat, dom studencki, budynek koszarowy, budynek zakwaterowania na terenie zakładu karnego, aresztu śledczego, zakładu poprawczego, schroniska dla nieletnich, a także budynek do stałego pobytu ludzi, w szczególności dom dziecka, dom rencistów, dom zakonny.</w:t>
      </w:r>
    </w:p>
    <w:p w:rsidR="00333D19" w:rsidRDefault="00333D19" w:rsidP="00256DF4">
      <w:pPr>
        <w:pStyle w:val="Bodytext121"/>
        <w:shd w:val="clear" w:color="auto" w:fill="auto"/>
        <w:spacing w:after="218" w:line="210" w:lineRule="exact"/>
        <w:ind w:left="20" w:firstLine="0"/>
        <w:jc w:val="left"/>
        <w:rPr>
          <w:rStyle w:val="Bodytext1227"/>
          <w:rFonts w:ascii="Times New Roman" w:hAnsi="Times New Roman" w:cs="Times New Roman"/>
          <w:b/>
          <w:bCs/>
          <w:sz w:val="20"/>
          <w:szCs w:val="20"/>
        </w:rPr>
      </w:pPr>
    </w:p>
    <w:p w:rsidR="00256DF4" w:rsidRPr="00256DF4" w:rsidRDefault="00256DF4" w:rsidP="00256DF4">
      <w:pPr>
        <w:pStyle w:val="Bodytext121"/>
        <w:shd w:val="clear" w:color="auto" w:fill="auto"/>
        <w:spacing w:after="218" w:line="210" w:lineRule="exact"/>
        <w:ind w:left="20" w:firstLine="0"/>
        <w:jc w:val="left"/>
        <w:rPr>
          <w:rFonts w:ascii="Times New Roman" w:hAnsi="Times New Roman" w:cs="Times New Roman"/>
          <w:sz w:val="20"/>
          <w:szCs w:val="20"/>
        </w:rPr>
      </w:pPr>
      <w:r w:rsidRPr="00256DF4">
        <w:rPr>
          <w:rStyle w:val="Bodytext1227"/>
          <w:rFonts w:ascii="Times New Roman" w:hAnsi="Times New Roman" w:cs="Times New Roman"/>
          <w:b/>
          <w:bCs/>
          <w:sz w:val="20"/>
          <w:szCs w:val="20"/>
        </w:rPr>
        <w:t>POMIESZCZENIA PRZEZNACZONE NA POBYT LUDZI DZIELĄ SIĘ NA:</w:t>
      </w:r>
    </w:p>
    <w:p w:rsidR="00256DF4" w:rsidRPr="00256DF4" w:rsidRDefault="00256DF4" w:rsidP="00256DF4">
      <w:pPr>
        <w:pStyle w:val="Tekstpodstawowy"/>
        <w:shd w:val="clear" w:color="auto" w:fill="auto"/>
        <w:spacing w:before="0"/>
        <w:ind w:left="20" w:right="20" w:firstLine="0"/>
        <w:rPr>
          <w:rFonts w:ascii="Times New Roman" w:hAnsi="Times New Roman" w:cs="Times New Roman"/>
          <w:sz w:val="20"/>
          <w:szCs w:val="20"/>
        </w:rPr>
      </w:pPr>
      <w:r w:rsidRPr="00256DF4">
        <w:rPr>
          <w:rFonts w:ascii="Times New Roman" w:hAnsi="Times New Roman" w:cs="Times New Roman"/>
          <w:sz w:val="20"/>
          <w:szCs w:val="20"/>
        </w:rPr>
        <w:t>Pomieszczenia przeznaczone na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stały pobyt ludzi</w:t>
      </w:r>
      <w:r w:rsidRPr="00256DF4">
        <w:rPr>
          <w:rStyle w:val="BodytextBold51"/>
          <w:rFonts w:ascii="Times New Roman" w:hAnsi="Times New Roman" w:cs="Times New Roman"/>
          <w:sz w:val="20"/>
          <w:szCs w:val="20"/>
        </w:rPr>
        <w:t>,</w:t>
      </w:r>
      <w:r w:rsidRPr="00256DF4">
        <w:rPr>
          <w:rFonts w:ascii="Times New Roman" w:hAnsi="Times New Roman" w:cs="Times New Roman"/>
          <w:sz w:val="20"/>
          <w:szCs w:val="20"/>
        </w:rPr>
        <w:t xml:space="preserve"> w których przebywanie tych samych osób w ciągu doby trwa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dłużej niż 4 godziny</w:t>
      </w:r>
      <w:r w:rsidRPr="00256DF4">
        <w:rPr>
          <w:rStyle w:val="BodytextBold51"/>
          <w:rFonts w:ascii="Times New Roman" w:hAnsi="Times New Roman" w:cs="Times New Roman"/>
          <w:sz w:val="20"/>
          <w:szCs w:val="20"/>
        </w:rPr>
        <w:t>,</w:t>
      </w:r>
    </w:p>
    <w:p w:rsidR="00256DF4" w:rsidRPr="00256DF4" w:rsidRDefault="00256DF4" w:rsidP="00256DF4">
      <w:pPr>
        <w:pStyle w:val="Tekstpodstawowy"/>
        <w:shd w:val="clear" w:color="auto" w:fill="auto"/>
        <w:spacing w:before="0" w:after="216"/>
        <w:ind w:left="20" w:right="20" w:firstLine="0"/>
        <w:rPr>
          <w:rFonts w:ascii="Times New Roman" w:hAnsi="Times New Roman" w:cs="Times New Roman"/>
          <w:sz w:val="20"/>
          <w:szCs w:val="20"/>
        </w:rPr>
      </w:pPr>
      <w:r w:rsidRPr="00256DF4">
        <w:rPr>
          <w:rFonts w:ascii="Times New Roman" w:hAnsi="Times New Roman" w:cs="Times New Roman"/>
          <w:sz w:val="20"/>
          <w:szCs w:val="20"/>
        </w:rPr>
        <w:t>Pomieszczenia przeznaczone na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czasowy pobyt ludzi</w:t>
      </w:r>
      <w:r w:rsidRPr="00256DF4">
        <w:rPr>
          <w:rStyle w:val="BodytextBold51"/>
          <w:rFonts w:ascii="Times New Roman" w:hAnsi="Times New Roman" w:cs="Times New Roman"/>
          <w:sz w:val="20"/>
          <w:szCs w:val="20"/>
        </w:rPr>
        <w:t>,</w:t>
      </w:r>
      <w:r w:rsidRPr="00256DF4">
        <w:rPr>
          <w:rFonts w:ascii="Times New Roman" w:hAnsi="Times New Roman" w:cs="Times New Roman"/>
          <w:sz w:val="20"/>
          <w:szCs w:val="20"/>
        </w:rPr>
        <w:t xml:space="preserve"> w których przebywanie tych samych osób w ciągu doby trwa</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od 2 do 4 godzin</w:t>
      </w:r>
      <w:r w:rsidRPr="00256DF4">
        <w:rPr>
          <w:rFonts w:ascii="Times New Roman" w:hAnsi="Times New Roman" w:cs="Times New Roman"/>
          <w:sz w:val="20"/>
          <w:szCs w:val="20"/>
        </w:rPr>
        <w:t xml:space="preserve"> włącznie.</w:t>
      </w:r>
    </w:p>
    <w:p w:rsidR="00256DF4" w:rsidRPr="00256DF4" w:rsidRDefault="00256DF4" w:rsidP="00256DF4">
      <w:pPr>
        <w:pStyle w:val="Bodytext121"/>
        <w:shd w:val="clear" w:color="auto" w:fill="auto"/>
        <w:spacing w:after="218" w:line="210" w:lineRule="exact"/>
        <w:ind w:left="20" w:firstLine="0"/>
        <w:jc w:val="left"/>
        <w:rPr>
          <w:rFonts w:ascii="Times New Roman" w:hAnsi="Times New Roman" w:cs="Times New Roman"/>
          <w:sz w:val="20"/>
          <w:szCs w:val="20"/>
        </w:rPr>
      </w:pPr>
      <w:r w:rsidRPr="00256DF4">
        <w:rPr>
          <w:rStyle w:val="Bodytext1227"/>
          <w:rFonts w:ascii="Times New Roman" w:hAnsi="Times New Roman" w:cs="Times New Roman"/>
          <w:b/>
          <w:bCs/>
          <w:sz w:val="20"/>
          <w:szCs w:val="20"/>
        </w:rPr>
        <w:t>ODPORNOŚĆ POŻAROWA BUDYNKÓW</w:t>
      </w:r>
    </w:p>
    <w:p w:rsidR="00256DF4" w:rsidRPr="00256DF4" w:rsidRDefault="00256DF4" w:rsidP="00256DF4">
      <w:pPr>
        <w:pStyle w:val="Tekstpodstawowy"/>
        <w:shd w:val="clear" w:color="auto" w:fill="auto"/>
        <w:spacing w:before="0"/>
        <w:ind w:left="20" w:right="20" w:firstLine="0"/>
        <w:rPr>
          <w:rFonts w:ascii="Times New Roman" w:hAnsi="Times New Roman" w:cs="Times New Roman"/>
          <w:sz w:val="20"/>
          <w:szCs w:val="20"/>
        </w:rPr>
      </w:pPr>
      <w:r w:rsidRPr="00256DF4">
        <w:rPr>
          <w:rFonts w:ascii="Times New Roman" w:hAnsi="Times New Roman" w:cs="Times New Roman"/>
          <w:sz w:val="20"/>
          <w:szCs w:val="20"/>
        </w:rPr>
        <w:t>Ustanawia się pięć</w:t>
      </w:r>
      <w:r w:rsidRPr="00256DF4">
        <w:rPr>
          <w:rStyle w:val="BodytextBold51"/>
          <w:rFonts w:ascii="Times New Roman" w:hAnsi="Times New Roman" w:cs="Times New Roman"/>
          <w:sz w:val="20"/>
          <w:szCs w:val="20"/>
        </w:rPr>
        <w:t xml:space="preserve"> klas odporności pożarowej</w:t>
      </w:r>
      <w:r w:rsidRPr="00256DF4">
        <w:rPr>
          <w:rFonts w:ascii="Times New Roman" w:hAnsi="Times New Roman" w:cs="Times New Roman"/>
          <w:sz w:val="20"/>
          <w:szCs w:val="20"/>
        </w:rPr>
        <w:t xml:space="preserve"> budynków lub ich części, podanych w kolejności od najwyższej do najniższej i oznaczonych literami:</w:t>
      </w:r>
      <w:r w:rsidRPr="00256DF4">
        <w:rPr>
          <w:rStyle w:val="BodytextBold51"/>
          <w:rFonts w:ascii="Times New Roman" w:hAnsi="Times New Roman" w:cs="Times New Roman"/>
          <w:sz w:val="20"/>
          <w:szCs w:val="20"/>
        </w:rPr>
        <w:t xml:space="preserve"> </w:t>
      </w:r>
      <w:r w:rsidRPr="00256DF4">
        <w:rPr>
          <w:rStyle w:val="BodytextBold50"/>
          <w:rFonts w:ascii="Times New Roman" w:hAnsi="Times New Roman" w:cs="Times New Roman"/>
          <w:sz w:val="20"/>
          <w:szCs w:val="20"/>
        </w:rPr>
        <w:t xml:space="preserve">"A", "B", "C", "D" i "E". </w:t>
      </w:r>
      <w:r w:rsidRPr="00256DF4">
        <w:rPr>
          <w:rStyle w:val="BodytextBold51"/>
          <w:rFonts w:ascii="Times New Roman" w:hAnsi="Times New Roman" w:cs="Times New Roman"/>
          <w:sz w:val="20"/>
          <w:szCs w:val="20"/>
        </w:rPr>
        <w:t>Największe wymagania</w:t>
      </w:r>
      <w:r w:rsidRPr="00256DF4">
        <w:rPr>
          <w:rFonts w:ascii="Times New Roman" w:hAnsi="Times New Roman" w:cs="Times New Roman"/>
          <w:sz w:val="20"/>
          <w:szCs w:val="20"/>
        </w:rPr>
        <w:t xml:space="preserve"> musi spełniać</w:t>
      </w:r>
      <w:r w:rsidRPr="00256DF4">
        <w:rPr>
          <w:rStyle w:val="BodytextBold51"/>
          <w:rFonts w:ascii="Times New Roman" w:hAnsi="Times New Roman" w:cs="Times New Roman"/>
          <w:sz w:val="20"/>
          <w:szCs w:val="20"/>
        </w:rPr>
        <w:t xml:space="preserve"> klasa A</w:t>
      </w:r>
      <w:r w:rsidRPr="00256DF4">
        <w:rPr>
          <w:rFonts w:ascii="Times New Roman" w:hAnsi="Times New Roman" w:cs="Times New Roman"/>
          <w:sz w:val="20"/>
          <w:szCs w:val="20"/>
        </w:rPr>
        <w:t xml:space="preserve"> najmniejsze klasa E.</w:t>
      </w:r>
    </w:p>
    <w:p w:rsidR="00385218" w:rsidRDefault="00256DF4" w:rsidP="00256DF4">
      <w:pPr>
        <w:pStyle w:val="Bodytext121"/>
        <w:shd w:val="clear" w:color="auto" w:fill="auto"/>
        <w:spacing w:after="180" w:line="254" w:lineRule="exact"/>
        <w:ind w:left="20" w:right="20" w:firstLine="0"/>
        <w:jc w:val="left"/>
        <w:rPr>
          <w:rStyle w:val="Bodytext1226"/>
          <w:rFonts w:ascii="Times New Roman" w:hAnsi="Times New Roman" w:cs="Times New Roman"/>
          <w:b/>
          <w:bCs/>
          <w:sz w:val="20"/>
          <w:szCs w:val="20"/>
        </w:rPr>
      </w:pPr>
      <w:r w:rsidRPr="00256DF4">
        <w:rPr>
          <w:rStyle w:val="Bodytext1226"/>
          <w:rFonts w:ascii="Times New Roman" w:hAnsi="Times New Roman" w:cs="Times New Roman"/>
          <w:b/>
          <w:bCs/>
          <w:sz w:val="20"/>
          <w:szCs w:val="20"/>
        </w:rPr>
        <w:t xml:space="preserve">Klasy odporności pożarowej odnoszą się do budynków lub ich części. </w:t>
      </w:r>
    </w:p>
    <w:p w:rsidR="00256DF4" w:rsidRPr="00256DF4" w:rsidRDefault="00256DF4" w:rsidP="00256DF4">
      <w:pPr>
        <w:pStyle w:val="Bodytext121"/>
        <w:shd w:val="clear" w:color="auto" w:fill="auto"/>
        <w:spacing w:after="180" w:line="254" w:lineRule="exact"/>
        <w:ind w:left="20" w:right="20" w:firstLine="0"/>
        <w:jc w:val="left"/>
        <w:rPr>
          <w:rFonts w:ascii="Times New Roman" w:hAnsi="Times New Roman" w:cs="Times New Roman"/>
          <w:sz w:val="20"/>
          <w:szCs w:val="20"/>
        </w:rPr>
      </w:pPr>
      <w:r w:rsidRPr="00256DF4">
        <w:rPr>
          <w:rFonts w:ascii="Times New Roman" w:hAnsi="Times New Roman" w:cs="Times New Roman"/>
          <w:sz w:val="20"/>
          <w:szCs w:val="20"/>
        </w:rPr>
        <w:t>ODPORNOŚĆ OGNIOWA ELEMENTÓW BUDOWLANYCH</w:t>
      </w:r>
    </w:p>
    <w:p w:rsidR="00256DF4" w:rsidRPr="00256DF4" w:rsidRDefault="00256DF4" w:rsidP="00256DF4">
      <w:pPr>
        <w:pStyle w:val="Tekstpodstawowy"/>
        <w:shd w:val="clear" w:color="auto" w:fill="auto"/>
        <w:spacing w:before="0" w:after="216"/>
        <w:ind w:left="20" w:right="20" w:firstLine="0"/>
        <w:rPr>
          <w:rFonts w:ascii="Times New Roman" w:hAnsi="Times New Roman" w:cs="Times New Roman"/>
          <w:sz w:val="20"/>
          <w:szCs w:val="20"/>
        </w:rPr>
      </w:pPr>
      <w:r w:rsidRPr="00256DF4">
        <w:rPr>
          <w:rStyle w:val="BodytextBold49"/>
          <w:rFonts w:ascii="Times New Roman" w:hAnsi="Times New Roman" w:cs="Times New Roman"/>
          <w:sz w:val="20"/>
          <w:szCs w:val="20"/>
        </w:rPr>
        <w:t>Odporność ogniowa</w:t>
      </w:r>
      <w:r w:rsidRPr="00256DF4">
        <w:rPr>
          <w:rFonts w:ascii="Times New Roman" w:hAnsi="Times New Roman" w:cs="Times New Roman"/>
          <w:sz w:val="20"/>
          <w:szCs w:val="20"/>
        </w:rPr>
        <w:t xml:space="preserve"> - jest to zdolność do zachowania określonych właściwości podczas pożaru przez określony czas. Inaczej mówiąc jest to czas do osiągnięcia przez dany element stanu granicznego nośności, izolacyjności lub szczelności ogniowej.</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9"/>
          <w:rFonts w:ascii="Times New Roman" w:hAnsi="Times New Roman" w:cs="Times New Roman"/>
          <w:sz w:val="20"/>
          <w:szCs w:val="20"/>
        </w:rPr>
        <w:t>Stan graniczny</w:t>
      </w:r>
      <w:r w:rsidRPr="00256DF4">
        <w:rPr>
          <w:rFonts w:ascii="Times New Roman" w:hAnsi="Times New Roman" w:cs="Times New Roman"/>
          <w:sz w:val="20"/>
          <w:szCs w:val="20"/>
        </w:rPr>
        <w:t xml:space="preserve"> jest to stan w którym element przestaje spełniać swoją funkcję</w:t>
      </w:r>
    </w:p>
    <w:p w:rsidR="00256DF4" w:rsidRPr="00256DF4" w:rsidRDefault="00256DF4" w:rsidP="00256DF4">
      <w:pPr>
        <w:pStyle w:val="Bodytext121"/>
        <w:shd w:val="clear" w:color="auto" w:fill="auto"/>
        <w:spacing w:after="221" w:line="210" w:lineRule="exact"/>
        <w:ind w:left="20" w:firstLine="0"/>
        <w:jc w:val="left"/>
        <w:rPr>
          <w:rFonts w:ascii="Times New Roman" w:hAnsi="Times New Roman" w:cs="Times New Roman"/>
          <w:sz w:val="20"/>
          <w:szCs w:val="20"/>
        </w:rPr>
      </w:pPr>
      <w:r w:rsidRPr="00256DF4">
        <w:rPr>
          <w:rStyle w:val="Bodytext1225"/>
          <w:rFonts w:ascii="Times New Roman" w:hAnsi="Times New Roman" w:cs="Times New Roman"/>
          <w:b/>
          <w:bCs/>
          <w:sz w:val="20"/>
          <w:szCs w:val="20"/>
        </w:rPr>
        <w:t>Podstawowe parametry odporności ogniowej</w:t>
      </w:r>
    </w:p>
    <w:p w:rsidR="00256DF4" w:rsidRPr="00256DF4" w:rsidRDefault="00256DF4" w:rsidP="00256DF4">
      <w:pPr>
        <w:pStyle w:val="Tekstpodstawowy"/>
        <w:shd w:val="clear" w:color="auto" w:fill="auto"/>
        <w:spacing w:before="0" w:after="0" w:line="250" w:lineRule="exact"/>
        <w:ind w:left="20" w:right="20" w:firstLine="0"/>
        <w:rPr>
          <w:rFonts w:ascii="Times New Roman" w:hAnsi="Times New Roman" w:cs="Times New Roman"/>
          <w:sz w:val="20"/>
          <w:szCs w:val="20"/>
        </w:rPr>
      </w:pPr>
      <w:r w:rsidRPr="00256DF4">
        <w:rPr>
          <w:rStyle w:val="BodytextBold51"/>
          <w:rFonts w:ascii="Times New Roman" w:hAnsi="Times New Roman" w:cs="Times New Roman"/>
          <w:sz w:val="20"/>
          <w:szCs w:val="20"/>
        </w:rPr>
        <w:t>R</w:t>
      </w:r>
      <w:r w:rsidRPr="00256DF4">
        <w:rPr>
          <w:rFonts w:ascii="Times New Roman" w:hAnsi="Times New Roman" w:cs="Times New Roman"/>
          <w:sz w:val="20"/>
          <w:szCs w:val="20"/>
        </w:rPr>
        <w:t xml:space="preserve"> - nośność ogniowa (w minutach), </w:t>
      </w:r>
      <w:r w:rsidRPr="00256DF4">
        <w:rPr>
          <w:rStyle w:val="BodytextBold51"/>
          <w:rFonts w:ascii="Times New Roman" w:hAnsi="Times New Roman" w:cs="Times New Roman"/>
          <w:sz w:val="20"/>
          <w:szCs w:val="20"/>
        </w:rPr>
        <w:t>E</w:t>
      </w:r>
      <w:r w:rsidRPr="00256DF4">
        <w:rPr>
          <w:rFonts w:ascii="Times New Roman" w:hAnsi="Times New Roman" w:cs="Times New Roman"/>
          <w:sz w:val="20"/>
          <w:szCs w:val="20"/>
        </w:rPr>
        <w:t xml:space="preserve"> - </w:t>
      </w:r>
      <w:r w:rsidR="00385218">
        <w:rPr>
          <w:rFonts w:ascii="Times New Roman" w:hAnsi="Times New Roman" w:cs="Times New Roman"/>
          <w:sz w:val="20"/>
          <w:szCs w:val="20"/>
        </w:rPr>
        <w:t>szczelność ogniowa (w minutach)</w:t>
      </w:r>
      <w:r w:rsidRPr="00256DF4">
        <w:rPr>
          <w:rFonts w:ascii="Times New Roman" w:hAnsi="Times New Roman" w:cs="Times New Roman"/>
          <w:sz w:val="20"/>
          <w:szCs w:val="20"/>
        </w:rPr>
        <w:t xml:space="preserve">, </w:t>
      </w:r>
      <w:r w:rsidRPr="00256DF4">
        <w:rPr>
          <w:rStyle w:val="BodytextBold51"/>
          <w:rFonts w:ascii="Times New Roman" w:hAnsi="Times New Roman" w:cs="Times New Roman"/>
          <w:sz w:val="20"/>
          <w:szCs w:val="20"/>
        </w:rPr>
        <w:t>I</w:t>
      </w:r>
      <w:r w:rsidRPr="00256DF4">
        <w:rPr>
          <w:rFonts w:ascii="Times New Roman" w:hAnsi="Times New Roman" w:cs="Times New Roman"/>
          <w:sz w:val="20"/>
          <w:szCs w:val="20"/>
        </w:rPr>
        <w:t xml:space="preserve"> - iz</w:t>
      </w:r>
      <w:r w:rsidR="00385218">
        <w:rPr>
          <w:rFonts w:ascii="Times New Roman" w:hAnsi="Times New Roman" w:cs="Times New Roman"/>
          <w:sz w:val="20"/>
          <w:szCs w:val="20"/>
        </w:rPr>
        <w:t>olacyjność ogniowa (w minutach)</w:t>
      </w:r>
      <w:r w:rsidRPr="00256DF4">
        <w:rPr>
          <w:rFonts w:ascii="Times New Roman" w:hAnsi="Times New Roman" w:cs="Times New Roman"/>
          <w:sz w:val="20"/>
          <w:szCs w:val="20"/>
        </w:rPr>
        <w:t>,</w:t>
      </w:r>
    </w:p>
    <w:p w:rsidR="00385218" w:rsidRDefault="00256DF4" w:rsidP="00256DF4">
      <w:pPr>
        <w:pStyle w:val="Bodytext121"/>
        <w:shd w:val="clear" w:color="auto" w:fill="auto"/>
        <w:spacing w:line="504" w:lineRule="exact"/>
        <w:ind w:left="20" w:right="20" w:firstLine="0"/>
        <w:jc w:val="left"/>
        <w:rPr>
          <w:rStyle w:val="Bodytext1226"/>
          <w:rFonts w:ascii="Times New Roman" w:hAnsi="Times New Roman" w:cs="Times New Roman"/>
          <w:b/>
          <w:bCs/>
          <w:sz w:val="20"/>
          <w:szCs w:val="20"/>
        </w:rPr>
      </w:pPr>
      <w:r w:rsidRPr="00256DF4">
        <w:rPr>
          <w:rStyle w:val="Bodytext1226"/>
          <w:rFonts w:ascii="Times New Roman" w:hAnsi="Times New Roman" w:cs="Times New Roman"/>
          <w:b/>
          <w:bCs/>
          <w:sz w:val="20"/>
          <w:szCs w:val="20"/>
        </w:rPr>
        <w:t xml:space="preserve">Odporność ogniowa dotyczy elementów budowlanych i jest określona w minutach </w:t>
      </w:r>
    </w:p>
    <w:p w:rsidR="00256DF4" w:rsidRPr="00256DF4" w:rsidRDefault="00256DF4" w:rsidP="00256DF4">
      <w:pPr>
        <w:pStyle w:val="Bodytext121"/>
        <w:shd w:val="clear" w:color="auto" w:fill="auto"/>
        <w:spacing w:line="504" w:lineRule="exact"/>
        <w:ind w:left="20" w:right="20" w:firstLine="0"/>
        <w:jc w:val="left"/>
        <w:rPr>
          <w:rFonts w:ascii="Times New Roman" w:hAnsi="Times New Roman" w:cs="Times New Roman"/>
          <w:sz w:val="20"/>
          <w:szCs w:val="20"/>
        </w:rPr>
      </w:pPr>
      <w:r w:rsidRPr="00256DF4">
        <w:rPr>
          <w:rFonts w:ascii="Times New Roman" w:hAnsi="Times New Roman" w:cs="Times New Roman"/>
          <w:sz w:val="20"/>
          <w:szCs w:val="20"/>
        </w:rPr>
        <w:t>STREFY POŻAROWE</w:t>
      </w:r>
    </w:p>
    <w:p w:rsidR="00256DF4" w:rsidRPr="00256DF4" w:rsidRDefault="00256DF4" w:rsidP="00256DF4">
      <w:pPr>
        <w:pStyle w:val="Tekstpodstawowy"/>
        <w:shd w:val="clear" w:color="auto" w:fill="auto"/>
        <w:spacing w:before="0" w:after="216"/>
        <w:ind w:left="20" w:right="20" w:firstLine="0"/>
        <w:jc w:val="both"/>
        <w:rPr>
          <w:rFonts w:ascii="Times New Roman" w:hAnsi="Times New Roman" w:cs="Times New Roman"/>
          <w:sz w:val="20"/>
          <w:szCs w:val="20"/>
        </w:rPr>
      </w:pPr>
      <w:r w:rsidRPr="00256DF4">
        <w:rPr>
          <w:rStyle w:val="BodytextBold49"/>
          <w:rFonts w:ascii="Times New Roman" w:hAnsi="Times New Roman" w:cs="Times New Roman"/>
          <w:sz w:val="20"/>
          <w:szCs w:val="20"/>
        </w:rPr>
        <w:t>Strefę pożarową</w:t>
      </w:r>
      <w:r w:rsidRPr="00256DF4">
        <w:rPr>
          <w:rFonts w:ascii="Times New Roman" w:hAnsi="Times New Roman" w:cs="Times New Roman"/>
          <w:sz w:val="20"/>
          <w:szCs w:val="20"/>
        </w:rPr>
        <w:t xml:space="preserve"> stanowi budynek albo jego część oddzielona od innych budynków lub innych części budynku elementami oddzielenia przeciwpożarowego, bądź też pasami wolnego terenu o szerokości nie mniejszej niż dopuszczalne odległości od innych budynków.</w:t>
      </w:r>
    </w:p>
    <w:p w:rsidR="00256DF4" w:rsidRPr="00256DF4" w:rsidRDefault="00256DF4" w:rsidP="00256DF4">
      <w:pPr>
        <w:pStyle w:val="Bodytext121"/>
        <w:shd w:val="clear" w:color="auto" w:fill="auto"/>
        <w:spacing w:after="144" w:line="210" w:lineRule="exact"/>
        <w:ind w:left="20" w:firstLine="0"/>
        <w:jc w:val="left"/>
        <w:rPr>
          <w:rFonts w:ascii="Times New Roman" w:hAnsi="Times New Roman" w:cs="Times New Roman"/>
          <w:sz w:val="20"/>
          <w:szCs w:val="20"/>
        </w:rPr>
      </w:pPr>
      <w:r w:rsidRPr="00256DF4">
        <w:rPr>
          <w:rStyle w:val="Bodytext1226"/>
          <w:rFonts w:ascii="Times New Roman" w:hAnsi="Times New Roman" w:cs="Times New Roman"/>
          <w:b/>
          <w:bCs/>
          <w:sz w:val="20"/>
          <w:szCs w:val="20"/>
        </w:rPr>
        <w:t>Wymagania stawiane drogom ewakuacyjnym.</w:t>
      </w: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E26276" w:rsidRDefault="00E26276" w:rsidP="00256DF4">
      <w:pPr>
        <w:pStyle w:val="Bodytext121"/>
        <w:shd w:val="clear" w:color="auto" w:fill="auto"/>
        <w:spacing w:line="250" w:lineRule="exact"/>
        <w:ind w:left="20" w:firstLine="0"/>
        <w:jc w:val="left"/>
        <w:rPr>
          <w:rFonts w:ascii="Times New Roman" w:hAnsi="Times New Roman" w:cs="Times New Roman"/>
          <w:sz w:val="20"/>
          <w:szCs w:val="20"/>
        </w:rPr>
      </w:pPr>
    </w:p>
    <w:p w:rsidR="00256DF4" w:rsidRPr="00256DF4" w:rsidRDefault="00256DF4" w:rsidP="00256DF4">
      <w:pPr>
        <w:pStyle w:val="Bodytext121"/>
        <w:shd w:val="clear" w:color="auto" w:fill="auto"/>
        <w:spacing w:line="250" w:lineRule="exact"/>
        <w:ind w:left="20" w:firstLine="0"/>
        <w:jc w:val="left"/>
        <w:rPr>
          <w:rFonts w:ascii="Times New Roman" w:hAnsi="Times New Roman" w:cs="Times New Roman"/>
          <w:sz w:val="20"/>
          <w:szCs w:val="20"/>
        </w:rPr>
      </w:pPr>
      <w:r w:rsidRPr="00256DF4">
        <w:rPr>
          <w:rFonts w:ascii="Times New Roman" w:hAnsi="Times New Roman" w:cs="Times New Roman"/>
          <w:sz w:val="20"/>
          <w:szCs w:val="20"/>
        </w:rPr>
        <w:t>DŁUGOŚĆ PRZEJŚCIA</w:t>
      </w:r>
    </w:p>
    <w:p w:rsidR="00256DF4" w:rsidRPr="00256DF4" w:rsidRDefault="00256DF4" w:rsidP="00256DF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256DF4">
        <w:rPr>
          <w:rFonts w:ascii="Times New Roman" w:hAnsi="Times New Roman" w:cs="Times New Roman"/>
          <w:sz w:val="20"/>
          <w:szCs w:val="20"/>
        </w:rPr>
        <w:t>W pomieszczeniach, od najdalszego miejsca, w którym może przebywać człowiek, do wyjścia ewakuacyjnego na drogę ewakuacyjną lub do innej strefy pożarowej albo na zewnątrz budynku, powinno być zapewnione przejście, zwane dalej "przejściem ewakuacyjnym", o długości nieprzekraczającej:</w:t>
      </w:r>
    </w:p>
    <w:p w:rsidR="00256DF4" w:rsidRPr="00256DF4" w:rsidRDefault="00256DF4" w:rsidP="00256DF4">
      <w:pPr>
        <w:pStyle w:val="Tekstpodstawowy"/>
        <w:numPr>
          <w:ilvl w:val="0"/>
          <w:numId w:val="11"/>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256DF4">
        <w:rPr>
          <w:rFonts w:ascii="Times New Roman" w:hAnsi="Times New Roman" w:cs="Times New Roman"/>
          <w:sz w:val="20"/>
          <w:szCs w:val="20"/>
        </w:rPr>
        <w:t>w strefach pożarowych ZL - 40 m,</w:t>
      </w:r>
    </w:p>
    <w:p w:rsidR="00256DF4" w:rsidRPr="00256DF4" w:rsidRDefault="00256DF4" w:rsidP="00FF67F0">
      <w:pPr>
        <w:pStyle w:val="Tekstpodstawowy"/>
        <w:numPr>
          <w:ilvl w:val="0"/>
          <w:numId w:val="11"/>
        </w:numPr>
        <w:shd w:val="clear" w:color="auto" w:fill="auto"/>
        <w:tabs>
          <w:tab w:val="left" w:pos="721"/>
        </w:tabs>
        <w:spacing w:before="0" w:after="0" w:line="250" w:lineRule="exact"/>
        <w:ind w:left="740" w:right="-35" w:hanging="360"/>
        <w:rPr>
          <w:rFonts w:ascii="Times New Roman" w:hAnsi="Times New Roman" w:cs="Times New Roman"/>
          <w:sz w:val="20"/>
          <w:szCs w:val="20"/>
        </w:rPr>
      </w:pPr>
      <w:r w:rsidRPr="00256DF4">
        <w:rPr>
          <w:rFonts w:ascii="Times New Roman" w:hAnsi="Times New Roman" w:cs="Times New Roman"/>
          <w:sz w:val="20"/>
          <w:szCs w:val="20"/>
        </w:rPr>
        <w:t>w strefach pożarowych PM o gęstości obciążenia ogniowego przekraczającej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xml:space="preserve"> w budynku o więcej niż jednej kondygnacji nadziemnej - 75 m,</w:t>
      </w:r>
    </w:p>
    <w:p w:rsidR="00256DF4" w:rsidRDefault="00256DF4" w:rsidP="00256DF4">
      <w:pPr>
        <w:pStyle w:val="Tekstpodstawowy"/>
        <w:numPr>
          <w:ilvl w:val="0"/>
          <w:numId w:val="11"/>
        </w:numPr>
        <w:shd w:val="clear" w:color="auto" w:fill="auto"/>
        <w:tabs>
          <w:tab w:val="left" w:pos="721"/>
        </w:tabs>
        <w:spacing w:before="0" w:after="0" w:line="250" w:lineRule="exact"/>
        <w:ind w:left="740" w:right="20" w:hanging="360"/>
        <w:jc w:val="both"/>
        <w:rPr>
          <w:rFonts w:ascii="Times New Roman" w:hAnsi="Times New Roman" w:cs="Times New Roman"/>
          <w:sz w:val="20"/>
          <w:szCs w:val="20"/>
        </w:rPr>
      </w:pPr>
      <w:r w:rsidRPr="00256DF4">
        <w:rPr>
          <w:rFonts w:ascii="Times New Roman" w:hAnsi="Times New Roman" w:cs="Times New Roman"/>
          <w:sz w:val="20"/>
          <w:szCs w:val="20"/>
        </w:rPr>
        <w:t>w strefach pożarowych PM, o obciążeniu ogniowym nieprzekraczającym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w budynku o więcej niż jednej kondygnacji nadziemnej oraz w strefach pożarowych PM w budynku o jednej kondygnacji nadziemnej bez względu na wielkość obciążenia ogniowego - 100 m.</w:t>
      </w:r>
    </w:p>
    <w:p w:rsidR="005B7739" w:rsidRPr="00256DF4" w:rsidRDefault="005B7739" w:rsidP="005B7739">
      <w:pPr>
        <w:pStyle w:val="Tekstpodstawowy"/>
        <w:shd w:val="clear" w:color="auto" w:fill="auto"/>
        <w:tabs>
          <w:tab w:val="left" w:pos="721"/>
        </w:tabs>
        <w:spacing w:before="0" w:after="0" w:line="250" w:lineRule="exact"/>
        <w:ind w:right="20" w:firstLine="0"/>
        <w:jc w:val="both"/>
        <w:rPr>
          <w:rFonts w:ascii="Times New Roman" w:hAnsi="Times New Roman" w:cs="Times New Roman"/>
          <w:sz w:val="20"/>
          <w:szCs w:val="20"/>
        </w:rPr>
      </w:pPr>
    </w:p>
    <w:p w:rsidR="00256DF4" w:rsidRPr="00256DF4" w:rsidRDefault="00256DF4" w:rsidP="00256DF4">
      <w:pPr>
        <w:pStyle w:val="Heading81"/>
        <w:keepNext/>
        <w:keepLines/>
        <w:shd w:val="clear" w:color="auto" w:fill="auto"/>
        <w:spacing w:before="0" w:after="0" w:line="210" w:lineRule="exact"/>
        <w:ind w:left="20" w:firstLine="0"/>
        <w:jc w:val="left"/>
        <w:rPr>
          <w:rFonts w:ascii="Times New Roman" w:hAnsi="Times New Roman" w:cs="Times New Roman"/>
          <w:sz w:val="20"/>
          <w:szCs w:val="20"/>
        </w:rPr>
      </w:pPr>
      <w:bookmarkStart w:id="46" w:name="bookmark56"/>
      <w:r w:rsidRPr="00256DF4">
        <w:rPr>
          <w:rFonts w:ascii="Times New Roman" w:hAnsi="Times New Roman" w:cs="Times New Roman"/>
          <w:sz w:val="20"/>
          <w:szCs w:val="20"/>
        </w:rPr>
        <w:t>WYJŚCIA I DROGI EWAKUACYJNE</w:t>
      </w:r>
      <w:bookmarkEnd w:id="46"/>
    </w:p>
    <w:p w:rsidR="00256DF4" w:rsidRPr="00256DF4" w:rsidRDefault="00256DF4" w:rsidP="00256DF4">
      <w:pPr>
        <w:pStyle w:val="Tekstpodstawowy"/>
        <w:shd w:val="clear" w:color="auto" w:fill="auto"/>
        <w:spacing w:before="0"/>
        <w:ind w:left="20" w:right="60" w:firstLine="0"/>
        <w:rPr>
          <w:rFonts w:ascii="Times New Roman" w:hAnsi="Times New Roman" w:cs="Times New Roman"/>
          <w:sz w:val="20"/>
          <w:szCs w:val="20"/>
        </w:rPr>
      </w:pPr>
      <w:r w:rsidRPr="00256DF4">
        <w:rPr>
          <w:rFonts w:ascii="Times New Roman" w:hAnsi="Times New Roman" w:cs="Times New Roman"/>
          <w:sz w:val="20"/>
          <w:szCs w:val="20"/>
        </w:rPr>
        <w:t>Z pomieszczeń przeznaczonych na pobyt ludzi powinna być zapewniona możliwość ewakuacji w bezpieczne miejsce na zewnątrz budynku lub do sąsiedniej strefy pożarowej, bezpośrednio albo drogami komunikacji ogólnej, zwanymi drogami ewakuacyjnymi</w:t>
      </w:r>
      <w:r w:rsidR="005B7739">
        <w:rPr>
          <w:rFonts w:ascii="Times New Roman" w:hAnsi="Times New Roman" w:cs="Times New Roman"/>
          <w:sz w:val="20"/>
          <w:szCs w:val="20"/>
        </w:rPr>
        <w:t>.</w:t>
      </w:r>
      <w:r w:rsidRPr="00256DF4">
        <w:rPr>
          <w:rFonts w:ascii="Times New Roman" w:hAnsi="Times New Roman" w:cs="Times New Roman"/>
          <w:sz w:val="20"/>
          <w:szCs w:val="20"/>
        </w:rPr>
        <w:t xml:space="preserve"> Wyjścia z pomieszczeń na drogi ewakuacyjne powinny być zamykane drzwiami.</w:t>
      </w:r>
    </w:p>
    <w:p w:rsidR="00256DF4" w:rsidRPr="00256DF4" w:rsidRDefault="00256DF4" w:rsidP="00256DF4">
      <w:pPr>
        <w:pStyle w:val="Tekstpodstawowy"/>
        <w:shd w:val="clear" w:color="auto" w:fill="auto"/>
        <w:spacing w:before="0" w:after="184"/>
        <w:ind w:left="20" w:right="60" w:firstLine="0"/>
        <w:jc w:val="both"/>
        <w:rPr>
          <w:rFonts w:ascii="Times New Roman" w:hAnsi="Times New Roman" w:cs="Times New Roman"/>
          <w:sz w:val="20"/>
          <w:szCs w:val="20"/>
        </w:rPr>
      </w:pPr>
      <w:r w:rsidRPr="00256DF4">
        <w:rPr>
          <w:rFonts w:ascii="Times New Roman" w:hAnsi="Times New Roman" w:cs="Times New Roman"/>
          <w:sz w:val="20"/>
          <w:szCs w:val="20"/>
        </w:rPr>
        <w:t>Drzwi stanowiące wyjście ewakuacyjne z budynku przeznaczonego dla więcej niż 50 osób powinny otwierać się na zewnątrz. Wymaganie to nie dotyczy budynku wpisanego do rejestru zabytków.</w:t>
      </w:r>
    </w:p>
    <w:p w:rsidR="00256DF4" w:rsidRPr="00256DF4" w:rsidRDefault="00256DF4" w:rsidP="00256DF4">
      <w:pPr>
        <w:pStyle w:val="Tekstpodstawowy"/>
        <w:shd w:val="clear" w:color="auto" w:fill="auto"/>
        <w:spacing w:before="0" w:after="0" w:line="250" w:lineRule="exact"/>
        <w:ind w:left="20" w:right="60" w:firstLine="0"/>
        <w:rPr>
          <w:rFonts w:ascii="Times New Roman" w:hAnsi="Times New Roman" w:cs="Times New Roman"/>
          <w:sz w:val="20"/>
          <w:szCs w:val="20"/>
        </w:rPr>
      </w:pPr>
      <w:r w:rsidRPr="00256DF4">
        <w:rPr>
          <w:rFonts w:ascii="Times New Roman" w:hAnsi="Times New Roman" w:cs="Times New Roman"/>
          <w:sz w:val="20"/>
          <w:szCs w:val="20"/>
        </w:rPr>
        <w:t>Pomieszczenie powinno mieć</w:t>
      </w:r>
      <w:r w:rsidRPr="00256DF4">
        <w:rPr>
          <w:rStyle w:val="BodytextBold48"/>
          <w:rFonts w:ascii="Times New Roman" w:hAnsi="Times New Roman" w:cs="Times New Roman"/>
          <w:sz w:val="20"/>
          <w:szCs w:val="20"/>
        </w:rPr>
        <w:t xml:space="preserve"> </w:t>
      </w:r>
      <w:r w:rsidRPr="00256DF4">
        <w:rPr>
          <w:rStyle w:val="BodytextBold47"/>
          <w:rFonts w:ascii="Times New Roman" w:hAnsi="Times New Roman" w:cs="Times New Roman"/>
          <w:sz w:val="20"/>
          <w:szCs w:val="20"/>
        </w:rPr>
        <w:t>co najmniej dwa wyjścia ewakuacyjne</w:t>
      </w:r>
      <w:r w:rsidRPr="00256DF4">
        <w:rPr>
          <w:rFonts w:ascii="Times New Roman" w:hAnsi="Times New Roman" w:cs="Times New Roman"/>
          <w:sz w:val="20"/>
          <w:szCs w:val="20"/>
        </w:rPr>
        <w:t xml:space="preserve"> oddalone od siebie o</w:t>
      </w:r>
      <w:r w:rsidRPr="00256DF4">
        <w:rPr>
          <w:rStyle w:val="BodytextBold48"/>
          <w:rFonts w:ascii="Times New Roman" w:hAnsi="Times New Roman" w:cs="Times New Roman"/>
          <w:sz w:val="20"/>
          <w:szCs w:val="20"/>
        </w:rPr>
        <w:t xml:space="preserve"> co najmniej 5 m</w:t>
      </w:r>
      <w:r w:rsidRPr="00256DF4">
        <w:rPr>
          <w:rFonts w:ascii="Times New Roman" w:hAnsi="Times New Roman" w:cs="Times New Roman"/>
          <w:sz w:val="20"/>
          <w:szCs w:val="20"/>
        </w:rPr>
        <w:t xml:space="preserve"> w przypadkach, gdy:</w:t>
      </w:r>
    </w:p>
    <w:p w:rsidR="00256DF4" w:rsidRPr="00256DF4" w:rsidRDefault="00256DF4" w:rsidP="00256DF4">
      <w:pPr>
        <w:pStyle w:val="Tekstpodstawowy"/>
        <w:numPr>
          <w:ilvl w:val="0"/>
          <w:numId w:val="11"/>
        </w:numPr>
        <w:shd w:val="clear" w:color="auto" w:fill="auto"/>
        <w:tabs>
          <w:tab w:val="left" w:pos="711"/>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jest przeznaczone do jednoczesnego przebywania w nim ponad 50 osób, a w strefie pożarowej ZL II - ponad 30 osób,</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ZL, a jego powierzchnia przekracza 300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PM o gęstości obciążenia ogniowego powyżej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a jego powierzchnia przekracza 300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znajduje się w strefie pożarowej PM o gęstości obciążenia ogniowego do 500 MJ/m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 a jego powierzchnia przekracza 1.000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numPr>
          <w:ilvl w:val="0"/>
          <w:numId w:val="11"/>
        </w:numPr>
        <w:shd w:val="clear" w:color="auto" w:fill="auto"/>
        <w:tabs>
          <w:tab w:val="left" w:pos="711"/>
        </w:tabs>
        <w:spacing w:before="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jest zagrożone wybuchem, a jego powierzchnia przekracza 100 m</w:t>
      </w:r>
      <w:r w:rsidRPr="00256DF4">
        <w:rPr>
          <w:rFonts w:ascii="Times New Roman" w:hAnsi="Times New Roman" w:cs="Times New Roman"/>
          <w:sz w:val="20"/>
          <w:szCs w:val="20"/>
          <w:vertAlign w:val="superscript"/>
        </w:rPr>
        <w:t>2</w:t>
      </w:r>
      <w:r w:rsidRPr="00256DF4">
        <w:rPr>
          <w:rFonts w:ascii="Times New Roman" w:hAnsi="Times New Roman" w:cs="Times New Roman"/>
          <w:sz w:val="20"/>
          <w:szCs w:val="20"/>
        </w:rPr>
        <w:t>.</w:t>
      </w:r>
    </w:p>
    <w:p w:rsidR="00256DF4" w:rsidRPr="00256DF4" w:rsidRDefault="00256DF4" w:rsidP="00256DF4">
      <w:pPr>
        <w:pStyle w:val="Tekstpodstawowy"/>
        <w:shd w:val="clear" w:color="auto" w:fill="auto"/>
        <w:spacing w:before="0" w:after="0" w:line="250" w:lineRule="exact"/>
        <w:ind w:left="20" w:firstLine="0"/>
        <w:rPr>
          <w:rFonts w:ascii="Times New Roman" w:hAnsi="Times New Roman" w:cs="Times New Roman"/>
          <w:sz w:val="20"/>
          <w:szCs w:val="20"/>
        </w:rPr>
      </w:pPr>
      <w:r w:rsidRPr="00256DF4">
        <w:rPr>
          <w:rFonts w:ascii="Times New Roman" w:hAnsi="Times New Roman" w:cs="Times New Roman"/>
          <w:sz w:val="20"/>
          <w:szCs w:val="20"/>
        </w:rPr>
        <w:t>Drzwi stanowiące wyjście ewakuacyjne powinny</w:t>
      </w:r>
      <w:r w:rsidRPr="00256DF4">
        <w:rPr>
          <w:rStyle w:val="BodytextBold48"/>
          <w:rFonts w:ascii="Times New Roman" w:hAnsi="Times New Roman" w:cs="Times New Roman"/>
          <w:sz w:val="20"/>
          <w:szCs w:val="20"/>
        </w:rPr>
        <w:t xml:space="preserve"> </w:t>
      </w:r>
      <w:r w:rsidRPr="00256DF4">
        <w:rPr>
          <w:rStyle w:val="BodytextBold47"/>
          <w:rFonts w:ascii="Times New Roman" w:hAnsi="Times New Roman" w:cs="Times New Roman"/>
          <w:sz w:val="20"/>
          <w:szCs w:val="20"/>
        </w:rPr>
        <w:t>otwierać się na zewnątrz pomieszczeń:</w:t>
      </w:r>
    </w:p>
    <w:p w:rsidR="00256DF4" w:rsidRPr="00256DF4" w:rsidRDefault="00256DF4" w:rsidP="00256DF4">
      <w:pPr>
        <w:pStyle w:val="Tekstpodstawowy"/>
        <w:numPr>
          <w:ilvl w:val="0"/>
          <w:numId w:val="11"/>
        </w:numPr>
        <w:shd w:val="clear" w:color="auto" w:fill="auto"/>
        <w:tabs>
          <w:tab w:val="left" w:pos="726"/>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zagrożonych wybuchem,</w:t>
      </w:r>
    </w:p>
    <w:p w:rsidR="00256DF4" w:rsidRPr="00256DF4" w:rsidRDefault="00256DF4" w:rsidP="00256DF4">
      <w:pPr>
        <w:pStyle w:val="Tekstpodstawowy"/>
        <w:numPr>
          <w:ilvl w:val="0"/>
          <w:numId w:val="11"/>
        </w:numPr>
        <w:shd w:val="clear" w:color="auto" w:fill="auto"/>
        <w:tabs>
          <w:tab w:val="left" w:pos="730"/>
        </w:tabs>
        <w:spacing w:before="0" w:after="0" w:line="250" w:lineRule="exact"/>
        <w:ind w:left="740" w:right="60" w:hanging="360"/>
        <w:rPr>
          <w:rFonts w:ascii="Times New Roman" w:hAnsi="Times New Roman" w:cs="Times New Roman"/>
          <w:sz w:val="20"/>
          <w:szCs w:val="20"/>
        </w:rPr>
      </w:pPr>
      <w:r w:rsidRPr="00256DF4">
        <w:rPr>
          <w:rFonts w:ascii="Times New Roman" w:hAnsi="Times New Roman" w:cs="Times New Roman"/>
          <w:sz w:val="20"/>
          <w:szCs w:val="20"/>
        </w:rPr>
        <w:t>do których jest możliwe niespodziewane przedostanie się mieszanin wybuchowych lub substancji trujących, duszących bądź innych, mogących utrudnić ewakuację,</w:t>
      </w:r>
    </w:p>
    <w:p w:rsidR="00256DF4" w:rsidRPr="00256DF4" w:rsidRDefault="00256DF4" w:rsidP="00256DF4">
      <w:pPr>
        <w:pStyle w:val="Tekstpodstawowy"/>
        <w:numPr>
          <w:ilvl w:val="0"/>
          <w:numId w:val="11"/>
        </w:numPr>
        <w:shd w:val="clear" w:color="auto" w:fill="auto"/>
        <w:tabs>
          <w:tab w:val="left" w:pos="735"/>
        </w:tabs>
        <w:spacing w:before="0" w:after="0"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przeznaczonych do jednoczesnego przebywania ponad 50 osób,</w:t>
      </w:r>
    </w:p>
    <w:p w:rsidR="00256DF4" w:rsidRPr="00256DF4" w:rsidRDefault="00256DF4" w:rsidP="00256DF4">
      <w:pPr>
        <w:pStyle w:val="Tekstpodstawowy"/>
        <w:numPr>
          <w:ilvl w:val="0"/>
          <w:numId w:val="11"/>
        </w:numPr>
        <w:shd w:val="clear" w:color="auto" w:fill="auto"/>
        <w:tabs>
          <w:tab w:val="left" w:pos="735"/>
        </w:tabs>
        <w:spacing w:before="0" w:after="176" w:line="250" w:lineRule="exact"/>
        <w:ind w:left="740" w:hanging="360"/>
        <w:rPr>
          <w:rFonts w:ascii="Times New Roman" w:hAnsi="Times New Roman" w:cs="Times New Roman"/>
          <w:sz w:val="20"/>
          <w:szCs w:val="20"/>
        </w:rPr>
      </w:pPr>
      <w:r w:rsidRPr="00256DF4">
        <w:rPr>
          <w:rFonts w:ascii="Times New Roman" w:hAnsi="Times New Roman" w:cs="Times New Roman"/>
          <w:sz w:val="20"/>
          <w:szCs w:val="20"/>
        </w:rPr>
        <w:t>przeznaczonych dla ponad 6 osób o ograniczonej zdolności poruszania się.</w:t>
      </w:r>
    </w:p>
    <w:p w:rsidR="00256DF4" w:rsidRP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8"/>
          <w:rFonts w:ascii="Times New Roman" w:hAnsi="Times New Roman" w:cs="Times New Roman"/>
          <w:sz w:val="20"/>
          <w:szCs w:val="20"/>
        </w:rPr>
        <w:t>Szerokość poziomych dróg ewakuacyjnych</w:t>
      </w:r>
      <w:r w:rsidRPr="00256DF4">
        <w:rPr>
          <w:rFonts w:ascii="Times New Roman" w:hAnsi="Times New Roman" w:cs="Times New Roman"/>
          <w:sz w:val="20"/>
          <w:szCs w:val="20"/>
        </w:rPr>
        <w:t xml:space="preserve"> należy obliczać proporcjonalnie do liczby osób mogących przebywać jednocześnie na danej kondygnacji budynku, przyjmując co najmniej 0,6 m na 100 osób, lecz nie mniej niż 1,4 m.</w:t>
      </w:r>
    </w:p>
    <w:p w:rsidR="00256DF4" w:rsidRPr="00256DF4" w:rsidRDefault="00256DF4" w:rsidP="00256DF4">
      <w:pPr>
        <w:pStyle w:val="Tekstpodstawowy"/>
        <w:shd w:val="clear" w:color="auto" w:fill="auto"/>
        <w:spacing w:before="0"/>
        <w:ind w:left="20" w:right="60" w:firstLine="0"/>
        <w:rPr>
          <w:rFonts w:ascii="Times New Roman" w:hAnsi="Times New Roman" w:cs="Times New Roman"/>
          <w:sz w:val="20"/>
          <w:szCs w:val="20"/>
        </w:rPr>
      </w:pPr>
      <w:r w:rsidRPr="00256DF4">
        <w:rPr>
          <w:rFonts w:ascii="Times New Roman" w:hAnsi="Times New Roman" w:cs="Times New Roman"/>
          <w:sz w:val="20"/>
          <w:szCs w:val="20"/>
        </w:rPr>
        <w:t>Dopuszcza się</w:t>
      </w:r>
      <w:r w:rsidRPr="00256DF4">
        <w:rPr>
          <w:rStyle w:val="BodytextBold48"/>
          <w:rFonts w:ascii="Times New Roman" w:hAnsi="Times New Roman" w:cs="Times New Roman"/>
          <w:sz w:val="20"/>
          <w:szCs w:val="20"/>
        </w:rPr>
        <w:t xml:space="preserve"> zmniejszenie szerokości</w:t>
      </w:r>
      <w:r w:rsidRPr="00256DF4">
        <w:rPr>
          <w:rFonts w:ascii="Times New Roman" w:hAnsi="Times New Roman" w:cs="Times New Roman"/>
          <w:sz w:val="20"/>
          <w:szCs w:val="20"/>
        </w:rPr>
        <w:t xml:space="preserve"> poziomej drogi ewakuacyjnej do 1,2 m, jeżeli jest ona przeznaczona do ewakuacji nie więcej niż 20 osób.</w:t>
      </w:r>
    </w:p>
    <w:p w:rsidR="00256DF4" w:rsidRPr="00256DF4" w:rsidRDefault="00256DF4" w:rsidP="00256DF4">
      <w:pPr>
        <w:pStyle w:val="Tekstpodstawowy"/>
        <w:shd w:val="clear" w:color="auto" w:fill="auto"/>
        <w:spacing w:before="0" w:after="184"/>
        <w:ind w:left="20" w:right="60" w:firstLine="0"/>
        <w:jc w:val="both"/>
        <w:rPr>
          <w:rFonts w:ascii="Times New Roman" w:hAnsi="Times New Roman" w:cs="Times New Roman"/>
          <w:sz w:val="20"/>
          <w:szCs w:val="20"/>
        </w:rPr>
      </w:pPr>
      <w:r w:rsidRPr="00EE6BD0">
        <w:rPr>
          <w:rStyle w:val="BodytextBold48"/>
          <w:rFonts w:ascii="Times New Roman" w:hAnsi="Times New Roman" w:cs="Times New Roman"/>
          <w:sz w:val="20"/>
          <w:szCs w:val="20"/>
        </w:rPr>
        <w:t>Wysokość drogi ewakuacyjnej</w:t>
      </w:r>
      <w:r w:rsidRPr="00EE6BD0">
        <w:rPr>
          <w:rFonts w:ascii="Times New Roman" w:hAnsi="Times New Roman" w:cs="Times New Roman"/>
          <w:sz w:val="20"/>
          <w:szCs w:val="20"/>
        </w:rPr>
        <w:t xml:space="preserve"> powinna wynosić co najmniej 2,2 m, natomiast wysokość lokalnego obniżenia 2 m, przy czym długość obniżonego odcinka drogi</w:t>
      </w:r>
      <w:r w:rsidR="00EE6BD0" w:rsidRPr="00EE6BD0">
        <w:rPr>
          <w:rFonts w:ascii="Times New Roman" w:hAnsi="Times New Roman" w:cs="Times New Roman"/>
          <w:sz w:val="20"/>
          <w:szCs w:val="20"/>
        </w:rPr>
        <w:t xml:space="preserve"> nie może być większa niż </w:t>
      </w:r>
      <w:r w:rsidR="00EE6BD0" w:rsidRPr="00912DFE">
        <w:rPr>
          <w:rFonts w:ascii="Times New Roman" w:hAnsi="Times New Roman" w:cs="Times New Roman"/>
          <w:sz w:val="20"/>
          <w:szCs w:val="20"/>
        </w:rPr>
        <w:t>1,5 m na każdym odcinku drogi ewakuacyjnej o długości 10 m.</w:t>
      </w:r>
    </w:p>
    <w:p w:rsidR="00256DF4" w:rsidRPr="00256DF4" w:rsidRDefault="00256DF4" w:rsidP="00256DF4">
      <w:pPr>
        <w:pStyle w:val="Tekstpodstawowy"/>
        <w:shd w:val="clear" w:color="auto" w:fill="auto"/>
        <w:spacing w:before="0" w:line="250" w:lineRule="exact"/>
        <w:ind w:left="20" w:right="60" w:firstLine="0"/>
        <w:jc w:val="both"/>
        <w:rPr>
          <w:rFonts w:ascii="Times New Roman" w:hAnsi="Times New Roman" w:cs="Times New Roman"/>
          <w:sz w:val="20"/>
          <w:szCs w:val="20"/>
        </w:rPr>
      </w:pPr>
      <w:r w:rsidRPr="00256DF4">
        <w:rPr>
          <w:rFonts w:ascii="Times New Roman" w:hAnsi="Times New Roman" w:cs="Times New Roman"/>
          <w:sz w:val="20"/>
          <w:szCs w:val="20"/>
        </w:rPr>
        <w:t>Łączną</w:t>
      </w:r>
      <w:r w:rsidRPr="00256DF4">
        <w:rPr>
          <w:rStyle w:val="BodytextBold48"/>
          <w:rFonts w:ascii="Times New Roman" w:hAnsi="Times New Roman" w:cs="Times New Roman"/>
          <w:sz w:val="20"/>
          <w:szCs w:val="20"/>
        </w:rPr>
        <w:t xml:space="preserve"> szerokość drzwi</w:t>
      </w:r>
      <w:r w:rsidRPr="00256DF4">
        <w:rPr>
          <w:rFonts w:ascii="Times New Roman" w:hAnsi="Times New Roman" w:cs="Times New Roman"/>
          <w:sz w:val="20"/>
          <w:szCs w:val="20"/>
        </w:rPr>
        <w:t xml:space="preserve"> w świetle, stanowiących wyjścia ewakuacyjne z pomieszczenia, należy obliczać proporcjonalnie do liczby osób mogących przebywać w nim równocześnie, przyjmując co najmniej 0,6 m szerokości na 100 osób, przy czym najmniejsza szerokość drzwi w świetle ościeżnicy powinna wynosić 0,9 m, a w przypadku drzwi służących do ewakuacji do 3 osób - 0,8 m.</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r w:rsidRPr="00256DF4">
        <w:rPr>
          <w:rStyle w:val="BodytextBold48"/>
          <w:rFonts w:ascii="Times New Roman" w:hAnsi="Times New Roman" w:cs="Times New Roman"/>
          <w:sz w:val="20"/>
          <w:szCs w:val="20"/>
        </w:rPr>
        <w:t>Długość drogi ewakuacyjnej</w:t>
      </w:r>
      <w:r w:rsidRPr="00256DF4">
        <w:rPr>
          <w:rFonts w:ascii="Times New Roman" w:hAnsi="Times New Roman" w:cs="Times New Roman"/>
          <w:sz w:val="20"/>
          <w:szCs w:val="20"/>
        </w:rPr>
        <w:t xml:space="preserve"> od wyjścia z pomieszczenia na tę drogę do wyjścia do innej strefy pożarowej lub na zewnątrz budynku, zwanej dalej</w:t>
      </w:r>
      <w:r w:rsidRPr="00256DF4">
        <w:rPr>
          <w:rStyle w:val="BodytextBold48"/>
          <w:rFonts w:ascii="Times New Roman" w:hAnsi="Times New Roman" w:cs="Times New Roman"/>
          <w:sz w:val="20"/>
          <w:szCs w:val="20"/>
        </w:rPr>
        <w:t xml:space="preserve"> "dojściem ewakuacyjnym"</w:t>
      </w:r>
      <w:r w:rsidR="00EE6BD0" w:rsidRPr="00EE6BD0">
        <w:rPr>
          <w:rStyle w:val="BodytextBold48"/>
          <w:rFonts w:ascii="Times New Roman" w:hAnsi="Times New Roman" w:cs="Times New Roman"/>
          <w:b w:val="0"/>
          <w:sz w:val="20"/>
          <w:szCs w:val="20"/>
        </w:rPr>
        <w:t>,</w:t>
      </w:r>
      <w:r w:rsidR="00EE6BD0" w:rsidRPr="00EE6BD0">
        <w:rPr>
          <w:rFonts w:ascii="Times New Roman" w:hAnsi="Times New Roman" w:cs="Times New Roman"/>
          <w:sz w:val="20"/>
          <w:szCs w:val="20"/>
        </w:rPr>
        <w:t xml:space="preserve"> </w:t>
      </w:r>
      <w:r w:rsidRPr="00EE6BD0">
        <w:rPr>
          <w:rFonts w:ascii="Times New Roman" w:hAnsi="Times New Roman" w:cs="Times New Roman"/>
          <w:sz w:val="20"/>
          <w:szCs w:val="20"/>
        </w:rPr>
        <w:t>mie</w:t>
      </w:r>
      <w:r w:rsidRPr="00256DF4">
        <w:rPr>
          <w:rFonts w:ascii="Times New Roman" w:hAnsi="Times New Roman" w:cs="Times New Roman"/>
          <w:sz w:val="20"/>
          <w:szCs w:val="20"/>
        </w:rPr>
        <w:t>rzy się wzdłuż osi drogi ewakuacyjnej. W przypadku zakończenia dojścia ewakuacyjnego przedsionkiem przeciwpożarowym</w:t>
      </w:r>
      <w:r w:rsidRPr="00256DF4">
        <w:rPr>
          <w:rStyle w:val="BodytextBold48"/>
          <w:rFonts w:ascii="Times New Roman" w:hAnsi="Times New Roman" w:cs="Times New Roman"/>
          <w:sz w:val="20"/>
          <w:szCs w:val="20"/>
        </w:rPr>
        <w:t xml:space="preserve"> /minimalne wymiary przedsionka powinny wynosić 1,4 m x 1,4 m i powinien być wydzielony drzwiami o odporności </w:t>
      </w:r>
      <w:r w:rsidR="00EE6BD0">
        <w:rPr>
          <w:rStyle w:val="BodytextBold48"/>
          <w:rFonts w:ascii="Times New Roman" w:hAnsi="Times New Roman" w:cs="Times New Roman"/>
          <w:sz w:val="20"/>
          <w:szCs w:val="20"/>
        </w:rPr>
        <w:t>ogniowej EI 3</w:t>
      </w:r>
      <w:r w:rsidRPr="00385218">
        <w:rPr>
          <w:rStyle w:val="BodytextBold48"/>
          <w:rFonts w:ascii="Times New Roman" w:hAnsi="Times New Roman" w:cs="Times New Roman"/>
          <w:sz w:val="20"/>
          <w:szCs w:val="20"/>
        </w:rPr>
        <w:t>0 i</w:t>
      </w:r>
      <w:r w:rsidRPr="00256DF4">
        <w:rPr>
          <w:rStyle w:val="BodytextBold48"/>
          <w:rFonts w:ascii="Times New Roman" w:hAnsi="Times New Roman" w:cs="Times New Roman"/>
          <w:sz w:val="20"/>
          <w:szCs w:val="20"/>
        </w:rPr>
        <w:t xml:space="preserve"> dodatkowo wentylowan</w:t>
      </w:r>
      <w:r w:rsidR="00385218">
        <w:rPr>
          <w:rStyle w:val="BodytextBold48"/>
          <w:rFonts w:ascii="Times New Roman" w:hAnsi="Times New Roman" w:cs="Times New Roman"/>
          <w:sz w:val="20"/>
          <w:szCs w:val="20"/>
        </w:rPr>
        <w:t>y</w:t>
      </w:r>
      <w:r w:rsidRPr="00256DF4">
        <w:rPr>
          <w:rStyle w:val="BodytextBold48"/>
          <w:rFonts w:ascii="Times New Roman" w:hAnsi="Times New Roman" w:cs="Times New Roman"/>
          <w:sz w:val="20"/>
          <w:szCs w:val="20"/>
        </w:rPr>
        <w:t xml:space="preserve"> co najmniej grawitacyjnie/,</w:t>
      </w:r>
      <w:r w:rsidRPr="00256DF4">
        <w:rPr>
          <w:rFonts w:ascii="Times New Roman" w:hAnsi="Times New Roman" w:cs="Times New Roman"/>
          <w:sz w:val="20"/>
          <w:szCs w:val="20"/>
        </w:rPr>
        <w:t xml:space="preserve"> długość tę mierzy się do pierwszych drzwi tego przedsionka</w:t>
      </w:r>
      <w:r>
        <w:rPr>
          <w:rFonts w:ascii="Times New Roman" w:hAnsi="Times New Roman" w:cs="Times New Roman"/>
          <w:sz w:val="20"/>
          <w:szCs w:val="20"/>
        </w:rPr>
        <w:t>.</w:t>
      </w:r>
    </w:p>
    <w:p w:rsidR="00256DF4" w:rsidRDefault="00256DF4" w:rsidP="00256DF4">
      <w:pPr>
        <w:pStyle w:val="Tekstpodstawowy"/>
        <w:shd w:val="clear" w:color="auto" w:fill="auto"/>
        <w:spacing w:before="0" w:after="138" w:line="210" w:lineRule="exact"/>
        <w:ind w:firstLine="0"/>
        <w:rPr>
          <w:rFonts w:ascii="Times New Roman" w:hAnsi="Times New Roman" w:cs="Times New Roman"/>
          <w:sz w:val="20"/>
          <w:szCs w:val="20"/>
        </w:rPr>
      </w:pPr>
    </w:p>
    <w:p w:rsidR="00256DF4" w:rsidRDefault="00256DF4"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A33DE9" w:rsidRDefault="00A33DE9"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256DF4" w:rsidRPr="00256DF4" w:rsidRDefault="006D6CC6" w:rsidP="00256DF4">
      <w:pPr>
        <w:pStyle w:val="Bodytext121"/>
        <w:numPr>
          <w:ilvl w:val="1"/>
          <w:numId w:val="11"/>
        </w:numPr>
        <w:shd w:val="clear" w:color="auto" w:fill="auto"/>
        <w:tabs>
          <w:tab w:val="left" w:pos="478"/>
        </w:tabs>
        <w:spacing w:line="250" w:lineRule="exact"/>
        <w:ind w:left="300" w:firstLine="0"/>
        <w:rPr>
          <w:rFonts w:ascii="Times New Roman" w:hAnsi="Times New Roman" w:cs="Times New Roman"/>
          <w:sz w:val="20"/>
          <w:szCs w:val="20"/>
        </w:rPr>
      </w:pPr>
      <w:r>
        <w:rPr>
          <w:rFonts w:ascii="Times New Roman" w:hAnsi="Times New Roman" w:cs="Times New Roman"/>
          <w:noProof/>
          <w:sz w:val="20"/>
          <w:szCs w:val="20"/>
          <w:lang w:eastAsia="pl-PL"/>
        </w:rPr>
        <mc:AlternateContent>
          <mc:Choice Requires="wpg">
            <w:drawing>
              <wp:anchor distT="0" distB="0" distL="114300" distR="114300" simplePos="0" relativeHeight="251680768" behindDoc="0" locked="0" layoutInCell="1" allowOverlap="1">
                <wp:simplePos x="0" y="0"/>
                <wp:positionH relativeFrom="margin">
                  <wp:posOffset>3202940</wp:posOffset>
                </wp:positionH>
                <wp:positionV relativeFrom="margin">
                  <wp:posOffset>-346710</wp:posOffset>
                </wp:positionV>
                <wp:extent cx="2762250" cy="1657350"/>
                <wp:effectExtent l="0" t="0" r="0" b="0"/>
                <wp:wrapSquare wrapText="bothSides"/>
                <wp:docPr id="153" name="Grupa 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62250" cy="1657350"/>
                          <a:chOff x="0" y="0"/>
                          <a:chExt cx="4265127" cy="2143329"/>
                        </a:xfrm>
                      </wpg:grpSpPr>
                      <pic:pic xmlns:pic="http://schemas.openxmlformats.org/drawingml/2006/picture">
                        <pic:nvPicPr>
                          <pic:cNvPr id="160" name="Obraz 160"/>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3952875" cy="1933575"/>
                          </a:xfrm>
                          <a:prstGeom prst="rect">
                            <a:avLst/>
                          </a:prstGeom>
                          <a:noFill/>
                          <a:extLst>
                            <a:ext uri="{909E8E84-426E-40DD-AFC4-6F175D3DCCD1}">
                              <a14:hiddenFill xmlns:a14="http://schemas.microsoft.com/office/drawing/2010/main">
                                <a:solidFill>
                                  <a:srgbClr val="FFFFFF"/>
                                </a:solidFill>
                              </a14:hiddenFill>
                            </a:ext>
                          </a:extLst>
                        </pic:spPr>
                      </pic:pic>
                      <wps:wsp>
                        <wps:cNvPr id="171" name="pole tekstowe 4"/>
                        <wps:cNvSpPr txBox="1"/>
                        <wps:spPr>
                          <a:xfrm>
                            <a:off x="4018112" y="76003"/>
                            <a:ext cx="247015" cy="237490"/>
                          </a:xfrm>
                          <a:prstGeom prst="rect">
                            <a:avLst/>
                          </a:prstGeom>
                          <a:noFill/>
                        </wps:spPr>
                        <wps:txbx>
                          <w:txbxContent>
                            <w:p w:rsidR="005B7739" w:rsidRDefault="005B7739" w:rsidP="00A4616D">
                              <w:pPr>
                                <w:pStyle w:val="NormalnyWeb"/>
                                <w:spacing w:before="0" w:beforeAutospacing="0" w:after="0" w:afterAutospacing="0"/>
                              </w:pPr>
                              <w:r>
                                <w:rPr>
                                  <w:color w:val="000000" w:themeColor="text1"/>
                                  <w:kern w:val="24"/>
                                  <w:sz w:val="20"/>
                                  <w:szCs w:val="20"/>
                                </w:rPr>
                                <w:t>2</w:t>
                              </w:r>
                            </w:p>
                          </w:txbxContent>
                        </wps:txbx>
                        <wps:bodyPr wrap="square" rtlCol="0">
                          <a:noAutofit/>
                        </wps:bodyPr>
                      </wps:wsp>
                      <wps:wsp>
                        <wps:cNvPr id="188" name="pole tekstowe 6"/>
                        <wps:cNvSpPr txBox="1"/>
                        <wps:spPr>
                          <a:xfrm>
                            <a:off x="3493729" y="1905839"/>
                            <a:ext cx="247015" cy="237490"/>
                          </a:xfrm>
                          <a:prstGeom prst="rect">
                            <a:avLst/>
                          </a:prstGeom>
                          <a:noFill/>
                        </wps:spPr>
                        <wps:txbx>
                          <w:txbxContent>
                            <w:p w:rsidR="005B7739" w:rsidRDefault="005B7739" w:rsidP="00A4616D">
                              <w:pPr>
                                <w:pStyle w:val="NormalnyWeb"/>
                                <w:spacing w:before="0" w:beforeAutospacing="0" w:after="0" w:afterAutospacing="0"/>
                              </w:pPr>
                              <w:r>
                                <w:rPr>
                                  <w:color w:val="000000" w:themeColor="text1"/>
                                  <w:kern w:val="24"/>
                                  <w:sz w:val="20"/>
                                  <w:szCs w:val="20"/>
                                </w:rPr>
                                <w:t>4</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id="Grupa 8" o:spid="_x0000_s1026" style="position:absolute;left:0;text-align:left;margin-left:252.2pt;margin-top:-27.3pt;width:217.5pt;height:130.5pt;z-index:251740160;mso-position-horizontal-relative:margin;mso-position-vertical-relative:margin;mso-width-relative:margin;mso-height-relative:margin" coordsize="42651,214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Obraz 160" o:spid="_x0000_s1027" type="#_x0000_t75" style="position:absolute;width:39528;height:1933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">
                  <v:imagedata r:id="rId79" o:title=""/>
                </v:shape>
                <v:shapetype id="_x0000_t202" coordsize="21600,21600" o:spt="202" path="m,l,21600r21600,l21600,xe">
                  <v:stroke joinstyle="miter"/>
                  <v:path gradientshapeok="t" o:connecttype="rect"/>
                </v:shapetype>
                <v:shape id="pole tekstowe 4" o:spid="_x0000_s1028" type="#_x0000_t202" style="position:absolute;left:40181;top:760;width:2470;height:23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" filled="f" stroked="f">
                  <v:textbox>
                    <w:txbxContent>
                      <w:p w:rsidR="005B7739" w:rsidRDefault="005B7739" w:rsidP="00A4616D">
                        <w:pPr>
                          <w:pStyle w:val="NormalnyWeb"/>
                          <w:spacing w:before="0" w:beforeAutospacing="0" w:after="0" w:afterAutospacing="0"/>
                        </w:pPr>
                        <w:r>
                          <w:rPr>
                            <w:color w:val="000000" w:themeColor="text1"/>
                            <w:kern w:val="24"/>
                            <w:sz w:val="20"/>
                            <w:szCs w:val="20"/>
                          </w:rPr>
                          <w:t>2</w:t>
                        </w:r>
                      </w:p>
                    </w:txbxContent>
                  </v:textbox>
                </v:shape>
                <v:shape id="pole tekstowe 6" o:spid="_x0000_s1029" type="#_x0000_t202" style="position:absolute;left:34937;top:19058;width:2470;height:23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" filled="f" stroked="f">
                  <v:textbox>
                    <w:txbxContent>
                      <w:p w:rsidR="005B7739" w:rsidRDefault="005B7739" w:rsidP="00A4616D">
                        <w:pPr>
                          <w:pStyle w:val="NormalnyWeb"/>
                          <w:spacing w:before="0" w:beforeAutospacing="0" w:after="0" w:afterAutospacing="0"/>
                        </w:pPr>
                        <w:r>
                          <w:rPr>
                            <w:color w:val="000000" w:themeColor="text1"/>
                            <w:kern w:val="24"/>
                            <w:sz w:val="20"/>
                            <w:szCs w:val="20"/>
                          </w:rPr>
                          <w:t>4</w:t>
                        </w:r>
                      </w:p>
                    </w:txbxContent>
                  </v:textbox>
                </v:shape>
                <w10:wrap type="square" anchorx="margin" anchory="margin"/>
              </v:group>
            </w:pict>
          </mc:Fallback>
        </mc:AlternateContent>
      </w:r>
      <w:r w:rsidR="00256DF4" w:rsidRPr="00256DF4">
        <w:rPr>
          <w:rStyle w:val="Bodytext1224"/>
          <w:rFonts w:ascii="Times New Roman" w:hAnsi="Times New Roman" w:cs="Times New Roman"/>
          <w:b/>
          <w:bCs/>
          <w:sz w:val="20"/>
          <w:szCs w:val="20"/>
        </w:rPr>
        <w:t>- długość przejścia</w:t>
      </w:r>
    </w:p>
    <w:p w:rsidR="00256DF4" w:rsidRPr="00256DF4" w:rsidRDefault="00256DF4" w:rsidP="00256DF4">
      <w:pPr>
        <w:pStyle w:val="Bodytext121"/>
        <w:numPr>
          <w:ilvl w:val="1"/>
          <w:numId w:val="11"/>
        </w:numPr>
        <w:shd w:val="clear" w:color="auto" w:fill="auto"/>
        <w:tabs>
          <w:tab w:val="left" w:pos="487"/>
        </w:tabs>
        <w:spacing w:line="250" w:lineRule="exact"/>
        <w:ind w:left="300" w:firstLine="0"/>
        <w:rPr>
          <w:rFonts w:ascii="Times New Roman" w:hAnsi="Times New Roman" w:cs="Times New Roman"/>
          <w:sz w:val="20"/>
          <w:szCs w:val="20"/>
        </w:rPr>
      </w:pPr>
      <w:r w:rsidRPr="00256DF4">
        <w:rPr>
          <w:rStyle w:val="Bodytext1223"/>
          <w:rFonts w:ascii="Times New Roman" w:hAnsi="Times New Roman" w:cs="Times New Roman"/>
          <w:b/>
          <w:bCs/>
          <w:sz w:val="20"/>
          <w:szCs w:val="20"/>
        </w:rPr>
        <w:t>- wyjście ewakuacyjne z budynku</w:t>
      </w:r>
    </w:p>
    <w:p w:rsidR="00256DF4" w:rsidRPr="00256DF4" w:rsidRDefault="00256DF4" w:rsidP="00256DF4">
      <w:pPr>
        <w:pStyle w:val="Bodytext121"/>
        <w:numPr>
          <w:ilvl w:val="1"/>
          <w:numId w:val="11"/>
        </w:numPr>
        <w:shd w:val="clear" w:color="auto" w:fill="auto"/>
        <w:tabs>
          <w:tab w:val="left" w:pos="487"/>
        </w:tabs>
        <w:spacing w:line="250" w:lineRule="exact"/>
        <w:ind w:left="300" w:firstLine="0"/>
        <w:rPr>
          <w:rFonts w:ascii="Times New Roman" w:hAnsi="Times New Roman" w:cs="Times New Roman"/>
          <w:sz w:val="20"/>
          <w:szCs w:val="20"/>
        </w:rPr>
      </w:pPr>
      <w:r w:rsidRPr="00256DF4">
        <w:rPr>
          <w:rFonts w:ascii="Times New Roman" w:hAnsi="Times New Roman" w:cs="Times New Roman"/>
          <w:sz w:val="20"/>
          <w:szCs w:val="20"/>
        </w:rPr>
        <w:t>- wyjście z pomieszczenia</w:t>
      </w:r>
    </w:p>
    <w:p w:rsidR="00256DF4" w:rsidRPr="00256DF4" w:rsidRDefault="00256DF4" w:rsidP="00256DF4">
      <w:pPr>
        <w:pStyle w:val="Bodytext121"/>
        <w:numPr>
          <w:ilvl w:val="1"/>
          <w:numId w:val="11"/>
        </w:numPr>
        <w:shd w:val="clear" w:color="auto" w:fill="auto"/>
        <w:tabs>
          <w:tab w:val="left" w:pos="492"/>
        </w:tabs>
        <w:spacing w:line="250" w:lineRule="exact"/>
        <w:ind w:left="300" w:firstLine="0"/>
        <w:rPr>
          <w:rFonts w:ascii="Times New Roman" w:hAnsi="Times New Roman" w:cs="Times New Roman"/>
          <w:sz w:val="20"/>
          <w:szCs w:val="20"/>
        </w:rPr>
      </w:pPr>
      <w:r w:rsidRPr="00256DF4">
        <w:rPr>
          <w:rStyle w:val="Bodytext1222"/>
          <w:rFonts w:ascii="Times New Roman" w:hAnsi="Times New Roman" w:cs="Times New Roman"/>
          <w:b/>
          <w:bCs/>
          <w:sz w:val="20"/>
          <w:szCs w:val="20"/>
        </w:rPr>
        <w:t>- szerokość poziomej drogi ewakuacyjnej</w:t>
      </w:r>
    </w:p>
    <w:p w:rsidR="00256DF4" w:rsidRPr="00256DF4" w:rsidRDefault="00256DF4" w:rsidP="00256DF4">
      <w:pPr>
        <w:pStyle w:val="Bodytext121"/>
        <w:numPr>
          <w:ilvl w:val="1"/>
          <w:numId w:val="11"/>
        </w:numPr>
        <w:shd w:val="clear" w:color="auto" w:fill="auto"/>
        <w:tabs>
          <w:tab w:val="left" w:pos="478"/>
        </w:tabs>
        <w:spacing w:after="212" w:line="250" w:lineRule="exact"/>
        <w:ind w:left="300" w:firstLine="0"/>
        <w:rPr>
          <w:rFonts w:ascii="Times New Roman" w:hAnsi="Times New Roman" w:cs="Times New Roman"/>
          <w:sz w:val="20"/>
          <w:szCs w:val="20"/>
        </w:rPr>
      </w:pPr>
      <w:r w:rsidRPr="00256DF4">
        <w:rPr>
          <w:rStyle w:val="Bodytext1221"/>
          <w:rFonts w:ascii="Times New Roman" w:hAnsi="Times New Roman" w:cs="Times New Roman"/>
          <w:b/>
          <w:bCs/>
          <w:sz w:val="20"/>
          <w:szCs w:val="20"/>
        </w:rPr>
        <w:t>- długość dojścia ewakuacyjnego</w:t>
      </w:r>
    </w:p>
    <w:p w:rsidR="00256DF4" w:rsidRPr="00256DF4" w:rsidRDefault="00256DF4" w:rsidP="00EE6BD0">
      <w:pPr>
        <w:pStyle w:val="Bodytext121"/>
        <w:shd w:val="clear" w:color="auto" w:fill="auto"/>
        <w:spacing w:after="218" w:line="210" w:lineRule="exact"/>
        <w:ind w:firstLine="0"/>
        <w:rPr>
          <w:rFonts w:ascii="Times New Roman" w:hAnsi="Times New Roman" w:cs="Times New Roman"/>
          <w:sz w:val="20"/>
          <w:szCs w:val="20"/>
        </w:rPr>
      </w:pPr>
      <w:r w:rsidRPr="00256DF4">
        <w:rPr>
          <w:rFonts w:ascii="Times New Roman" w:hAnsi="Times New Roman" w:cs="Times New Roman"/>
          <w:sz w:val="20"/>
          <w:szCs w:val="20"/>
        </w:rPr>
        <w:t>ELEMENTY WYKOŃCZENIA WNĘTRZ I WYPOSAŻENIA STAŁEGO.</w:t>
      </w:r>
    </w:p>
    <w:p w:rsidR="00256DF4" w:rsidRPr="00256DF4" w:rsidRDefault="00256DF4" w:rsidP="00EE6BD0">
      <w:pPr>
        <w:pStyle w:val="Tekstpodstawowy"/>
        <w:shd w:val="clear" w:color="auto" w:fill="auto"/>
        <w:spacing w:before="0" w:after="184"/>
        <w:ind w:right="520" w:firstLine="0"/>
        <w:jc w:val="both"/>
        <w:rPr>
          <w:rFonts w:ascii="Times New Roman" w:hAnsi="Times New Roman" w:cs="Times New Roman"/>
          <w:sz w:val="20"/>
          <w:szCs w:val="20"/>
        </w:rPr>
      </w:pPr>
      <w:r w:rsidRPr="00256DF4">
        <w:rPr>
          <w:rFonts w:ascii="Times New Roman" w:hAnsi="Times New Roman" w:cs="Times New Roman"/>
          <w:sz w:val="20"/>
          <w:szCs w:val="20"/>
        </w:rPr>
        <w:t>W strefach pożarowych</w:t>
      </w:r>
      <w:r w:rsidRPr="00256DF4">
        <w:rPr>
          <w:rStyle w:val="BodytextBold46"/>
          <w:rFonts w:ascii="Times New Roman" w:hAnsi="Times New Roman" w:cs="Times New Roman"/>
          <w:sz w:val="20"/>
          <w:szCs w:val="20"/>
        </w:rPr>
        <w:t xml:space="preserve"> ZL I, ZL II, ZL III i ZL V</w:t>
      </w:r>
      <w:r w:rsidRPr="00256DF4">
        <w:rPr>
          <w:rFonts w:ascii="Times New Roman" w:hAnsi="Times New Roman" w:cs="Times New Roman"/>
          <w:sz w:val="20"/>
          <w:szCs w:val="20"/>
        </w:rPr>
        <w:t xml:space="preserve"> stosowanie do wykończenia wnętrz materiałów łatwo zapalnych, których produkty rozkładu termicznego są bardzo toksyczne lub intensywnie dymiące, jest zabronione.</w:t>
      </w:r>
    </w:p>
    <w:p w:rsidR="00256DF4" w:rsidRPr="00A33DE9" w:rsidRDefault="00256DF4" w:rsidP="00A33DE9">
      <w:pPr>
        <w:rPr>
          <w:rFonts w:ascii="Times New Roman" w:hAnsi="Times New Roman" w:cs="Times New Roman"/>
          <w:sz w:val="20"/>
          <w:szCs w:val="20"/>
        </w:rPr>
      </w:pPr>
      <w:r w:rsidRPr="00A33DE9">
        <w:rPr>
          <w:rFonts w:ascii="Times New Roman" w:hAnsi="Times New Roman" w:cs="Times New Roman"/>
          <w:sz w:val="20"/>
          <w:szCs w:val="20"/>
        </w:rPr>
        <w:t>Na drogach komunikacji ogólnej, służących celom ewakuacji, stosowanie materiałów i wyrobów budowlanych łatwo zapalnych jest zabronione.</w:t>
      </w:r>
    </w:p>
    <w:p w:rsidR="00256DF4" w:rsidRDefault="00256DF4" w:rsidP="00256DF4">
      <w:pPr>
        <w:pStyle w:val="Tekstpodstawowy"/>
        <w:shd w:val="clear" w:color="auto" w:fill="auto"/>
        <w:spacing w:before="0" w:after="138" w:line="210" w:lineRule="exact"/>
        <w:ind w:firstLine="0"/>
        <w:rPr>
          <w:rFonts w:ascii="Times New Roman" w:hAnsi="Times New Roman" w:cs="Times New Roman"/>
          <w:b/>
          <w:sz w:val="20"/>
          <w:szCs w:val="20"/>
        </w:rPr>
      </w:pPr>
    </w:p>
    <w:p w:rsidR="0016686E" w:rsidRPr="00621350" w:rsidRDefault="0016686E" w:rsidP="0016686E">
      <w:pPr>
        <w:pStyle w:val="Bodytext361"/>
        <w:shd w:val="clear" w:color="auto" w:fill="auto"/>
        <w:spacing w:after="220" w:line="270" w:lineRule="exact"/>
        <w:ind w:left="20"/>
        <w:rPr>
          <w:rStyle w:val="Tytuksiki"/>
          <w:rFonts w:ascii="Times New Roman" w:hAnsi="Times New Roman" w:cs="Times New Roman"/>
          <w:sz w:val="20"/>
          <w:szCs w:val="20"/>
          <w:u w:val="single"/>
        </w:rPr>
      </w:pPr>
      <w:r w:rsidRPr="00621350">
        <w:rPr>
          <w:rStyle w:val="Tytuksiki"/>
          <w:rFonts w:ascii="Times New Roman" w:hAnsi="Times New Roman" w:cs="Times New Roman"/>
          <w:sz w:val="20"/>
          <w:szCs w:val="20"/>
          <w:u w:val="single"/>
        </w:rPr>
        <w:t>10. Podstawowe wiadomości z zakresu profilaktyki przeciwpożarowej</w:t>
      </w:r>
    </w:p>
    <w:p w:rsidR="0016686E" w:rsidRPr="0016686E" w:rsidRDefault="0016686E" w:rsidP="0016686E">
      <w:pPr>
        <w:pStyle w:val="Heading81"/>
        <w:keepNext/>
        <w:keepLines/>
        <w:shd w:val="clear" w:color="auto" w:fill="auto"/>
        <w:spacing w:before="0" w:after="171" w:line="210" w:lineRule="exact"/>
        <w:ind w:left="20" w:firstLine="0"/>
        <w:jc w:val="both"/>
        <w:rPr>
          <w:rFonts w:ascii="Times New Roman" w:hAnsi="Times New Roman" w:cs="Times New Roman"/>
          <w:sz w:val="20"/>
          <w:szCs w:val="20"/>
        </w:rPr>
      </w:pPr>
      <w:bookmarkStart w:id="47" w:name="bookmark58"/>
      <w:r w:rsidRPr="0016686E">
        <w:rPr>
          <w:rStyle w:val="Heading812"/>
          <w:rFonts w:ascii="Times New Roman" w:hAnsi="Times New Roman" w:cs="Times New Roman"/>
          <w:b/>
          <w:bCs/>
          <w:sz w:val="20"/>
          <w:szCs w:val="20"/>
        </w:rPr>
        <w:t>PODSTAWOWE DEFINICJE Z ZAKRESU OCHRONY PRZECIWPOŻAROWEJ.</w:t>
      </w:r>
      <w:bookmarkEnd w:id="47"/>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bezpieczeństwo pożarowe</w:t>
      </w:r>
      <w:r w:rsidRPr="0016686E">
        <w:rPr>
          <w:rFonts w:ascii="Times New Roman" w:hAnsi="Times New Roman" w:cs="Times New Roman"/>
          <w:sz w:val="20"/>
          <w:szCs w:val="20"/>
        </w:rPr>
        <w:t xml:space="preserve"> - jest to stan eliminujący zagrożenie dla życia lub zdrowia ludzi, uzyskiwany przez funkcjonowanie systemu norm prawnych i technicznych środków zabezpieczenia przeciwpożarowego oraz prowadzonych działań zapobiegawczych przed pożarem,</w:t>
      </w:r>
    </w:p>
    <w:p w:rsidR="0016686E" w:rsidRPr="0016686E" w:rsidRDefault="0016686E" w:rsidP="0016686E">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materiały niebezpieczne pożarowo</w:t>
      </w:r>
      <w:r w:rsidRPr="0016686E">
        <w:rPr>
          <w:rFonts w:ascii="Times New Roman" w:hAnsi="Times New Roman" w:cs="Times New Roman"/>
          <w:sz w:val="20"/>
          <w:szCs w:val="20"/>
        </w:rPr>
        <w:t xml:space="preserve"> - to następujące materiały niebezpieczne:</w:t>
      </w:r>
    </w:p>
    <w:p w:rsidR="0016686E" w:rsidRPr="0016686E" w:rsidRDefault="0016686E" w:rsidP="0016686E">
      <w:pPr>
        <w:pStyle w:val="Tekstpodstawowy"/>
        <w:numPr>
          <w:ilvl w:val="0"/>
          <w:numId w:val="11"/>
        </w:numPr>
        <w:shd w:val="clear" w:color="auto" w:fill="auto"/>
        <w:tabs>
          <w:tab w:val="left" w:pos="750"/>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gazy palne,</w:t>
      </w:r>
    </w:p>
    <w:p w:rsidR="0016686E" w:rsidRPr="0016686E" w:rsidRDefault="0016686E" w:rsidP="0016686E">
      <w:pPr>
        <w:pStyle w:val="Tekstpodstawowy"/>
        <w:numPr>
          <w:ilvl w:val="0"/>
          <w:numId w:val="11"/>
        </w:numPr>
        <w:shd w:val="clear" w:color="auto" w:fill="auto"/>
        <w:tabs>
          <w:tab w:val="left" w:pos="750"/>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ciecze palne o temperaturze zapłonu poniżej 328,15 K (55°C),</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wytwarzające w zetknięciu z wodą gazy palne,</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zapalające się samorzutnie na powietrzu,</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wybuchowe i pirotechniczne,</w:t>
      </w:r>
    </w:p>
    <w:p w:rsidR="0016686E" w:rsidRPr="0016686E" w:rsidRDefault="0016686E" w:rsidP="0016686E">
      <w:pPr>
        <w:pStyle w:val="Tekstpodstawowy"/>
        <w:numPr>
          <w:ilvl w:val="0"/>
          <w:numId w:val="11"/>
        </w:numPr>
        <w:shd w:val="clear" w:color="auto" w:fill="auto"/>
        <w:tabs>
          <w:tab w:val="left" w:pos="755"/>
        </w:tabs>
        <w:spacing w:before="0" w:after="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ulegające samorzutnemu rozkładowi lub polimeryzacji,</w:t>
      </w:r>
    </w:p>
    <w:p w:rsidR="0016686E" w:rsidRDefault="0016686E" w:rsidP="0016686E">
      <w:pPr>
        <w:pStyle w:val="Tekstpodstawowy"/>
        <w:numPr>
          <w:ilvl w:val="0"/>
          <w:numId w:val="11"/>
        </w:numPr>
        <w:shd w:val="clear" w:color="auto" w:fill="auto"/>
        <w:tabs>
          <w:tab w:val="left" w:pos="755"/>
        </w:tabs>
        <w:spacing w:before="0" w:after="240" w:line="250" w:lineRule="exact"/>
        <w:ind w:left="400" w:firstLine="0"/>
        <w:rPr>
          <w:rFonts w:ascii="Times New Roman" w:hAnsi="Times New Roman" w:cs="Times New Roman"/>
          <w:sz w:val="20"/>
          <w:szCs w:val="20"/>
        </w:rPr>
      </w:pPr>
      <w:r w:rsidRPr="0016686E">
        <w:rPr>
          <w:rFonts w:ascii="Times New Roman" w:hAnsi="Times New Roman" w:cs="Times New Roman"/>
          <w:sz w:val="20"/>
          <w:szCs w:val="20"/>
        </w:rPr>
        <w:t>materiały mające skłonności do samozapalenia;</w:t>
      </w:r>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urządzenie przeciwpożarowe</w:t>
      </w:r>
      <w:r w:rsidRPr="0016686E">
        <w:rPr>
          <w:rStyle w:val="BodytextBold42"/>
          <w:rFonts w:ascii="Times New Roman" w:hAnsi="Times New Roman" w:cs="Times New Roman"/>
          <w:sz w:val="20"/>
          <w:szCs w:val="20"/>
        </w:rPr>
        <w:t xml:space="preserve"> -</w:t>
      </w:r>
      <w:r w:rsidRPr="0016686E">
        <w:rPr>
          <w:rFonts w:ascii="Times New Roman" w:hAnsi="Times New Roman" w:cs="Times New Roman"/>
          <w:sz w:val="20"/>
          <w:szCs w:val="20"/>
        </w:rPr>
        <w:t xml:space="preserve"> to urządz</w:t>
      </w:r>
      <w:r w:rsidR="00A4616D">
        <w:rPr>
          <w:rFonts w:ascii="Times New Roman" w:hAnsi="Times New Roman" w:cs="Times New Roman"/>
          <w:sz w:val="20"/>
          <w:szCs w:val="20"/>
        </w:rPr>
        <w:t>e</w:t>
      </w:r>
      <w:r w:rsidRPr="0016686E">
        <w:rPr>
          <w:rFonts w:ascii="Times New Roman" w:hAnsi="Times New Roman" w:cs="Times New Roman"/>
          <w:sz w:val="20"/>
          <w:szCs w:val="20"/>
        </w:rPr>
        <w:t>nie s</w:t>
      </w:r>
      <w:r w:rsidR="00A4616D">
        <w:rPr>
          <w:rFonts w:ascii="Times New Roman" w:hAnsi="Times New Roman" w:cs="Times New Roman"/>
          <w:sz w:val="20"/>
          <w:szCs w:val="20"/>
        </w:rPr>
        <w:t>ł</w:t>
      </w:r>
      <w:r w:rsidRPr="0016686E">
        <w:rPr>
          <w:rFonts w:ascii="Times New Roman" w:hAnsi="Times New Roman" w:cs="Times New Roman"/>
          <w:sz w:val="20"/>
          <w:szCs w:val="20"/>
        </w:rPr>
        <w:t xml:space="preserve">użące do wykrywania, zwalczania pożaru lub ograniczania jego skutków, a w szczególności stałe i półstałe urządzenia gaśnicze i zabezpieczające, urządzenia wchodzące w skład dźwiękowego systemu ostrzegawczego i systemu sygnalizacji pożarowej, w tym urządzenia sygnalizacyjno alarmowe, urządzenia odbiorcze alarmów pożarowych i urządzenia odbiorcze sygnałów uszkodzeniowych, instalację oświetlenia ewakuacyjnego, hydranty i zawory hydrantowe, pompy w pompowniach przeciwpożarowych, przeciwpożarowe klapy odcinające, urządzenia oddymiające, urządzenia </w:t>
      </w:r>
      <w:r w:rsidR="00385218">
        <w:rPr>
          <w:rFonts w:ascii="Times New Roman" w:hAnsi="Times New Roman" w:cs="Times New Roman"/>
          <w:sz w:val="20"/>
          <w:szCs w:val="20"/>
        </w:rPr>
        <w:t xml:space="preserve">zabezpieczające przed wybuchem </w:t>
      </w:r>
      <w:r w:rsidRPr="0016686E">
        <w:rPr>
          <w:rFonts w:ascii="Times New Roman" w:hAnsi="Times New Roman" w:cs="Times New Roman"/>
          <w:sz w:val="20"/>
          <w:szCs w:val="20"/>
        </w:rPr>
        <w:t xml:space="preserve">oraz drzwi i bramy przeciwpożarowe </w:t>
      </w:r>
      <w:r w:rsidRPr="00385218">
        <w:rPr>
          <w:rFonts w:ascii="Times New Roman" w:hAnsi="Times New Roman" w:cs="Times New Roman"/>
          <w:sz w:val="20"/>
          <w:szCs w:val="20"/>
        </w:rPr>
        <w:t>o ile wyposażone są w systemy sterowania.</w:t>
      </w:r>
    </w:p>
    <w:p w:rsidR="0016686E" w:rsidRPr="0016686E" w:rsidRDefault="0016686E" w:rsidP="0016686E">
      <w:pPr>
        <w:pStyle w:val="Tekstpodstawowy"/>
        <w:shd w:val="clear" w:color="auto" w:fill="auto"/>
        <w:spacing w:before="0" w:after="236" w:line="250" w:lineRule="exact"/>
        <w:ind w:left="20" w:right="20" w:firstLine="0"/>
        <w:rPr>
          <w:rFonts w:ascii="Times New Roman" w:hAnsi="Times New Roman" w:cs="Times New Roman"/>
          <w:sz w:val="20"/>
          <w:szCs w:val="20"/>
        </w:rPr>
      </w:pPr>
      <w:r w:rsidRPr="0016686E">
        <w:rPr>
          <w:rStyle w:val="BodytextBold43"/>
          <w:rFonts w:ascii="Times New Roman" w:hAnsi="Times New Roman" w:cs="Times New Roman"/>
          <w:sz w:val="20"/>
          <w:szCs w:val="20"/>
        </w:rPr>
        <w:t>pas przeciwpożarowy</w:t>
      </w:r>
      <w:r w:rsidRPr="0016686E">
        <w:rPr>
          <w:rFonts w:ascii="Times New Roman" w:hAnsi="Times New Roman" w:cs="Times New Roman"/>
          <w:sz w:val="20"/>
          <w:szCs w:val="20"/>
        </w:rPr>
        <w:t xml:space="preserve"> - to system drzewostanów różnej szerokości poddanych specjalnym zabiegom gospodarczym i porządkowym lub powierzchni wylesionych i oczyszczonych do warstwy mineralnej,</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przeciwpożarowy wyłącznik prądu</w:t>
      </w:r>
      <w:r w:rsidRPr="0016686E">
        <w:rPr>
          <w:rFonts w:ascii="Times New Roman" w:hAnsi="Times New Roman" w:cs="Times New Roman"/>
          <w:sz w:val="20"/>
          <w:szCs w:val="20"/>
        </w:rPr>
        <w:t xml:space="preserve"> - to wyłącznik odcinający dopływ prądu do wszystkich obwodów, z wyjątkiem obwodów zasilających instalacje i urządzenia, których funkcjonowanie jest niezbędne podczas pożaru,</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strefa pożarowa</w:t>
      </w:r>
      <w:r w:rsidRPr="0016686E">
        <w:rPr>
          <w:rFonts w:ascii="Times New Roman" w:hAnsi="Times New Roman" w:cs="Times New Roman"/>
          <w:sz w:val="20"/>
          <w:szCs w:val="20"/>
        </w:rPr>
        <w:t xml:space="preserve"> - to przestrzeń wydzielon</w:t>
      </w:r>
      <w:r w:rsidR="00EE6BD0">
        <w:rPr>
          <w:rFonts w:ascii="Times New Roman" w:hAnsi="Times New Roman" w:cs="Times New Roman"/>
          <w:sz w:val="20"/>
          <w:szCs w:val="20"/>
        </w:rPr>
        <w:t>a</w:t>
      </w:r>
      <w:r w:rsidRPr="0016686E">
        <w:rPr>
          <w:rFonts w:ascii="Times New Roman" w:hAnsi="Times New Roman" w:cs="Times New Roman"/>
          <w:sz w:val="20"/>
          <w:szCs w:val="20"/>
        </w:rPr>
        <w:t xml:space="preserve"> w taki sposób, aby w określonym czasie pożar nie przeniósł się na zewnątrz lub do wewnątrz wydzielonej przestrzeni,</w:t>
      </w:r>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strefa zagrożenia wybuchem</w:t>
      </w:r>
      <w:r w:rsidRPr="0016686E">
        <w:rPr>
          <w:rFonts w:ascii="Times New Roman" w:hAnsi="Times New Roman" w:cs="Times New Roman"/>
          <w:sz w:val="20"/>
          <w:szCs w:val="20"/>
        </w:rPr>
        <w:t xml:space="preserve"> - to przestrzeń, w której może występować mieszanina substancji palnych z powietrzem lub innymi gazami utleniającymi, o stężeniu zawartym między dolną i górną granicą wybuchowości,</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stałe urządzenia gaśnicze</w:t>
      </w:r>
      <w:r w:rsidRPr="0016686E">
        <w:rPr>
          <w:rFonts w:ascii="Times New Roman" w:hAnsi="Times New Roman" w:cs="Times New Roman"/>
          <w:sz w:val="20"/>
          <w:szCs w:val="20"/>
        </w:rPr>
        <w:t xml:space="preserve"> - urządzenia związane na stałe z obiektem, zawierające własny zapas środka gaśniczego, wyposażone w układ przechowywania i podawania środka gaśniczego, uruchamiane automatycznie lub ręcznie we wczesnej fazie rozwoju pożaru,</w:t>
      </w:r>
    </w:p>
    <w:p w:rsid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Style w:val="BodytextBold43"/>
          <w:rFonts w:ascii="Times New Roman" w:hAnsi="Times New Roman" w:cs="Times New Roman"/>
          <w:sz w:val="20"/>
          <w:szCs w:val="20"/>
        </w:rPr>
        <w:t>zagrożenie wybuchem</w:t>
      </w:r>
      <w:r w:rsidRPr="0016686E">
        <w:rPr>
          <w:rFonts w:ascii="Times New Roman" w:hAnsi="Times New Roman" w:cs="Times New Roman"/>
          <w:sz w:val="20"/>
          <w:szCs w:val="20"/>
        </w:rPr>
        <w:t xml:space="preserve"> - rozumie się przez to możliwość tworzenia przez palne gazy, pary palnych cieczy, pyły lub włókna palnych ciał stałych, w różnych warunkach, mieszanin z powietrzem, które pod wpływem czynnika inicjującego zapłon (iskra, łuk elektryczny lub przekroczenie temperatury samozapalenia) wybuchają, czyli ulegają gwałtownemu spalaniu połączonemu ze wzrostem ciśnienia.</w:t>
      </w:r>
    </w:p>
    <w:p w:rsidR="00385218" w:rsidRPr="0016686E" w:rsidRDefault="00385218"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p>
    <w:p w:rsidR="0016686E" w:rsidRPr="0016686E" w:rsidRDefault="0016686E" w:rsidP="0016686E">
      <w:pPr>
        <w:pStyle w:val="Tekstpodstawowy"/>
        <w:shd w:val="clear" w:color="auto" w:fill="auto"/>
        <w:spacing w:before="0" w:after="184"/>
        <w:ind w:left="20" w:right="40" w:firstLine="0"/>
        <w:rPr>
          <w:rFonts w:ascii="Times New Roman" w:hAnsi="Times New Roman" w:cs="Times New Roman"/>
          <w:sz w:val="20"/>
          <w:szCs w:val="20"/>
        </w:rPr>
      </w:pPr>
      <w:r w:rsidRPr="0016686E">
        <w:rPr>
          <w:rStyle w:val="BodytextBold41"/>
          <w:rFonts w:ascii="Times New Roman" w:hAnsi="Times New Roman" w:cs="Times New Roman"/>
          <w:sz w:val="20"/>
          <w:szCs w:val="20"/>
        </w:rPr>
        <w:t>Materiał palny</w:t>
      </w:r>
      <w:r w:rsidRPr="0016686E">
        <w:rPr>
          <w:rFonts w:ascii="Times New Roman" w:hAnsi="Times New Roman" w:cs="Times New Roman"/>
          <w:sz w:val="20"/>
          <w:szCs w:val="20"/>
        </w:rPr>
        <w:t xml:space="preserve"> jest to taki materiał, którego próbki poddane badaniom w określonych warunkach w ciągu ustalonego czasu zapalają się, powodują wydzielanie palnych gazów mogących zapalić się za pomocą płomienia umieszczonego nad powierzchnią próbki oraz powodują wydzielanie ciepła w takich ilościach, by podnieść temperaturę do określonych wartości.</w:t>
      </w:r>
    </w:p>
    <w:p w:rsidR="0016686E" w:rsidRPr="0016686E" w:rsidRDefault="0016686E" w:rsidP="0016686E">
      <w:pPr>
        <w:pStyle w:val="Tekstpodstawowy"/>
        <w:shd w:val="clear" w:color="auto" w:fill="auto"/>
        <w:spacing w:before="0" w:after="212" w:line="250" w:lineRule="exact"/>
        <w:ind w:left="20" w:right="40" w:firstLine="0"/>
        <w:rPr>
          <w:rFonts w:ascii="Times New Roman" w:hAnsi="Times New Roman" w:cs="Times New Roman"/>
          <w:sz w:val="20"/>
          <w:szCs w:val="20"/>
        </w:rPr>
      </w:pPr>
      <w:r w:rsidRPr="0016686E">
        <w:rPr>
          <w:rStyle w:val="BodytextBold41"/>
          <w:rFonts w:ascii="Times New Roman" w:hAnsi="Times New Roman" w:cs="Times New Roman"/>
          <w:sz w:val="20"/>
          <w:szCs w:val="20"/>
        </w:rPr>
        <w:t>Materiał niepalny</w:t>
      </w:r>
      <w:r w:rsidRPr="0016686E">
        <w:rPr>
          <w:rFonts w:ascii="Times New Roman" w:hAnsi="Times New Roman" w:cs="Times New Roman"/>
          <w:sz w:val="20"/>
          <w:szCs w:val="20"/>
        </w:rPr>
        <w:t xml:space="preserve"> jest to taki materiał, którego próbki poddane badaniom w określonych warunkach w ciągu ustalonego czasu nie zapalają się, nie powodują wydzielanie palnych gazów mogących zapalić się za pomocą płomienia umieszczonego nad powierzchnią próbki oraz nie powodują wydzielanie ciepła w takich ilościach, by podnieść temperaturę do określonych wartości.</w:t>
      </w:r>
    </w:p>
    <w:p w:rsidR="0016686E" w:rsidRPr="0016686E" w:rsidRDefault="0016686E" w:rsidP="0016686E">
      <w:pPr>
        <w:pStyle w:val="Tekstpodstawowy"/>
        <w:shd w:val="clear" w:color="auto" w:fill="auto"/>
        <w:spacing w:before="0" w:after="218" w:line="210" w:lineRule="exact"/>
        <w:ind w:left="20" w:firstLine="0"/>
        <w:rPr>
          <w:rFonts w:ascii="Times New Roman" w:hAnsi="Times New Roman" w:cs="Times New Roman"/>
          <w:sz w:val="20"/>
          <w:szCs w:val="20"/>
        </w:rPr>
      </w:pPr>
      <w:r w:rsidRPr="00385218">
        <w:rPr>
          <w:rStyle w:val="BodytextBold41"/>
          <w:rFonts w:ascii="Times New Roman" w:hAnsi="Times New Roman" w:cs="Times New Roman"/>
          <w:sz w:val="20"/>
          <w:szCs w:val="20"/>
        </w:rPr>
        <w:t>Materiały paln</w:t>
      </w:r>
      <w:r w:rsidRPr="00F460EA">
        <w:rPr>
          <w:rStyle w:val="BodytextBold41"/>
          <w:rFonts w:ascii="Times New Roman" w:hAnsi="Times New Roman" w:cs="Times New Roman"/>
          <w:sz w:val="20"/>
          <w:szCs w:val="20"/>
        </w:rPr>
        <w:t>e</w:t>
      </w:r>
      <w:r w:rsidR="00F460EA" w:rsidRPr="00F460EA">
        <w:rPr>
          <w:rFonts w:ascii="Times New Roman" w:hAnsi="Times New Roman" w:cs="Times New Roman"/>
          <w:sz w:val="20"/>
          <w:szCs w:val="20"/>
        </w:rPr>
        <w:t xml:space="preserve"> możemy podzielić na trudno,</w:t>
      </w:r>
      <w:r w:rsidRPr="00F460EA">
        <w:rPr>
          <w:rFonts w:ascii="Times New Roman" w:hAnsi="Times New Roman" w:cs="Times New Roman"/>
          <w:sz w:val="20"/>
          <w:szCs w:val="20"/>
        </w:rPr>
        <w:t xml:space="preserve"> łatwo zapalne</w:t>
      </w:r>
      <w:r w:rsidR="00F460EA" w:rsidRPr="00F460EA">
        <w:rPr>
          <w:rFonts w:ascii="Times New Roman" w:hAnsi="Times New Roman" w:cs="Times New Roman"/>
          <w:sz w:val="20"/>
          <w:szCs w:val="20"/>
        </w:rPr>
        <w:t xml:space="preserve"> i niezapalne</w:t>
      </w:r>
      <w:r w:rsidRPr="00F460EA">
        <w:rPr>
          <w:rFonts w:ascii="Times New Roman" w:hAnsi="Times New Roman" w:cs="Times New Roman"/>
          <w:sz w:val="20"/>
          <w:szCs w:val="20"/>
        </w:rPr>
        <w:t>.</w:t>
      </w:r>
    </w:p>
    <w:p w:rsidR="0016686E" w:rsidRPr="0016686E" w:rsidRDefault="0016686E" w:rsidP="0016686E">
      <w:pPr>
        <w:pStyle w:val="Tekstpodstawowy"/>
        <w:shd w:val="clear" w:color="auto" w:fill="auto"/>
        <w:spacing w:before="0"/>
        <w:ind w:left="20" w:right="40" w:firstLine="0"/>
        <w:jc w:val="both"/>
        <w:rPr>
          <w:rFonts w:ascii="Times New Roman" w:hAnsi="Times New Roman" w:cs="Times New Roman"/>
          <w:sz w:val="20"/>
          <w:szCs w:val="20"/>
        </w:rPr>
      </w:pPr>
      <w:r w:rsidRPr="0016686E">
        <w:rPr>
          <w:rStyle w:val="BodytextBold40"/>
          <w:rFonts w:ascii="Times New Roman" w:hAnsi="Times New Roman" w:cs="Times New Roman"/>
          <w:sz w:val="20"/>
          <w:szCs w:val="20"/>
        </w:rPr>
        <w:t>Materiały trudno zapalne</w:t>
      </w:r>
      <w:r w:rsidRPr="0016686E">
        <w:rPr>
          <w:rFonts w:ascii="Times New Roman" w:hAnsi="Times New Roman" w:cs="Times New Roman"/>
          <w:sz w:val="20"/>
          <w:szCs w:val="20"/>
        </w:rPr>
        <w:t xml:space="preserve"> są to takie materiały, których znormalizowane próbki w określonych warunkach badań, poddane działaniu płomienia lub promieniowania cieplnego palą się w obszarze działania źródła ciepła, a po jego usunięciu gasną.</w:t>
      </w:r>
    </w:p>
    <w:p w:rsidR="0016686E" w:rsidRPr="0016686E" w:rsidRDefault="0016686E" w:rsidP="0016686E">
      <w:pPr>
        <w:pStyle w:val="Tekstpodstawowy"/>
        <w:shd w:val="clear" w:color="auto" w:fill="auto"/>
        <w:spacing w:before="0" w:after="216"/>
        <w:ind w:left="20" w:right="40" w:firstLine="0"/>
        <w:rPr>
          <w:rFonts w:ascii="Times New Roman" w:hAnsi="Times New Roman" w:cs="Times New Roman"/>
          <w:sz w:val="20"/>
          <w:szCs w:val="20"/>
        </w:rPr>
      </w:pPr>
      <w:r w:rsidRPr="0016686E">
        <w:rPr>
          <w:rStyle w:val="BodytextBold40"/>
          <w:rFonts w:ascii="Times New Roman" w:hAnsi="Times New Roman" w:cs="Times New Roman"/>
          <w:sz w:val="20"/>
          <w:szCs w:val="20"/>
        </w:rPr>
        <w:t>Materiały łatwo zapalne</w:t>
      </w:r>
      <w:r w:rsidRPr="0016686E">
        <w:rPr>
          <w:rFonts w:ascii="Times New Roman" w:hAnsi="Times New Roman" w:cs="Times New Roman"/>
          <w:sz w:val="20"/>
          <w:szCs w:val="20"/>
        </w:rPr>
        <w:t xml:space="preserve"> są to takie materiały, których znormalizowane próbki w określonych warunkach badań, poddane działaniu płomienia lub promieniowania cieplnego zapalą się płomieniem, a po jego usunięciu palą się dalej.</w:t>
      </w:r>
    </w:p>
    <w:p w:rsidR="0016686E" w:rsidRPr="0016686E" w:rsidRDefault="0016686E" w:rsidP="0016686E">
      <w:pPr>
        <w:pStyle w:val="Bodytext331"/>
        <w:shd w:val="clear" w:color="auto" w:fill="auto"/>
        <w:spacing w:after="221" w:line="210" w:lineRule="exact"/>
        <w:ind w:left="20" w:firstLine="0"/>
        <w:jc w:val="left"/>
        <w:rPr>
          <w:rFonts w:ascii="Times New Roman" w:hAnsi="Times New Roman" w:cs="Times New Roman"/>
          <w:sz w:val="20"/>
          <w:szCs w:val="20"/>
        </w:rPr>
      </w:pPr>
      <w:r w:rsidRPr="0016686E">
        <w:rPr>
          <w:rStyle w:val="Bodytext3317"/>
          <w:rFonts w:ascii="Times New Roman" w:hAnsi="Times New Roman" w:cs="Times New Roman"/>
          <w:b/>
          <w:bCs/>
          <w:smallCaps/>
          <w:sz w:val="20"/>
          <w:szCs w:val="20"/>
        </w:rPr>
        <w:t>Wykaz czynności zabronionych z uwagi na ochronę przeciwpożarową.</w:t>
      </w:r>
    </w:p>
    <w:p w:rsidR="0016686E" w:rsidRPr="0016686E" w:rsidRDefault="0016686E" w:rsidP="0016686E">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16686E">
        <w:rPr>
          <w:rFonts w:ascii="Times New Roman" w:hAnsi="Times New Roman" w:cs="Times New Roman"/>
          <w:sz w:val="20"/>
          <w:szCs w:val="20"/>
        </w:rPr>
        <w:t>W obiektach oraz na terenach przyległych do nich jest zabronione wykonywanie czynności, które mogą spowodować pożar, jego rozprzestrzenianie się, utrudnienie prowadzenia działania ratowniczego lub ewakuacji tj.:</w:t>
      </w:r>
    </w:p>
    <w:p w:rsidR="0016686E" w:rsidRPr="0016686E" w:rsidRDefault="0016686E" w:rsidP="008F7FC3">
      <w:pPr>
        <w:pStyle w:val="Tekstpodstawowy"/>
        <w:numPr>
          <w:ilvl w:val="0"/>
          <w:numId w:val="12"/>
        </w:numPr>
        <w:shd w:val="clear" w:color="auto" w:fill="auto"/>
        <w:tabs>
          <w:tab w:val="left" w:pos="426"/>
        </w:tabs>
        <w:spacing w:before="0" w:after="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używanie otwartego ognia, palenie tytoniu i stosowanie innych czynników mogących zainicjować zapłon występujących materiałów:</w:t>
      </w:r>
    </w:p>
    <w:p w:rsidR="0016686E" w:rsidRPr="0016686E" w:rsidRDefault="0016686E" w:rsidP="00002E02">
      <w:pPr>
        <w:pStyle w:val="Tekstpodstawowy"/>
        <w:numPr>
          <w:ilvl w:val="0"/>
          <w:numId w:val="11"/>
        </w:numPr>
        <w:shd w:val="clear" w:color="auto" w:fill="auto"/>
        <w:tabs>
          <w:tab w:val="left" w:pos="1134"/>
        </w:tabs>
        <w:spacing w:before="0" w:after="0" w:line="250" w:lineRule="exact"/>
        <w:ind w:left="1134" w:right="40" w:hanging="425"/>
        <w:rPr>
          <w:rFonts w:ascii="Times New Roman" w:hAnsi="Times New Roman" w:cs="Times New Roman"/>
          <w:sz w:val="20"/>
          <w:szCs w:val="20"/>
        </w:rPr>
      </w:pPr>
      <w:r w:rsidRPr="0016686E">
        <w:rPr>
          <w:rFonts w:ascii="Times New Roman" w:hAnsi="Times New Roman" w:cs="Times New Roman"/>
          <w:sz w:val="20"/>
          <w:szCs w:val="20"/>
        </w:rPr>
        <w:t>w strefie zagrożenia wybuchem, z wyjątkiem urządzeń przeznaczonych do tego celu,</w:t>
      </w:r>
    </w:p>
    <w:p w:rsidR="0016686E" w:rsidRPr="0016686E" w:rsidRDefault="0016686E" w:rsidP="00002E02">
      <w:pPr>
        <w:pStyle w:val="Tekstpodstawowy"/>
        <w:numPr>
          <w:ilvl w:val="0"/>
          <w:numId w:val="11"/>
        </w:numPr>
        <w:shd w:val="clear" w:color="auto" w:fill="auto"/>
        <w:tabs>
          <w:tab w:val="left" w:pos="1134"/>
        </w:tabs>
        <w:spacing w:before="0" w:after="0" w:line="250" w:lineRule="exact"/>
        <w:ind w:left="1134" w:hanging="425"/>
        <w:rPr>
          <w:rFonts w:ascii="Times New Roman" w:hAnsi="Times New Roman" w:cs="Times New Roman"/>
          <w:sz w:val="20"/>
          <w:szCs w:val="20"/>
        </w:rPr>
      </w:pPr>
      <w:r w:rsidRPr="0016686E">
        <w:rPr>
          <w:rFonts w:ascii="Times New Roman" w:hAnsi="Times New Roman" w:cs="Times New Roman"/>
          <w:sz w:val="20"/>
          <w:szCs w:val="20"/>
        </w:rPr>
        <w:t>w miejscach występowania materiałów niebezpiecznych pożarowo,</w:t>
      </w:r>
    </w:p>
    <w:p w:rsidR="0016686E" w:rsidRPr="0016686E" w:rsidRDefault="0016686E" w:rsidP="00002E02">
      <w:pPr>
        <w:pStyle w:val="Tekstpodstawowy"/>
        <w:numPr>
          <w:ilvl w:val="0"/>
          <w:numId w:val="11"/>
        </w:numPr>
        <w:shd w:val="clear" w:color="auto" w:fill="auto"/>
        <w:tabs>
          <w:tab w:val="left" w:pos="1134"/>
        </w:tabs>
        <w:spacing w:before="0" w:after="184"/>
        <w:ind w:left="1134" w:right="40" w:hanging="425"/>
        <w:rPr>
          <w:rFonts w:ascii="Times New Roman" w:hAnsi="Times New Roman" w:cs="Times New Roman"/>
          <w:sz w:val="20"/>
          <w:szCs w:val="20"/>
        </w:rPr>
      </w:pPr>
      <w:r w:rsidRPr="0016686E">
        <w:rPr>
          <w:rFonts w:ascii="Times New Roman" w:hAnsi="Times New Roman" w:cs="Times New Roman"/>
          <w:sz w:val="20"/>
          <w:szCs w:val="20"/>
        </w:rPr>
        <w:t>w miejscach występowania innych materiałów palnych, określonych przez właściciela lub zarządcę i oznakowanych znakami bezpieczeństwa;</w:t>
      </w:r>
    </w:p>
    <w:p w:rsidR="0016686E" w:rsidRPr="0016686E" w:rsidRDefault="0016686E" w:rsidP="008F7FC3">
      <w:pPr>
        <w:pStyle w:val="Tekstpodstawowy"/>
        <w:numPr>
          <w:ilvl w:val="0"/>
          <w:numId w:val="12"/>
        </w:numPr>
        <w:shd w:val="clear" w:color="auto" w:fill="auto"/>
        <w:tabs>
          <w:tab w:val="left" w:pos="426"/>
        </w:tabs>
        <w:spacing w:before="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użytkowanie instalacji, urządzeń i narzędzi niesprawnych technicznie lub w sposób niezgodny z przeznaczeniem albo warunkami określonymi przez producenta bądź nie poddawanych okresowym kontrolom, jeżeli może się to przyczynić do powstania pożaru, wybuchu lub rozprzestrzenienia ognia;</w:t>
      </w:r>
    </w:p>
    <w:p w:rsidR="0016686E" w:rsidRPr="0016686E" w:rsidRDefault="0016686E" w:rsidP="008F7FC3">
      <w:pPr>
        <w:pStyle w:val="Tekstpodstawowy"/>
        <w:numPr>
          <w:ilvl w:val="0"/>
          <w:numId w:val="12"/>
        </w:numPr>
        <w:shd w:val="clear" w:color="auto" w:fill="auto"/>
        <w:tabs>
          <w:tab w:val="left" w:pos="426"/>
        </w:tabs>
        <w:spacing w:before="0" w:line="250" w:lineRule="exact"/>
        <w:ind w:left="426" w:right="40" w:hanging="426"/>
        <w:jc w:val="both"/>
        <w:rPr>
          <w:rFonts w:ascii="Times New Roman" w:hAnsi="Times New Roman" w:cs="Times New Roman"/>
          <w:sz w:val="20"/>
          <w:szCs w:val="20"/>
        </w:rPr>
      </w:pPr>
      <w:r w:rsidRPr="0016686E">
        <w:rPr>
          <w:rFonts w:ascii="Times New Roman" w:hAnsi="Times New Roman" w:cs="Times New Roman"/>
          <w:sz w:val="20"/>
          <w:szCs w:val="20"/>
        </w:rPr>
        <w:t>garażowanie pojazdów silnikowych w obiektach i pomieszczeniach nie przeznaczonych do tego celu, jeżeli nie opróżniono zbiornika paliwa pojazdu i nie odłączono na stałe zasilania akumulatorowego pojazdu;</w:t>
      </w:r>
    </w:p>
    <w:p w:rsidR="0016686E" w:rsidRPr="0016686E" w:rsidRDefault="0016686E" w:rsidP="008F7FC3">
      <w:pPr>
        <w:pStyle w:val="Tekstpodstawowy"/>
        <w:numPr>
          <w:ilvl w:val="0"/>
          <w:numId w:val="12"/>
        </w:numPr>
        <w:shd w:val="clear" w:color="auto" w:fill="auto"/>
        <w:tabs>
          <w:tab w:val="left" w:pos="426"/>
        </w:tabs>
        <w:spacing w:before="0" w:after="212" w:line="250" w:lineRule="exact"/>
        <w:ind w:left="426" w:right="40" w:hanging="426"/>
        <w:jc w:val="both"/>
        <w:rPr>
          <w:rFonts w:ascii="Times New Roman" w:hAnsi="Times New Roman" w:cs="Times New Roman"/>
          <w:sz w:val="20"/>
          <w:szCs w:val="20"/>
        </w:rPr>
      </w:pPr>
      <w:r w:rsidRPr="0016686E">
        <w:rPr>
          <w:rStyle w:val="BodytextBold39"/>
          <w:rFonts w:ascii="Times New Roman" w:hAnsi="Times New Roman" w:cs="Times New Roman"/>
          <w:sz w:val="20"/>
          <w:szCs w:val="20"/>
        </w:rPr>
        <w:t>rozgrzewanie za pomocą otwartego ognia smoły i innych materiałów w odległości mniejszej niż 5 m od obiektu,</w:t>
      </w:r>
      <w:r w:rsidRPr="0016686E">
        <w:rPr>
          <w:rFonts w:ascii="Times New Roman" w:hAnsi="Times New Roman" w:cs="Times New Roman"/>
          <w:sz w:val="20"/>
          <w:szCs w:val="20"/>
        </w:rPr>
        <w:t xml:space="preserve"> przyległego do niego składowiska lub placu składowego z materiałami palnymi, przy czym jest dopuszczalne wykonywanie tych czynności na dachach o konstrukcji i pokryciu niepalnym w budowanych obiektach, a w pozostałych, jeżeli zostaną zastosowane odpowiednie, przeznaczone do tego celu podgrzewacze;</w:t>
      </w:r>
    </w:p>
    <w:p w:rsidR="0016686E" w:rsidRPr="0016686E" w:rsidRDefault="0016686E" w:rsidP="00084B96">
      <w:pPr>
        <w:pStyle w:val="Bodytext121"/>
        <w:numPr>
          <w:ilvl w:val="0"/>
          <w:numId w:val="12"/>
        </w:numPr>
        <w:shd w:val="clear" w:color="auto" w:fill="auto"/>
        <w:tabs>
          <w:tab w:val="left" w:pos="426"/>
        </w:tabs>
        <w:spacing w:after="180" w:line="210" w:lineRule="exact"/>
        <w:ind w:left="743" w:hanging="743"/>
        <w:rPr>
          <w:rFonts w:ascii="Times New Roman" w:hAnsi="Times New Roman" w:cs="Times New Roman"/>
          <w:sz w:val="20"/>
          <w:szCs w:val="20"/>
        </w:rPr>
      </w:pPr>
      <w:r w:rsidRPr="0016686E">
        <w:rPr>
          <w:rFonts w:ascii="Times New Roman" w:hAnsi="Times New Roman" w:cs="Times New Roman"/>
          <w:sz w:val="20"/>
          <w:szCs w:val="20"/>
        </w:rPr>
        <w:t>rozpalanie ognisk lub wysypywanie gorącego popiołu i żużla,</w:t>
      </w:r>
    </w:p>
    <w:p w:rsidR="0016686E" w:rsidRPr="0016686E" w:rsidRDefault="0016686E" w:rsidP="008F7FC3">
      <w:pPr>
        <w:pStyle w:val="Bodytext121"/>
        <w:numPr>
          <w:ilvl w:val="0"/>
          <w:numId w:val="12"/>
        </w:numPr>
        <w:shd w:val="clear" w:color="auto" w:fill="auto"/>
        <w:tabs>
          <w:tab w:val="left" w:pos="375"/>
        </w:tabs>
        <w:spacing w:after="184" w:line="254" w:lineRule="exact"/>
        <w:ind w:left="420" w:right="40"/>
        <w:rPr>
          <w:rFonts w:ascii="Times New Roman" w:hAnsi="Times New Roman" w:cs="Times New Roman"/>
          <w:sz w:val="20"/>
          <w:szCs w:val="20"/>
        </w:rPr>
      </w:pPr>
      <w:r w:rsidRPr="0016686E">
        <w:rPr>
          <w:rStyle w:val="Bodytext1219"/>
          <w:rFonts w:ascii="Times New Roman" w:hAnsi="Times New Roman" w:cs="Times New Roman"/>
          <w:b/>
          <w:bCs/>
          <w:sz w:val="20"/>
          <w:szCs w:val="20"/>
        </w:rPr>
        <w:t>składowanie poza budynkami, w odległości mniejszej niż 4 m od granicy działki, materiałów palnych, w tym pozostałości roślinnych, gałęzi i chrustu;</w:t>
      </w:r>
    </w:p>
    <w:p w:rsidR="0016686E" w:rsidRPr="0016686E" w:rsidRDefault="0016686E" w:rsidP="008F7FC3">
      <w:pPr>
        <w:pStyle w:val="Bodytext121"/>
        <w:numPr>
          <w:ilvl w:val="0"/>
          <w:numId w:val="12"/>
        </w:numPr>
        <w:shd w:val="clear" w:color="auto" w:fill="auto"/>
        <w:tabs>
          <w:tab w:val="left" w:pos="385"/>
        </w:tabs>
        <w:spacing w:after="176" w:line="250" w:lineRule="exact"/>
        <w:ind w:left="420" w:right="40"/>
        <w:rPr>
          <w:rFonts w:ascii="Times New Roman" w:hAnsi="Times New Roman" w:cs="Times New Roman"/>
          <w:sz w:val="20"/>
          <w:szCs w:val="20"/>
        </w:rPr>
      </w:pPr>
      <w:r w:rsidRPr="0016686E">
        <w:rPr>
          <w:rFonts w:ascii="Times New Roman" w:hAnsi="Times New Roman" w:cs="Times New Roman"/>
          <w:sz w:val="20"/>
          <w:szCs w:val="20"/>
        </w:rPr>
        <w:t>użytkowanie elektrycznych urządzeń ogrzewczych ustawionych bezpośrednio na podłożu palnym,</w:t>
      </w:r>
      <w:r w:rsidRPr="0016686E">
        <w:rPr>
          <w:rStyle w:val="Bodytext12NotBold9"/>
          <w:rFonts w:ascii="Times New Roman" w:hAnsi="Times New Roman" w:cs="Times New Roman"/>
          <w:b w:val="0"/>
          <w:bCs w:val="0"/>
          <w:sz w:val="20"/>
          <w:szCs w:val="20"/>
        </w:rPr>
        <w:t xml:space="preserve"> </w:t>
      </w:r>
      <w:r w:rsidRPr="0016686E">
        <w:rPr>
          <w:rStyle w:val="Bodytext12NotBold8"/>
          <w:rFonts w:ascii="Times New Roman" w:hAnsi="Times New Roman" w:cs="Times New Roman"/>
          <w:b w:val="0"/>
          <w:bCs w:val="0"/>
          <w:sz w:val="20"/>
          <w:szCs w:val="20"/>
        </w:rPr>
        <w:t>z wyjątkiem urządzeń eksploatowanych zgodnie z warunkami określonymi przez producenta</w:t>
      </w:r>
      <w:r w:rsidRPr="0016686E">
        <w:rPr>
          <w:rStyle w:val="Bodytext12NotBold9"/>
          <w:rFonts w:ascii="Times New Roman" w:hAnsi="Times New Roman" w:cs="Times New Roman"/>
          <w:b w:val="0"/>
          <w:bCs w:val="0"/>
          <w:sz w:val="20"/>
          <w:szCs w:val="20"/>
        </w:rPr>
        <w:t>;</w:t>
      </w:r>
    </w:p>
    <w:p w:rsidR="0016686E" w:rsidRPr="0016686E" w:rsidRDefault="0016686E" w:rsidP="008F7FC3">
      <w:pPr>
        <w:pStyle w:val="Bodytext121"/>
        <w:numPr>
          <w:ilvl w:val="0"/>
          <w:numId w:val="12"/>
        </w:numPr>
        <w:shd w:val="clear" w:color="auto" w:fill="auto"/>
        <w:tabs>
          <w:tab w:val="left" w:pos="385"/>
        </w:tabs>
        <w:spacing w:line="254" w:lineRule="exact"/>
        <w:ind w:left="420" w:right="40"/>
        <w:rPr>
          <w:rFonts w:ascii="Times New Roman" w:hAnsi="Times New Roman" w:cs="Times New Roman"/>
          <w:sz w:val="20"/>
          <w:szCs w:val="20"/>
        </w:rPr>
      </w:pPr>
      <w:r w:rsidRPr="0016686E">
        <w:rPr>
          <w:rFonts w:ascii="Times New Roman" w:hAnsi="Times New Roman" w:cs="Times New Roman"/>
          <w:sz w:val="20"/>
          <w:szCs w:val="20"/>
        </w:rPr>
        <w:t>przechowywanie materiałów palnych oraz stosowanie elementów wystroju i wyposażenia wnętrz z materiałów palnych w odległości mniejszej niż 0,5 m</w:t>
      </w:r>
      <w:r w:rsidRPr="0016686E">
        <w:rPr>
          <w:rStyle w:val="Bodytext12NotBold9"/>
          <w:rFonts w:ascii="Times New Roman" w:hAnsi="Times New Roman" w:cs="Times New Roman"/>
          <w:b w:val="0"/>
          <w:bCs w:val="0"/>
          <w:sz w:val="20"/>
          <w:szCs w:val="20"/>
        </w:rPr>
        <w:t xml:space="preserve"> od:</w:t>
      </w:r>
    </w:p>
    <w:p w:rsidR="0016686E" w:rsidRPr="0016686E" w:rsidRDefault="0016686E" w:rsidP="00002E02">
      <w:pPr>
        <w:pStyle w:val="Tekstpodstawowy"/>
        <w:numPr>
          <w:ilvl w:val="0"/>
          <w:numId w:val="11"/>
        </w:numPr>
        <w:shd w:val="clear" w:color="auto" w:fill="auto"/>
        <w:tabs>
          <w:tab w:val="left" w:pos="1134"/>
        </w:tabs>
        <w:spacing w:before="0" w:after="0"/>
        <w:ind w:left="1134" w:right="40" w:hanging="425"/>
        <w:jc w:val="both"/>
        <w:rPr>
          <w:rFonts w:ascii="Times New Roman" w:hAnsi="Times New Roman" w:cs="Times New Roman"/>
          <w:sz w:val="20"/>
          <w:szCs w:val="20"/>
        </w:rPr>
      </w:pPr>
      <w:r w:rsidRPr="0016686E">
        <w:rPr>
          <w:rFonts w:ascii="Times New Roman" w:hAnsi="Times New Roman" w:cs="Times New Roman"/>
          <w:sz w:val="20"/>
          <w:szCs w:val="20"/>
        </w:rPr>
        <w:t>urządzeń i instalacji, których powierzchnie zewnętrzne mogą nagrzewać się do temperatury przekraczającej 100 °C,</w:t>
      </w:r>
    </w:p>
    <w:p w:rsidR="0016686E" w:rsidRPr="0016686E" w:rsidRDefault="0016686E" w:rsidP="00002E02">
      <w:pPr>
        <w:pStyle w:val="Tekstpodstawowy"/>
        <w:numPr>
          <w:ilvl w:val="0"/>
          <w:numId w:val="11"/>
        </w:numPr>
        <w:shd w:val="clear" w:color="auto" w:fill="auto"/>
        <w:tabs>
          <w:tab w:val="left" w:pos="1134"/>
        </w:tabs>
        <w:spacing w:before="0" w:after="176" w:line="250" w:lineRule="exact"/>
        <w:ind w:left="1134" w:right="40" w:hanging="425"/>
        <w:jc w:val="both"/>
        <w:rPr>
          <w:rFonts w:ascii="Times New Roman" w:hAnsi="Times New Roman" w:cs="Times New Roman"/>
          <w:sz w:val="20"/>
          <w:szCs w:val="20"/>
        </w:rPr>
      </w:pPr>
      <w:r w:rsidRPr="0016686E">
        <w:rPr>
          <w:rFonts w:ascii="Times New Roman" w:hAnsi="Times New Roman" w:cs="Times New Roman"/>
          <w:sz w:val="20"/>
          <w:szCs w:val="20"/>
        </w:rPr>
        <w:t>linii kablowych o napięciu powyżej 1 kV, przewodów uziemiających oraz przewodów odprowadzających instalacji piorunochronnej oraz czynnych rozdzielnic prądu elektrycznego, przewodów elektrycznych siłowych i gniazd wtykowych siłowych o napięciu powyżej 400 V;</w:t>
      </w:r>
    </w:p>
    <w:p w:rsidR="0016686E" w:rsidRPr="0016686E" w:rsidRDefault="0016686E" w:rsidP="008F7FC3">
      <w:pPr>
        <w:pStyle w:val="Tekstpodstawowy"/>
        <w:numPr>
          <w:ilvl w:val="0"/>
          <w:numId w:val="12"/>
        </w:numPr>
        <w:shd w:val="clear" w:color="auto" w:fill="auto"/>
        <w:tabs>
          <w:tab w:val="left" w:pos="375"/>
        </w:tabs>
        <w:spacing w:before="0" w:after="216"/>
        <w:ind w:left="420" w:right="40" w:hanging="400"/>
        <w:jc w:val="both"/>
        <w:rPr>
          <w:rFonts w:ascii="Times New Roman" w:hAnsi="Times New Roman" w:cs="Times New Roman"/>
          <w:sz w:val="20"/>
          <w:szCs w:val="20"/>
        </w:rPr>
      </w:pPr>
      <w:r w:rsidRPr="0016686E">
        <w:rPr>
          <w:rStyle w:val="BodytextBold38"/>
          <w:rFonts w:ascii="Times New Roman" w:hAnsi="Times New Roman" w:cs="Times New Roman"/>
          <w:sz w:val="20"/>
          <w:szCs w:val="20"/>
        </w:rPr>
        <w:t>stosowanie na osłony punktów świetlnych materiałów palnych,</w:t>
      </w:r>
      <w:r w:rsidRPr="0016686E">
        <w:rPr>
          <w:rFonts w:ascii="Times New Roman" w:hAnsi="Times New Roman" w:cs="Times New Roman"/>
          <w:sz w:val="20"/>
          <w:szCs w:val="20"/>
        </w:rPr>
        <w:t xml:space="preserve"> z wyjątkiem materiałów trudno zapalnych i niezapalnych, jeżeli zostaną umieszczone w odległości co najmniej 0,05 m od żarówki;</w:t>
      </w:r>
    </w:p>
    <w:p w:rsidR="0016686E" w:rsidRPr="0016686E" w:rsidRDefault="0016686E" w:rsidP="008F7FC3">
      <w:pPr>
        <w:pStyle w:val="Bodytext121"/>
        <w:numPr>
          <w:ilvl w:val="0"/>
          <w:numId w:val="12"/>
        </w:numPr>
        <w:shd w:val="clear" w:color="auto" w:fill="auto"/>
        <w:tabs>
          <w:tab w:val="left" w:pos="370"/>
        </w:tabs>
        <w:spacing w:line="210" w:lineRule="exact"/>
        <w:ind w:left="420"/>
        <w:rPr>
          <w:rFonts w:ascii="Times New Roman" w:hAnsi="Times New Roman" w:cs="Times New Roman"/>
          <w:sz w:val="20"/>
          <w:szCs w:val="20"/>
        </w:rPr>
      </w:pPr>
      <w:r w:rsidRPr="0016686E">
        <w:rPr>
          <w:rFonts w:ascii="Times New Roman" w:hAnsi="Times New Roman" w:cs="Times New Roman"/>
          <w:sz w:val="20"/>
          <w:szCs w:val="20"/>
        </w:rPr>
        <w:t>instalowanie opraw oświetleniowych oraz osprzętu instalacji elektrycznych,</w:t>
      </w:r>
      <w:r w:rsidRPr="0016686E">
        <w:rPr>
          <w:rStyle w:val="Bodytext12NotBold9"/>
          <w:rFonts w:ascii="Times New Roman" w:hAnsi="Times New Roman" w:cs="Times New Roman"/>
          <w:b w:val="0"/>
          <w:bCs w:val="0"/>
          <w:sz w:val="20"/>
          <w:szCs w:val="20"/>
        </w:rPr>
        <w:t xml:space="preserve"> jak</w:t>
      </w:r>
    </w:p>
    <w:p w:rsidR="0016686E" w:rsidRPr="0016686E" w:rsidRDefault="0016686E" w:rsidP="0016686E">
      <w:pPr>
        <w:pStyle w:val="Tekstpodstawowy"/>
        <w:shd w:val="clear" w:color="auto" w:fill="auto"/>
        <w:spacing w:before="0"/>
        <w:ind w:left="420" w:right="420" w:firstLine="0"/>
        <w:rPr>
          <w:rFonts w:ascii="Times New Roman" w:hAnsi="Times New Roman" w:cs="Times New Roman"/>
          <w:sz w:val="20"/>
          <w:szCs w:val="20"/>
        </w:rPr>
      </w:pPr>
      <w:r w:rsidRPr="0016686E">
        <w:rPr>
          <w:rFonts w:ascii="Times New Roman" w:hAnsi="Times New Roman" w:cs="Times New Roman"/>
          <w:sz w:val="20"/>
          <w:szCs w:val="20"/>
        </w:rPr>
        <w:t>wyłączniki, przełączniki, gniazda wtyczkowe,</w:t>
      </w:r>
      <w:r w:rsidRPr="0016686E">
        <w:rPr>
          <w:rStyle w:val="BodytextBold38"/>
          <w:rFonts w:ascii="Times New Roman" w:hAnsi="Times New Roman" w:cs="Times New Roman"/>
          <w:sz w:val="20"/>
          <w:szCs w:val="20"/>
        </w:rPr>
        <w:t xml:space="preserve"> bezpośrednio na podłożu palnym, </w:t>
      </w:r>
      <w:r w:rsidRPr="0016686E">
        <w:rPr>
          <w:rFonts w:ascii="Times New Roman" w:hAnsi="Times New Roman" w:cs="Times New Roman"/>
          <w:sz w:val="20"/>
          <w:szCs w:val="20"/>
        </w:rPr>
        <w:t>jeżeli ich konstrukcja nie zabezpiecza podłoża przed zapaleniem;</w:t>
      </w:r>
    </w:p>
    <w:p w:rsidR="0016686E" w:rsidRPr="0016686E" w:rsidRDefault="0016686E" w:rsidP="008F7FC3">
      <w:pPr>
        <w:pStyle w:val="Tekstpodstawowy"/>
        <w:numPr>
          <w:ilvl w:val="0"/>
          <w:numId w:val="12"/>
        </w:numPr>
        <w:shd w:val="clear" w:color="auto" w:fill="auto"/>
        <w:tabs>
          <w:tab w:val="left" w:pos="361"/>
        </w:tabs>
        <w:spacing w:before="0"/>
        <w:ind w:left="420" w:right="40" w:hanging="400"/>
        <w:jc w:val="both"/>
        <w:rPr>
          <w:rFonts w:ascii="Times New Roman" w:hAnsi="Times New Roman" w:cs="Times New Roman"/>
          <w:sz w:val="20"/>
          <w:szCs w:val="20"/>
        </w:rPr>
      </w:pPr>
      <w:r w:rsidRPr="0016686E">
        <w:rPr>
          <w:rStyle w:val="BodytextBold37"/>
          <w:rFonts w:ascii="Times New Roman" w:hAnsi="Times New Roman" w:cs="Times New Roman"/>
          <w:sz w:val="20"/>
          <w:szCs w:val="20"/>
        </w:rPr>
        <w:t>składowanie materiałów palnych na drogach komunikacji ogólnej służących ewakuacji</w:t>
      </w:r>
      <w:r w:rsidRPr="0016686E">
        <w:rPr>
          <w:rFonts w:ascii="Times New Roman" w:hAnsi="Times New Roman" w:cs="Times New Roman"/>
          <w:sz w:val="20"/>
          <w:szCs w:val="20"/>
        </w:rPr>
        <w:t xml:space="preserve"> lub umieszczanie przedmiotów na tych drogach w sposób zmniejszający ich szerokość albo wysokość poniżej wymaganych wartości;</w:t>
      </w:r>
    </w:p>
    <w:p w:rsidR="0016686E" w:rsidRPr="0016686E" w:rsidRDefault="0016686E" w:rsidP="00084B96">
      <w:pPr>
        <w:pStyle w:val="Bodytext121"/>
        <w:numPr>
          <w:ilvl w:val="0"/>
          <w:numId w:val="12"/>
        </w:numPr>
        <w:shd w:val="clear" w:color="auto" w:fill="auto"/>
        <w:tabs>
          <w:tab w:val="left" w:pos="361"/>
        </w:tabs>
        <w:spacing w:after="180" w:line="254" w:lineRule="exact"/>
        <w:ind w:left="426" w:right="40" w:hanging="403"/>
        <w:rPr>
          <w:rFonts w:ascii="Times New Roman" w:hAnsi="Times New Roman" w:cs="Times New Roman"/>
          <w:sz w:val="20"/>
          <w:szCs w:val="20"/>
        </w:rPr>
      </w:pPr>
      <w:r w:rsidRPr="0016686E">
        <w:rPr>
          <w:rStyle w:val="Bodytext1218"/>
          <w:rFonts w:ascii="Times New Roman" w:hAnsi="Times New Roman" w:cs="Times New Roman"/>
          <w:b/>
          <w:bCs/>
          <w:sz w:val="20"/>
          <w:szCs w:val="20"/>
        </w:rPr>
        <w:t>składowanie materiałów palnych na nieużytkowych poddaszach oraz na drogach komunikacji ogólnej w piwnicach</w:t>
      </w:r>
      <w:r w:rsidRPr="0016686E">
        <w:rPr>
          <w:rFonts w:ascii="Times New Roman" w:hAnsi="Times New Roman" w:cs="Times New Roman"/>
          <w:sz w:val="20"/>
          <w:szCs w:val="20"/>
        </w:rPr>
        <w:t>;</w:t>
      </w:r>
    </w:p>
    <w:p w:rsidR="0016686E" w:rsidRPr="0016686E" w:rsidRDefault="0016686E" w:rsidP="008F7FC3">
      <w:pPr>
        <w:pStyle w:val="Tekstpodstawowy"/>
        <w:numPr>
          <w:ilvl w:val="0"/>
          <w:numId w:val="12"/>
        </w:numPr>
        <w:shd w:val="clear" w:color="auto" w:fill="auto"/>
        <w:tabs>
          <w:tab w:val="left" w:pos="366"/>
        </w:tabs>
        <w:spacing w:before="0" w:after="184"/>
        <w:ind w:left="420" w:right="40" w:hanging="400"/>
        <w:jc w:val="both"/>
        <w:rPr>
          <w:rFonts w:ascii="Times New Roman" w:hAnsi="Times New Roman" w:cs="Times New Roman"/>
          <w:sz w:val="20"/>
          <w:szCs w:val="20"/>
        </w:rPr>
      </w:pPr>
      <w:r w:rsidRPr="0016686E">
        <w:rPr>
          <w:rStyle w:val="BodytextBold37"/>
          <w:rFonts w:ascii="Times New Roman" w:hAnsi="Times New Roman" w:cs="Times New Roman"/>
          <w:sz w:val="20"/>
          <w:szCs w:val="20"/>
        </w:rPr>
        <w:t>zamykanie drzwi ewakuacyjnych</w:t>
      </w:r>
      <w:r w:rsidRPr="0016686E">
        <w:rPr>
          <w:rFonts w:ascii="Times New Roman" w:hAnsi="Times New Roman" w:cs="Times New Roman"/>
          <w:sz w:val="20"/>
          <w:szCs w:val="20"/>
        </w:rPr>
        <w:t xml:space="preserve"> w sposób uniemożliwiający ich natychmiastowe użycie;</w:t>
      </w:r>
    </w:p>
    <w:p w:rsidR="0016686E" w:rsidRPr="0016686E" w:rsidRDefault="0016686E" w:rsidP="008F7FC3">
      <w:pPr>
        <w:pStyle w:val="Bodytext121"/>
        <w:numPr>
          <w:ilvl w:val="0"/>
          <w:numId w:val="12"/>
        </w:numPr>
        <w:shd w:val="clear" w:color="auto" w:fill="auto"/>
        <w:tabs>
          <w:tab w:val="left" w:pos="370"/>
        </w:tabs>
        <w:spacing w:after="180" w:line="250" w:lineRule="exact"/>
        <w:ind w:left="420" w:right="40"/>
        <w:rPr>
          <w:rFonts w:ascii="Times New Roman" w:hAnsi="Times New Roman" w:cs="Times New Roman"/>
          <w:sz w:val="20"/>
          <w:szCs w:val="20"/>
        </w:rPr>
      </w:pPr>
      <w:r w:rsidRPr="0016686E">
        <w:rPr>
          <w:rStyle w:val="Bodytext1219"/>
          <w:rFonts w:ascii="Times New Roman" w:hAnsi="Times New Roman" w:cs="Times New Roman"/>
          <w:b/>
          <w:bCs/>
          <w:sz w:val="20"/>
          <w:szCs w:val="20"/>
        </w:rPr>
        <w:t>lokalizowanie elementów wystroju wnętrz, instalacji i urządzeń w sposób zmniejszający wymiary drogi ewakuacyjnej poniżej wartości wymaganych w przepisach techniczno-budowlanych;</w:t>
      </w:r>
    </w:p>
    <w:p w:rsidR="0016686E" w:rsidRPr="0016686E" w:rsidRDefault="0016686E" w:rsidP="008F7FC3">
      <w:pPr>
        <w:pStyle w:val="Bodytext121"/>
        <w:numPr>
          <w:ilvl w:val="0"/>
          <w:numId w:val="12"/>
        </w:numPr>
        <w:shd w:val="clear" w:color="auto" w:fill="auto"/>
        <w:tabs>
          <w:tab w:val="left" w:pos="361"/>
        </w:tabs>
        <w:spacing w:after="180" w:line="250" w:lineRule="exact"/>
        <w:ind w:left="420" w:right="40"/>
        <w:rPr>
          <w:rFonts w:ascii="Times New Roman" w:hAnsi="Times New Roman" w:cs="Times New Roman"/>
          <w:sz w:val="20"/>
          <w:szCs w:val="20"/>
        </w:rPr>
      </w:pPr>
      <w:r w:rsidRPr="0016686E">
        <w:rPr>
          <w:rFonts w:ascii="Times New Roman" w:hAnsi="Times New Roman" w:cs="Times New Roman"/>
          <w:sz w:val="20"/>
          <w:szCs w:val="20"/>
        </w:rPr>
        <w:t>wykorzystywanie drogi ewakuacyjnej z sali widowiskowej lub innej o podobnym przeznaczeniu, w której następuje jednoczesna wymiana publiczności (użytkowników), jako miejsca oczekiwania na wejście do tej sali;</w:t>
      </w:r>
    </w:p>
    <w:p w:rsidR="0016686E" w:rsidRPr="0016686E" w:rsidRDefault="0016686E" w:rsidP="008F7FC3">
      <w:pPr>
        <w:pStyle w:val="Bodytext121"/>
        <w:numPr>
          <w:ilvl w:val="0"/>
          <w:numId w:val="12"/>
        </w:numPr>
        <w:shd w:val="clear" w:color="auto" w:fill="auto"/>
        <w:tabs>
          <w:tab w:val="left" w:pos="375"/>
        </w:tabs>
        <w:spacing w:line="250" w:lineRule="exact"/>
        <w:ind w:left="420"/>
        <w:rPr>
          <w:rFonts w:ascii="Times New Roman" w:hAnsi="Times New Roman" w:cs="Times New Roman"/>
          <w:sz w:val="20"/>
          <w:szCs w:val="20"/>
        </w:rPr>
      </w:pPr>
      <w:r w:rsidRPr="0016686E">
        <w:rPr>
          <w:rStyle w:val="Bodytext1219"/>
          <w:rFonts w:ascii="Times New Roman" w:hAnsi="Times New Roman" w:cs="Times New Roman"/>
          <w:b/>
          <w:bCs/>
          <w:sz w:val="20"/>
          <w:szCs w:val="20"/>
        </w:rPr>
        <w:t>uniemożliwianie lub ograniczanie dostępu do</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70"/>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gaśnic i urządzeń przeciwpożarowych,</w:t>
      </w:r>
    </w:p>
    <w:p w:rsidR="0016686E" w:rsidRPr="0016686E" w:rsidRDefault="0016686E" w:rsidP="0016686E">
      <w:pPr>
        <w:pStyle w:val="Tekstpodstawowy"/>
        <w:numPr>
          <w:ilvl w:val="0"/>
          <w:numId w:val="11"/>
        </w:numPr>
        <w:shd w:val="clear" w:color="auto" w:fill="auto"/>
        <w:tabs>
          <w:tab w:val="left" w:pos="775"/>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przeciwwybuchowych urządzeń odciążających,</w:t>
      </w:r>
    </w:p>
    <w:p w:rsidR="0016686E" w:rsidRPr="0016686E" w:rsidRDefault="0016686E" w:rsidP="0016686E">
      <w:pPr>
        <w:pStyle w:val="Tekstpodstawowy"/>
        <w:numPr>
          <w:ilvl w:val="0"/>
          <w:numId w:val="11"/>
        </w:numPr>
        <w:shd w:val="clear" w:color="auto" w:fill="auto"/>
        <w:tabs>
          <w:tab w:val="left" w:pos="766"/>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źródeł wody do celów przeciwpożarowych,</w:t>
      </w:r>
    </w:p>
    <w:p w:rsidR="0016686E" w:rsidRPr="0016686E" w:rsidRDefault="0016686E" w:rsidP="00002E02">
      <w:pPr>
        <w:pStyle w:val="Tekstpodstawowy"/>
        <w:numPr>
          <w:ilvl w:val="0"/>
          <w:numId w:val="11"/>
        </w:numPr>
        <w:shd w:val="clear" w:color="auto" w:fill="auto"/>
        <w:tabs>
          <w:tab w:val="left" w:pos="775"/>
        </w:tabs>
        <w:spacing w:before="0" w:after="0" w:line="250" w:lineRule="exact"/>
        <w:ind w:left="851" w:right="40" w:hanging="425"/>
        <w:jc w:val="both"/>
        <w:rPr>
          <w:rFonts w:ascii="Times New Roman" w:hAnsi="Times New Roman" w:cs="Times New Roman"/>
          <w:sz w:val="20"/>
          <w:szCs w:val="20"/>
        </w:rPr>
      </w:pPr>
      <w:r w:rsidRPr="0016686E">
        <w:rPr>
          <w:rFonts w:ascii="Times New Roman" w:hAnsi="Times New Roman" w:cs="Times New Roman"/>
          <w:sz w:val="20"/>
          <w:szCs w:val="20"/>
        </w:rPr>
        <w:t>urządzeń uruchamiających instalacje gaśnicze i sterujących takimi instalacjami oraz innymi instalacjami wpływającymi na stan bezpieczeństwa pożarowego obiektu,</w:t>
      </w:r>
    </w:p>
    <w:p w:rsidR="0016686E" w:rsidRPr="0016686E" w:rsidRDefault="0016686E" w:rsidP="0016686E">
      <w:pPr>
        <w:pStyle w:val="Tekstpodstawowy"/>
        <w:numPr>
          <w:ilvl w:val="0"/>
          <w:numId w:val="11"/>
        </w:numPr>
        <w:shd w:val="clear" w:color="auto" w:fill="auto"/>
        <w:tabs>
          <w:tab w:val="left" w:pos="761"/>
        </w:tabs>
        <w:spacing w:before="0" w:after="0" w:line="250" w:lineRule="exact"/>
        <w:ind w:left="980"/>
        <w:jc w:val="both"/>
        <w:rPr>
          <w:rFonts w:ascii="Times New Roman" w:hAnsi="Times New Roman" w:cs="Times New Roman"/>
          <w:sz w:val="20"/>
          <w:szCs w:val="20"/>
        </w:rPr>
      </w:pPr>
      <w:r w:rsidRPr="0016686E">
        <w:rPr>
          <w:rFonts w:ascii="Times New Roman" w:hAnsi="Times New Roman" w:cs="Times New Roman"/>
          <w:sz w:val="20"/>
          <w:szCs w:val="20"/>
        </w:rPr>
        <w:t>wyjść ewakuacyjnych albo okien dla ekip ratowniczych.</w:t>
      </w:r>
    </w:p>
    <w:p w:rsidR="0016686E" w:rsidRPr="0016686E" w:rsidRDefault="0016686E" w:rsidP="0016686E">
      <w:pPr>
        <w:pStyle w:val="Tekstpodstawowy"/>
        <w:numPr>
          <w:ilvl w:val="0"/>
          <w:numId w:val="11"/>
        </w:numPr>
        <w:shd w:val="clear" w:color="auto" w:fill="auto"/>
        <w:tabs>
          <w:tab w:val="left" w:pos="761"/>
        </w:tabs>
        <w:spacing w:before="0"/>
        <w:ind w:left="980" w:right="40"/>
        <w:jc w:val="both"/>
        <w:rPr>
          <w:rFonts w:ascii="Times New Roman" w:hAnsi="Times New Roman" w:cs="Times New Roman"/>
          <w:sz w:val="20"/>
          <w:szCs w:val="20"/>
        </w:rPr>
      </w:pPr>
      <w:r w:rsidRPr="0016686E">
        <w:rPr>
          <w:rFonts w:ascii="Times New Roman" w:hAnsi="Times New Roman" w:cs="Times New Roman"/>
          <w:sz w:val="20"/>
          <w:szCs w:val="20"/>
        </w:rPr>
        <w:t>wyłączników i tablic rozdzielczych prądu elektrycznego oraz kurków głównych instalacji gazowej;</w:t>
      </w:r>
    </w:p>
    <w:p w:rsidR="0016686E" w:rsidRPr="0016686E" w:rsidRDefault="0016686E" w:rsidP="008F7FC3">
      <w:pPr>
        <w:pStyle w:val="Bodytext121"/>
        <w:numPr>
          <w:ilvl w:val="0"/>
          <w:numId w:val="12"/>
        </w:numPr>
        <w:shd w:val="clear" w:color="auto" w:fill="auto"/>
        <w:tabs>
          <w:tab w:val="left" w:pos="370"/>
        </w:tabs>
        <w:spacing w:line="254" w:lineRule="exact"/>
        <w:ind w:left="420" w:right="40"/>
        <w:rPr>
          <w:rFonts w:ascii="Times New Roman" w:hAnsi="Times New Roman" w:cs="Times New Roman"/>
          <w:sz w:val="20"/>
          <w:szCs w:val="20"/>
        </w:rPr>
      </w:pPr>
      <w:r w:rsidRPr="0016686E">
        <w:rPr>
          <w:rStyle w:val="Bodytext1218"/>
          <w:rFonts w:ascii="Times New Roman" w:hAnsi="Times New Roman" w:cs="Times New Roman"/>
          <w:b/>
          <w:bCs/>
          <w:sz w:val="20"/>
          <w:szCs w:val="20"/>
        </w:rPr>
        <w:t>napełnianie gazem płynnym butli na stacjach paliw, stacjach gazu płynnego i w innych obiektach nie przeznaczonych do tego celu</w:t>
      </w:r>
    </w:p>
    <w:p w:rsidR="00A4616D" w:rsidRDefault="00A4616D" w:rsidP="0016686E">
      <w:pPr>
        <w:pStyle w:val="Bodytext121"/>
        <w:shd w:val="clear" w:color="auto" w:fill="auto"/>
        <w:spacing w:line="210" w:lineRule="exact"/>
        <w:ind w:left="20" w:firstLine="0"/>
        <w:rPr>
          <w:rStyle w:val="Bodytext1217"/>
          <w:rFonts w:ascii="Times New Roman" w:hAnsi="Times New Roman" w:cs="Times New Roman"/>
          <w:b/>
          <w:bCs/>
          <w:sz w:val="20"/>
          <w:szCs w:val="20"/>
        </w:rPr>
      </w:pPr>
    </w:p>
    <w:p w:rsidR="00A4616D" w:rsidRDefault="00A4616D" w:rsidP="0016686E">
      <w:pPr>
        <w:pStyle w:val="Bodytext121"/>
        <w:shd w:val="clear" w:color="auto" w:fill="auto"/>
        <w:spacing w:line="210" w:lineRule="exact"/>
        <w:ind w:left="20" w:firstLine="0"/>
        <w:rPr>
          <w:rStyle w:val="Bodytext1217"/>
          <w:rFonts w:ascii="Times New Roman" w:hAnsi="Times New Roman" w:cs="Times New Roman"/>
          <w:b/>
          <w:bCs/>
          <w:sz w:val="20"/>
          <w:szCs w:val="20"/>
        </w:rPr>
      </w:pPr>
    </w:p>
    <w:p w:rsidR="0016686E" w:rsidRPr="0016686E" w:rsidRDefault="00A4616D" w:rsidP="0016686E">
      <w:pPr>
        <w:pStyle w:val="Bodytext121"/>
        <w:shd w:val="clear" w:color="auto" w:fill="auto"/>
        <w:spacing w:line="210" w:lineRule="exact"/>
        <w:ind w:left="20" w:firstLine="0"/>
        <w:rPr>
          <w:rFonts w:ascii="Times New Roman" w:hAnsi="Times New Roman" w:cs="Times New Roman"/>
          <w:sz w:val="20"/>
          <w:szCs w:val="20"/>
        </w:rPr>
      </w:pPr>
      <w:r w:rsidRPr="0016686E">
        <w:rPr>
          <w:rStyle w:val="Bodytext1217"/>
          <w:rFonts w:ascii="Times New Roman" w:hAnsi="Times New Roman" w:cs="Times New Roman"/>
          <w:b/>
          <w:bCs/>
          <w:sz w:val="20"/>
          <w:szCs w:val="20"/>
        </w:rPr>
        <w:t>OBOWIĄZKI WŁAŚCICIELI, UŻYTKOWNIKÓW BUDYNKÓW I TERENÓW W ZAKRESIE</w:t>
      </w:r>
    </w:p>
    <w:p w:rsidR="0016686E" w:rsidRPr="0016686E" w:rsidRDefault="00A4616D" w:rsidP="0016686E">
      <w:pPr>
        <w:pStyle w:val="Bodytext121"/>
        <w:shd w:val="clear" w:color="auto" w:fill="auto"/>
        <w:spacing w:after="203" w:line="210" w:lineRule="exact"/>
        <w:ind w:left="2380" w:firstLine="0"/>
        <w:jc w:val="left"/>
        <w:rPr>
          <w:rFonts w:ascii="Times New Roman" w:hAnsi="Times New Roman" w:cs="Times New Roman"/>
          <w:sz w:val="20"/>
          <w:szCs w:val="20"/>
        </w:rPr>
      </w:pPr>
      <w:r w:rsidRPr="0016686E">
        <w:rPr>
          <w:rStyle w:val="Bodytext1217"/>
          <w:rFonts w:ascii="Times New Roman" w:hAnsi="Times New Roman" w:cs="Times New Roman"/>
          <w:b/>
          <w:bCs/>
          <w:sz w:val="20"/>
          <w:szCs w:val="20"/>
        </w:rPr>
        <w:t>PRAWIDŁOWEGO ICH ZABEZPIECZENIA.</w:t>
      </w:r>
    </w:p>
    <w:p w:rsidR="0016686E" w:rsidRPr="0016686E" w:rsidRDefault="0016686E" w:rsidP="0016686E">
      <w:pPr>
        <w:pStyle w:val="Tekstpodstawowy"/>
        <w:shd w:val="clear" w:color="auto" w:fill="auto"/>
        <w:spacing w:before="0" w:after="240"/>
        <w:ind w:left="20" w:right="40" w:firstLine="0"/>
        <w:jc w:val="both"/>
        <w:rPr>
          <w:rFonts w:ascii="Times New Roman" w:hAnsi="Times New Roman" w:cs="Times New Roman"/>
          <w:sz w:val="20"/>
          <w:szCs w:val="20"/>
        </w:rPr>
      </w:pPr>
      <w:r w:rsidRPr="0016686E">
        <w:rPr>
          <w:rStyle w:val="BodytextBold36"/>
          <w:rFonts w:ascii="Times New Roman" w:hAnsi="Times New Roman" w:cs="Times New Roman"/>
          <w:sz w:val="20"/>
          <w:szCs w:val="20"/>
        </w:rPr>
        <w:t>Wokół placów składowych,</w:t>
      </w:r>
      <w:r w:rsidRPr="0016686E">
        <w:rPr>
          <w:rFonts w:ascii="Times New Roman" w:hAnsi="Times New Roman" w:cs="Times New Roman"/>
          <w:sz w:val="20"/>
          <w:szCs w:val="20"/>
        </w:rPr>
        <w:t xml:space="preserve"> składowisk przy obiektach oraz obiektach tymczasowych o konstrukcji palnej powinien być zachowany</w:t>
      </w:r>
      <w:r w:rsidRPr="0016686E">
        <w:rPr>
          <w:rStyle w:val="BodytextBold36"/>
          <w:rFonts w:ascii="Times New Roman" w:hAnsi="Times New Roman" w:cs="Times New Roman"/>
          <w:sz w:val="20"/>
          <w:szCs w:val="20"/>
        </w:rPr>
        <w:t xml:space="preserve"> pas ochronny o szerokości minimum 2 m</w:t>
      </w:r>
      <w:r w:rsidRPr="0016686E">
        <w:rPr>
          <w:rFonts w:ascii="Times New Roman" w:hAnsi="Times New Roman" w:cs="Times New Roman"/>
          <w:sz w:val="20"/>
          <w:szCs w:val="20"/>
        </w:rPr>
        <w:t xml:space="preserve"> i nawierzchni z materiałów niepalnych lub gruntowej oczyszczonej.</w:t>
      </w:r>
    </w:p>
    <w:p w:rsidR="0016686E" w:rsidRPr="0016686E" w:rsidRDefault="0016686E" w:rsidP="0016686E">
      <w:pPr>
        <w:pStyle w:val="Tekstpodstawowy"/>
        <w:shd w:val="clear" w:color="auto" w:fill="auto"/>
        <w:spacing w:before="0" w:after="0"/>
        <w:ind w:left="20" w:right="40" w:firstLine="0"/>
        <w:jc w:val="both"/>
        <w:rPr>
          <w:rFonts w:ascii="Times New Roman" w:hAnsi="Times New Roman" w:cs="Times New Roman"/>
          <w:sz w:val="20"/>
          <w:szCs w:val="20"/>
        </w:rPr>
      </w:pPr>
      <w:r w:rsidRPr="0016686E">
        <w:rPr>
          <w:rFonts w:ascii="Times New Roman" w:hAnsi="Times New Roman" w:cs="Times New Roman"/>
          <w:sz w:val="20"/>
          <w:szCs w:val="20"/>
        </w:rPr>
        <w:t>Składowanie</w:t>
      </w:r>
      <w:r w:rsidRPr="0016686E">
        <w:rPr>
          <w:rStyle w:val="BodytextBold36"/>
          <w:rFonts w:ascii="Times New Roman" w:hAnsi="Times New Roman" w:cs="Times New Roman"/>
          <w:sz w:val="20"/>
          <w:szCs w:val="20"/>
        </w:rPr>
        <w:t xml:space="preserve"> materiałów palnych pod ścianami</w:t>
      </w:r>
      <w:r w:rsidRPr="0016686E">
        <w:rPr>
          <w:rFonts w:ascii="Times New Roman" w:hAnsi="Times New Roman" w:cs="Times New Roman"/>
          <w:sz w:val="20"/>
          <w:szCs w:val="20"/>
        </w:rPr>
        <w:t xml:space="preserve"> obiektu związanych z jego funkcją, z wyjątkiem materiałów niebezpiecznych pożarowe, jest dopuszczalne pod warunkiem:</w:t>
      </w:r>
    </w:p>
    <w:p w:rsidR="0016686E" w:rsidRPr="0016686E" w:rsidRDefault="0016686E" w:rsidP="0016686E">
      <w:pPr>
        <w:pStyle w:val="Tekstpodstawowy"/>
        <w:numPr>
          <w:ilvl w:val="0"/>
          <w:numId w:val="11"/>
        </w:numPr>
        <w:shd w:val="clear" w:color="auto" w:fill="auto"/>
        <w:tabs>
          <w:tab w:val="left" w:pos="735"/>
        </w:tabs>
        <w:spacing w:before="0" w:after="0"/>
        <w:ind w:left="740" w:right="40" w:hanging="360"/>
        <w:jc w:val="both"/>
        <w:rPr>
          <w:rFonts w:ascii="Times New Roman" w:hAnsi="Times New Roman" w:cs="Times New Roman"/>
          <w:sz w:val="20"/>
          <w:szCs w:val="20"/>
        </w:rPr>
      </w:pPr>
      <w:r w:rsidRPr="0016686E">
        <w:rPr>
          <w:rFonts w:ascii="Times New Roman" w:hAnsi="Times New Roman" w:cs="Times New Roman"/>
          <w:sz w:val="20"/>
          <w:szCs w:val="20"/>
        </w:rPr>
        <w:t>nie przekroczenia maksymalnej powierzchni strefy pożarowej, określonej dla tego obiektu;</w:t>
      </w:r>
    </w:p>
    <w:p w:rsidR="0016686E" w:rsidRPr="0016686E" w:rsidRDefault="0016686E" w:rsidP="0016686E">
      <w:pPr>
        <w:pStyle w:val="Tekstpodstawowy"/>
        <w:numPr>
          <w:ilvl w:val="0"/>
          <w:numId w:val="11"/>
        </w:numPr>
        <w:shd w:val="clear" w:color="auto" w:fill="auto"/>
        <w:tabs>
          <w:tab w:val="left" w:pos="726"/>
        </w:tabs>
        <w:spacing w:before="0" w:after="276"/>
        <w:ind w:left="740" w:hanging="360"/>
        <w:jc w:val="both"/>
        <w:rPr>
          <w:rFonts w:ascii="Times New Roman" w:hAnsi="Times New Roman" w:cs="Times New Roman"/>
          <w:sz w:val="20"/>
          <w:szCs w:val="20"/>
        </w:rPr>
      </w:pPr>
      <w:r w:rsidRPr="0016686E">
        <w:rPr>
          <w:rFonts w:ascii="Times New Roman" w:hAnsi="Times New Roman" w:cs="Times New Roman"/>
          <w:sz w:val="20"/>
          <w:szCs w:val="20"/>
        </w:rPr>
        <w:t>zachowania dostępu do obiektu na wypadek działań ratowniczych;</w:t>
      </w:r>
    </w:p>
    <w:p w:rsidR="0016686E" w:rsidRPr="0016686E" w:rsidRDefault="0016686E" w:rsidP="0016686E">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48" w:name="bookmark59"/>
      <w:r w:rsidRPr="0016686E">
        <w:rPr>
          <w:rStyle w:val="Heading811"/>
          <w:rFonts w:ascii="Times New Roman" w:hAnsi="Times New Roman" w:cs="Times New Roman"/>
          <w:b/>
          <w:bCs/>
          <w:sz w:val="20"/>
          <w:szCs w:val="20"/>
        </w:rPr>
        <w:t>PONADTO</w:t>
      </w:r>
      <w:bookmarkEnd w:id="48"/>
    </w:p>
    <w:p w:rsidR="0016686E" w:rsidRPr="0016686E" w:rsidRDefault="0016686E" w:rsidP="0016686E">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Właściciele, zarządcy lub użytkownicy obiektów bądź ich części stanowiących odrębne strefy pożarowe, przeznaczonych do wykonywania funkcji użyteczności publicznej, zamieszkania zbiorowego, produkcyjnych, magazynowych oraz inwentarskich, opracowują</w:t>
      </w:r>
      <w:r w:rsidRPr="0016686E">
        <w:rPr>
          <w:rStyle w:val="BodytextBold35"/>
          <w:rFonts w:ascii="Times New Roman" w:hAnsi="Times New Roman" w:cs="Times New Roman"/>
          <w:sz w:val="20"/>
          <w:szCs w:val="20"/>
        </w:rPr>
        <w:t xml:space="preserve"> instrukcje bezpieczeństwa pożarowego </w:t>
      </w:r>
      <w:r w:rsidRPr="0016686E">
        <w:rPr>
          <w:rStyle w:val="BodytextBold34"/>
          <w:rFonts w:ascii="Times New Roman" w:hAnsi="Times New Roman" w:cs="Times New Roman"/>
          <w:sz w:val="20"/>
          <w:szCs w:val="20"/>
        </w:rPr>
        <w:t>zawierając</w:t>
      </w:r>
      <w:r w:rsidR="00385218">
        <w:rPr>
          <w:rStyle w:val="BodytextBold34"/>
          <w:rFonts w:ascii="Times New Roman" w:hAnsi="Times New Roman" w:cs="Times New Roman"/>
          <w:sz w:val="20"/>
          <w:szCs w:val="20"/>
        </w:rPr>
        <w:t>ą</w:t>
      </w:r>
      <w:r w:rsidRPr="0016686E">
        <w:rPr>
          <w:rStyle w:val="BodytextBold35"/>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plan</w:t>
      </w:r>
      <w:r w:rsidR="00385218">
        <w:rPr>
          <w:rFonts w:ascii="Times New Roman" w:hAnsi="Times New Roman" w:cs="Times New Roman"/>
          <w:sz w:val="20"/>
          <w:szCs w:val="20"/>
        </w:rPr>
        <w:t>y</w:t>
      </w:r>
      <w:r w:rsidRPr="0016686E">
        <w:rPr>
          <w:rFonts w:ascii="Times New Roman" w:hAnsi="Times New Roman" w:cs="Times New Roman"/>
          <w:sz w:val="20"/>
          <w:szCs w:val="20"/>
        </w:rPr>
        <w:t xml:space="preserve"> graficzne każdej kondygnacji budynku, plan</w:t>
      </w:r>
      <w:r w:rsidR="00385218">
        <w:rPr>
          <w:rFonts w:ascii="Times New Roman" w:hAnsi="Times New Roman" w:cs="Times New Roman"/>
          <w:sz w:val="20"/>
          <w:szCs w:val="20"/>
        </w:rPr>
        <w:t>y</w:t>
      </w:r>
      <w:r w:rsidRPr="0016686E">
        <w:rPr>
          <w:rFonts w:ascii="Times New Roman" w:hAnsi="Times New Roman" w:cs="Times New Roman"/>
          <w:sz w:val="20"/>
          <w:szCs w:val="20"/>
        </w:rPr>
        <w:t xml:space="preserve"> zagospodarowania terenu na którym znajduje się obiekt. W planach graficznych oznakowuje się przede wszystkim miejsce usytuowania gaśnic</w:t>
      </w:r>
      <w:r w:rsidR="00385218">
        <w:rPr>
          <w:rFonts w:ascii="Times New Roman" w:hAnsi="Times New Roman" w:cs="Times New Roman"/>
          <w:sz w:val="20"/>
          <w:szCs w:val="20"/>
        </w:rPr>
        <w:t>,</w:t>
      </w:r>
      <w:r w:rsidRPr="0016686E">
        <w:rPr>
          <w:rFonts w:ascii="Times New Roman" w:hAnsi="Times New Roman" w:cs="Times New Roman"/>
          <w:sz w:val="20"/>
          <w:szCs w:val="20"/>
        </w:rPr>
        <w:t xml:space="preserve"> urządzeń przeciwpożarowych dróg, kierunków oraz wyjść ewakuacyjnych, strefy pożarowe, kategorie zagrożenia ludzi poszczególnych pomieszczeń, strefy zagrożenia wybuchem</w:t>
      </w:r>
      <w:r w:rsidR="00385218">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warunki ochrony przeciwpożarowej, wynikające z przeznaczenia obiektu, sposobu użytkowania, prowadzonego procesu technologicznego i jego warunków technicznych, w tym zagrożenia wybuchem;</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860" w:hanging="360"/>
        <w:rPr>
          <w:rFonts w:ascii="Times New Roman" w:hAnsi="Times New Roman" w:cs="Times New Roman"/>
          <w:sz w:val="20"/>
          <w:szCs w:val="20"/>
        </w:rPr>
      </w:pPr>
      <w:r w:rsidRPr="0016686E">
        <w:rPr>
          <w:rFonts w:ascii="Times New Roman" w:hAnsi="Times New Roman" w:cs="Times New Roman"/>
          <w:sz w:val="20"/>
          <w:szCs w:val="20"/>
        </w:rPr>
        <w:t>sposób poddawania przeglądom technicznym i czynnościom konserwacyjnym stosowanych w obiekcie urządzeń przeciwpożarowych i gaśnic;</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sposoby postępowania na wypadek pożaru i innego zagrożenia;</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sposoby wykonywania prac niebezpiecznych pod względem pożarowym, jeżeli takie prace są przewidywane;</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sposoby praktycznego sprawdzania organizacji i warunków ewakuacji ludzi;</w:t>
      </w:r>
    </w:p>
    <w:p w:rsidR="0016686E" w:rsidRPr="0016686E" w:rsidRDefault="0016686E" w:rsidP="0016686E">
      <w:pPr>
        <w:pStyle w:val="Tekstpodstawowy"/>
        <w:numPr>
          <w:ilvl w:val="0"/>
          <w:numId w:val="11"/>
        </w:numPr>
        <w:shd w:val="clear" w:color="auto" w:fill="auto"/>
        <w:tabs>
          <w:tab w:val="left" w:pos="730"/>
        </w:tabs>
        <w:spacing w:before="0"/>
        <w:ind w:left="740" w:right="860" w:hanging="360"/>
        <w:rPr>
          <w:rFonts w:ascii="Times New Roman" w:hAnsi="Times New Roman" w:cs="Times New Roman"/>
          <w:sz w:val="20"/>
          <w:szCs w:val="20"/>
        </w:rPr>
      </w:pPr>
      <w:r w:rsidRPr="0016686E">
        <w:rPr>
          <w:rFonts w:ascii="Times New Roman" w:hAnsi="Times New Roman" w:cs="Times New Roman"/>
          <w:sz w:val="20"/>
          <w:szCs w:val="20"/>
        </w:rPr>
        <w:t>sposoby zaznajamiania użytkowników obiektu z treścią przedmiotowej instrukcji oraz z przepisami przeciwpożarowymi.</w:t>
      </w:r>
    </w:p>
    <w:p w:rsidR="0016686E" w:rsidRPr="0016686E" w:rsidRDefault="0016686E" w:rsidP="0016686E">
      <w:pPr>
        <w:pStyle w:val="Tekstpodstawowy"/>
        <w:shd w:val="clear" w:color="auto" w:fill="auto"/>
        <w:spacing w:before="0" w:after="18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Instrukcja bezpieczeństwa pożarowego powinna być poddawana</w:t>
      </w:r>
      <w:r w:rsidRPr="0016686E">
        <w:rPr>
          <w:rStyle w:val="BodytextBold35"/>
          <w:rFonts w:ascii="Times New Roman" w:hAnsi="Times New Roman" w:cs="Times New Roman"/>
          <w:sz w:val="20"/>
          <w:szCs w:val="20"/>
        </w:rPr>
        <w:t xml:space="preserve"> </w:t>
      </w:r>
      <w:r w:rsidRPr="0016686E">
        <w:rPr>
          <w:rStyle w:val="BodytextBold33"/>
          <w:rFonts w:ascii="Times New Roman" w:hAnsi="Times New Roman" w:cs="Times New Roman"/>
          <w:sz w:val="20"/>
          <w:szCs w:val="20"/>
        </w:rPr>
        <w:t>okresowej aktualizacji</w:t>
      </w:r>
      <w:r w:rsidRPr="0016686E">
        <w:rPr>
          <w:rStyle w:val="BodytextBold35"/>
          <w:rFonts w:ascii="Times New Roman" w:hAnsi="Times New Roman" w:cs="Times New Roman"/>
          <w:sz w:val="20"/>
          <w:szCs w:val="20"/>
        </w:rPr>
        <w:t xml:space="preserve">, </w:t>
      </w:r>
      <w:r w:rsidRPr="0016686E">
        <w:rPr>
          <w:rStyle w:val="BodytextBold32"/>
          <w:rFonts w:ascii="Times New Roman" w:hAnsi="Times New Roman" w:cs="Times New Roman"/>
          <w:sz w:val="20"/>
          <w:szCs w:val="20"/>
        </w:rPr>
        <w:t>co najmniej raz na dwa lata</w:t>
      </w:r>
      <w:r w:rsidRPr="0016686E">
        <w:rPr>
          <w:rStyle w:val="BodytextBold35"/>
          <w:rFonts w:ascii="Times New Roman" w:hAnsi="Times New Roman" w:cs="Times New Roman"/>
          <w:sz w:val="20"/>
          <w:szCs w:val="20"/>
        </w:rPr>
        <w:t>,</w:t>
      </w:r>
      <w:r w:rsidRPr="0016686E">
        <w:rPr>
          <w:rFonts w:ascii="Times New Roman" w:hAnsi="Times New Roman" w:cs="Times New Roman"/>
          <w:sz w:val="20"/>
          <w:szCs w:val="20"/>
        </w:rPr>
        <w:t xml:space="preserve"> a także po takich zmianach sposobu użytkowania obiektu lub procesu technologicznego, które wpływają na zmianę warunków ochrony przeciwpożarowej.</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Style w:val="BodytextBold35"/>
          <w:rFonts w:ascii="Times New Roman" w:hAnsi="Times New Roman" w:cs="Times New Roman"/>
          <w:sz w:val="20"/>
          <w:szCs w:val="20"/>
        </w:rPr>
        <w:t>Instrukcje bezpieczeństwa pożarowego</w:t>
      </w:r>
      <w:r w:rsidRPr="0016686E">
        <w:rPr>
          <w:rFonts w:ascii="Times New Roman" w:hAnsi="Times New Roman" w:cs="Times New Roman"/>
          <w:sz w:val="20"/>
          <w:szCs w:val="20"/>
        </w:rPr>
        <w:t xml:space="preserve"> nie są wymagane dla obiektów lub ich części, jeżeli:</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 xml:space="preserve">kubatura brutto budynku lub jego części stanowiącej odrębną strefę pożarową i nie występuje w nich strefa zagrożenia </w:t>
      </w:r>
      <w:r w:rsidRPr="00084B96">
        <w:rPr>
          <w:rFonts w:ascii="Times New Roman" w:hAnsi="Times New Roman" w:cs="Times New Roman"/>
          <w:sz w:val="20"/>
          <w:szCs w:val="20"/>
        </w:rPr>
        <w:t>wybuchem nie przekracza 1 000 m</w:t>
      </w:r>
      <w:r w:rsidRPr="00084B96">
        <w:rPr>
          <w:rFonts w:ascii="Times New Roman" w:hAnsi="Times New Roman" w:cs="Times New Roman"/>
          <w:sz w:val="20"/>
          <w:szCs w:val="20"/>
          <w:vertAlign w:val="superscript"/>
        </w:rPr>
        <w:t>3</w:t>
      </w:r>
      <w:r w:rsidRPr="00084B96">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kubatura brutto budynku inwentarskiego nie przekracza 1 500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35"/>
        </w:tabs>
        <w:spacing w:before="0" w:after="212"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powierzchnia strefy pożarowej obiektu innego niż budynek nie przekracza 1 000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w:t>
      </w:r>
    </w:p>
    <w:p w:rsidR="0016686E" w:rsidRPr="0016686E" w:rsidRDefault="0016686E" w:rsidP="0016686E">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49" w:name="bookmark61"/>
      <w:r w:rsidRPr="0016686E">
        <w:rPr>
          <w:rStyle w:val="Heading810"/>
          <w:rFonts w:ascii="Times New Roman" w:hAnsi="Times New Roman" w:cs="Times New Roman"/>
          <w:b/>
          <w:bCs/>
          <w:sz w:val="20"/>
          <w:szCs w:val="20"/>
        </w:rPr>
        <w:t>SPRZEDAŻ WYROBÓW PIROTECHNICZNYCH</w:t>
      </w:r>
      <w:bookmarkEnd w:id="49"/>
    </w:p>
    <w:p w:rsidR="0016686E" w:rsidRPr="0016686E" w:rsidRDefault="0016686E" w:rsidP="0016686E">
      <w:pPr>
        <w:pStyle w:val="Tekstpodstawowy"/>
        <w:shd w:val="clear" w:color="auto" w:fill="auto"/>
        <w:spacing w:before="0" w:after="18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Prowadzenie detalicznej sprzedaży wyrobów pirotechnicznych widowiskowych w budynkach odbywa się wyłącznie na stanowiskach wyodrębnionych do tego celu</w:t>
      </w:r>
      <w:r w:rsidRPr="0016686E">
        <w:rPr>
          <w:rStyle w:val="BodytextBold31"/>
          <w:rFonts w:ascii="Times New Roman" w:hAnsi="Times New Roman" w:cs="Times New Roman"/>
          <w:sz w:val="20"/>
          <w:szCs w:val="20"/>
        </w:rPr>
        <w:t xml:space="preserve"> </w:t>
      </w:r>
      <w:r w:rsidRPr="0016686E">
        <w:rPr>
          <w:rStyle w:val="BodytextBold30"/>
          <w:rFonts w:ascii="Times New Roman" w:hAnsi="Times New Roman" w:cs="Times New Roman"/>
          <w:sz w:val="20"/>
          <w:szCs w:val="20"/>
        </w:rPr>
        <w:t>bez możliwości sprzedaży samoobsługowej.</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 większych ilościach wyroby pirotechniczne widowiskowe przechowuje się w oddzielnych magazynach lub pomieszczeniach zaplecza, przeznaczonych wyłącznie do tego celu, wydzielonych ścianami wewnętrznymi i stropami o klasie odporności ogniowej odpowiednio co najmniej EI 60 i REI 60 i zamykanych drzwiami o klasie odporności ogniowej co najmniej EI 30.</w:t>
      </w:r>
    </w:p>
    <w:p w:rsidR="00A4616D" w:rsidRDefault="00A4616D" w:rsidP="0016686E">
      <w:pPr>
        <w:pStyle w:val="Bodytext331"/>
        <w:shd w:val="clear" w:color="auto" w:fill="auto"/>
        <w:spacing w:after="50" w:line="210" w:lineRule="exact"/>
        <w:ind w:left="20" w:firstLine="0"/>
        <w:rPr>
          <w:rStyle w:val="Bodytext3316"/>
          <w:rFonts w:ascii="Times New Roman" w:hAnsi="Times New Roman" w:cs="Times New Roman"/>
          <w:b/>
          <w:bCs/>
          <w:smallCaps/>
          <w:sz w:val="20"/>
          <w:szCs w:val="20"/>
        </w:rPr>
      </w:pPr>
    </w:p>
    <w:p w:rsidR="0016686E" w:rsidRPr="0016686E" w:rsidRDefault="00A4616D" w:rsidP="0016686E">
      <w:pPr>
        <w:pStyle w:val="Bodytext331"/>
        <w:shd w:val="clear" w:color="auto" w:fill="auto"/>
        <w:spacing w:after="50" w:line="210" w:lineRule="exact"/>
        <w:ind w:left="20" w:firstLine="0"/>
        <w:rPr>
          <w:rFonts w:ascii="Times New Roman" w:hAnsi="Times New Roman" w:cs="Times New Roman"/>
          <w:sz w:val="20"/>
          <w:szCs w:val="20"/>
        </w:rPr>
      </w:pPr>
      <w:r w:rsidRPr="0016686E">
        <w:rPr>
          <w:rStyle w:val="Bodytext3316"/>
          <w:rFonts w:ascii="Times New Roman" w:hAnsi="Times New Roman" w:cs="Times New Roman"/>
          <w:b/>
          <w:bCs/>
          <w:smallCaps/>
          <w:sz w:val="20"/>
          <w:szCs w:val="20"/>
        </w:rPr>
        <w:t xml:space="preserve">WYMAGANIA W ZAKRESIE UŻYWANIA I PRZECHOWYWANIA MATERIAŁÓW NIEBEZPIECZNYCH </w:t>
      </w:r>
      <w:r w:rsidRPr="0016686E">
        <w:rPr>
          <w:rStyle w:val="Bodytext7100"/>
          <w:rFonts w:ascii="Times New Roman" w:hAnsi="Times New Roman" w:cs="Times New Roman"/>
          <w:b/>
          <w:bCs/>
          <w:sz w:val="20"/>
          <w:szCs w:val="20"/>
        </w:rPr>
        <w:t>POŻAROWO.</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Przy używaniu lub przechowywaniu materiałów niebezpiecznych pożarowo, zwanych dalej „materiałami" należy przestrzegać następujących zasad:</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wszystkie czynności związane z wytwarzaniem, przetwarzaniem, obróbką, transportem lub składowaniem materiałów niebezpiecznych wykonywać zgodnie z warunkami ochrony przeciwpożarowej określonymi w instrukcji bezpieczeństwa pożarowego lub według wskazań ich producenta;</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utrzymywać ilość materiału niebezpiecznego znajdującego się na stanowisku pracy nie większą niż dobowe zapotrzebowanie lub dobowa produkcja, jeżeli przepisy szczególne nie stanowią inaczej;</w:t>
      </w:r>
    </w:p>
    <w:p w:rsidR="0016686E" w:rsidRPr="0016686E" w:rsidRDefault="0016686E" w:rsidP="008F7FC3">
      <w:pPr>
        <w:pStyle w:val="Tekstpodstawowy"/>
        <w:numPr>
          <w:ilvl w:val="0"/>
          <w:numId w:val="31"/>
        </w:numPr>
        <w:shd w:val="clear" w:color="auto" w:fill="auto"/>
        <w:spacing w:before="0" w:after="240"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przechowywać materiały niebezpieczne w sposób uniemożliwiający powstanie pożaru lub wybuchu w następstwie procesu składowania lub wskutek wzajemnego oddziaływania;</w:t>
      </w:r>
    </w:p>
    <w:p w:rsidR="0016686E" w:rsidRPr="0016686E" w:rsidRDefault="0016686E" w:rsidP="008F7FC3">
      <w:pPr>
        <w:pStyle w:val="Tekstpodstawowy"/>
        <w:numPr>
          <w:ilvl w:val="0"/>
          <w:numId w:val="31"/>
        </w:numPr>
        <w:shd w:val="clear" w:color="auto" w:fill="auto"/>
        <w:spacing w:before="0" w:after="272" w:line="250" w:lineRule="exact"/>
        <w:ind w:right="20"/>
        <w:jc w:val="both"/>
        <w:rPr>
          <w:rFonts w:ascii="Times New Roman" w:hAnsi="Times New Roman" w:cs="Times New Roman"/>
          <w:sz w:val="20"/>
          <w:szCs w:val="20"/>
        </w:rPr>
      </w:pPr>
      <w:r w:rsidRPr="0016686E">
        <w:rPr>
          <w:rFonts w:ascii="Times New Roman" w:hAnsi="Times New Roman" w:cs="Times New Roman"/>
          <w:sz w:val="20"/>
          <w:szCs w:val="20"/>
        </w:rPr>
        <w:t>przechowywać ciecze o temperaturze zapłonu poniżej 55°C wyłącznie w pojemnikach, urządzeniach i instalacjach przystosowanych do tego celu, wykonanych z materiałów co najmniej trudno zapalnych, odprowadzających ładunki elektryczności statycznej, wyposażonych w szczelne zamknięcia i zabezpieczonych przed stłuczeniem.</w:t>
      </w:r>
    </w:p>
    <w:p w:rsidR="0016686E" w:rsidRPr="0016686E" w:rsidRDefault="0016686E" w:rsidP="0016686E">
      <w:pPr>
        <w:pStyle w:val="Bodytext71"/>
        <w:shd w:val="clear" w:color="auto" w:fill="auto"/>
        <w:spacing w:before="0" w:after="260" w:line="210" w:lineRule="exact"/>
        <w:ind w:left="2400"/>
        <w:rPr>
          <w:rFonts w:ascii="Times New Roman" w:hAnsi="Times New Roman" w:cs="Times New Roman"/>
          <w:sz w:val="20"/>
          <w:szCs w:val="20"/>
        </w:rPr>
      </w:pPr>
      <w:r w:rsidRPr="0016686E">
        <w:rPr>
          <w:rStyle w:val="Bodytext71023"/>
          <w:rFonts w:ascii="Times New Roman" w:hAnsi="Times New Roman" w:cs="Times New Roman"/>
          <w:b/>
          <w:bCs/>
          <w:sz w:val="20"/>
          <w:szCs w:val="20"/>
        </w:rPr>
        <w:t>Z</w:t>
      </w:r>
      <w:r w:rsidRPr="0016686E">
        <w:rPr>
          <w:rStyle w:val="Bodytext79"/>
          <w:rFonts w:ascii="Times New Roman" w:hAnsi="Times New Roman" w:cs="Times New Roman"/>
          <w:b/>
          <w:bCs/>
          <w:sz w:val="20"/>
          <w:szCs w:val="20"/>
        </w:rPr>
        <w:t>ASADY PRZECHOWYWANIA CIECZY PALNYCH</w:t>
      </w:r>
    </w:p>
    <w:p w:rsidR="0016686E" w:rsidRPr="0016686E" w:rsidRDefault="0016686E" w:rsidP="0016686E">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Podczas przechowywania cieczy o temperaturze zapłonu poniżej 55</w:t>
      </w:r>
      <w:r w:rsidRPr="0016686E">
        <w:rPr>
          <w:rFonts w:ascii="Times New Roman" w:hAnsi="Times New Roman" w:cs="Times New Roman"/>
          <w:sz w:val="20"/>
          <w:szCs w:val="20"/>
          <w:vertAlign w:val="superscript"/>
        </w:rPr>
        <w:t>0</w:t>
      </w:r>
      <w:r w:rsidRPr="0016686E">
        <w:rPr>
          <w:rFonts w:ascii="Times New Roman" w:hAnsi="Times New Roman" w:cs="Times New Roman"/>
          <w:sz w:val="20"/>
          <w:szCs w:val="20"/>
        </w:rPr>
        <w:t>C w pomieszczeniach budynków zaliczonych do kategorii zagrożenia ludzi należy przestrzegać następujących zasad:</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jednej strefie pożarowej, zakwalifikowanej do kategorii zagrożenia ludzi innej niż ZL IV oraz o przeznaczeniu innym niż handlowo-usługowe, jest dopuszczalne przechowywanie do 10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21°C oraz 50 dm</w:t>
      </w:r>
      <w:r w:rsidRPr="0016686E">
        <w:rPr>
          <w:rFonts w:ascii="Times New Roman" w:hAnsi="Times New Roman" w:cs="Times New Roman"/>
          <w:sz w:val="20"/>
          <w:szCs w:val="20"/>
          <w:vertAlign w:val="superscript"/>
        </w:rPr>
        <w:t xml:space="preserve">3 </w:t>
      </w:r>
      <w:r w:rsidRPr="0016686E">
        <w:rPr>
          <w:rFonts w:ascii="Times New Roman" w:hAnsi="Times New Roman" w:cs="Times New Roman"/>
          <w:sz w:val="20"/>
          <w:szCs w:val="20"/>
        </w:rPr>
        <w:t>cieczy o temperaturze zapłonu 21^55°C, a w mieszkaniach odpowiednio 5 i 20 dm</w:t>
      </w:r>
      <w:r w:rsidRPr="0016686E">
        <w:rPr>
          <w:rFonts w:ascii="Times New Roman" w:hAnsi="Times New Roman" w:cs="Times New Roman"/>
          <w:sz w:val="20"/>
          <w:szCs w:val="20"/>
          <w:vertAlign w:val="superscript"/>
        </w:rPr>
        <w:t xml:space="preserve">3 </w:t>
      </w:r>
      <w:r w:rsidRPr="0016686E">
        <w:rPr>
          <w:rFonts w:ascii="Times New Roman" w:hAnsi="Times New Roman" w:cs="Times New Roman"/>
          <w:sz w:val="20"/>
          <w:szCs w:val="20"/>
        </w:rPr>
        <w:t>cieczy;</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jest dopuszczalne przechowywanie cieczy o temperaturze zapłonu do 55°C w takiej ilości, że gęstość obciążenia ogniowego stworzona przez te ciecze nie przekroczy 500 MJ/m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stanowiących odrębną strefę pożarową jest dopuszczalne przechowywanie cieczy palnych w ilościach większych niż określone w pkt 2, pod warunkiem spełniania przez te pomieszczenia wymagań techniczno-budowlanych dotyczących stref pożarowych produkcyjnych i magazynowych;</w:t>
      </w:r>
    </w:p>
    <w:p w:rsidR="0016686E" w:rsidRPr="0016686E" w:rsidRDefault="0016686E" w:rsidP="0016686E">
      <w:pPr>
        <w:pStyle w:val="Tekstpodstawowy"/>
        <w:numPr>
          <w:ilvl w:val="0"/>
          <w:numId w:val="11"/>
        </w:numPr>
        <w:shd w:val="clear" w:color="auto" w:fill="auto"/>
        <w:tabs>
          <w:tab w:val="left" w:pos="741"/>
        </w:tabs>
        <w:spacing w:before="0" w:after="0" w:line="250" w:lineRule="exact"/>
        <w:ind w:left="740" w:right="20" w:hanging="340"/>
        <w:jc w:val="both"/>
        <w:rPr>
          <w:rFonts w:ascii="Times New Roman" w:hAnsi="Times New Roman" w:cs="Times New Roman"/>
          <w:sz w:val="20"/>
          <w:szCs w:val="20"/>
        </w:rPr>
      </w:pPr>
      <w:r w:rsidRPr="0016686E">
        <w:rPr>
          <w:rFonts w:ascii="Times New Roman" w:hAnsi="Times New Roman" w:cs="Times New Roman"/>
          <w:sz w:val="20"/>
          <w:szCs w:val="20"/>
        </w:rPr>
        <w:t>w pomieszczeniach handlowo-usługowych ciecze palne powinny być przechowywane w szczelnych naczyniach, zabezpieczonych przed stłuczeniem, a ich sprzedaż należy prowadzić bez rozlewania.</w:t>
      </w:r>
    </w:p>
    <w:p w:rsidR="00A4616D" w:rsidRDefault="00A4616D" w:rsidP="0016686E">
      <w:pPr>
        <w:pStyle w:val="Bodytext331"/>
        <w:shd w:val="clear" w:color="auto" w:fill="auto"/>
        <w:spacing w:after="0" w:line="210" w:lineRule="exact"/>
        <w:ind w:left="20" w:firstLine="0"/>
        <w:rPr>
          <w:rStyle w:val="Bodytext3315"/>
          <w:rFonts w:ascii="Times New Roman" w:hAnsi="Times New Roman" w:cs="Times New Roman"/>
          <w:b/>
          <w:bCs/>
          <w:smallCaps/>
          <w:sz w:val="20"/>
          <w:szCs w:val="20"/>
        </w:rPr>
      </w:pPr>
    </w:p>
    <w:p w:rsidR="0016686E" w:rsidRPr="0016686E" w:rsidRDefault="00A4616D" w:rsidP="0016686E">
      <w:pPr>
        <w:pStyle w:val="Bodytext331"/>
        <w:shd w:val="clear" w:color="auto" w:fill="auto"/>
        <w:spacing w:after="0" w:line="210" w:lineRule="exact"/>
        <w:ind w:left="20" w:firstLine="0"/>
        <w:rPr>
          <w:rFonts w:ascii="Times New Roman" w:hAnsi="Times New Roman" w:cs="Times New Roman"/>
          <w:sz w:val="20"/>
          <w:szCs w:val="20"/>
        </w:rPr>
      </w:pPr>
      <w:r w:rsidRPr="0016686E">
        <w:rPr>
          <w:rStyle w:val="Bodytext3315"/>
          <w:rFonts w:ascii="Times New Roman" w:hAnsi="Times New Roman" w:cs="Times New Roman"/>
          <w:b/>
          <w:bCs/>
          <w:smallCaps/>
          <w:sz w:val="20"/>
          <w:szCs w:val="20"/>
        </w:rPr>
        <w:t>ZASADY PRZECHOWYWANIA CIECZY O TEMPERATURZE ZAPŁONU PONIŻEJ</w:t>
      </w:r>
      <w:r w:rsidRPr="0016686E">
        <w:rPr>
          <w:rStyle w:val="Bodytext33NotSmallCaps"/>
          <w:rFonts w:ascii="Times New Roman" w:hAnsi="Times New Roman" w:cs="Times New Roman"/>
          <w:b/>
          <w:bCs/>
          <w:smallCaps w:val="0"/>
          <w:sz w:val="20"/>
          <w:szCs w:val="20"/>
        </w:rPr>
        <w:t xml:space="preserve"> 100</w:t>
      </w:r>
      <w:r w:rsidRPr="0016686E">
        <w:rPr>
          <w:rStyle w:val="Bodytext33NotSmallCaps"/>
          <w:rFonts w:ascii="Times New Roman" w:hAnsi="Times New Roman" w:cs="Times New Roman"/>
          <w:b/>
          <w:bCs/>
          <w:smallCaps w:val="0"/>
          <w:sz w:val="20"/>
          <w:szCs w:val="20"/>
          <w:vertAlign w:val="superscript"/>
        </w:rPr>
        <w:t>0</w:t>
      </w:r>
      <w:r w:rsidRPr="0016686E">
        <w:rPr>
          <w:rStyle w:val="Bodytext33NotSmallCaps"/>
          <w:rFonts w:ascii="Times New Roman" w:hAnsi="Times New Roman" w:cs="Times New Roman"/>
          <w:b/>
          <w:bCs/>
          <w:smallCaps w:val="0"/>
          <w:sz w:val="20"/>
          <w:szCs w:val="20"/>
        </w:rPr>
        <w:t>C</w:t>
      </w:r>
      <w:r w:rsidRPr="0016686E">
        <w:rPr>
          <w:rStyle w:val="Bodytext3315"/>
          <w:rFonts w:ascii="Times New Roman" w:hAnsi="Times New Roman" w:cs="Times New Roman"/>
          <w:b/>
          <w:bCs/>
          <w:smallCaps/>
          <w:sz w:val="20"/>
          <w:szCs w:val="20"/>
        </w:rPr>
        <w:t xml:space="preserve"> W GARAŻACH</w:t>
      </w:r>
    </w:p>
    <w:p w:rsidR="0016686E" w:rsidRPr="0016686E" w:rsidRDefault="00A4616D" w:rsidP="0016686E">
      <w:pPr>
        <w:pStyle w:val="Bodytext71"/>
        <w:shd w:val="clear" w:color="auto" w:fill="auto"/>
        <w:spacing w:before="0" w:after="229" w:line="170" w:lineRule="exact"/>
        <w:ind w:left="2240"/>
        <w:rPr>
          <w:rFonts w:ascii="Times New Roman" w:hAnsi="Times New Roman" w:cs="Times New Roman"/>
          <w:sz w:val="20"/>
          <w:szCs w:val="20"/>
        </w:rPr>
      </w:pPr>
      <w:r w:rsidRPr="0016686E">
        <w:rPr>
          <w:rStyle w:val="Bodytext78"/>
          <w:rFonts w:ascii="Times New Roman" w:hAnsi="Times New Roman" w:cs="Times New Roman"/>
          <w:b/>
          <w:bCs/>
          <w:sz w:val="20"/>
          <w:szCs w:val="20"/>
        </w:rPr>
        <w:t>NALEŻY PRZESTRZEGAĆ NASTĘPUJĄCYCH ZASAD:</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ciecze te powinny być przechowywane w naczyniach metalowych lub innych dopuszczonych do tego celu, posiadających szczelne zamknięcia;</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 garażach o powierzchni powyżej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przechowywanie tych cieczy jest dopuszczalne jedynie wtedy, gdy są niezbędne przy eksploatacji pojazdu i są przechowywane w jednostkowych opakowaniach stosowanych w handlu detalicznym;</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nie jest dopuszczalne przelewanie paliwa oraz napełnianie nim zbiorników paliwa w pojazdach;</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 garażach wolno stojących wykonanych z materiałów niepalnych o powierzchni do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jest dopuszczalne przechowywanie 200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55°C;</w:t>
      </w:r>
    </w:p>
    <w:p w:rsidR="0016686E" w:rsidRPr="0016686E" w:rsidRDefault="0016686E" w:rsidP="0016686E">
      <w:pPr>
        <w:pStyle w:val="Tekstpodstawowy"/>
        <w:numPr>
          <w:ilvl w:val="0"/>
          <w:numId w:val="11"/>
        </w:numPr>
        <w:shd w:val="clear" w:color="auto" w:fill="auto"/>
        <w:tabs>
          <w:tab w:val="left" w:pos="721"/>
        </w:tabs>
        <w:spacing w:before="0" w:after="296" w:line="250" w:lineRule="exact"/>
        <w:ind w:left="740" w:right="80" w:hanging="360"/>
        <w:rPr>
          <w:rFonts w:ascii="Times New Roman" w:hAnsi="Times New Roman" w:cs="Times New Roman"/>
          <w:sz w:val="20"/>
          <w:szCs w:val="20"/>
        </w:rPr>
      </w:pPr>
      <w:r w:rsidRPr="0016686E">
        <w:rPr>
          <w:rFonts w:ascii="Times New Roman" w:hAnsi="Times New Roman" w:cs="Times New Roman"/>
          <w:sz w:val="20"/>
          <w:szCs w:val="20"/>
        </w:rPr>
        <w:t>w garażach o powierzchni do 100 m</w:t>
      </w:r>
      <w:r w:rsidRPr="0016686E">
        <w:rPr>
          <w:rFonts w:ascii="Times New Roman" w:hAnsi="Times New Roman" w:cs="Times New Roman"/>
          <w:sz w:val="20"/>
          <w:szCs w:val="20"/>
          <w:vertAlign w:val="superscript"/>
        </w:rPr>
        <w:t>2</w:t>
      </w:r>
      <w:r w:rsidRPr="0016686E">
        <w:rPr>
          <w:rFonts w:ascii="Times New Roman" w:hAnsi="Times New Roman" w:cs="Times New Roman"/>
          <w:sz w:val="20"/>
          <w:szCs w:val="20"/>
        </w:rPr>
        <w:t xml:space="preserve"> innych niż wymienione w pkt 4 jest dopuszczalne przechowywanie 20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poniżej 21°C lub 60 dm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cieczy o temperaturze zapłonu 21^100°C.</w:t>
      </w:r>
    </w:p>
    <w:p w:rsidR="0016686E" w:rsidRPr="0016686E" w:rsidRDefault="0016686E" w:rsidP="0016686E">
      <w:pPr>
        <w:pStyle w:val="Bodytext71"/>
        <w:shd w:val="clear" w:color="auto" w:fill="auto"/>
        <w:spacing w:before="0" w:line="254" w:lineRule="exact"/>
        <w:ind w:left="20"/>
        <w:jc w:val="both"/>
        <w:rPr>
          <w:rFonts w:ascii="Times New Roman" w:hAnsi="Times New Roman" w:cs="Times New Roman"/>
          <w:sz w:val="20"/>
          <w:szCs w:val="20"/>
        </w:rPr>
      </w:pPr>
      <w:r w:rsidRPr="0016686E">
        <w:rPr>
          <w:rStyle w:val="Bodytext71022"/>
          <w:rFonts w:ascii="Times New Roman" w:hAnsi="Times New Roman" w:cs="Times New Roman"/>
          <w:b/>
          <w:bCs/>
          <w:sz w:val="20"/>
          <w:szCs w:val="20"/>
        </w:rPr>
        <w:t>P</w:t>
      </w:r>
      <w:r w:rsidRPr="0016686E">
        <w:rPr>
          <w:rStyle w:val="Bodytext77"/>
          <w:rFonts w:ascii="Times New Roman" w:hAnsi="Times New Roman" w:cs="Times New Roman"/>
          <w:b/>
          <w:bCs/>
          <w:sz w:val="20"/>
          <w:szCs w:val="20"/>
        </w:rPr>
        <w:t>RZECIWPOŻAROWY WYŁĄCZNIK PRĄDU.</w:t>
      </w:r>
    </w:p>
    <w:p w:rsidR="0016686E" w:rsidRPr="0016686E" w:rsidRDefault="0016686E" w:rsidP="0016686E">
      <w:pPr>
        <w:pStyle w:val="Tekstpodstawowy"/>
        <w:shd w:val="clear" w:color="auto" w:fill="auto"/>
        <w:spacing w:before="0" w:after="0"/>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Obiekty zagrożone wybuchem oraz inne obiekty o kubaturze przekraczającej 1000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należy wyposaż</w:t>
      </w:r>
      <w:r w:rsidR="00AA2222">
        <w:rPr>
          <w:rFonts w:ascii="Times New Roman" w:hAnsi="Times New Roman" w:cs="Times New Roman"/>
          <w:sz w:val="20"/>
          <w:szCs w:val="20"/>
        </w:rPr>
        <w:t>yć</w:t>
      </w:r>
      <w:r w:rsidRPr="0016686E">
        <w:rPr>
          <w:rFonts w:ascii="Times New Roman" w:hAnsi="Times New Roman" w:cs="Times New Roman"/>
          <w:sz w:val="20"/>
          <w:szCs w:val="20"/>
        </w:rPr>
        <w:t xml:space="preserve"> w przeciwpożarow</w:t>
      </w:r>
      <w:r w:rsidR="00AA2222">
        <w:rPr>
          <w:rFonts w:ascii="Times New Roman" w:hAnsi="Times New Roman" w:cs="Times New Roman"/>
          <w:sz w:val="20"/>
          <w:szCs w:val="20"/>
        </w:rPr>
        <w:t>y wyłącznik</w:t>
      </w:r>
      <w:r w:rsidRPr="0016686E">
        <w:rPr>
          <w:rFonts w:ascii="Times New Roman" w:hAnsi="Times New Roman" w:cs="Times New Roman"/>
          <w:sz w:val="20"/>
          <w:szCs w:val="20"/>
        </w:rPr>
        <w:t xml:space="preserve"> prądu.</w:t>
      </w:r>
    </w:p>
    <w:p w:rsidR="0016686E" w:rsidRPr="0016686E" w:rsidRDefault="00AA2222" w:rsidP="0016686E">
      <w:pPr>
        <w:pStyle w:val="Tekstpodstawowy"/>
        <w:shd w:val="clear" w:color="auto" w:fill="auto"/>
        <w:tabs>
          <w:tab w:val="left" w:pos="755"/>
        </w:tabs>
        <w:spacing w:before="0" w:after="240" w:line="250" w:lineRule="exact"/>
        <w:ind w:left="400" w:firstLine="0"/>
        <w:rPr>
          <w:rFonts w:ascii="Times New Roman" w:hAnsi="Times New Roman" w:cs="Times New Roman"/>
          <w:sz w:val="20"/>
          <w:szCs w:val="20"/>
        </w:rPr>
      </w:pPr>
      <w:r>
        <w:rPr>
          <w:rFonts w:ascii="Times New Roman" w:hAnsi="Times New Roman" w:cs="Times New Roman"/>
          <w:sz w:val="20"/>
          <w:szCs w:val="20"/>
        </w:rPr>
        <w:t>Przeciwpożarowy wyłącznik</w:t>
      </w:r>
      <w:r w:rsidR="0016686E" w:rsidRPr="0016686E">
        <w:rPr>
          <w:rFonts w:ascii="Times New Roman" w:hAnsi="Times New Roman" w:cs="Times New Roman"/>
          <w:sz w:val="20"/>
          <w:szCs w:val="20"/>
        </w:rPr>
        <w:t xml:space="preserve"> prądu powinny być umieszczan</w:t>
      </w:r>
      <w:r>
        <w:rPr>
          <w:rFonts w:ascii="Times New Roman" w:hAnsi="Times New Roman" w:cs="Times New Roman"/>
          <w:sz w:val="20"/>
          <w:szCs w:val="20"/>
        </w:rPr>
        <w:t>y</w:t>
      </w:r>
      <w:r w:rsidR="0016686E" w:rsidRPr="0016686E">
        <w:rPr>
          <w:rFonts w:ascii="Times New Roman" w:hAnsi="Times New Roman" w:cs="Times New Roman"/>
          <w:sz w:val="20"/>
          <w:szCs w:val="20"/>
        </w:rPr>
        <w:t xml:space="preserve"> w pobliżu głównego wejścia do obiektu lub głównego przyłącza sieciowego i odpowiednio oznakowan</w:t>
      </w:r>
      <w:r>
        <w:rPr>
          <w:rFonts w:ascii="Times New Roman" w:hAnsi="Times New Roman" w:cs="Times New Roman"/>
          <w:sz w:val="20"/>
          <w:szCs w:val="20"/>
        </w:rPr>
        <w:t>y</w:t>
      </w:r>
      <w:r w:rsidR="0016686E" w:rsidRPr="0016686E">
        <w:rPr>
          <w:rFonts w:ascii="Times New Roman" w:hAnsi="Times New Roman" w:cs="Times New Roman"/>
          <w:sz w:val="20"/>
          <w:szCs w:val="20"/>
        </w:rPr>
        <w:t>.</w:t>
      </w:r>
    </w:p>
    <w:p w:rsidR="0016686E" w:rsidRPr="0016686E" w:rsidRDefault="0016686E" w:rsidP="0016686E">
      <w:pPr>
        <w:pStyle w:val="Bodytext331"/>
        <w:shd w:val="clear" w:color="auto" w:fill="auto"/>
        <w:spacing w:after="0" w:line="250" w:lineRule="exact"/>
        <w:ind w:left="20" w:firstLine="0"/>
        <w:rPr>
          <w:rFonts w:ascii="Times New Roman" w:hAnsi="Times New Roman" w:cs="Times New Roman"/>
          <w:sz w:val="20"/>
          <w:szCs w:val="20"/>
        </w:rPr>
      </w:pPr>
      <w:r w:rsidRPr="0016686E">
        <w:rPr>
          <w:rStyle w:val="Bodytext3314"/>
          <w:rFonts w:ascii="Times New Roman" w:hAnsi="Times New Roman" w:cs="Times New Roman"/>
          <w:b/>
          <w:bCs/>
          <w:smallCaps/>
          <w:sz w:val="20"/>
          <w:szCs w:val="20"/>
        </w:rPr>
        <w:t>Czyszczenie przewodów dymowych i spalinowych.</w:t>
      </w:r>
    </w:p>
    <w:p w:rsidR="0016686E" w:rsidRPr="0016686E" w:rsidRDefault="0016686E" w:rsidP="0016686E">
      <w:pPr>
        <w:pStyle w:val="Tekstpodstawowy"/>
        <w:shd w:val="clear" w:color="auto" w:fill="auto"/>
        <w:spacing w:before="0" w:after="0" w:line="250" w:lineRule="exact"/>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Właściciele, zarządcy lub użytkownicy obiektów ogrzewanych paliwem stałym, ciekłym lub gazowym są obowiązani do usuwania zanieczyszczeń z przewodów dymowych i spalinowych:</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od palenisk opalanych paliwem stałym - co najmniej 4 razy w roku,</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od palenisk opalanych paliwem płynnym i gazowym - co najmniej dwa razy w roku,</w:t>
      </w:r>
    </w:p>
    <w:p w:rsidR="0016686E" w:rsidRPr="0016686E" w:rsidRDefault="0016686E" w:rsidP="0016686E">
      <w:pPr>
        <w:pStyle w:val="Tekstpodstawowy"/>
        <w:numPr>
          <w:ilvl w:val="0"/>
          <w:numId w:val="11"/>
        </w:numPr>
        <w:shd w:val="clear" w:color="auto" w:fill="auto"/>
        <w:tabs>
          <w:tab w:val="left" w:pos="730"/>
        </w:tabs>
        <w:spacing w:before="0" w:after="240"/>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od palenisk zakładów zbiorowego żywienia i usług gastronomicznych - co najmniej raz w miesiącu, jeżeli przepisy miejscowe nie stanowią inaczej.</w:t>
      </w:r>
    </w:p>
    <w:p w:rsidR="0016686E" w:rsidRPr="0016686E" w:rsidRDefault="0016686E" w:rsidP="0016686E">
      <w:pPr>
        <w:pStyle w:val="Tekstpodstawowy"/>
        <w:shd w:val="clear" w:color="auto" w:fill="auto"/>
        <w:spacing w:before="0" w:after="228"/>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Zanieczyszczenia z przewodów wentylacyjnych należy usuwać co najmniej raz w roku, jeżeli większa częstotliwość nie wynika z warunków użytkowych.</w:t>
      </w:r>
    </w:p>
    <w:p w:rsidR="0016686E" w:rsidRPr="0016686E" w:rsidRDefault="0016686E" w:rsidP="0016686E">
      <w:pPr>
        <w:pStyle w:val="Heading81"/>
        <w:keepNext/>
        <w:keepLines/>
        <w:shd w:val="clear" w:color="auto" w:fill="auto"/>
        <w:spacing w:before="0" w:after="204" w:line="270" w:lineRule="exact"/>
        <w:ind w:left="2520" w:firstLine="0"/>
        <w:jc w:val="left"/>
        <w:rPr>
          <w:rFonts w:ascii="Times New Roman" w:hAnsi="Times New Roman" w:cs="Times New Roman"/>
          <w:sz w:val="20"/>
          <w:szCs w:val="20"/>
        </w:rPr>
      </w:pPr>
      <w:bookmarkStart w:id="50" w:name="bookmark62"/>
      <w:r w:rsidRPr="0016686E">
        <w:rPr>
          <w:rStyle w:val="Heading8130"/>
          <w:rFonts w:ascii="Times New Roman" w:hAnsi="Times New Roman" w:cs="Times New Roman"/>
          <w:b/>
          <w:bCs/>
          <w:sz w:val="20"/>
          <w:szCs w:val="20"/>
        </w:rPr>
        <w:t>P</w:t>
      </w:r>
      <w:r w:rsidRPr="0016686E">
        <w:rPr>
          <w:rStyle w:val="Heading89"/>
          <w:rFonts w:ascii="Times New Roman" w:hAnsi="Times New Roman" w:cs="Times New Roman"/>
          <w:b/>
          <w:bCs/>
          <w:sz w:val="20"/>
          <w:szCs w:val="20"/>
        </w:rPr>
        <w:t>RACE NIEBEZPIECZNE POŻAROWO.</w:t>
      </w:r>
      <w:bookmarkEnd w:id="50"/>
    </w:p>
    <w:p w:rsidR="0016686E" w:rsidRPr="0016686E" w:rsidRDefault="0016686E" w:rsidP="0016686E">
      <w:pPr>
        <w:pStyle w:val="Tekstpodstawowy"/>
        <w:shd w:val="clear" w:color="auto" w:fill="auto"/>
        <w:spacing w:before="0" w:after="236" w:line="250" w:lineRule="exact"/>
        <w:ind w:left="20" w:right="80" w:firstLine="0"/>
        <w:jc w:val="both"/>
        <w:rPr>
          <w:rFonts w:ascii="Times New Roman" w:hAnsi="Times New Roman" w:cs="Times New Roman"/>
          <w:sz w:val="20"/>
          <w:szCs w:val="20"/>
        </w:rPr>
      </w:pPr>
      <w:r w:rsidRPr="0016686E">
        <w:rPr>
          <w:rFonts w:ascii="Times New Roman" w:hAnsi="Times New Roman" w:cs="Times New Roman"/>
          <w:sz w:val="20"/>
          <w:szCs w:val="20"/>
        </w:rPr>
        <w:t>Prace niebezpieczne pożarowo, nie przewidziane instrukcją technologiczną lub prowadzone poza wyznaczonym na stałe do tego celu miejscem, jak prace remontowo-budowlane związane z użyciem otwartego ognia, prowadzone wewnątrz obiektów, na przyległych do nich terenach oraz placach składowych, a także wszelkie prace remontowo-budowlane wykonywane w strefach zagrożonych wybuchem, należy prowadzić w sposób uniemożliwiający powstanie pożaru lub wybuchu.</w:t>
      </w:r>
    </w:p>
    <w:p w:rsidR="0016686E" w:rsidRPr="0016686E" w:rsidRDefault="0016686E" w:rsidP="0016686E">
      <w:pPr>
        <w:pStyle w:val="Tekstpodstawowy"/>
        <w:shd w:val="clear" w:color="auto" w:fill="auto"/>
        <w:spacing w:before="0" w:after="0"/>
        <w:ind w:left="20" w:right="80" w:firstLine="0"/>
        <w:jc w:val="both"/>
        <w:rPr>
          <w:rFonts w:ascii="Times New Roman" w:hAnsi="Times New Roman" w:cs="Times New Roman"/>
          <w:sz w:val="20"/>
          <w:szCs w:val="20"/>
        </w:rPr>
      </w:pPr>
      <w:r w:rsidRPr="0016686E">
        <w:rPr>
          <w:rStyle w:val="BodytextBold29"/>
          <w:rFonts w:ascii="Times New Roman" w:hAnsi="Times New Roman" w:cs="Times New Roman"/>
          <w:sz w:val="20"/>
          <w:szCs w:val="20"/>
        </w:rPr>
        <w:t>Przed rozpoczęciem prac niebezpiecznych pod względem pożarowym</w:t>
      </w:r>
      <w:r w:rsidRPr="0016686E">
        <w:rPr>
          <w:rStyle w:val="BodytextBold28"/>
          <w:rFonts w:ascii="Times New Roman" w:hAnsi="Times New Roman" w:cs="Times New Roman"/>
          <w:sz w:val="20"/>
          <w:szCs w:val="20"/>
        </w:rPr>
        <w:t>,</w:t>
      </w:r>
      <w:r w:rsidRPr="0016686E">
        <w:rPr>
          <w:rFonts w:ascii="Times New Roman" w:hAnsi="Times New Roman" w:cs="Times New Roman"/>
          <w:sz w:val="20"/>
          <w:szCs w:val="20"/>
        </w:rPr>
        <w:t xml:space="preserve"> mogących powodować bezpośrednie niebezpieczeństwo powstania pożaru lub wybuchu, właściciel, zarządca lub użytkownik obiektu jest obowiązany:</w:t>
      </w:r>
    </w:p>
    <w:p w:rsidR="0016686E" w:rsidRPr="0016686E" w:rsidRDefault="0016686E" w:rsidP="0016686E">
      <w:pPr>
        <w:pStyle w:val="Tekstpodstawowy"/>
        <w:numPr>
          <w:ilvl w:val="0"/>
          <w:numId w:val="11"/>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16686E">
        <w:rPr>
          <w:rFonts w:ascii="Times New Roman" w:hAnsi="Times New Roman" w:cs="Times New Roman"/>
          <w:sz w:val="20"/>
          <w:szCs w:val="20"/>
        </w:rPr>
        <w:t>ocenić zagrożenie pożarowe w miejscu, w którym prace będą wykonywane;</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ustalić rodzaj przedsięwzięć mających na celu niedopuszczenie do powstania i rozprzestrzeniania się pożaru lub wybuchu;</w:t>
      </w:r>
    </w:p>
    <w:p w:rsidR="0016686E" w:rsidRPr="0016686E" w:rsidRDefault="0016686E" w:rsidP="0016686E">
      <w:pPr>
        <w:pStyle w:val="Tekstpodstawowy"/>
        <w:numPr>
          <w:ilvl w:val="0"/>
          <w:numId w:val="11"/>
        </w:numPr>
        <w:shd w:val="clear" w:color="auto" w:fill="auto"/>
        <w:tabs>
          <w:tab w:val="left" w:pos="721"/>
        </w:tabs>
        <w:spacing w:before="0" w:after="0" w:line="250" w:lineRule="exact"/>
        <w:ind w:left="740" w:right="80" w:hanging="360"/>
        <w:jc w:val="both"/>
        <w:rPr>
          <w:rFonts w:ascii="Times New Roman" w:hAnsi="Times New Roman" w:cs="Times New Roman"/>
          <w:sz w:val="20"/>
          <w:szCs w:val="20"/>
        </w:rPr>
      </w:pPr>
      <w:r w:rsidRPr="0016686E">
        <w:rPr>
          <w:rFonts w:ascii="Times New Roman" w:hAnsi="Times New Roman" w:cs="Times New Roman"/>
          <w:sz w:val="20"/>
          <w:szCs w:val="20"/>
        </w:rPr>
        <w:t>wskazać osoby odpowiedzialne za odpowiednie przygotowanie miejsca pracy, za przebieg oraz zabezpieczenie miejsca po zakończeniu pracy;</w:t>
      </w:r>
    </w:p>
    <w:p w:rsidR="0016686E" w:rsidRPr="0016686E" w:rsidRDefault="0016686E" w:rsidP="0016686E">
      <w:pPr>
        <w:pStyle w:val="Tekstpodstawowy"/>
        <w:numPr>
          <w:ilvl w:val="0"/>
          <w:numId w:val="11"/>
        </w:numPr>
        <w:shd w:val="clear" w:color="auto" w:fill="auto"/>
        <w:tabs>
          <w:tab w:val="left" w:pos="726"/>
        </w:tabs>
        <w:spacing w:before="0" w:after="0"/>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zapewnić wykonywanie prac wyłącznie przez osoby do tego upoważnione, posiadające odpowiednie kwalifikacje;</w:t>
      </w:r>
    </w:p>
    <w:p w:rsidR="0016686E" w:rsidRPr="0016686E" w:rsidRDefault="0016686E" w:rsidP="0016686E">
      <w:pPr>
        <w:pStyle w:val="Tekstpodstawowy"/>
        <w:numPr>
          <w:ilvl w:val="0"/>
          <w:numId w:val="11"/>
        </w:numPr>
        <w:shd w:val="clear" w:color="auto" w:fill="auto"/>
        <w:tabs>
          <w:tab w:val="left" w:pos="726"/>
        </w:tabs>
        <w:spacing w:before="0" w:after="244"/>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zaznajomić osoby wykonujące prace z zagrożeniami pożarowymi występującymi w rejonie wykonywania prac oraz z przedsięwzięciami mającymi na celu niedopuszczenie do powstania pożaru lub wybuchu.</w:t>
      </w:r>
    </w:p>
    <w:p w:rsidR="0016686E" w:rsidRPr="0016686E" w:rsidRDefault="0016686E" w:rsidP="0016686E">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51" w:name="bookmark63"/>
      <w:r w:rsidRPr="0016686E">
        <w:rPr>
          <w:rStyle w:val="Heading88"/>
          <w:rFonts w:ascii="Times New Roman" w:hAnsi="Times New Roman" w:cs="Times New Roman"/>
          <w:b/>
          <w:bCs/>
          <w:sz w:val="20"/>
          <w:szCs w:val="20"/>
        </w:rPr>
        <w:t>Przy wykonywaniu prac należy przestrzegać następujących zasad:</w:t>
      </w:r>
      <w:bookmarkEnd w:id="51"/>
    </w:p>
    <w:p w:rsidR="0016686E" w:rsidRPr="0016686E" w:rsidRDefault="0016686E" w:rsidP="0016686E">
      <w:pPr>
        <w:pStyle w:val="Tekstpodstawowy"/>
        <w:numPr>
          <w:ilvl w:val="0"/>
          <w:numId w:val="11"/>
        </w:numPr>
        <w:shd w:val="clear" w:color="auto" w:fill="auto"/>
        <w:tabs>
          <w:tab w:val="left" w:pos="726"/>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zabezpieczyć przed zapaleniem materiały palne występujące w miejscu wykonywania prac oraz w rejonach przyległych, w tym również elementy konstrukcji budynku i znajdujących się w nim instalacji technicznych;</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prowadzić prace niebezpieczne pod względem pożarowym w pomieszczeniach (urządzeniach) zagrożonych wybuchem lub w pomieszczeniach, w których wcześniej wykonywano inne prace związane z użyciem łatwo palnych cieczy lub palnych gazów, jedynie wtedy, gdy stężenie par cieczy lub gazów w mieszaninie z powietrzem w miejscu wykonywania prac nie przekracza 10% ich dolnej granicy wybuchowości;</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mieć w miejscu wykonywania prac sprzęt umożliwiający likwidację wszelkich źródeł pożaru;</w:t>
      </w:r>
    </w:p>
    <w:p w:rsidR="0016686E" w:rsidRPr="0016686E" w:rsidRDefault="0016686E" w:rsidP="0016686E">
      <w:pPr>
        <w:pStyle w:val="Tekstpodstawowy"/>
        <w:numPr>
          <w:ilvl w:val="0"/>
          <w:numId w:val="11"/>
        </w:numPr>
        <w:shd w:val="clear" w:color="auto" w:fill="auto"/>
        <w:tabs>
          <w:tab w:val="left" w:pos="735"/>
        </w:tabs>
        <w:spacing w:before="0" w:after="0"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po zakończeniu prac poddać kontroli miejsce, w którym prace były wykonywane, oraz rejony przyległe;</w:t>
      </w:r>
    </w:p>
    <w:p w:rsidR="0016686E" w:rsidRPr="0016686E" w:rsidRDefault="0016686E" w:rsidP="0016686E">
      <w:pPr>
        <w:pStyle w:val="Tekstpodstawowy"/>
        <w:numPr>
          <w:ilvl w:val="0"/>
          <w:numId w:val="11"/>
        </w:numPr>
        <w:shd w:val="clear" w:color="auto" w:fill="auto"/>
        <w:tabs>
          <w:tab w:val="left" w:pos="735"/>
        </w:tabs>
        <w:spacing w:before="0" w:after="224" w:line="250" w:lineRule="exact"/>
        <w:ind w:left="740" w:right="20" w:hanging="360"/>
        <w:jc w:val="both"/>
        <w:rPr>
          <w:rFonts w:ascii="Times New Roman" w:hAnsi="Times New Roman" w:cs="Times New Roman"/>
          <w:sz w:val="20"/>
          <w:szCs w:val="20"/>
        </w:rPr>
      </w:pPr>
      <w:r w:rsidRPr="0016686E">
        <w:rPr>
          <w:rFonts w:ascii="Times New Roman" w:hAnsi="Times New Roman" w:cs="Times New Roman"/>
          <w:sz w:val="20"/>
          <w:szCs w:val="20"/>
        </w:rPr>
        <w:t>używać do wykonywania prac wyłącznie sprzętu sprawnego technicznie i zabezpieczonego przed możliwością wywołania pożaru.</w:t>
      </w:r>
    </w:p>
    <w:p w:rsidR="0016686E" w:rsidRPr="0016686E" w:rsidRDefault="00A4616D" w:rsidP="0016686E">
      <w:pPr>
        <w:pStyle w:val="Heading721"/>
        <w:keepNext/>
        <w:keepLines/>
        <w:shd w:val="clear" w:color="auto" w:fill="auto"/>
        <w:spacing w:before="0" w:after="0" w:line="270" w:lineRule="exact"/>
        <w:ind w:left="2660"/>
        <w:rPr>
          <w:rFonts w:ascii="Times New Roman" w:hAnsi="Times New Roman" w:cs="Times New Roman"/>
          <w:sz w:val="20"/>
          <w:szCs w:val="20"/>
        </w:rPr>
      </w:pPr>
      <w:bookmarkStart w:id="52" w:name="bookmark64"/>
      <w:r w:rsidRPr="0016686E">
        <w:rPr>
          <w:rStyle w:val="Heading720"/>
          <w:rFonts w:ascii="Times New Roman" w:hAnsi="Times New Roman" w:cs="Times New Roman"/>
          <w:b/>
          <w:bCs/>
          <w:smallCaps/>
          <w:sz w:val="20"/>
          <w:szCs w:val="20"/>
        </w:rPr>
        <w:t>OCENA ZAGROŻENIA WYBUCHEM.</w:t>
      </w:r>
      <w:bookmarkEnd w:id="52"/>
    </w:p>
    <w:p w:rsidR="0016686E" w:rsidRPr="0016686E" w:rsidRDefault="0016686E" w:rsidP="0016686E">
      <w:pPr>
        <w:pStyle w:val="Tekstpodstawowy"/>
        <w:shd w:val="clear" w:color="auto" w:fill="auto"/>
        <w:spacing w:before="0" w:after="240"/>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Ocena zagrożenia wybuchem pomieszczeń oraz przestrzeni zewnętrznych obejmuje wskazanie pomieszczeń zagrożonych wybuchem, a także wyznaczenie w pomieszczeniach i przestrzeniach zewnętrznych odpowiednich stref zagrożenia wybuchem.</w:t>
      </w:r>
    </w:p>
    <w:p w:rsidR="0016686E" w:rsidRPr="0016686E" w:rsidRDefault="0016686E" w:rsidP="0016686E">
      <w:pPr>
        <w:pStyle w:val="Tekstpodstawowy"/>
        <w:shd w:val="clear" w:color="auto" w:fill="auto"/>
        <w:spacing w:before="0" w:after="244"/>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Za dokonanie oceny zagrożenia wybuchem są odpowiedzialni: inwestor, jednostka projektowania lub użytkownik decydujący o procesie technologicznym.</w:t>
      </w:r>
    </w:p>
    <w:p w:rsidR="0016686E" w:rsidRPr="0016686E" w:rsidRDefault="0016686E" w:rsidP="0016686E">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W pomieszczeniu należy wyznaczyć strefę zagrożenia wybuchem, jeżeli może w nim wystąpić mieszanina wybuchowa o objętości co najmniej 0,01 m</w:t>
      </w:r>
      <w:r w:rsidRPr="0016686E">
        <w:rPr>
          <w:rFonts w:ascii="Times New Roman" w:hAnsi="Times New Roman" w:cs="Times New Roman"/>
          <w:sz w:val="20"/>
          <w:szCs w:val="20"/>
          <w:vertAlign w:val="superscript"/>
        </w:rPr>
        <w:t>3</w:t>
      </w:r>
      <w:r w:rsidRPr="0016686E">
        <w:rPr>
          <w:rFonts w:ascii="Times New Roman" w:hAnsi="Times New Roman" w:cs="Times New Roman"/>
          <w:sz w:val="20"/>
          <w:szCs w:val="20"/>
        </w:rPr>
        <w:t xml:space="preserve"> w zwartej przestrzeni. Ocena zagrożenia wybuchem pomieszczeń oraz przestrzeni zewnętrznych obejmuje wskazanie pomieszczeń zagrożonych wybuchem, a także wyznaczenie w pomieszczeniach i przestrzeniach zewnętrznych odpowiednich stref zagrożenia wybuchem.</w:t>
      </w:r>
    </w:p>
    <w:p w:rsidR="0016686E" w:rsidRPr="0016686E" w:rsidRDefault="0016686E" w:rsidP="0016686E">
      <w:pPr>
        <w:pStyle w:val="Tekstpodstawowy"/>
        <w:shd w:val="clear" w:color="auto" w:fill="auto"/>
        <w:spacing w:before="0" w:after="272" w:line="250" w:lineRule="exact"/>
        <w:ind w:left="20" w:right="20" w:firstLine="0"/>
        <w:jc w:val="both"/>
        <w:rPr>
          <w:rFonts w:ascii="Times New Roman" w:hAnsi="Times New Roman" w:cs="Times New Roman"/>
          <w:sz w:val="20"/>
          <w:szCs w:val="20"/>
        </w:rPr>
      </w:pPr>
      <w:r w:rsidRPr="0016686E">
        <w:rPr>
          <w:rFonts w:ascii="Times New Roman" w:hAnsi="Times New Roman" w:cs="Times New Roman"/>
          <w:sz w:val="20"/>
          <w:szCs w:val="20"/>
        </w:rPr>
        <w:t>Pomieszczenie, w którym może wytworzyć się mieszanina wybuchowa, powstała z wydzielającej się takiej ilość palnych gazów, par, mgieł lub pyłów, której wybuch mógłby spowodować przyrost ciśnienia w tym pomieszczeniu przekraczający 5 kPa,</w:t>
      </w:r>
      <w:r w:rsidRPr="0016686E">
        <w:rPr>
          <w:rStyle w:val="BodytextBold27"/>
          <w:rFonts w:ascii="Times New Roman" w:hAnsi="Times New Roman" w:cs="Times New Roman"/>
          <w:sz w:val="20"/>
          <w:szCs w:val="20"/>
        </w:rPr>
        <w:t xml:space="preserve"> </w:t>
      </w:r>
      <w:r w:rsidRPr="0016686E">
        <w:rPr>
          <w:rStyle w:val="BodytextBold26"/>
          <w:rFonts w:ascii="Times New Roman" w:hAnsi="Times New Roman" w:cs="Times New Roman"/>
          <w:sz w:val="20"/>
          <w:szCs w:val="20"/>
        </w:rPr>
        <w:t>określa się jako pomieszczenie zagrożone wybuchem.</w:t>
      </w:r>
    </w:p>
    <w:p w:rsidR="0016686E" w:rsidRPr="0016686E" w:rsidRDefault="00A4616D" w:rsidP="0016686E">
      <w:pPr>
        <w:pStyle w:val="Bodytext331"/>
        <w:shd w:val="clear" w:color="auto" w:fill="auto"/>
        <w:spacing w:after="8" w:line="210" w:lineRule="exact"/>
        <w:ind w:left="20" w:firstLine="0"/>
        <w:rPr>
          <w:rFonts w:ascii="Times New Roman" w:hAnsi="Times New Roman" w:cs="Times New Roman"/>
          <w:sz w:val="20"/>
          <w:szCs w:val="20"/>
        </w:rPr>
      </w:pPr>
      <w:r w:rsidRPr="0016686E">
        <w:rPr>
          <w:rFonts w:ascii="Times New Roman" w:hAnsi="Times New Roman" w:cs="Times New Roman"/>
          <w:sz w:val="20"/>
          <w:szCs w:val="20"/>
        </w:rPr>
        <w:t>KLASYFIKACJA STREF ZAGROŻENIA WYBUCHEM.</w:t>
      </w:r>
    </w:p>
    <w:p w:rsidR="0016686E" w:rsidRPr="0016686E" w:rsidRDefault="0016686E" w:rsidP="0016686E">
      <w:pPr>
        <w:pStyle w:val="Tekstpodstawowy"/>
        <w:shd w:val="clear" w:color="auto" w:fill="auto"/>
        <w:spacing w:before="0" w:after="158" w:line="210" w:lineRule="exact"/>
        <w:ind w:left="20" w:firstLine="0"/>
        <w:jc w:val="both"/>
        <w:rPr>
          <w:rFonts w:ascii="Times New Roman" w:hAnsi="Times New Roman" w:cs="Times New Roman"/>
          <w:sz w:val="20"/>
          <w:szCs w:val="20"/>
        </w:rPr>
      </w:pPr>
      <w:r w:rsidRPr="0016686E">
        <w:rPr>
          <w:rFonts w:ascii="Times New Roman" w:hAnsi="Times New Roman" w:cs="Times New Roman"/>
          <w:sz w:val="20"/>
          <w:szCs w:val="20"/>
        </w:rPr>
        <w:t>Ustanawia się następującą klasyfikację stref zagrożenia wybuchem:</w:t>
      </w:r>
    </w:p>
    <w:p w:rsidR="0016686E" w:rsidRPr="0016686E" w:rsidRDefault="0016686E" w:rsidP="0016686E">
      <w:pPr>
        <w:pStyle w:val="Tekstpodstawowy"/>
        <w:shd w:val="clear" w:color="auto" w:fill="auto"/>
        <w:spacing w:before="0" w:after="240"/>
        <w:ind w:left="20" w:right="260" w:firstLine="0"/>
        <w:rPr>
          <w:rFonts w:ascii="Times New Roman" w:hAnsi="Times New Roman" w:cs="Times New Roman"/>
          <w:sz w:val="20"/>
          <w:szCs w:val="20"/>
        </w:rPr>
      </w:pPr>
      <w:r w:rsidRPr="0016686E">
        <w:rPr>
          <w:rStyle w:val="BodytextBold27"/>
          <w:rFonts w:ascii="Times New Roman" w:hAnsi="Times New Roman" w:cs="Times New Roman"/>
          <w:sz w:val="20"/>
          <w:szCs w:val="20"/>
        </w:rPr>
        <w:t>Strefa 0</w:t>
      </w:r>
      <w:r w:rsidRPr="0016686E">
        <w:rPr>
          <w:rFonts w:ascii="Times New Roman" w:hAnsi="Times New Roman" w:cs="Times New Roman"/>
          <w:sz w:val="20"/>
          <w:szCs w:val="20"/>
        </w:rPr>
        <w:t xml:space="preserve"> - strefa, w której mieszanina wybuchowa gazów, par lub mgieł występuje stale lub długotrwale w normalnych warunkach pracy,</w:t>
      </w:r>
    </w:p>
    <w:p w:rsidR="0016686E" w:rsidRPr="0016686E" w:rsidRDefault="0016686E" w:rsidP="0016686E">
      <w:pPr>
        <w:pStyle w:val="Tekstpodstawowy"/>
        <w:shd w:val="clear" w:color="auto" w:fill="auto"/>
        <w:spacing w:before="0" w:after="0"/>
        <w:ind w:left="20" w:right="20" w:firstLine="0"/>
        <w:jc w:val="both"/>
        <w:rPr>
          <w:rFonts w:ascii="Times New Roman" w:hAnsi="Times New Roman" w:cs="Times New Roman"/>
          <w:sz w:val="20"/>
          <w:szCs w:val="20"/>
        </w:rPr>
      </w:pPr>
      <w:r w:rsidRPr="0016686E">
        <w:rPr>
          <w:rStyle w:val="BodytextBold27"/>
          <w:rFonts w:ascii="Times New Roman" w:hAnsi="Times New Roman" w:cs="Times New Roman"/>
          <w:sz w:val="20"/>
          <w:szCs w:val="20"/>
        </w:rPr>
        <w:t>Strefa 1</w:t>
      </w:r>
      <w:r w:rsidRPr="0016686E">
        <w:rPr>
          <w:rFonts w:ascii="Times New Roman" w:hAnsi="Times New Roman" w:cs="Times New Roman"/>
          <w:sz w:val="20"/>
          <w:szCs w:val="20"/>
        </w:rPr>
        <w:t xml:space="preserve"> - strefa, w której mieszanina wybuchowa gazów, par lub mgieł może występować w normalnych warunkach pracy,</w:t>
      </w:r>
    </w:p>
    <w:p w:rsidR="0016686E" w:rsidRPr="0016686E" w:rsidRDefault="0016686E" w:rsidP="0016686E">
      <w:pPr>
        <w:pStyle w:val="Tekstpodstawowy"/>
        <w:shd w:val="clear" w:color="auto" w:fill="auto"/>
        <w:spacing w:before="0" w:after="240"/>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t>Strefa 2</w:t>
      </w:r>
      <w:r w:rsidRPr="0016686E">
        <w:rPr>
          <w:rFonts w:ascii="Times New Roman" w:hAnsi="Times New Roman" w:cs="Times New Roman"/>
          <w:sz w:val="20"/>
          <w:szCs w:val="20"/>
        </w:rPr>
        <w:t xml:space="preserve"> - strefa, w której istnieje niewielkie prawdopodobieństwo wystąpienia mieszaniny wybuchowej gazów, par lub mgieł, przy czym mieszanina wybuchowa może występować jedynie krótkotrwale,</w:t>
      </w:r>
    </w:p>
    <w:p w:rsidR="0016686E" w:rsidRPr="0016686E" w:rsidRDefault="0016686E" w:rsidP="0016686E">
      <w:pPr>
        <w:pStyle w:val="Tekstpodstawowy"/>
        <w:shd w:val="clear" w:color="auto" w:fill="auto"/>
        <w:spacing w:before="0" w:after="240"/>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t>Strefa 20 -</w:t>
      </w:r>
      <w:r w:rsidRPr="0016686E">
        <w:rPr>
          <w:rFonts w:ascii="Times New Roman" w:hAnsi="Times New Roman" w:cs="Times New Roman"/>
          <w:sz w:val="20"/>
          <w:szCs w:val="20"/>
        </w:rPr>
        <w:t xml:space="preserve"> strefa, w której mieszanina wybuchowa pyłów występuje często lub długotrwale w normalnych warunkach pracy,</w:t>
      </w:r>
    </w:p>
    <w:p w:rsidR="0016686E" w:rsidRPr="0016686E" w:rsidRDefault="0016686E" w:rsidP="0016686E">
      <w:pPr>
        <w:pStyle w:val="Tekstpodstawowy"/>
        <w:shd w:val="clear" w:color="auto" w:fill="auto"/>
        <w:spacing w:before="0" w:after="236"/>
        <w:ind w:left="40" w:right="40" w:firstLine="0"/>
        <w:jc w:val="both"/>
        <w:rPr>
          <w:rFonts w:ascii="Times New Roman" w:hAnsi="Times New Roman" w:cs="Times New Roman"/>
          <w:sz w:val="20"/>
          <w:szCs w:val="20"/>
        </w:rPr>
      </w:pPr>
      <w:r w:rsidRPr="0016686E">
        <w:rPr>
          <w:rStyle w:val="BodytextBold25"/>
          <w:rFonts w:ascii="Times New Roman" w:hAnsi="Times New Roman" w:cs="Times New Roman"/>
          <w:sz w:val="20"/>
          <w:szCs w:val="20"/>
        </w:rPr>
        <w:t>Strefa 21 lub 22</w:t>
      </w:r>
      <w:r w:rsidRPr="0016686E">
        <w:rPr>
          <w:rFonts w:ascii="Times New Roman" w:hAnsi="Times New Roman" w:cs="Times New Roman"/>
          <w:sz w:val="20"/>
          <w:szCs w:val="20"/>
        </w:rPr>
        <w:t>/w zależności od prawdopodobieństwa wystąpienia atmosfery wybuchowej/ -strefa, w której zalegające pyły mogą krótkotrwale stworzyć mieszaninę wybuchową wskutek przypadkowego zawirowania powietrza.</w:t>
      </w:r>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bookmarkStart w:id="53" w:name="bookmark65"/>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p>
    <w:p w:rsidR="00923842" w:rsidRDefault="00923842" w:rsidP="00923842">
      <w:pPr>
        <w:pStyle w:val="Heading721"/>
        <w:keepNext/>
        <w:keepLines/>
        <w:shd w:val="clear" w:color="auto" w:fill="auto"/>
        <w:spacing w:before="0" w:after="0" w:line="240" w:lineRule="auto"/>
        <w:ind w:left="40"/>
        <w:jc w:val="center"/>
        <w:rPr>
          <w:rStyle w:val="Heading724"/>
          <w:rFonts w:ascii="Times New Roman" w:hAnsi="Times New Roman" w:cs="Times New Roman"/>
          <w:b/>
          <w:bCs/>
          <w:smallCaps/>
          <w:sz w:val="20"/>
          <w:szCs w:val="20"/>
        </w:rPr>
      </w:pPr>
    </w:p>
    <w:p w:rsidR="00923842" w:rsidRPr="00923842" w:rsidRDefault="00A4616D" w:rsidP="00923842">
      <w:pPr>
        <w:pStyle w:val="Heading721"/>
        <w:keepNext/>
        <w:keepLines/>
        <w:shd w:val="clear" w:color="auto" w:fill="auto"/>
        <w:spacing w:before="0" w:after="0" w:line="240" w:lineRule="auto"/>
        <w:ind w:left="40"/>
        <w:jc w:val="center"/>
        <w:rPr>
          <w:rFonts w:ascii="Times New Roman" w:hAnsi="Times New Roman" w:cs="Times New Roman"/>
          <w:sz w:val="20"/>
          <w:szCs w:val="20"/>
        </w:rPr>
      </w:pPr>
      <w:r w:rsidRPr="00923842">
        <w:rPr>
          <w:rStyle w:val="Heading724"/>
          <w:rFonts w:ascii="Times New Roman" w:hAnsi="Times New Roman" w:cs="Times New Roman"/>
          <w:b/>
          <w:bCs/>
          <w:smallCaps/>
          <w:sz w:val="20"/>
          <w:szCs w:val="20"/>
        </w:rPr>
        <w:t>ZABEZPIECZENIE PRZECIWPOŻAROWE ZBIORU, TRANSPORTU I SKŁADOWANIA</w:t>
      </w:r>
      <w:bookmarkEnd w:id="53"/>
    </w:p>
    <w:p w:rsidR="00002E02" w:rsidRDefault="00A4616D" w:rsidP="00002E02">
      <w:pPr>
        <w:pStyle w:val="Bodytext331"/>
        <w:shd w:val="clear" w:color="auto" w:fill="auto"/>
        <w:spacing w:after="0" w:line="240" w:lineRule="auto"/>
        <w:ind w:left="40" w:right="840" w:firstLine="2900"/>
        <w:jc w:val="left"/>
        <w:rPr>
          <w:rFonts w:ascii="Times New Roman" w:hAnsi="Times New Roman" w:cs="Times New Roman"/>
          <w:sz w:val="20"/>
          <w:szCs w:val="20"/>
        </w:rPr>
      </w:pPr>
      <w:r w:rsidRPr="00923842">
        <w:rPr>
          <w:rStyle w:val="Bodytext33NotSmallCaps11"/>
          <w:rFonts w:ascii="Times New Roman" w:hAnsi="Times New Roman" w:cs="Times New Roman"/>
          <w:b/>
          <w:bCs/>
          <w:smallCaps w:val="0"/>
          <w:sz w:val="20"/>
          <w:szCs w:val="20"/>
        </w:rPr>
        <w:t xml:space="preserve">PALNYCH PŁODÓW ROLNYCH </w:t>
      </w:r>
      <w:r w:rsidRPr="00923842">
        <w:rPr>
          <w:rFonts w:ascii="Times New Roman" w:hAnsi="Times New Roman" w:cs="Times New Roman"/>
          <w:sz w:val="20"/>
          <w:szCs w:val="20"/>
        </w:rPr>
        <w:t xml:space="preserve">PODCZAS ZBIORU PŁODÓW </w:t>
      </w:r>
    </w:p>
    <w:p w:rsidR="00002E02" w:rsidRDefault="00002E02" w:rsidP="00002E02">
      <w:pPr>
        <w:pStyle w:val="Bodytext331"/>
        <w:shd w:val="clear" w:color="auto" w:fill="auto"/>
        <w:spacing w:after="0" w:line="240" w:lineRule="auto"/>
        <w:ind w:left="40" w:right="840" w:firstLine="0"/>
        <w:jc w:val="left"/>
        <w:rPr>
          <w:rFonts w:ascii="Times New Roman" w:hAnsi="Times New Roman" w:cs="Times New Roman"/>
          <w:sz w:val="20"/>
          <w:szCs w:val="20"/>
        </w:rPr>
      </w:pPr>
    </w:p>
    <w:p w:rsidR="00923842" w:rsidRPr="00923842" w:rsidRDefault="00A4616D" w:rsidP="00002E02">
      <w:pPr>
        <w:pStyle w:val="Bodytext331"/>
        <w:shd w:val="clear" w:color="auto" w:fill="auto"/>
        <w:spacing w:after="0" w:line="240" w:lineRule="auto"/>
        <w:ind w:left="40" w:right="840" w:firstLine="0"/>
        <w:jc w:val="left"/>
        <w:rPr>
          <w:rFonts w:ascii="Times New Roman" w:hAnsi="Times New Roman" w:cs="Times New Roman"/>
          <w:sz w:val="20"/>
          <w:szCs w:val="20"/>
        </w:rPr>
      </w:pPr>
      <w:r w:rsidRPr="00923842">
        <w:rPr>
          <w:rFonts w:ascii="Times New Roman" w:hAnsi="Times New Roman" w:cs="Times New Roman"/>
          <w:sz w:val="20"/>
          <w:szCs w:val="20"/>
        </w:rPr>
        <w:t>ROLNYCH NALEŻY PRZESTRZEGAĆ ZASAD BEZPIECZEŃSTWA</w:t>
      </w:r>
      <w:r w:rsidR="00002E02">
        <w:rPr>
          <w:rFonts w:ascii="Times New Roman" w:hAnsi="Times New Roman" w:cs="Times New Roman"/>
          <w:sz w:val="20"/>
          <w:szCs w:val="20"/>
        </w:rPr>
        <w:t xml:space="preserve"> </w:t>
      </w:r>
      <w:r w:rsidRPr="00923842">
        <w:rPr>
          <w:rFonts w:ascii="Times New Roman" w:hAnsi="Times New Roman" w:cs="Times New Roman"/>
          <w:sz w:val="20"/>
          <w:szCs w:val="20"/>
        </w:rPr>
        <w:t>POŻAROWEGO, A W SZCZEGÓLNOŚCI:</w:t>
      </w:r>
    </w:p>
    <w:p w:rsidR="00923842" w:rsidRPr="00923842" w:rsidRDefault="00923842" w:rsidP="00923842">
      <w:pPr>
        <w:pStyle w:val="Tekstpodstawowy"/>
        <w:numPr>
          <w:ilvl w:val="0"/>
          <w:numId w:val="11"/>
        </w:numPr>
        <w:shd w:val="clear" w:color="auto" w:fill="auto"/>
        <w:tabs>
          <w:tab w:val="left" w:pos="730"/>
        </w:tabs>
        <w:spacing w:before="0" w:after="24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stosować się do wskazań podanych w instrukcjach obsługi przy eksploatacji maszyn rolniczych i innych z napędem,</w:t>
      </w:r>
    </w:p>
    <w:p w:rsidR="00923842" w:rsidRPr="00923842" w:rsidRDefault="00923842" w:rsidP="00923842">
      <w:pPr>
        <w:pStyle w:val="Tekstpodstawowy"/>
        <w:numPr>
          <w:ilvl w:val="0"/>
          <w:numId w:val="11"/>
        </w:numPr>
        <w:shd w:val="clear" w:color="auto" w:fill="auto"/>
        <w:tabs>
          <w:tab w:val="left" w:pos="730"/>
        </w:tabs>
        <w:spacing w:before="0" w:after="24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stosować silniki elektryczne o odpowiednim do warunków pracy stopniu ochrony; minimalna odległość układu napędowego od stert, stogów i budynków o konstrukcji palnej powinna wynosić 5 m,</w:t>
      </w:r>
    </w:p>
    <w:p w:rsidR="00923842" w:rsidRPr="00923842" w:rsidRDefault="00923842" w:rsidP="00923842">
      <w:pPr>
        <w:pStyle w:val="Tekstpodstawowy"/>
        <w:numPr>
          <w:ilvl w:val="0"/>
          <w:numId w:val="11"/>
        </w:numPr>
        <w:shd w:val="clear" w:color="auto" w:fill="auto"/>
        <w:tabs>
          <w:tab w:val="left" w:pos="735"/>
        </w:tabs>
        <w:spacing w:before="0" w:after="0"/>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ustawiać silniki spalinowe na podłożu niepalnym, w odległości co najmniej 10 m od stert, stogów lub budynków o konstrukcji palnej,</w:t>
      </w:r>
    </w:p>
    <w:p w:rsidR="00923842" w:rsidRPr="00923842" w:rsidRDefault="00923842" w:rsidP="00923842">
      <w:pPr>
        <w:pStyle w:val="Tekstpodstawowy"/>
        <w:numPr>
          <w:ilvl w:val="0"/>
          <w:numId w:val="11"/>
        </w:numPr>
        <w:shd w:val="clear" w:color="auto" w:fill="auto"/>
        <w:spacing w:before="0" w:after="0" w:line="210" w:lineRule="exact"/>
        <w:ind w:left="740" w:hanging="360"/>
        <w:jc w:val="both"/>
        <w:rPr>
          <w:rFonts w:ascii="Times New Roman" w:hAnsi="Times New Roman" w:cs="Times New Roman"/>
          <w:sz w:val="20"/>
          <w:szCs w:val="20"/>
        </w:rPr>
      </w:pPr>
    </w:p>
    <w:p w:rsidR="00923842" w:rsidRPr="00923842" w:rsidRDefault="00923842" w:rsidP="00923842">
      <w:pPr>
        <w:pStyle w:val="Tekstpodstawowy"/>
        <w:shd w:val="clear" w:color="auto" w:fill="auto"/>
        <w:spacing w:before="0" w:after="240"/>
        <w:ind w:left="740" w:right="40" w:firstLine="0"/>
        <w:rPr>
          <w:rFonts w:ascii="Times New Roman" w:hAnsi="Times New Roman" w:cs="Times New Roman"/>
          <w:sz w:val="20"/>
          <w:szCs w:val="20"/>
        </w:rPr>
      </w:pPr>
      <w:r w:rsidRPr="00923842">
        <w:rPr>
          <w:rFonts w:ascii="Times New Roman" w:hAnsi="Times New Roman" w:cs="Times New Roman"/>
          <w:sz w:val="20"/>
          <w:szCs w:val="20"/>
        </w:rPr>
        <w:t>zabezpieczać urządzenia wydechowe silników spalinowych przed wylotem iskier, zapewnić możliwość ewakuacji ludzi i sprzętu,</w:t>
      </w:r>
    </w:p>
    <w:p w:rsidR="00923842" w:rsidRPr="00923842" w:rsidRDefault="00923842" w:rsidP="00923842">
      <w:pPr>
        <w:pStyle w:val="Tekstpodstawowy"/>
        <w:numPr>
          <w:ilvl w:val="0"/>
          <w:numId w:val="11"/>
        </w:numPr>
        <w:shd w:val="clear" w:color="auto" w:fill="auto"/>
        <w:tabs>
          <w:tab w:val="left" w:pos="735"/>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przechowywać niezbędne materiały pędne, w ilości nie przekraczającej dobowego zapotrzebowania, w zamkniętych nietłukących się naczyniach, w odległości co najmniej 10 m od punktu omłotowego i miejsc występowania palnych płodów rolnych</w:t>
      </w:r>
    </w:p>
    <w:p w:rsidR="00923842" w:rsidRPr="00923842" w:rsidRDefault="00923842" w:rsidP="00923842">
      <w:pPr>
        <w:pStyle w:val="Tekstpodstawowy"/>
        <w:numPr>
          <w:ilvl w:val="0"/>
          <w:numId w:val="11"/>
        </w:numPr>
        <w:shd w:val="clear" w:color="auto" w:fill="auto"/>
        <w:tabs>
          <w:tab w:val="left" w:pos="735"/>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używać otwartego ognia i palić tytoń w odległości nie mniejszej niż 10 m od punktu omłotowego i miejsc występowania palnych płodów rolnych</w:t>
      </w:r>
    </w:p>
    <w:p w:rsidR="00923842" w:rsidRPr="00923842" w:rsidRDefault="00923842" w:rsidP="00923842">
      <w:pPr>
        <w:pStyle w:val="Tekstpodstawowy"/>
        <w:numPr>
          <w:ilvl w:val="0"/>
          <w:numId w:val="11"/>
        </w:numPr>
        <w:shd w:val="clear" w:color="auto" w:fill="auto"/>
        <w:tabs>
          <w:tab w:val="left" w:pos="721"/>
        </w:tabs>
        <w:spacing w:before="0" w:after="240"/>
        <w:ind w:left="740" w:right="40" w:hanging="360"/>
        <w:rPr>
          <w:rFonts w:ascii="Times New Roman" w:hAnsi="Times New Roman" w:cs="Times New Roman"/>
          <w:sz w:val="20"/>
          <w:szCs w:val="20"/>
        </w:rPr>
      </w:pPr>
      <w:r w:rsidRPr="00923842">
        <w:rPr>
          <w:rFonts w:ascii="Times New Roman" w:hAnsi="Times New Roman" w:cs="Times New Roman"/>
          <w:sz w:val="20"/>
          <w:szCs w:val="20"/>
        </w:rPr>
        <w:t>wyposażyć miejsca omłotów, stertowania i kombajnowania w gaśnice oraz w razie potrzeby w sprzęt służący do wykonywania pasów ograniczających rozprzestrzenianie się pożaru.</w:t>
      </w:r>
    </w:p>
    <w:p w:rsid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r w:rsidRPr="00923842">
        <w:rPr>
          <w:rFonts w:ascii="Times New Roman" w:hAnsi="Times New Roman" w:cs="Times New Roman"/>
          <w:sz w:val="20"/>
          <w:szCs w:val="20"/>
        </w:rPr>
        <w:t>Palenie tytoniu przy obsłudze sprzętu, maszyn i pojazdów podczas zbiorów palnych płodów rolnych oraz ich transporcie jest zabronione.</w:t>
      </w:r>
    </w:p>
    <w:p w:rsidR="00923842" w:rsidRP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r w:rsidRPr="00923842">
        <w:rPr>
          <w:rFonts w:ascii="Times New Roman" w:hAnsi="Times New Roman" w:cs="Times New Roman"/>
          <w:sz w:val="20"/>
          <w:szCs w:val="20"/>
        </w:rPr>
        <w:t>Strefa pożarowa sterty lub stogu z palnymi produktami roślinnymi nie może przekraczać powierzchni 1000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lub kubatury 5000 m</w:t>
      </w:r>
      <w:r w:rsidRPr="00923842">
        <w:rPr>
          <w:rFonts w:ascii="Times New Roman" w:hAnsi="Times New Roman" w:cs="Times New Roman"/>
          <w:sz w:val="20"/>
          <w:szCs w:val="20"/>
          <w:vertAlign w:val="superscript"/>
        </w:rPr>
        <w:t>3</w:t>
      </w:r>
      <w:r w:rsidRPr="00923842">
        <w:rPr>
          <w:rFonts w:ascii="Times New Roman" w:hAnsi="Times New Roman" w:cs="Times New Roman"/>
          <w:sz w:val="20"/>
          <w:szCs w:val="20"/>
        </w:rPr>
        <w:t>.</w:t>
      </w:r>
    </w:p>
    <w:p w:rsidR="00923842" w:rsidRPr="00923842" w:rsidRDefault="00A4616D" w:rsidP="00A4616D">
      <w:pPr>
        <w:pStyle w:val="Heading721"/>
        <w:keepNext/>
        <w:keepLines/>
        <w:shd w:val="clear" w:color="auto" w:fill="auto"/>
        <w:spacing w:before="0" w:after="46" w:line="260" w:lineRule="exact"/>
        <w:ind w:left="20" w:firstLine="340"/>
        <w:jc w:val="center"/>
        <w:rPr>
          <w:rFonts w:ascii="Times New Roman" w:hAnsi="Times New Roman" w:cs="Times New Roman"/>
          <w:sz w:val="20"/>
          <w:szCs w:val="20"/>
        </w:rPr>
      </w:pPr>
      <w:bookmarkStart w:id="54" w:name="bookmark67"/>
      <w:r w:rsidRPr="00923842">
        <w:rPr>
          <w:rStyle w:val="Heading723"/>
          <w:rFonts w:ascii="Times New Roman" w:hAnsi="Times New Roman" w:cs="Times New Roman"/>
          <w:b/>
          <w:bCs/>
          <w:smallCaps/>
          <w:sz w:val="20"/>
          <w:szCs w:val="20"/>
        </w:rPr>
        <w:t>PRZY USTAWIANIU STERT, STOGÓW I BROGÓW NALEŻY ZACHOWAĆ CO</w:t>
      </w:r>
      <w:bookmarkEnd w:id="54"/>
    </w:p>
    <w:p w:rsidR="00923842" w:rsidRPr="00923842" w:rsidRDefault="00084B96" w:rsidP="00A4616D">
      <w:pPr>
        <w:pStyle w:val="Bodytext121"/>
        <w:shd w:val="clear" w:color="auto" w:fill="auto"/>
        <w:spacing w:after="253" w:line="210" w:lineRule="exact"/>
        <w:ind w:left="2440" w:firstLine="0"/>
        <w:rPr>
          <w:rFonts w:ascii="Times New Roman" w:hAnsi="Times New Roman" w:cs="Times New Roman"/>
          <w:sz w:val="20"/>
          <w:szCs w:val="20"/>
        </w:rPr>
      </w:pPr>
      <w:r>
        <w:rPr>
          <w:rStyle w:val="Bodytext1216"/>
          <w:rFonts w:ascii="Times New Roman" w:hAnsi="Times New Roman" w:cs="Times New Roman"/>
          <w:b/>
          <w:bCs/>
          <w:sz w:val="20"/>
          <w:szCs w:val="20"/>
        </w:rPr>
        <w:t xml:space="preserve">NAJMNIEJ NASTĘPUJĄCE </w:t>
      </w:r>
      <w:r w:rsidR="00A4616D" w:rsidRPr="00923842">
        <w:rPr>
          <w:rStyle w:val="Bodytext1216"/>
          <w:rFonts w:ascii="Times New Roman" w:hAnsi="Times New Roman" w:cs="Times New Roman"/>
          <w:b/>
          <w:bCs/>
          <w:sz w:val="20"/>
          <w:szCs w:val="20"/>
        </w:rPr>
        <w:t>ODLEGŁOŚCI</w:t>
      </w:r>
    </w:p>
    <w:p w:rsidR="00923842" w:rsidRPr="00923842" w:rsidRDefault="00923842" w:rsidP="00002E02">
      <w:pPr>
        <w:pStyle w:val="Bodytext121"/>
        <w:shd w:val="clear" w:color="auto" w:fill="auto"/>
        <w:spacing w:line="240" w:lineRule="auto"/>
        <w:ind w:left="20" w:firstLine="0"/>
        <w:rPr>
          <w:rFonts w:ascii="Times New Roman" w:hAnsi="Times New Roman" w:cs="Times New Roman"/>
          <w:sz w:val="20"/>
          <w:szCs w:val="20"/>
        </w:rPr>
      </w:pPr>
      <w:r w:rsidRPr="00923842">
        <w:rPr>
          <w:rFonts w:ascii="Times New Roman" w:hAnsi="Times New Roman" w:cs="Times New Roman"/>
          <w:sz w:val="20"/>
          <w:szCs w:val="20"/>
        </w:rPr>
        <w:t>od budynków wykonanych z materiałów:</w:t>
      </w:r>
    </w:p>
    <w:p w:rsidR="00923842" w:rsidRPr="00923842" w:rsidRDefault="00923842" w:rsidP="00002E02">
      <w:pPr>
        <w:pStyle w:val="Tekstpodstawowy"/>
        <w:numPr>
          <w:ilvl w:val="0"/>
          <w:numId w:val="11"/>
        </w:numPr>
        <w:shd w:val="clear" w:color="auto" w:fill="auto"/>
        <w:tabs>
          <w:tab w:val="left" w:pos="715"/>
        </w:tabs>
        <w:spacing w:before="0" w:after="0" w:line="240" w:lineRule="auto"/>
        <w:ind w:left="20" w:firstLine="340"/>
        <w:rPr>
          <w:rFonts w:ascii="Times New Roman" w:hAnsi="Times New Roman" w:cs="Times New Roman"/>
          <w:sz w:val="20"/>
          <w:szCs w:val="20"/>
        </w:rPr>
      </w:pPr>
      <w:r w:rsidRPr="00923842">
        <w:rPr>
          <w:rFonts w:ascii="Times New Roman" w:hAnsi="Times New Roman" w:cs="Times New Roman"/>
          <w:sz w:val="20"/>
          <w:szCs w:val="20"/>
        </w:rPr>
        <w:t>palnych -</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30 m,</w:t>
      </w:r>
    </w:p>
    <w:p w:rsidR="00923842" w:rsidRPr="00923842" w:rsidRDefault="00923842" w:rsidP="00002E02">
      <w:pPr>
        <w:pStyle w:val="Tekstpodstawowy"/>
        <w:numPr>
          <w:ilvl w:val="0"/>
          <w:numId w:val="11"/>
        </w:numPr>
        <w:shd w:val="clear" w:color="auto" w:fill="auto"/>
        <w:tabs>
          <w:tab w:val="left" w:pos="745"/>
        </w:tabs>
        <w:spacing w:before="0" w:after="0" w:line="240" w:lineRule="auto"/>
        <w:ind w:left="20" w:right="280" w:firstLine="340"/>
        <w:rPr>
          <w:rFonts w:ascii="Times New Roman" w:hAnsi="Times New Roman" w:cs="Times New Roman"/>
          <w:sz w:val="20"/>
          <w:szCs w:val="20"/>
        </w:rPr>
      </w:pPr>
      <w:r w:rsidRPr="00923842">
        <w:rPr>
          <w:rFonts w:ascii="Times New Roman" w:hAnsi="Times New Roman" w:cs="Times New Roman"/>
          <w:sz w:val="20"/>
          <w:szCs w:val="20"/>
        </w:rPr>
        <w:t>niepalnych i pokryciu co najmniej trudno zapalnym -</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 xml:space="preserve">20 m, </w:t>
      </w:r>
      <w:r w:rsidRPr="00923842">
        <w:rPr>
          <w:rFonts w:ascii="Times New Roman" w:hAnsi="Times New Roman" w:cs="Times New Roman"/>
          <w:sz w:val="20"/>
          <w:szCs w:val="20"/>
        </w:rPr>
        <w:t>od dróg publicznych i torów kolejowych -</w:t>
      </w:r>
      <w:r w:rsidRPr="00923842">
        <w:rPr>
          <w:rStyle w:val="BodytextBold24"/>
          <w:rFonts w:ascii="Times New Roman" w:hAnsi="Times New Roman" w:cs="Times New Roman"/>
          <w:sz w:val="20"/>
          <w:szCs w:val="20"/>
        </w:rPr>
        <w:t xml:space="preserve"> 30 m,</w:t>
      </w:r>
    </w:p>
    <w:p w:rsidR="00923842" w:rsidRPr="00923842" w:rsidRDefault="00923842" w:rsidP="00002E02">
      <w:pPr>
        <w:pStyle w:val="Tekstpodstawowy"/>
        <w:shd w:val="clear" w:color="auto" w:fill="auto"/>
        <w:spacing w:before="0" w:after="0" w:line="240" w:lineRule="auto"/>
        <w:ind w:left="20" w:right="2140" w:firstLine="0"/>
        <w:rPr>
          <w:rFonts w:ascii="Times New Roman" w:hAnsi="Times New Roman" w:cs="Times New Roman"/>
          <w:sz w:val="20"/>
          <w:szCs w:val="20"/>
        </w:rPr>
      </w:pPr>
      <w:r w:rsidRPr="00923842">
        <w:rPr>
          <w:rFonts w:ascii="Times New Roman" w:hAnsi="Times New Roman" w:cs="Times New Roman"/>
          <w:sz w:val="20"/>
          <w:szCs w:val="20"/>
        </w:rPr>
        <w:t>od urządzeń i przewodów linii elektrycznych wysokiego napięcia -</w:t>
      </w:r>
      <w:r w:rsidRPr="00923842">
        <w:rPr>
          <w:rStyle w:val="BodytextBold24"/>
          <w:rFonts w:ascii="Times New Roman" w:hAnsi="Times New Roman" w:cs="Times New Roman"/>
          <w:sz w:val="20"/>
          <w:szCs w:val="20"/>
        </w:rPr>
        <w:t xml:space="preserve"> 30 m, </w:t>
      </w:r>
      <w:r w:rsidRPr="00923842">
        <w:rPr>
          <w:rFonts w:ascii="Times New Roman" w:hAnsi="Times New Roman" w:cs="Times New Roman"/>
          <w:sz w:val="20"/>
          <w:szCs w:val="20"/>
        </w:rPr>
        <w:t>od lasów i terenów zadrzewionych -</w:t>
      </w:r>
      <w:r w:rsidRPr="00923842">
        <w:rPr>
          <w:rStyle w:val="BodytextBold24"/>
          <w:rFonts w:ascii="Times New Roman" w:hAnsi="Times New Roman" w:cs="Times New Roman"/>
          <w:sz w:val="20"/>
          <w:szCs w:val="20"/>
        </w:rPr>
        <w:t xml:space="preserve"> 100 m,</w:t>
      </w:r>
    </w:p>
    <w:p w:rsidR="00923842" w:rsidRPr="00923842"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23842">
        <w:rPr>
          <w:rFonts w:ascii="Times New Roman" w:hAnsi="Times New Roman" w:cs="Times New Roman"/>
          <w:sz w:val="20"/>
          <w:szCs w:val="20"/>
        </w:rPr>
        <w:t>między stertami, stogami stanowiącymi odrębne strefy pożarowe -</w:t>
      </w:r>
      <w:r w:rsidRPr="00923842">
        <w:rPr>
          <w:rStyle w:val="BodytextBold24"/>
          <w:rFonts w:ascii="Times New Roman" w:hAnsi="Times New Roman" w:cs="Times New Roman"/>
          <w:sz w:val="20"/>
          <w:szCs w:val="20"/>
        </w:rPr>
        <w:t xml:space="preserve"> 30 m.</w:t>
      </w:r>
    </w:p>
    <w:p w:rsidR="00923842" w:rsidRPr="00923842"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923842">
        <w:rPr>
          <w:rFonts w:ascii="Times New Roman" w:hAnsi="Times New Roman" w:cs="Times New Roman"/>
          <w:sz w:val="20"/>
          <w:szCs w:val="20"/>
        </w:rPr>
        <w:t>Wokół stert i stogów należy wykonać i utrzymać powierzchnię o szerokości co najmniej 2 m</w:t>
      </w:r>
      <w:r w:rsidR="00002E02">
        <w:rPr>
          <w:rFonts w:ascii="Times New Roman" w:hAnsi="Times New Roman" w:cs="Times New Roman"/>
          <w:sz w:val="20"/>
          <w:szCs w:val="20"/>
        </w:rPr>
        <w:t xml:space="preserve">, </w:t>
      </w:r>
      <w:r w:rsidRPr="00923842">
        <w:rPr>
          <w:rFonts w:ascii="Times New Roman" w:hAnsi="Times New Roman" w:cs="Times New Roman"/>
          <w:sz w:val="20"/>
          <w:szCs w:val="20"/>
        </w:rPr>
        <w:t>w odległości 3 m od ich obrysu, pozbawioną materiałów palnych.</w:t>
      </w:r>
    </w:p>
    <w:p w:rsidR="00923842" w:rsidRPr="00923842" w:rsidRDefault="00923842" w:rsidP="00923842">
      <w:pPr>
        <w:pStyle w:val="Tekstpodstawowy"/>
        <w:shd w:val="clear" w:color="auto" w:fill="auto"/>
        <w:spacing w:before="0" w:after="253"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 xml:space="preserve">Produkty roślinne należy składować w sposób uniemożliwiający ich </w:t>
      </w:r>
      <w:r w:rsidR="00FF67F0" w:rsidRPr="00923842">
        <w:rPr>
          <w:rFonts w:ascii="Times New Roman" w:hAnsi="Times New Roman" w:cs="Times New Roman"/>
          <w:sz w:val="20"/>
          <w:szCs w:val="20"/>
        </w:rPr>
        <w:t>samozapalanie</w:t>
      </w:r>
      <w:r w:rsidRPr="00923842">
        <w:rPr>
          <w:rFonts w:ascii="Times New Roman" w:hAnsi="Times New Roman" w:cs="Times New Roman"/>
          <w:sz w:val="20"/>
          <w:szCs w:val="20"/>
        </w:rPr>
        <w:t>.</w:t>
      </w:r>
    </w:p>
    <w:p w:rsidR="00923842" w:rsidRPr="00923842" w:rsidRDefault="00923842" w:rsidP="00923842">
      <w:pPr>
        <w:pStyle w:val="Bodytext121"/>
        <w:shd w:val="clear" w:color="auto" w:fill="auto"/>
        <w:spacing w:after="292" w:line="210" w:lineRule="exact"/>
        <w:ind w:left="20" w:firstLine="0"/>
        <w:rPr>
          <w:rFonts w:ascii="Times New Roman" w:hAnsi="Times New Roman" w:cs="Times New Roman"/>
          <w:sz w:val="20"/>
          <w:szCs w:val="20"/>
        </w:rPr>
      </w:pPr>
      <w:r w:rsidRPr="00923842">
        <w:rPr>
          <w:rStyle w:val="Bodytext1215"/>
          <w:rFonts w:ascii="Times New Roman" w:hAnsi="Times New Roman" w:cs="Times New Roman"/>
          <w:b/>
          <w:bCs/>
          <w:sz w:val="20"/>
          <w:szCs w:val="20"/>
        </w:rPr>
        <w:t>Wypalanie słomy i pozostałości roślinnych</w:t>
      </w:r>
      <w:r w:rsidRPr="00923842">
        <w:rPr>
          <w:rStyle w:val="Bodytext12NotBold7"/>
          <w:rFonts w:ascii="Times New Roman" w:hAnsi="Times New Roman" w:cs="Times New Roman"/>
          <w:b w:val="0"/>
          <w:bCs w:val="0"/>
          <w:sz w:val="20"/>
          <w:szCs w:val="20"/>
        </w:rPr>
        <w:t xml:space="preserve"> </w:t>
      </w:r>
      <w:r w:rsidRPr="00923842">
        <w:rPr>
          <w:rStyle w:val="Bodytext12NotBold6"/>
          <w:rFonts w:ascii="Times New Roman" w:hAnsi="Times New Roman" w:cs="Times New Roman"/>
          <w:b w:val="0"/>
          <w:bCs w:val="0"/>
          <w:sz w:val="20"/>
          <w:szCs w:val="20"/>
        </w:rPr>
        <w:t>na polach</w:t>
      </w:r>
      <w:r w:rsidRPr="00923842">
        <w:rPr>
          <w:rFonts w:ascii="Times New Roman" w:hAnsi="Times New Roman" w:cs="Times New Roman"/>
          <w:sz w:val="20"/>
          <w:szCs w:val="20"/>
        </w:rPr>
        <w:t xml:space="preserve"> jest zabronione.</w:t>
      </w:r>
    </w:p>
    <w:p w:rsidR="00002E02" w:rsidRDefault="00002E02" w:rsidP="00923842">
      <w:pPr>
        <w:pStyle w:val="Bodytext121"/>
        <w:shd w:val="clear" w:color="auto" w:fill="auto"/>
        <w:spacing w:after="226" w:line="210" w:lineRule="exact"/>
        <w:ind w:left="2440" w:firstLine="0"/>
        <w:jc w:val="left"/>
        <w:rPr>
          <w:rStyle w:val="Bodytext1216"/>
          <w:rFonts w:ascii="Times New Roman" w:hAnsi="Times New Roman" w:cs="Times New Roman"/>
          <w:b/>
          <w:bCs/>
          <w:sz w:val="20"/>
          <w:szCs w:val="20"/>
        </w:rPr>
      </w:pPr>
    </w:p>
    <w:p w:rsidR="00002E02" w:rsidRDefault="00002E02" w:rsidP="00923842">
      <w:pPr>
        <w:pStyle w:val="Bodytext121"/>
        <w:shd w:val="clear" w:color="auto" w:fill="auto"/>
        <w:spacing w:after="226" w:line="210" w:lineRule="exact"/>
        <w:ind w:left="2440" w:firstLine="0"/>
        <w:jc w:val="left"/>
        <w:rPr>
          <w:rStyle w:val="Bodytext1216"/>
          <w:rFonts w:ascii="Times New Roman" w:hAnsi="Times New Roman" w:cs="Times New Roman"/>
          <w:b/>
          <w:bCs/>
          <w:sz w:val="20"/>
          <w:szCs w:val="20"/>
        </w:rPr>
      </w:pPr>
    </w:p>
    <w:p w:rsidR="00923842" w:rsidRPr="00923842" w:rsidRDefault="00084B96" w:rsidP="00923842">
      <w:pPr>
        <w:pStyle w:val="Bodytext121"/>
        <w:shd w:val="clear" w:color="auto" w:fill="auto"/>
        <w:spacing w:after="226" w:line="210" w:lineRule="exact"/>
        <w:ind w:left="2440" w:firstLine="0"/>
        <w:jc w:val="left"/>
        <w:rPr>
          <w:rFonts w:ascii="Times New Roman" w:hAnsi="Times New Roman" w:cs="Times New Roman"/>
          <w:sz w:val="20"/>
          <w:szCs w:val="20"/>
        </w:rPr>
      </w:pPr>
      <w:r>
        <w:rPr>
          <w:rStyle w:val="Bodytext1216"/>
          <w:rFonts w:ascii="Times New Roman" w:hAnsi="Times New Roman" w:cs="Times New Roman"/>
          <w:b/>
          <w:bCs/>
          <w:sz w:val="20"/>
          <w:szCs w:val="20"/>
        </w:rPr>
        <w:t>SYSTEM SY</w:t>
      </w:r>
      <w:r w:rsidR="00A4616D" w:rsidRPr="00923842">
        <w:rPr>
          <w:rStyle w:val="Bodytext1216"/>
          <w:rFonts w:ascii="Times New Roman" w:hAnsi="Times New Roman" w:cs="Times New Roman"/>
          <w:b/>
          <w:bCs/>
          <w:sz w:val="20"/>
          <w:szCs w:val="20"/>
        </w:rPr>
        <w:t>GNALI</w:t>
      </w:r>
      <w:r w:rsidR="00AA2222">
        <w:rPr>
          <w:rStyle w:val="Bodytext1216"/>
          <w:rFonts w:ascii="Times New Roman" w:hAnsi="Times New Roman" w:cs="Times New Roman"/>
          <w:b/>
          <w:bCs/>
          <w:sz w:val="20"/>
          <w:szCs w:val="20"/>
        </w:rPr>
        <w:t>Z</w:t>
      </w:r>
      <w:r w:rsidR="00A4616D" w:rsidRPr="00923842">
        <w:rPr>
          <w:rStyle w:val="Bodytext1216"/>
          <w:rFonts w:ascii="Times New Roman" w:hAnsi="Times New Roman" w:cs="Times New Roman"/>
          <w:b/>
          <w:bCs/>
          <w:sz w:val="20"/>
          <w:szCs w:val="20"/>
        </w:rPr>
        <w:t>ACJI POŻAROWEJ</w:t>
      </w:r>
    </w:p>
    <w:p w:rsidR="00923842" w:rsidRPr="00923842" w:rsidRDefault="00923842" w:rsidP="00923842">
      <w:pPr>
        <w:pStyle w:val="Tekstpodstawowy"/>
        <w:shd w:val="clear" w:color="auto" w:fill="auto"/>
        <w:spacing w:before="0" w:after="120" w:line="250" w:lineRule="exact"/>
        <w:ind w:left="20" w:right="20" w:firstLine="0"/>
        <w:jc w:val="both"/>
        <w:rPr>
          <w:rFonts w:ascii="Times New Roman" w:hAnsi="Times New Roman" w:cs="Times New Roman"/>
          <w:sz w:val="20"/>
          <w:szCs w:val="20"/>
        </w:rPr>
      </w:pPr>
      <w:r w:rsidRPr="00923842">
        <w:rPr>
          <w:rStyle w:val="BodytextBold22"/>
          <w:rFonts w:ascii="Times New Roman" w:hAnsi="Times New Roman" w:cs="Times New Roman"/>
          <w:sz w:val="20"/>
          <w:szCs w:val="20"/>
        </w:rPr>
        <w:t>Systemami sygnalizacji pożarowej</w:t>
      </w:r>
      <w:r w:rsidRPr="00923842">
        <w:rPr>
          <w:rFonts w:ascii="Times New Roman" w:hAnsi="Times New Roman" w:cs="Times New Roman"/>
          <w:sz w:val="20"/>
          <w:szCs w:val="20"/>
        </w:rPr>
        <w:t xml:space="preserve"> nazywamy zespół urządzeń służących do samoczynnego wykrywania i przekazywania informacji o pożarze. Podstawą działania systemu są rozmieszczone w poszczególnych pomieszczeniach tzw.</w:t>
      </w:r>
      <w:r w:rsidRPr="00923842">
        <w:rPr>
          <w:rStyle w:val="BodytextBold24"/>
          <w:rFonts w:ascii="Times New Roman" w:hAnsi="Times New Roman" w:cs="Times New Roman"/>
          <w:sz w:val="20"/>
          <w:szCs w:val="20"/>
        </w:rPr>
        <w:t xml:space="preserve"> </w:t>
      </w:r>
      <w:r w:rsidRPr="00923842">
        <w:rPr>
          <w:rStyle w:val="BodytextBold23"/>
          <w:rFonts w:ascii="Times New Roman" w:hAnsi="Times New Roman" w:cs="Times New Roman"/>
          <w:sz w:val="20"/>
          <w:szCs w:val="20"/>
        </w:rPr>
        <w:t>czujki pożarowe</w:t>
      </w:r>
      <w:r w:rsidRPr="00923842">
        <w:rPr>
          <w:rStyle w:val="BodytextBold24"/>
          <w:rFonts w:ascii="Times New Roman" w:hAnsi="Times New Roman" w:cs="Times New Roman"/>
          <w:sz w:val="20"/>
          <w:szCs w:val="20"/>
        </w:rPr>
        <w:t>,</w:t>
      </w:r>
      <w:r w:rsidRPr="00923842">
        <w:rPr>
          <w:rFonts w:ascii="Times New Roman" w:hAnsi="Times New Roman" w:cs="Times New Roman"/>
          <w:sz w:val="20"/>
          <w:szCs w:val="20"/>
        </w:rPr>
        <w:t xml:space="preserve"> czyli urządzenia reagujące na obecność dymu, wzrost temperatury lub pojawienie się płomieni w nadzorowanym obszarze. Sygnał z czujki przekazywany jest następnie do centralki, która alarmuje sygnałem pracownika ochrony. W nowszych, bardziej rozbudowanych systemach, centralka identyfikuje wzbudzoną czujkę z numerem konkretnego pomieszczenia (lub jego części), drukuje informację o alarmie na papierowej taśmie lub nawet rysuje rzut kondygnacji obiektu z zaznaczonym alarmowanym pomieszczeniem. Uzupełnieniem czujek są rozmieszczane na drogach komunikacji ogólnej przyciski pożarowe (ręczne ostrzegacze pożarowe zwane w skrócie ROP).</w:t>
      </w:r>
    </w:p>
    <w:p w:rsidR="00923842" w:rsidRPr="00923842" w:rsidRDefault="00923842" w:rsidP="00923842">
      <w:pPr>
        <w:pStyle w:val="Tekstpodstawowy"/>
        <w:shd w:val="clear" w:color="auto" w:fill="auto"/>
        <w:spacing w:before="0" w:after="392" w:line="250" w:lineRule="exact"/>
        <w:ind w:left="20" w:right="20" w:firstLine="0"/>
        <w:jc w:val="both"/>
        <w:rPr>
          <w:rFonts w:ascii="Times New Roman" w:hAnsi="Times New Roman" w:cs="Times New Roman"/>
          <w:sz w:val="20"/>
          <w:szCs w:val="20"/>
        </w:rPr>
      </w:pPr>
      <w:r w:rsidRPr="00923842">
        <w:rPr>
          <w:rStyle w:val="BodytextBold22"/>
          <w:rFonts w:ascii="Times New Roman" w:hAnsi="Times New Roman" w:cs="Times New Roman"/>
          <w:sz w:val="20"/>
          <w:szCs w:val="20"/>
        </w:rPr>
        <w:t>Systemy sygnalizacji pożarowej</w:t>
      </w:r>
      <w:r w:rsidRPr="00923842">
        <w:rPr>
          <w:rFonts w:ascii="Times New Roman" w:hAnsi="Times New Roman" w:cs="Times New Roman"/>
          <w:sz w:val="20"/>
          <w:szCs w:val="20"/>
        </w:rPr>
        <w:t xml:space="preserve"> mogą też automatycznie np. drogą radiową powiadamiać o pożarze najbliższą jednostkę Ratowniczo-Gaśniczą Państwowej Straży Pożarnej (w tym przypadku sposób połączenia sygnalizacji należy uzgodnić z właściwym miejscowo komendantem PSP) lub sterować innymi urządzeniami, np. drzwiami pożarowymi, instalacją oddymiającą, dźwiękowym systemem ostrzegawczym itp.</w:t>
      </w:r>
    </w:p>
    <w:p w:rsidR="00923842" w:rsidRPr="00923842" w:rsidRDefault="00923842" w:rsidP="00923842">
      <w:pPr>
        <w:pStyle w:val="Bodytext331"/>
        <w:shd w:val="clear" w:color="auto" w:fill="auto"/>
        <w:spacing w:after="216" w:line="210" w:lineRule="exact"/>
        <w:ind w:left="20" w:firstLine="0"/>
        <w:rPr>
          <w:rFonts w:ascii="Times New Roman" w:hAnsi="Times New Roman" w:cs="Times New Roman"/>
          <w:sz w:val="20"/>
          <w:szCs w:val="20"/>
        </w:rPr>
      </w:pPr>
      <w:r w:rsidRPr="00923842">
        <w:rPr>
          <w:rStyle w:val="Bodytext3313"/>
          <w:rFonts w:ascii="Times New Roman" w:hAnsi="Times New Roman" w:cs="Times New Roman"/>
          <w:b/>
          <w:bCs/>
          <w:smallCaps/>
          <w:sz w:val="20"/>
          <w:szCs w:val="20"/>
        </w:rPr>
        <w:t>Czujki pożarowe</w:t>
      </w:r>
    </w:p>
    <w:p w:rsidR="00923842" w:rsidRPr="00923842" w:rsidRDefault="00002E02" w:rsidP="00923842">
      <w:pPr>
        <w:pStyle w:val="Tekstpodstawowy"/>
        <w:shd w:val="clear" w:color="auto" w:fill="auto"/>
        <w:spacing w:before="0" w:after="240"/>
        <w:ind w:left="40" w:right="40" w:firstLine="0"/>
        <w:jc w:val="both"/>
        <w:rPr>
          <w:rFonts w:ascii="Times New Roman" w:hAnsi="Times New Roman" w:cs="Times New Roman"/>
          <w:sz w:val="20"/>
          <w:szCs w:val="20"/>
        </w:rPr>
      </w:pPr>
      <w:r>
        <w:rPr>
          <w:rFonts w:ascii="Times New Roman" w:hAnsi="Times New Roman" w:cs="Times New Roman"/>
          <w:noProof/>
          <w:sz w:val="20"/>
          <w:szCs w:val="20"/>
          <w:lang w:eastAsia="pl-PL"/>
        </w:rPr>
        <w:drawing>
          <wp:anchor distT="0" distB="0" distL="114300" distR="114300" simplePos="0" relativeHeight="251633664" behindDoc="0" locked="0" layoutInCell="1" allowOverlap="1">
            <wp:simplePos x="0" y="0"/>
            <wp:positionH relativeFrom="margin">
              <wp:posOffset>2821305</wp:posOffset>
            </wp:positionH>
            <wp:positionV relativeFrom="margin">
              <wp:posOffset>4601210</wp:posOffset>
            </wp:positionV>
            <wp:extent cx="979805" cy="1118870"/>
            <wp:effectExtent l="19050" t="0" r="0" b="0"/>
            <wp:wrapSquare wrapText="bothSides"/>
            <wp:docPr id="114" name="Obraz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979805" cy="1118870"/>
                    </a:xfrm>
                    <a:prstGeom prst="rect">
                      <a:avLst/>
                    </a:prstGeom>
                    <a:noFill/>
                    <a:ln>
                      <a:noFill/>
                    </a:ln>
                  </pic:spPr>
                </pic:pic>
              </a:graphicData>
            </a:graphic>
          </wp:anchor>
        </w:drawing>
      </w:r>
      <w:r w:rsidR="00923842" w:rsidRPr="00923842">
        <w:rPr>
          <w:rFonts w:ascii="Times New Roman" w:hAnsi="Times New Roman" w:cs="Times New Roman"/>
          <w:sz w:val="20"/>
          <w:szCs w:val="20"/>
        </w:rPr>
        <w:t>Podział czujek pożarowych jest związany z czterema kolejno po sobie następującymi fazami pożaru. W pierwszej fazie, kiedy tli się materiał, powstaje dym widzialny i niewidzialny. Drugą fazę pożaru charakteryzuje gęsty dym. Obie te fazy są wykrywane za pomocą czujek jonizacyjnych lub optycznych. W trzeciej fazie pojawia się otwarty płomień, wykrywany przez czujki jonizacyjne i czujki płomienia. W fazie czwartej gwałtownie wzrasta temperatura otoczenia, co wykrywają czujki temperaturowe (ciepła).</w:t>
      </w:r>
    </w:p>
    <w:p w:rsidR="00923842" w:rsidRPr="00923842" w:rsidRDefault="00923842" w:rsidP="00923842">
      <w:pPr>
        <w:pStyle w:val="Tekstpodstawowy"/>
        <w:shd w:val="clear" w:color="auto" w:fill="auto"/>
        <w:spacing w:before="0" w:after="240"/>
        <w:ind w:left="40" w:right="40" w:firstLine="0"/>
        <w:jc w:val="both"/>
        <w:rPr>
          <w:rFonts w:ascii="Times New Roman" w:hAnsi="Times New Roman" w:cs="Times New Roman"/>
          <w:sz w:val="20"/>
          <w:szCs w:val="20"/>
        </w:rPr>
      </w:pPr>
    </w:p>
    <w:p w:rsidR="00256DF4" w:rsidRPr="00923842" w:rsidRDefault="00256DF4"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b/>
          <w:sz w:val="20"/>
          <w:szCs w:val="20"/>
        </w:rPr>
      </w:pP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Jonizacyjne czujki dymu</w:t>
      </w:r>
      <w:r w:rsidRPr="00923842">
        <w:rPr>
          <w:rFonts w:ascii="Times New Roman" w:hAnsi="Times New Roman" w:cs="Times New Roman"/>
          <w:sz w:val="20"/>
          <w:szCs w:val="20"/>
        </w:rPr>
        <w:t xml:space="preserve"> - w ich działaniu jest wykorzystane zjawisko jonizacji powietrza w komorze pomiarowej czujki, przez umieszczone w niej źródło promieniotwórcze o bardzo małej aktywności. Wnikający do czujki dym powoduje zakłócenie płynącego w komorze prądu jonizacji, co jest wykrywane przez układ elektroniczny czujki. Czujki są czujkami punktowymi - wykrywają dym w swoim otoczeniu - stąd bardzo istotne jest miejsce ich zainstalowania.</w:t>
      </w:r>
    </w:p>
    <w:p w:rsidR="00923842" w:rsidRPr="00923842" w:rsidRDefault="00923842" w:rsidP="00923842">
      <w:pPr>
        <w:pStyle w:val="Tekstpodstawowy"/>
        <w:shd w:val="clear" w:color="auto" w:fill="auto"/>
        <w:spacing w:before="0"/>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Optyczne czujki dymu</w:t>
      </w:r>
      <w:r w:rsidRPr="00923842">
        <w:rPr>
          <w:rFonts w:ascii="Times New Roman" w:hAnsi="Times New Roman" w:cs="Times New Roman"/>
          <w:sz w:val="20"/>
          <w:szCs w:val="20"/>
        </w:rPr>
        <w:t xml:space="preserve"> - ich działanie jest oparte na zasadzie pomiaru rozproszonego przez dym światła w zakresie podczerwieni. Dobrze wykrywają pożary rozpoczynające się od tlenia materiału i niskich przyrostów temperatury. Optyczne czujki rozproszeniowe są, podobnie jak jonizacyjne, czujkami punktowymi.</w:t>
      </w:r>
    </w:p>
    <w:p w:rsidR="00923842" w:rsidRPr="00923842" w:rsidRDefault="00923842" w:rsidP="00923842">
      <w:pPr>
        <w:pStyle w:val="Tekstpodstawowy"/>
        <w:shd w:val="clear" w:color="auto" w:fill="auto"/>
        <w:spacing w:before="0" w:after="184"/>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Liniowe czujki dymu</w:t>
      </w:r>
      <w:r w:rsidRPr="00923842">
        <w:rPr>
          <w:rFonts w:ascii="Times New Roman" w:hAnsi="Times New Roman" w:cs="Times New Roman"/>
          <w:sz w:val="20"/>
          <w:szCs w:val="20"/>
        </w:rPr>
        <w:t xml:space="preserve"> - są zbudowane z nadajnika i odbiornika widma podczerwonego, znajdujących się w pewnej odległości. Jeżeli na tej linii - między nadajnikiem a odbiornikiem - pojawi się dym, wyzwala on alarm.</w:t>
      </w: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Czujki temperaturowe (ciepła)</w:t>
      </w:r>
      <w:r w:rsidRPr="00923842">
        <w:rPr>
          <w:rFonts w:ascii="Times New Roman" w:hAnsi="Times New Roman" w:cs="Times New Roman"/>
          <w:sz w:val="20"/>
          <w:szCs w:val="20"/>
        </w:rPr>
        <w:t xml:space="preserve"> - reagują na temperaturę otoczenia. Sposób reakcji zależy od rodzaju czujki. Czujki nadmiarowe włączają alarm po przekroczeniu określonej temperatury. Czujki różnicowe reagują na tempo wzrostu temperatury w określonym czasie. Czujki nadmiarowo-różnicowe zaś są czujkami dualnymi z bramką logiczną OR i zadziałają zarówno po przekroczeniu temperatury progowej, jak i przy szybkim jej wzroście w pomieszczeniu.</w:t>
      </w:r>
    </w:p>
    <w:p w:rsidR="00923842" w:rsidRPr="00923842" w:rsidRDefault="00923842" w:rsidP="00923842">
      <w:pPr>
        <w:pStyle w:val="Tekstpodstawowy"/>
        <w:shd w:val="clear" w:color="auto" w:fill="auto"/>
        <w:spacing w:before="0" w:after="216"/>
        <w:ind w:left="20" w:right="20" w:firstLine="0"/>
        <w:jc w:val="both"/>
        <w:rPr>
          <w:rFonts w:ascii="Times New Roman" w:hAnsi="Times New Roman" w:cs="Times New Roman"/>
          <w:sz w:val="20"/>
          <w:szCs w:val="20"/>
        </w:rPr>
      </w:pPr>
      <w:r w:rsidRPr="00923842">
        <w:rPr>
          <w:rStyle w:val="BodytextBold21"/>
          <w:rFonts w:ascii="Times New Roman" w:hAnsi="Times New Roman" w:cs="Times New Roman"/>
          <w:sz w:val="20"/>
          <w:szCs w:val="20"/>
        </w:rPr>
        <w:t>Czujki płomienia</w:t>
      </w:r>
      <w:r w:rsidRPr="00923842">
        <w:rPr>
          <w:rFonts w:ascii="Times New Roman" w:hAnsi="Times New Roman" w:cs="Times New Roman"/>
          <w:sz w:val="20"/>
          <w:szCs w:val="20"/>
        </w:rPr>
        <w:t xml:space="preserve"> - działają na zasadzie detekcji promieniowania emitowanego przez płomień w paśmie od dalekiego nadfioletu (100 nm) do dalekiej podczerwieni (czyli 1000 nm). Pojawienie się promieniowania w tym zakresie w polu widzenia czujki powoduje jej zadziałanie. W systemach sygnalizacji włamaniowej wykorzystuje się najczęściej czujki dymu, dostosowane do napięcia zasilania 12 V</w:t>
      </w:r>
      <w:r w:rsidR="00084B96">
        <w:rPr>
          <w:rFonts w:ascii="Times New Roman" w:hAnsi="Times New Roman" w:cs="Times New Roman"/>
          <w:sz w:val="20"/>
          <w:szCs w:val="20"/>
        </w:rPr>
        <w:t xml:space="preserve"> </w:t>
      </w:r>
      <w:r w:rsidRPr="00923842">
        <w:rPr>
          <w:rFonts w:ascii="Times New Roman" w:hAnsi="Times New Roman" w:cs="Times New Roman"/>
          <w:sz w:val="20"/>
          <w:szCs w:val="20"/>
        </w:rPr>
        <w:t>i z przekaźnikiem wyjściowym, którego zestyk łatwo włączyć w linię dozorową centralki.</w:t>
      </w:r>
    </w:p>
    <w:p w:rsidR="00923842" w:rsidRPr="00923842" w:rsidRDefault="00923842" w:rsidP="00923842">
      <w:pPr>
        <w:pStyle w:val="Bodytext121"/>
        <w:shd w:val="clear" w:color="auto" w:fill="auto"/>
        <w:spacing w:after="213" w:line="210" w:lineRule="exact"/>
        <w:ind w:left="20" w:firstLine="0"/>
        <w:rPr>
          <w:rFonts w:ascii="Times New Roman" w:hAnsi="Times New Roman" w:cs="Times New Roman"/>
          <w:sz w:val="20"/>
          <w:szCs w:val="20"/>
        </w:rPr>
      </w:pPr>
      <w:r w:rsidRPr="00923842">
        <w:rPr>
          <w:rStyle w:val="Bodytext1214"/>
          <w:rFonts w:ascii="Times New Roman" w:hAnsi="Times New Roman" w:cs="Times New Roman"/>
          <w:b/>
          <w:bCs/>
          <w:sz w:val="20"/>
          <w:szCs w:val="20"/>
        </w:rPr>
        <w:t>Rodzaje obiektów</w:t>
      </w:r>
      <w:r w:rsidRPr="00923842">
        <w:rPr>
          <w:rFonts w:ascii="Times New Roman" w:hAnsi="Times New Roman" w:cs="Times New Roman"/>
          <w:sz w:val="20"/>
          <w:szCs w:val="20"/>
        </w:rPr>
        <w:t>,</w:t>
      </w:r>
      <w:r w:rsidRPr="00923842">
        <w:rPr>
          <w:rStyle w:val="Bodytext12NotBold5"/>
          <w:rFonts w:ascii="Times New Roman" w:hAnsi="Times New Roman" w:cs="Times New Roman"/>
          <w:b w:val="0"/>
          <w:bCs w:val="0"/>
          <w:sz w:val="20"/>
          <w:szCs w:val="20"/>
        </w:rPr>
        <w:t xml:space="preserve"> w których jest wymagany</w:t>
      </w:r>
      <w:r w:rsidRPr="00923842">
        <w:rPr>
          <w:rFonts w:ascii="Times New Roman" w:hAnsi="Times New Roman" w:cs="Times New Roman"/>
          <w:sz w:val="20"/>
          <w:szCs w:val="20"/>
        </w:rPr>
        <w:t xml:space="preserve"> </w:t>
      </w:r>
      <w:r w:rsidRPr="00923842">
        <w:rPr>
          <w:rStyle w:val="Bodytext1213"/>
          <w:rFonts w:ascii="Times New Roman" w:hAnsi="Times New Roman" w:cs="Times New Roman"/>
          <w:b/>
          <w:bCs/>
          <w:sz w:val="20"/>
          <w:szCs w:val="20"/>
        </w:rPr>
        <w:t>system sygnalizacji pożarowej</w:t>
      </w:r>
    </w:p>
    <w:p w:rsidR="00923842" w:rsidRPr="00923842" w:rsidRDefault="00923842" w:rsidP="00331214">
      <w:pPr>
        <w:pStyle w:val="Tekstpodstawowy"/>
        <w:numPr>
          <w:ilvl w:val="0"/>
          <w:numId w:val="13"/>
        </w:numPr>
        <w:shd w:val="clear" w:color="auto" w:fill="auto"/>
        <w:tabs>
          <w:tab w:val="left" w:pos="730"/>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budynkach handlowych lub wystawowych:</w:t>
      </w:r>
    </w:p>
    <w:p w:rsidR="00923842" w:rsidRPr="00923842" w:rsidRDefault="00923842" w:rsidP="00331214">
      <w:pPr>
        <w:pStyle w:val="Tekstpodstawowy"/>
        <w:numPr>
          <w:ilvl w:val="0"/>
          <w:numId w:val="11"/>
        </w:numPr>
        <w:shd w:val="clear" w:color="auto" w:fill="auto"/>
        <w:tabs>
          <w:tab w:val="left" w:pos="1274"/>
        </w:tabs>
        <w:spacing w:before="0" w:after="0" w:line="360" w:lineRule="auto"/>
        <w:ind w:left="1020" w:firstLine="0"/>
        <w:rPr>
          <w:rFonts w:ascii="Times New Roman" w:hAnsi="Times New Roman" w:cs="Times New Roman"/>
          <w:sz w:val="20"/>
          <w:szCs w:val="20"/>
        </w:rPr>
      </w:pPr>
      <w:r w:rsidRPr="00923842">
        <w:rPr>
          <w:rFonts w:ascii="Times New Roman" w:hAnsi="Times New Roman" w:cs="Times New Roman"/>
          <w:sz w:val="20"/>
          <w:szCs w:val="20"/>
        </w:rPr>
        <w:t>jednokondygnacyjnych o powierzchni strefy pożarowej powyżej 5 000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331214">
      <w:pPr>
        <w:pStyle w:val="Tekstpodstawowy"/>
        <w:numPr>
          <w:ilvl w:val="0"/>
          <w:numId w:val="11"/>
        </w:numPr>
        <w:shd w:val="clear" w:color="auto" w:fill="auto"/>
        <w:tabs>
          <w:tab w:val="left" w:pos="1284"/>
        </w:tabs>
        <w:spacing w:before="0" w:after="0" w:line="360" w:lineRule="auto"/>
        <w:ind w:left="1020" w:firstLine="0"/>
        <w:rPr>
          <w:rFonts w:ascii="Times New Roman" w:hAnsi="Times New Roman" w:cs="Times New Roman"/>
          <w:sz w:val="20"/>
          <w:szCs w:val="20"/>
        </w:rPr>
      </w:pPr>
      <w:r w:rsidRPr="00923842">
        <w:rPr>
          <w:rFonts w:ascii="Times New Roman" w:hAnsi="Times New Roman" w:cs="Times New Roman"/>
          <w:sz w:val="20"/>
          <w:szCs w:val="20"/>
        </w:rPr>
        <w:t>wielokondygnacyjnych o powierzchni strefy pożarowej powyżej 2 500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331214" w:rsidRDefault="00923842" w:rsidP="00331214">
      <w:pPr>
        <w:pStyle w:val="Tekstpodstawowy"/>
        <w:numPr>
          <w:ilvl w:val="0"/>
          <w:numId w:val="13"/>
        </w:numPr>
        <w:shd w:val="clear" w:color="auto" w:fill="auto"/>
        <w:tabs>
          <w:tab w:val="left" w:pos="745"/>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teatrach o liczbie miejsc powyżej 300;</w:t>
      </w:r>
    </w:p>
    <w:p w:rsidR="00923842" w:rsidRPr="00331214" w:rsidRDefault="00923842" w:rsidP="00331214">
      <w:pPr>
        <w:pStyle w:val="Tekstpodstawowy"/>
        <w:numPr>
          <w:ilvl w:val="0"/>
          <w:numId w:val="13"/>
        </w:numPr>
        <w:shd w:val="clear" w:color="auto" w:fill="auto"/>
        <w:tabs>
          <w:tab w:val="left" w:pos="745"/>
        </w:tabs>
        <w:spacing w:before="0" w:after="0" w:line="360" w:lineRule="auto"/>
        <w:ind w:left="740" w:hanging="360"/>
        <w:rPr>
          <w:rFonts w:ascii="Times New Roman" w:hAnsi="Times New Roman" w:cs="Times New Roman"/>
          <w:sz w:val="20"/>
          <w:szCs w:val="20"/>
        </w:rPr>
      </w:pPr>
      <w:r w:rsidRPr="00331214">
        <w:rPr>
          <w:rFonts w:ascii="Times New Roman" w:hAnsi="Times New Roman" w:cs="Times New Roman"/>
          <w:sz w:val="20"/>
          <w:szCs w:val="20"/>
        </w:rPr>
        <w:t>kinach o liczbie miejsc powyżej 600;</w:t>
      </w:r>
    </w:p>
    <w:p w:rsidR="00923842" w:rsidRPr="00923842" w:rsidRDefault="00923842" w:rsidP="00331214">
      <w:pPr>
        <w:pStyle w:val="Tekstpodstawowy"/>
        <w:numPr>
          <w:ilvl w:val="0"/>
          <w:numId w:val="13"/>
        </w:numPr>
        <w:shd w:val="clear" w:color="auto" w:fill="auto"/>
        <w:tabs>
          <w:tab w:val="left" w:pos="750"/>
        </w:tabs>
        <w:spacing w:before="0" w:after="0" w:line="360" w:lineRule="auto"/>
        <w:ind w:left="740" w:hanging="360"/>
        <w:rPr>
          <w:rFonts w:ascii="Times New Roman" w:hAnsi="Times New Roman" w:cs="Times New Roman"/>
          <w:sz w:val="20"/>
          <w:szCs w:val="20"/>
        </w:rPr>
      </w:pPr>
      <w:r w:rsidRPr="00923842">
        <w:rPr>
          <w:rFonts w:ascii="Times New Roman" w:hAnsi="Times New Roman" w:cs="Times New Roman"/>
          <w:sz w:val="20"/>
          <w:szCs w:val="20"/>
        </w:rPr>
        <w:t>budynkach o liczbie miejsc służących celom gastronomicznym powyżej 300;</w:t>
      </w:r>
    </w:p>
    <w:p w:rsidR="00084B96" w:rsidRDefault="00923842" w:rsidP="00331214">
      <w:pPr>
        <w:pStyle w:val="Tekstpodstawowy"/>
        <w:numPr>
          <w:ilvl w:val="0"/>
          <w:numId w:val="13"/>
        </w:numPr>
        <w:shd w:val="clear" w:color="auto" w:fill="auto"/>
        <w:tabs>
          <w:tab w:val="left" w:pos="745"/>
        </w:tabs>
        <w:spacing w:before="0" w:after="0" w:line="360" w:lineRule="auto"/>
        <w:ind w:left="737" w:hanging="357"/>
        <w:rPr>
          <w:rFonts w:ascii="Times New Roman" w:hAnsi="Times New Roman" w:cs="Times New Roman"/>
          <w:sz w:val="20"/>
          <w:szCs w:val="20"/>
        </w:rPr>
      </w:pPr>
      <w:r w:rsidRPr="00923842">
        <w:rPr>
          <w:rFonts w:ascii="Times New Roman" w:hAnsi="Times New Roman" w:cs="Times New Roman"/>
          <w:sz w:val="20"/>
          <w:szCs w:val="20"/>
        </w:rPr>
        <w:t>salach widowiskowych i sportowych o liczbie miejsc powyżej 1</w:t>
      </w:r>
      <w:r w:rsidR="00084B96">
        <w:rPr>
          <w:rFonts w:ascii="Times New Roman" w:hAnsi="Times New Roman" w:cs="Times New Roman"/>
          <w:sz w:val="20"/>
          <w:szCs w:val="20"/>
        </w:rPr>
        <w:t> </w:t>
      </w:r>
      <w:r w:rsidRPr="00923842">
        <w:rPr>
          <w:rFonts w:ascii="Times New Roman" w:hAnsi="Times New Roman" w:cs="Times New Roman"/>
          <w:sz w:val="20"/>
          <w:szCs w:val="20"/>
        </w:rPr>
        <w:t>500;</w:t>
      </w:r>
    </w:p>
    <w:p w:rsidR="00331214" w:rsidRDefault="00923842" w:rsidP="00331214">
      <w:pPr>
        <w:pStyle w:val="Tekstpodstawowy"/>
        <w:numPr>
          <w:ilvl w:val="0"/>
          <w:numId w:val="13"/>
        </w:numPr>
        <w:shd w:val="clear" w:color="auto" w:fill="auto"/>
        <w:tabs>
          <w:tab w:val="left" w:pos="740"/>
        </w:tabs>
        <w:spacing w:before="0" w:after="0" w:line="360" w:lineRule="auto"/>
        <w:ind w:left="737" w:hanging="357"/>
        <w:rPr>
          <w:rFonts w:ascii="Times New Roman" w:hAnsi="Times New Roman" w:cs="Times New Roman"/>
          <w:sz w:val="20"/>
          <w:szCs w:val="20"/>
        </w:rPr>
      </w:pPr>
      <w:r w:rsidRPr="00084B96">
        <w:rPr>
          <w:rFonts w:ascii="Times New Roman" w:hAnsi="Times New Roman" w:cs="Times New Roman"/>
          <w:sz w:val="20"/>
          <w:szCs w:val="20"/>
        </w:rPr>
        <w:t>szpitalach, z wyjątkiem psychiatrycznych, oraz w sanatoriach — o liczbie łóżek powyżej 200 w budynku;</w:t>
      </w:r>
    </w:p>
    <w:p w:rsidR="00331214" w:rsidRDefault="00923842" w:rsidP="00331214">
      <w:pPr>
        <w:pStyle w:val="Tekstpodstawowy"/>
        <w:numPr>
          <w:ilvl w:val="0"/>
          <w:numId w:val="13"/>
        </w:numPr>
        <w:shd w:val="clear" w:color="auto" w:fill="auto"/>
        <w:tabs>
          <w:tab w:val="left" w:pos="74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szpitalach psychiatrycznych o liczbie łóżek powyżej 100 w budynku;</w:t>
      </w:r>
    </w:p>
    <w:p w:rsidR="00331214" w:rsidRDefault="00923842" w:rsidP="00331214">
      <w:pPr>
        <w:pStyle w:val="Tekstpodstawowy"/>
        <w:numPr>
          <w:ilvl w:val="0"/>
          <w:numId w:val="13"/>
        </w:numPr>
        <w:shd w:val="clear" w:color="auto" w:fill="auto"/>
        <w:tabs>
          <w:tab w:val="left" w:pos="735"/>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domach pomocy społecznej i ośrodkach rehabilitacji dla osób niepełnosprawnych o liczbie łóżek powyżej 100 w budynku;</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zakładach pracy zatrudniających powyżej 100 osób niepełnosprawnych w budynku;</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użyteczności publicznej wysokich i wysokościowych;</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zamieszkania zbiorowego, w których przewidywany okres pobytu tych samych osób przekracza 3 doby, o liczbie miejsc noclegowych powyżej 200;</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budynkach zamieszkania zbiorowego niewymienionych w pkt 11, o liczbie miejsc noclegowych powyżej 50;</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archiwach wyznaczonych przez Naczelnego Dyrektora Archiwów Państwowych;</w:t>
      </w:r>
    </w:p>
    <w:p w:rsidR="00331214" w:rsidRDefault="00923842" w:rsidP="00331214">
      <w:pPr>
        <w:pStyle w:val="Tekstpodstawowy"/>
        <w:numPr>
          <w:ilvl w:val="0"/>
          <w:numId w:val="13"/>
        </w:numPr>
        <w:shd w:val="clear" w:color="auto" w:fill="auto"/>
        <w:tabs>
          <w:tab w:val="left" w:pos="730"/>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muzeach oraz zabytkach budowlanych, wyznaczonych przez Generalnego Konserwatora Zabytków w uzgodnieniu z Komendantem Głównym Państwowej Straży Pożarnej;</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ośrodkach elektronicznego przetwarzania danych o zasięgu krajowym, wojewódzkim i resortowym;</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centralach telefonicznych o pojemności powyżej 10 000 numerów i centralach telefonicznych tranzytowych o pojemności 5 000—10 000 numerów, o znaczeniu miejscowym lub regionalnym;</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garażach podziemnych, w których strefa pożarowa przekracza 1 500 m</w:t>
      </w:r>
      <w:r w:rsidRPr="00331214">
        <w:rPr>
          <w:rFonts w:ascii="Times New Roman" w:hAnsi="Times New Roman" w:cs="Times New Roman"/>
          <w:sz w:val="20"/>
          <w:szCs w:val="20"/>
          <w:vertAlign w:val="superscript"/>
        </w:rPr>
        <w:t>2</w:t>
      </w:r>
      <w:r w:rsidRPr="00331214">
        <w:rPr>
          <w:rFonts w:ascii="Times New Roman" w:hAnsi="Times New Roman" w:cs="Times New Roman"/>
          <w:sz w:val="20"/>
          <w:szCs w:val="20"/>
        </w:rPr>
        <w:t xml:space="preserve"> lub obejmujących więcej niż jedną kondygnację podziemną;</w:t>
      </w:r>
    </w:p>
    <w:p w:rsid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stacjach metra (kolei podziemnych);</w:t>
      </w:r>
    </w:p>
    <w:p w:rsidR="00923842" w:rsidRPr="00331214" w:rsidRDefault="00923842" w:rsidP="00331214">
      <w:pPr>
        <w:pStyle w:val="Tekstpodstawowy"/>
        <w:numPr>
          <w:ilvl w:val="0"/>
          <w:numId w:val="13"/>
        </w:numPr>
        <w:shd w:val="clear" w:color="auto" w:fill="auto"/>
        <w:tabs>
          <w:tab w:val="left" w:pos="726"/>
        </w:tabs>
        <w:spacing w:before="0" w:after="0" w:line="360" w:lineRule="auto"/>
        <w:ind w:left="737" w:hanging="357"/>
        <w:rPr>
          <w:rFonts w:ascii="Times New Roman" w:hAnsi="Times New Roman" w:cs="Times New Roman"/>
          <w:sz w:val="20"/>
          <w:szCs w:val="20"/>
        </w:rPr>
      </w:pPr>
      <w:r w:rsidRPr="00331214">
        <w:rPr>
          <w:rFonts w:ascii="Times New Roman" w:hAnsi="Times New Roman" w:cs="Times New Roman"/>
          <w:sz w:val="20"/>
          <w:szCs w:val="20"/>
        </w:rPr>
        <w:t>dworcach i portach, przeznaczonych do jednoczesnego przebywania powyżej 500 osób;</w:t>
      </w:r>
    </w:p>
    <w:p w:rsidR="00923842" w:rsidRPr="00923842" w:rsidRDefault="00923842" w:rsidP="00331214">
      <w:pPr>
        <w:pStyle w:val="Tekstpodstawowy"/>
        <w:numPr>
          <w:ilvl w:val="0"/>
          <w:numId w:val="13"/>
        </w:numPr>
        <w:shd w:val="clear" w:color="auto" w:fill="auto"/>
        <w:tabs>
          <w:tab w:val="left" w:pos="750"/>
        </w:tabs>
        <w:spacing w:before="0" w:after="0" w:line="360" w:lineRule="auto"/>
        <w:ind w:left="760" w:right="20" w:hanging="380"/>
        <w:jc w:val="both"/>
        <w:rPr>
          <w:rFonts w:ascii="Times New Roman" w:hAnsi="Times New Roman" w:cs="Times New Roman"/>
          <w:sz w:val="20"/>
          <w:szCs w:val="20"/>
        </w:rPr>
      </w:pPr>
      <w:r w:rsidRPr="00923842">
        <w:rPr>
          <w:rFonts w:ascii="Times New Roman" w:hAnsi="Times New Roman" w:cs="Times New Roman"/>
          <w:sz w:val="20"/>
          <w:szCs w:val="20"/>
        </w:rPr>
        <w:t>bankach, w których strefa pożarowa zawierająca salę operacyjną ma powierzchnię przekraczającą 500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A4616D" w:rsidP="00923842">
      <w:pPr>
        <w:pStyle w:val="Heading721"/>
        <w:keepNext/>
        <w:keepLines/>
        <w:shd w:val="clear" w:color="auto" w:fill="auto"/>
        <w:spacing w:before="0" w:after="211" w:line="260" w:lineRule="exact"/>
        <w:ind w:left="2400"/>
        <w:rPr>
          <w:rFonts w:ascii="Times New Roman" w:hAnsi="Times New Roman" w:cs="Times New Roman"/>
          <w:sz w:val="20"/>
          <w:szCs w:val="20"/>
        </w:rPr>
      </w:pPr>
      <w:bookmarkStart w:id="55" w:name="bookmark68"/>
      <w:r w:rsidRPr="00923842">
        <w:rPr>
          <w:rStyle w:val="Heading722"/>
          <w:rFonts w:ascii="Times New Roman" w:hAnsi="Times New Roman" w:cs="Times New Roman"/>
          <w:b/>
          <w:bCs/>
          <w:smallCaps/>
          <w:sz w:val="20"/>
          <w:szCs w:val="20"/>
        </w:rPr>
        <w:t>DŹWIĘKOWY SYSTEM OSTRZEGAWCZY</w:t>
      </w:r>
      <w:bookmarkEnd w:id="55"/>
    </w:p>
    <w:p w:rsidR="00923842" w:rsidRPr="00923842" w:rsidRDefault="00923842" w:rsidP="00923842">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Dźwiękowy system ostrzegawczy jest to wzbudzane sygnałem z systemu sygnalizacji pożarowej automatyczne urządzenie umożliwiające bez udziału człowieka rozgłaszanie sygnałów ostrzegawczych i komunikatów głosowych dla potrzeb bezpieczeństwa osób przebywających w obiekcie.</w:t>
      </w:r>
    </w:p>
    <w:p w:rsidR="00923842" w:rsidRPr="00923842" w:rsidRDefault="00923842" w:rsidP="00923842">
      <w:pPr>
        <w:pStyle w:val="Tekstpodstawowy"/>
        <w:shd w:val="clear" w:color="auto" w:fill="auto"/>
        <w:spacing w:before="0" w:after="84"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Stosowanie dźwiękowego systemu ostrzegawczego, umożliwiającego rozgłaszanie sygnałów ostrzegawczych i komunikatów głosowych dla potrzeb bezpieczeństwa osób przebywających w budynku, nadawanych automatycznie po otrzymaniu sygnału z systemu sygnalizacji pożarowej, a także przez operatora, jest wymagane w:</w:t>
      </w:r>
    </w:p>
    <w:p w:rsidR="00923842" w:rsidRPr="00923842" w:rsidRDefault="00923842" w:rsidP="008F7FC3">
      <w:pPr>
        <w:pStyle w:val="Tekstpodstawowy"/>
        <w:numPr>
          <w:ilvl w:val="1"/>
          <w:numId w:val="13"/>
        </w:numPr>
        <w:shd w:val="clear" w:color="auto" w:fill="auto"/>
        <w:tabs>
          <w:tab w:val="left" w:pos="730"/>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budynkach handlowych lub wystawowych:</w:t>
      </w:r>
    </w:p>
    <w:p w:rsidR="00923842" w:rsidRPr="00923842" w:rsidRDefault="00923842" w:rsidP="00002E02">
      <w:pPr>
        <w:pStyle w:val="Tekstpodstawowy"/>
        <w:numPr>
          <w:ilvl w:val="0"/>
          <w:numId w:val="11"/>
        </w:numPr>
        <w:shd w:val="clear" w:color="auto" w:fill="auto"/>
        <w:tabs>
          <w:tab w:val="left" w:pos="1010"/>
        </w:tabs>
        <w:spacing w:before="0" w:after="0" w:line="240" w:lineRule="auto"/>
        <w:ind w:left="760" w:firstLine="0"/>
        <w:rPr>
          <w:rFonts w:ascii="Times New Roman" w:hAnsi="Times New Roman" w:cs="Times New Roman"/>
          <w:sz w:val="20"/>
          <w:szCs w:val="20"/>
        </w:rPr>
      </w:pPr>
      <w:r w:rsidRPr="00923842">
        <w:rPr>
          <w:rFonts w:ascii="Times New Roman" w:hAnsi="Times New Roman" w:cs="Times New Roman"/>
          <w:sz w:val="20"/>
          <w:szCs w:val="20"/>
        </w:rPr>
        <w:t>jednokondygnacyjnych o powierzchni strefy pożarowej powyżej 10.000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002E02">
      <w:pPr>
        <w:pStyle w:val="Tekstpodstawowy"/>
        <w:numPr>
          <w:ilvl w:val="0"/>
          <w:numId w:val="11"/>
        </w:numPr>
        <w:shd w:val="clear" w:color="auto" w:fill="auto"/>
        <w:tabs>
          <w:tab w:val="left" w:pos="1019"/>
        </w:tabs>
        <w:spacing w:before="0" w:after="0" w:line="240" w:lineRule="auto"/>
        <w:ind w:left="760" w:firstLine="0"/>
        <w:rPr>
          <w:rFonts w:ascii="Times New Roman" w:hAnsi="Times New Roman" w:cs="Times New Roman"/>
          <w:sz w:val="20"/>
          <w:szCs w:val="20"/>
        </w:rPr>
      </w:pPr>
      <w:r w:rsidRPr="00923842">
        <w:rPr>
          <w:rFonts w:ascii="Times New Roman" w:hAnsi="Times New Roman" w:cs="Times New Roman"/>
          <w:sz w:val="20"/>
          <w:szCs w:val="20"/>
        </w:rPr>
        <w:t>wielokondygnacyjnych o powierzchni strefy pożarowej powyżej 8.000 m</w:t>
      </w:r>
      <w:r w:rsidRPr="00923842">
        <w:rPr>
          <w:rFonts w:ascii="Times New Roman" w:hAnsi="Times New Roman" w:cs="Times New Roman"/>
          <w:sz w:val="20"/>
          <w:szCs w:val="20"/>
          <w:vertAlign w:val="superscript"/>
        </w:rPr>
        <w:t>2</w:t>
      </w:r>
      <w:r w:rsidRPr="00923842">
        <w:rPr>
          <w:rFonts w:ascii="Times New Roman" w:hAnsi="Times New Roman" w:cs="Times New Roman"/>
          <w:sz w:val="20"/>
          <w:szCs w:val="20"/>
        </w:rPr>
        <w:t>;</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salach widowiskowych i sportowych o liczbie miejsc powyżej 1.500;</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kinach i teatrach o liczbie miejsc powyżej 600;</w:t>
      </w:r>
    </w:p>
    <w:p w:rsidR="00923842" w:rsidRPr="00923842" w:rsidRDefault="00923842" w:rsidP="008F7FC3">
      <w:pPr>
        <w:pStyle w:val="Tekstpodstawowy"/>
        <w:numPr>
          <w:ilvl w:val="1"/>
          <w:numId w:val="13"/>
        </w:numPr>
        <w:shd w:val="clear" w:color="auto" w:fill="auto"/>
        <w:tabs>
          <w:tab w:val="left" w:pos="745"/>
        </w:tabs>
        <w:spacing w:before="0" w:after="0" w:line="240" w:lineRule="auto"/>
        <w:ind w:left="760" w:hanging="380"/>
        <w:jc w:val="both"/>
        <w:rPr>
          <w:rFonts w:ascii="Times New Roman" w:hAnsi="Times New Roman" w:cs="Times New Roman"/>
          <w:sz w:val="20"/>
          <w:szCs w:val="20"/>
        </w:rPr>
      </w:pPr>
      <w:r w:rsidRPr="00923842">
        <w:rPr>
          <w:rFonts w:ascii="Times New Roman" w:hAnsi="Times New Roman" w:cs="Times New Roman"/>
          <w:sz w:val="20"/>
          <w:szCs w:val="20"/>
        </w:rPr>
        <w:t>szpitalach i sanatoriach o liczbie łóżek powyżej 200 w budynku;</w:t>
      </w:r>
    </w:p>
    <w:p w:rsidR="00923842" w:rsidRPr="00923842" w:rsidRDefault="00923842" w:rsidP="008F7FC3">
      <w:pPr>
        <w:pStyle w:val="Tekstpodstawowy"/>
        <w:numPr>
          <w:ilvl w:val="1"/>
          <w:numId w:val="13"/>
        </w:numPr>
        <w:shd w:val="clear" w:color="auto" w:fill="auto"/>
        <w:tabs>
          <w:tab w:val="left" w:pos="765"/>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budynkach użyteczności publicznej wysokich i wysokościowych;</w:t>
      </w:r>
    </w:p>
    <w:p w:rsidR="00923842" w:rsidRPr="00923842" w:rsidRDefault="00923842" w:rsidP="008F7FC3">
      <w:pPr>
        <w:pStyle w:val="Tekstpodstawowy"/>
        <w:numPr>
          <w:ilvl w:val="1"/>
          <w:numId w:val="13"/>
        </w:numPr>
        <w:shd w:val="clear" w:color="auto" w:fill="auto"/>
        <w:tabs>
          <w:tab w:val="left" w:pos="770"/>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budynkach zamieszkania zbiorowego:</w:t>
      </w:r>
    </w:p>
    <w:p w:rsidR="00923842" w:rsidRPr="00923842" w:rsidRDefault="00923842" w:rsidP="00002E02">
      <w:pPr>
        <w:pStyle w:val="Tekstpodstawowy"/>
        <w:numPr>
          <w:ilvl w:val="0"/>
          <w:numId w:val="11"/>
        </w:numPr>
        <w:shd w:val="clear" w:color="auto" w:fill="auto"/>
        <w:tabs>
          <w:tab w:val="left" w:pos="1081"/>
        </w:tabs>
        <w:spacing w:before="0" w:after="0" w:line="240" w:lineRule="auto"/>
        <w:ind w:left="740" w:firstLine="0"/>
        <w:rPr>
          <w:rFonts w:ascii="Times New Roman" w:hAnsi="Times New Roman" w:cs="Times New Roman"/>
          <w:sz w:val="20"/>
          <w:szCs w:val="20"/>
        </w:rPr>
      </w:pPr>
      <w:r w:rsidRPr="00923842">
        <w:rPr>
          <w:rFonts w:ascii="Times New Roman" w:hAnsi="Times New Roman" w:cs="Times New Roman"/>
          <w:sz w:val="20"/>
          <w:szCs w:val="20"/>
        </w:rPr>
        <w:t>wysokich i wysokościowych lub</w:t>
      </w:r>
    </w:p>
    <w:p w:rsidR="00923842" w:rsidRPr="00923842" w:rsidRDefault="00923842" w:rsidP="00002E02">
      <w:pPr>
        <w:pStyle w:val="Tekstpodstawowy"/>
        <w:numPr>
          <w:ilvl w:val="0"/>
          <w:numId w:val="11"/>
        </w:numPr>
        <w:shd w:val="clear" w:color="auto" w:fill="auto"/>
        <w:tabs>
          <w:tab w:val="left" w:pos="1095"/>
        </w:tabs>
        <w:spacing w:before="0" w:after="0" w:line="240" w:lineRule="auto"/>
        <w:ind w:left="740" w:firstLine="0"/>
        <w:rPr>
          <w:rFonts w:ascii="Times New Roman" w:hAnsi="Times New Roman" w:cs="Times New Roman"/>
          <w:sz w:val="20"/>
          <w:szCs w:val="20"/>
        </w:rPr>
      </w:pPr>
      <w:r w:rsidRPr="00923842">
        <w:rPr>
          <w:rFonts w:ascii="Times New Roman" w:hAnsi="Times New Roman" w:cs="Times New Roman"/>
          <w:sz w:val="20"/>
          <w:szCs w:val="20"/>
        </w:rPr>
        <w:t>liczbie miejsc noclegowych powyżej 200;</w:t>
      </w:r>
    </w:p>
    <w:p w:rsidR="00923842" w:rsidRPr="00923842" w:rsidRDefault="00923842" w:rsidP="008F7FC3">
      <w:pPr>
        <w:pStyle w:val="Tekstpodstawowy"/>
        <w:numPr>
          <w:ilvl w:val="1"/>
          <w:numId w:val="13"/>
        </w:numPr>
        <w:shd w:val="clear" w:color="auto" w:fill="auto"/>
        <w:tabs>
          <w:tab w:val="left" w:pos="760"/>
        </w:tabs>
        <w:spacing w:before="0" w:after="0" w:line="240" w:lineRule="auto"/>
        <w:ind w:left="740" w:hanging="340"/>
        <w:jc w:val="both"/>
        <w:rPr>
          <w:rFonts w:ascii="Times New Roman" w:hAnsi="Times New Roman" w:cs="Times New Roman"/>
          <w:sz w:val="20"/>
          <w:szCs w:val="20"/>
        </w:rPr>
      </w:pPr>
      <w:r w:rsidRPr="00923842">
        <w:rPr>
          <w:rFonts w:ascii="Times New Roman" w:hAnsi="Times New Roman" w:cs="Times New Roman"/>
          <w:sz w:val="20"/>
          <w:szCs w:val="20"/>
        </w:rPr>
        <w:t>stacjach metra (kolei podziemnych);</w:t>
      </w:r>
    </w:p>
    <w:p w:rsidR="00923842" w:rsidRPr="00923842" w:rsidRDefault="00923842" w:rsidP="008F7FC3">
      <w:pPr>
        <w:pStyle w:val="Tekstpodstawowy"/>
        <w:numPr>
          <w:ilvl w:val="1"/>
          <w:numId w:val="13"/>
        </w:numPr>
        <w:shd w:val="clear" w:color="auto" w:fill="auto"/>
        <w:tabs>
          <w:tab w:val="left" w:pos="760"/>
        </w:tabs>
        <w:spacing w:before="0" w:after="64" w:line="240" w:lineRule="auto"/>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dworcach i portach, przeznaczonych do jednoczesnego przebywania powyżej 500 osób.</w:t>
      </w:r>
    </w:p>
    <w:p w:rsidR="00923842" w:rsidRPr="00923842" w:rsidRDefault="00923842" w:rsidP="00923842">
      <w:pPr>
        <w:pStyle w:val="Tekstpodstawowy"/>
        <w:shd w:val="clear" w:color="auto" w:fill="auto"/>
        <w:spacing w:before="0" w:after="344" w:line="250" w:lineRule="exact"/>
        <w:ind w:left="20" w:right="80" w:firstLine="0"/>
        <w:jc w:val="both"/>
        <w:rPr>
          <w:rFonts w:ascii="Times New Roman" w:hAnsi="Times New Roman" w:cs="Times New Roman"/>
          <w:sz w:val="20"/>
          <w:szCs w:val="20"/>
        </w:rPr>
      </w:pPr>
      <w:r w:rsidRPr="00923842">
        <w:rPr>
          <w:rFonts w:ascii="Times New Roman" w:hAnsi="Times New Roman" w:cs="Times New Roman"/>
          <w:sz w:val="20"/>
          <w:szCs w:val="20"/>
        </w:rPr>
        <w:t>W obiektach, w których zastosowano dźwiękowy system ostrzegawczy, nie powinny być stosowane inne pożarowe urządzenia alarmowe akustyczne służące alarmowaniu użytkowników tego obiektu, poza służbami dozoru lub ochrony.</w:t>
      </w:r>
    </w:p>
    <w:p w:rsidR="00923842" w:rsidRPr="00923842" w:rsidRDefault="00923842" w:rsidP="00923842">
      <w:pPr>
        <w:pStyle w:val="Heading71"/>
        <w:keepNext/>
        <w:keepLines/>
        <w:shd w:val="clear" w:color="auto" w:fill="auto"/>
        <w:spacing w:before="0" w:after="219" w:line="270" w:lineRule="exact"/>
        <w:ind w:left="2460" w:firstLine="0"/>
        <w:rPr>
          <w:rFonts w:ascii="Times New Roman" w:hAnsi="Times New Roman" w:cs="Times New Roman"/>
          <w:sz w:val="20"/>
          <w:szCs w:val="20"/>
        </w:rPr>
      </w:pPr>
      <w:bookmarkStart w:id="56" w:name="bookmark69"/>
      <w:r w:rsidRPr="00923842">
        <w:rPr>
          <w:rStyle w:val="Heading73"/>
          <w:rFonts w:ascii="Times New Roman" w:hAnsi="Times New Roman" w:cs="Times New Roman"/>
          <w:b/>
          <w:bCs/>
          <w:sz w:val="20"/>
          <w:szCs w:val="20"/>
        </w:rPr>
        <w:t>OŚWIETLENIE EWAKUACYJNE</w:t>
      </w:r>
      <w:bookmarkEnd w:id="56"/>
    </w:p>
    <w:p w:rsidR="00923842" w:rsidRPr="00923842" w:rsidRDefault="00923842" w:rsidP="00923842">
      <w:pPr>
        <w:pStyle w:val="Tekstpodstawowy"/>
        <w:shd w:val="clear" w:color="auto" w:fill="auto"/>
        <w:spacing w:before="0" w:after="176" w:line="250" w:lineRule="exact"/>
        <w:ind w:left="20" w:right="80" w:firstLine="0"/>
        <w:jc w:val="both"/>
        <w:rPr>
          <w:rFonts w:ascii="Times New Roman" w:hAnsi="Times New Roman" w:cs="Times New Roman"/>
          <w:sz w:val="20"/>
          <w:szCs w:val="20"/>
        </w:rPr>
      </w:pPr>
      <w:r w:rsidRPr="00923842">
        <w:rPr>
          <w:rStyle w:val="BodytextBold20"/>
          <w:rFonts w:ascii="Times New Roman" w:hAnsi="Times New Roman" w:cs="Times New Roman"/>
          <w:sz w:val="20"/>
          <w:szCs w:val="20"/>
        </w:rPr>
        <w:t>Oświetlenie Awaryjne /zapasowe lub ewakuacyjne/</w:t>
      </w:r>
      <w:r w:rsidRPr="00923842">
        <w:rPr>
          <w:rFonts w:ascii="Times New Roman" w:hAnsi="Times New Roman" w:cs="Times New Roman"/>
          <w:sz w:val="20"/>
          <w:szCs w:val="20"/>
        </w:rPr>
        <w:t xml:space="preserve"> jest rodzajem oświetlenia awaryjnego załączającego się samoczynnie w przypadku zaniku napięcia w elektrycznej sieci zasilającej. Oświetlenie to należy stosować w budynkach, w których nagły nawet krótkotrwały zanik oświetlenia podstawowego może spowodować zagrożenie życia lub zdrowia ludzi, poważne zagrożenie środowiska lub znaczne straty materialne. Czas działania oświetlenia bezpieczeństwa powinien być dostosowany do warunków występujących w pomieszczeniu i wynosić nie mniej niż 1 godzinę.</w:t>
      </w:r>
    </w:p>
    <w:p w:rsidR="00923842" w:rsidRPr="00923842" w:rsidRDefault="00923842" w:rsidP="00923842">
      <w:pPr>
        <w:pStyle w:val="Tekstpodstawowy"/>
        <w:shd w:val="clear" w:color="auto" w:fill="auto"/>
        <w:spacing w:before="0"/>
        <w:ind w:left="20" w:right="80" w:firstLine="0"/>
        <w:jc w:val="both"/>
        <w:rPr>
          <w:rFonts w:ascii="Times New Roman" w:hAnsi="Times New Roman" w:cs="Times New Roman"/>
          <w:sz w:val="20"/>
          <w:szCs w:val="20"/>
        </w:rPr>
      </w:pPr>
      <w:r w:rsidRPr="00923842">
        <w:rPr>
          <w:rStyle w:val="BodytextBold19"/>
          <w:rFonts w:ascii="Times New Roman" w:hAnsi="Times New Roman" w:cs="Times New Roman"/>
          <w:sz w:val="20"/>
          <w:szCs w:val="20"/>
        </w:rPr>
        <w:t>Oświetlenie Awaryjne zapasowe</w:t>
      </w:r>
      <w:r w:rsidRPr="00923842">
        <w:rPr>
          <w:rFonts w:ascii="Times New Roman" w:hAnsi="Times New Roman" w:cs="Times New Roman"/>
          <w:sz w:val="20"/>
          <w:szCs w:val="20"/>
        </w:rPr>
        <w:t xml:space="preserve"> należy stosować w pomieszczeniach, w których po zaniku oświetlenia podstawowego istnieje konieczność kontynuowania procesów technologicznych lub potrzeba ich bezpiecznego zakończenia.</w:t>
      </w:r>
    </w:p>
    <w:p w:rsidR="00923842" w:rsidRPr="00923842" w:rsidRDefault="00923842" w:rsidP="00923842">
      <w:pPr>
        <w:pStyle w:val="Tekstpodstawowy"/>
        <w:shd w:val="clear" w:color="auto" w:fill="auto"/>
        <w:spacing w:before="0" w:after="184"/>
        <w:ind w:left="20" w:right="80" w:firstLine="0"/>
        <w:jc w:val="both"/>
        <w:rPr>
          <w:rFonts w:ascii="Times New Roman" w:hAnsi="Times New Roman" w:cs="Times New Roman"/>
          <w:sz w:val="20"/>
          <w:szCs w:val="20"/>
        </w:rPr>
      </w:pPr>
      <w:r w:rsidRPr="00923842">
        <w:rPr>
          <w:rFonts w:ascii="Times New Roman" w:hAnsi="Times New Roman" w:cs="Times New Roman"/>
          <w:sz w:val="20"/>
          <w:szCs w:val="20"/>
        </w:rPr>
        <w:t>Czas działania awaryjnego oświetlenia zapasowego powinien być dostosowany do rodzaju wykonywanych czynności.</w:t>
      </w:r>
    </w:p>
    <w:p w:rsidR="00385218" w:rsidRDefault="00923842" w:rsidP="00002E02">
      <w:pPr>
        <w:pStyle w:val="Bodytext331"/>
        <w:shd w:val="clear" w:color="auto" w:fill="auto"/>
        <w:spacing w:after="0" w:line="250" w:lineRule="exact"/>
        <w:ind w:left="20" w:right="107" w:firstLine="0"/>
        <w:jc w:val="left"/>
        <w:rPr>
          <w:rStyle w:val="Bodytext3312"/>
          <w:rFonts w:ascii="Times New Roman" w:hAnsi="Times New Roman" w:cs="Times New Roman"/>
          <w:b/>
          <w:bCs/>
          <w:smallCaps/>
          <w:sz w:val="20"/>
          <w:szCs w:val="20"/>
        </w:rPr>
      </w:pPr>
      <w:r w:rsidRPr="00923842">
        <w:rPr>
          <w:rStyle w:val="Bodytext3312"/>
          <w:rFonts w:ascii="Times New Roman" w:hAnsi="Times New Roman" w:cs="Times New Roman"/>
          <w:b/>
          <w:bCs/>
          <w:smallCaps/>
          <w:sz w:val="20"/>
          <w:szCs w:val="20"/>
        </w:rPr>
        <w:t xml:space="preserve">Awaryjne oświetlenie ewakuacyjne należy stosować: </w:t>
      </w:r>
      <w:r w:rsidR="00002E02">
        <w:rPr>
          <w:rStyle w:val="Bodytext3312"/>
          <w:rFonts w:ascii="Times New Roman" w:hAnsi="Times New Roman" w:cs="Times New Roman"/>
          <w:b/>
          <w:bCs/>
          <w:smallCaps/>
          <w:sz w:val="20"/>
          <w:szCs w:val="20"/>
        </w:rPr>
        <w:t xml:space="preserve"> </w:t>
      </w:r>
    </w:p>
    <w:p w:rsidR="00385218" w:rsidRDefault="00385218" w:rsidP="00002E02">
      <w:pPr>
        <w:pStyle w:val="Bodytext331"/>
        <w:shd w:val="clear" w:color="auto" w:fill="auto"/>
        <w:spacing w:after="0" w:line="250" w:lineRule="exact"/>
        <w:ind w:left="20" w:right="107" w:firstLine="0"/>
        <w:jc w:val="left"/>
        <w:rPr>
          <w:rStyle w:val="Bodytext3312"/>
          <w:rFonts w:ascii="Times New Roman" w:hAnsi="Times New Roman" w:cs="Times New Roman"/>
          <w:b/>
          <w:bCs/>
          <w:smallCaps/>
          <w:sz w:val="20"/>
          <w:szCs w:val="20"/>
        </w:rPr>
      </w:pPr>
    </w:p>
    <w:p w:rsidR="00923842" w:rsidRPr="00923842" w:rsidRDefault="00002E02" w:rsidP="00002E02">
      <w:pPr>
        <w:pStyle w:val="Bodytext331"/>
        <w:shd w:val="clear" w:color="auto" w:fill="auto"/>
        <w:spacing w:after="0" w:line="250" w:lineRule="exact"/>
        <w:ind w:left="20" w:right="107" w:firstLine="0"/>
        <w:jc w:val="left"/>
        <w:rPr>
          <w:rFonts w:ascii="Times New Roman" w:hAnsi="Times New Roman" w:cs="Times New Roman"/>
          <w:sz w:val="20"/>
          <w:szCs w:val="20"/>
        </w:rPr>
      </w:pPr>
      <w:r>
        <w:rPr>
          <w:rStyle w:val="Bodytext33NotSmallCaps10"/>
          <w:rFonts w:ascii="Times New Roman" w:hAnsi="Times New Roman" w:cs="Times New Roman"/>
          <w:b/>
          <w:bCs/>
          <w:smallCaps w:val="0"/>
          <w:sz w:val="20"/>
          <w:szCs w:val="20"/>
        </w:rPr>
        <w:t>w p</w:t>
      </w:r>
      <w:r w:rsidR="00923842" w:rsidRPr="00923842">
        <w:rPr>
          <w:rStyle w:val="Bodytext33NotSmallCaps10"/>
          <w:rFonts w:ascii="Times New Roman" w:hAnsi="Times New Roman" w:cs="Times New Roman"/>
          <w:b/>
          <w:bCs/>
          <w:smallCaps w:val="0"/>
          <w:sz w:val="20"/>
          <w:szCs w:val="20"/>
        </w:rPr>
        <w:t>omieszczeniach:</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widowni kin, teatrów i filharmonii oraz innych sal widowiskowych, audytoriów, sal konferencyjnych, lokali rozrywkowych oraz sal sportowych przeznaczonych dla ponad 200 osób,</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wystawowych w muzeach,</w:t>
      </w:r>
    </w:p>
    <w:p w:rsidR="00923842" w:rsidRPr="00923842" w:rsidRDefault="00923842" w:rsidP="00923842">
      <w:pPr>
        <w:pStyle w:val="Tekstpodstawowy"/>
        <w:numPr>
          <w:ilvl w:val="0"/>
          <w:numId w:val="11"/>
        </w:numPr>
        <w:shd w:val="clear" w:color="auto" w:fill="auto"/>
        <w:tabs>
          <w:tab w:val="left" w:pos="755"/>
        </w:tabs>
        <w:spacing w:before="0" w:after="0" w:line="250" w:lineRule="exact"/>
        <w:ind w:left="740" w:right="1180" w:hanging="340"/>
        <w:rPr>
          <w:rFonts w:ascii="Times New Roman" w:hAnsi="Times New Roman" w:cs="Times New Roman"/>
          <w:sz w:val="20"/>
          <w:szCs w:val="20"/>
        </w:rPr>
      </w:pPr>
      <w:r w:rsidRPr="00923842">
        <w:rPr>
          <w:rFonts w:ascii="Times New Roman" w:hAnsi="Times New Roman" w:cs="Times New Roman"/>
          <w:sz w:val="20"/>
          <w:szCs w:val="20"/>
        </w:rPr>
        <w:t>powierzchni ponad 1000 m</w:t>
      </w:r>
      <w:r w:rsidRPr="00331214">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w garażach oświetlonych wyłącznie światłem sztucznym,</w:t>
      </w:r>
    </w:p>
    <w:p w:rsidR="00923842" w:rsidRPr="00923842" w:rsidRDefault="00923842" w:rsidP="00923842">
      <w:pPr>
        <w:pStyle w:val="Tekstpodstawowy"/>
        <w:numPr>
          <w:ilvl w:val="0"/>
          <w:numId w:val="11"/>
        </w:numPr>
        <w:shd w:val="clear" w:color="auto" w:fill="auto"/>
        <w:tabs>
          <w:tab w:val="left" w:pos="750"/>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o powierzchni ponad 2000 m</w:t>
      </w:r>
      <w:r w:rsidRPr="00331214">
        <w:rPr>
          <w:rFonts w:ascii="Times New Roman" w:hAnsi="Times New Roman" w:cs="Times New Roman"/>
          <w:sz w:val="20"/>
          <w:szCs w:val="20"/>
          <w:vertAlign w:val="superscript"/>
        </w:rPr>
        <w:t>2</w:t>
      </w:r>
      <w:r w:rsidRPr="00923842">
        <w:rPr>
          <w:rFonts w:ascii="Times New Roman" w:hAnsi="Times New Roman" w:cs="Times New Roman"/>
          <w:sz w:val="20"/>
          <w:szCs w:val="20"/>
        </w:rPr>
        <w:t xml:space="preserve"> w budynkach użyteczności publicznej i zamieszkania zbiorowego,</w:t>
      </w:r>
    </w:p>
    <w:p w:rsidR="00A4616D" w:rsidRDefault="00A4616D" w:rsidP="00923842">
      <w:pPr>
        <w:pStyle w:val="Bodytext121"/>
        <w:shd w:val="clear" w:color="auto" w:fill="auto"/>
        <w:spacing w:line="250" w:lineRule="exact"/>
        <w:ind w:left="20" w:firstLine="0"/>
        <w:rPr>
          <w:rFonts w:ascii="Times New Roman" w:hAnsi="Times New Roman" w:cs="Times New Roman"/>
          <w:sz w:val="20"/>
          <w:szCs w:val="20"/>
        </w:rPr>
      </w:pPr>
    </w:p>
    <w:p w:rsidR="00923842" w:rsidRPr="00923842" w:rsidRDefault="00923842" w:rsidP="00923842">
      <w:pPr>
        <w:pStyle w:val="Bodytext121"/>
        <w:shd w:val="clear" w:color="auto" w:fill="auto"/>
        <w:spacing w:line="250" w:lineRule="exact"/>
        <w:ind w:left="20" w:firstLine="0"/>
        <w:rPr>
          <w:rFonts w:ascii="Times New Roman" w:hAnsi="Times New Roman" w:cs="Times New Roman"/>
          <w:sz w:val="20"/>
          <w:szCs w:val="20"/>
        </w:rPr>
      </w:pPr>
      <w:r w:rsidRPr="00923842">
        <w:rPr>
          <w:rFonts w:ascii="Times New Roman" w:hAnsi="Times New Roman" w:cs="Times New Roman"/>
          <w:sz w:val="20"/>
          <w:szCs w:val="20"/>
        </w:rPr>
        <w:t>na drogach ewakuacyjnych:</w:t>
      </w:r>
    </w:p>
    <w:p w:rsidR="00923842" w:rsidRPr="00923842" w:rsidRDefault="00923842" w:rsidP="00923842">
      <w:pPr>
        <w:pStyle w:val="Tekstpodstawowy"/>
        <w:numPr>
          <w:ilvl w:val="0"/>
          <w:numId w:val="11"/>
        </w:numPr>
        <w:shd w:val="clear" w:color="auto" w:fill="auto"/>
        <w:tabs>
          <w:tab w:val="left" w:pos="746"/>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z pomieszczeń wymienionych powyżej,</w:t>
      </w:r>
    </w:p>
    <w:p w:rsidR="00923842" w:rsidRPr="00923842" w:rsidRDefault="00923842" w:rsidP="00923842">
      <w:pPr>
        <w:pStyle w:val="Tekstpodstawowy"/>
        <w:numPr>
          <w:ilvl w:val="0"/>
          <w:numId w:val="11"/>
        </w:numPr>
        <w:shd w:val="clear" w:color="auto" w:fill="auto"/>
        <w:tabs>
          <w:tab w:val="left" w:pos="750"/>
        </w:tabs>
        <w:spacing w:before="0" w:after="0" w:line="250" w:lineRule="exact"/>
        <w:ind w:left="740" w:hanging="340"/>
        <w:jc w:val="both"/>
        <w:rPr>
          <w:rFonts w:ascii="Times New Roman" w:hAnsi="Times New Roman" w:cs="Times New Roman"/>
          <w:sz w:val="20"/>
          <w:szCs w:val="20"/>
        </w:rPr>
      </w:pPr>
      <w:r w:rsidRPr="00923842">
        <w:rPr>
          <w:rFonts w:ascii="Times New Roman" w:hAnsi="Times New Roman" w:cs="Times New Roman"/>
          <w:sz w:val="20"/>
          <w:szCs w:val="20"/>
        </w:rPr>
        <w:t>oświetlonych wyłącznie światłem sztucznym,</w:t>
      </w:r>
    </w:p>
    <w:p w:rsidR="00923842" w:rsidRPr="00923842" w:rsidRDefault="00923842" w:rsidP="00923842">
      <w:pPr>
        <w:pStyle w:val="Tekstpodstawowy"/>
        <w:numPr>
          <w:ilvl w:val="0"/>
          <w:numId w:val="11"/>
        </w:numPr>
        <w:shd w:val="clear" w:color="auto" w:fill="auto"/>
        <w:tabs>
          <w:tab w:val="left" w:pos="741"/>
        </w:tabs>
        <w:spacing w:before="0" w:after="0" w:line="250" w:lineRule="exact"/>
        <w:ind w:left="740" w:right="80" w:hanging="340"/>
        <w:jc w:val="both"/>
        <w:rPr>
          <w:rFonts w:ascii="Times New Roman" w:hAnsi="Times New Roman" w:cs="Times New Roman"/>
          <w:sz w:val="20"/>
          <w:szCs w:val="20"/>
        </w:rPr>
      </w:pPr>
      <w:r w:rsidRPr="00923842">
        <w:rPr>
          <w:rFonts w:ascii="Times New Roman" w:hAnsi="Times New Roman" w:cs="Times New Roman"/>
          <w:sz w:val="20"/>
          <w:szCs w:val="20"/>
        </w:rPr>
        <w:t>w szpitalach i innych budynkach przeznaczonych przede wszystkim do pobytu ludzi o ograniczonej zdolności poruszania się,</w:t>
      </w:r>
    </w:p>
    <w:p w:rsidR="00923842" w:rsidRPr="00923842" w:rsidRDefault="00923842" w:rsidP="00923842">
      <w:pPr>
        <w:pStyle w:val="Tekstpodstawowy"/>
        <w:numPr>
          <w:ilvl w:val="0"/>
          <w:numId w:val="11"/>
        </w:numPr>
        <w:shd w:val="clear" w:color="auto" w:fill="auto"/>
        <w:tabs>
          <w:tab w:val="left" w:pos="664"/>
        </w:tabs>
        <w:spacing w:before="0" w:after="0" w:line="250" w:lineRule="exact"/>
        <w:ind w:left="740" w:right="460" w:hanging="340"/>
        <w:rPr>
          <w:rFonts w:ascii="Times New Roman" w:hAnsi="Times New Roman" w:cs="Times New Roman"/>
          <w:sz w:val="20"/>
          <w:szCs w:val="20"/>
        </w:rPr>
      </w:pPr>
      <w:r w:rsidRPr="00923842">
        <w:rPr>
          <w:rFonts w:ascii="Times New Roman" w:hAnsi="Times New Roman" w:cs="Times New Roman"/>
          <w:sz w:val="20"/>
          <w:szCs w:val="20"/>
        </w:rPr>
        <w:t>w wysokich i wysokościowych budynkach użyteczności publicznej i zamieszkania zbiorowego.</w:t>
      </w:r>
    </w:p>
    <w:p w:rsidR="00923842" w:rsidRPr="00923842" w:rsidRDefault="00923842" w:rsidP="00923842">
      <w:pPr>
        <w:pStyle w:val="Tekstpodstawowy"/>
        <w:shd w:val="clear" w:color="auto" w:fill="auto"/>
        <w:spacing w:before="0" w:after="0" w:line="250" w:lineRule="exact"/>
        <w:ind w:left="740" w:right="80" w:firstLine="0"/>
        <w:rPr>
          <w:rFonts w:ascii="Times New Roman" w:hAnsi="Times New Roman" w:cs="Times New Roman"/>
          <w:sz w:val="20"/>
          <w:szCs w:val="20"/>
        </w:rPr>
      </w:pPr>
      <w:r w:rsidRPr="00923842">
        <w:rPr>
          <w:rFonts w:ascii="Times New Roman" w:hAnsi="Times New Roman" w:cs="Times New Roman"/>
          <w:sz w:val="20"/>
          <w:szCs w:val="20"/>
        </w:rPr>
        <w:t>Awaryjne oświetlenie ewakuacyjne powinno działać przez co najmniej 1 godziny od zaniku oświetlenia podstawowego.</w:t>
      </w:r>
    </w:p>
    <w:p w:rsidR="00923842" w:rsidRPr="00923842" w:rsidRDefault="00923842" w:rsidP="00923842">
      <w:pPr>
        <w:pStyle w:val="Tekstpodstawowy"/>
        <w:shd w:val="clear" w:color="auto" w:fill="auto"/>
        <w:spacing w:before="0" w:after="0" w:line="288" w:lineRule="exact"/>
        <w:ind w:left="20" w:right="60" w:firstLine="0"/>
        <w:jc w:val="both"/>
        <w:rPr>
          <w:rFonts w:ascii="Times New Roman" w:hAnsi="Times New Roman" w:cs="Times New Roman"/>
          <w:sz w:val="20"/>
          <w:szCs w:val="20"/>
        </w:rPr>
      </w:pPr>
    </w:p>
    <w:p w:rsidR="00923842" w:rsidRPr="002B543A" w:rsidRDefault="00A4616D" w:rsidP="00923842">
      <w:pPr>
        <w:pStyle w:val="Bodytext201"/>
        <w:shd w:val="clear" w:color="auto" w:fill="auto"/>
        <w:spacing w:after="201" w:line="310" w:lineRule="exact"/>
        <w:ind w:left="380"/>
        <w:rPr>
          <w:rFonts w:ascii="Times New Roman" w:hAnsi="Times New Roman" w:cs="Times New Roman"/>
          <w:sz w:val="20"/>
          <w:szCs w:val="20"/>
          <w:u w:val="single"/>
        </w:rPr>
      </w:pPr>
      <w:bookmarkStart w:id="57" w:name="bookmark71"/>
      <w:r w:rsidRPr="002B543A">
        <w:rPr>
          <w:rStyle w:val="Bodytext202"/>
          <w:rFonts w:ascii="Times New Roman" w:hAnsi="Times New Roman" w:cs="Times New Roman"/>
          <w:b/>
          <w:bCs/>
          <w:sz w:val="20"/>
          <w:szCs w:val="20"/>
          <w:u w:val="single"/>
        </w:rPr>
        <w:t>11. KATEGORIE ZAGROŻENIA POŻAROWEGO LASÓW</w:t>
      </w:r>
      <w:bookmarkEnd w:id="57"/>
    </w:p>
    <w:p w:rsidR="00923842" w:rsidRPr="00923842" w:rsidRDefault="00923842" w:rsidP="00923842">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Przy kategoryzacji lasów uwzględnia się warunki przyrodniczo-leśne oraz średnie warto</w:t>
      </w:r>
      <w:r w:rsidR="00FF67F0">
        <w:rPr>
          <w:rFonts w:ascii="Times New Roman" w:hAnsi="Times New Roman" w:cs="Times New Roman"/>
          <w:sz w:val="20"/>
          <w:szCs w:val="20"/>
        </w:rPr>
        <w:t xml:space="preserve">ści występowania pożarów lasu, </w:t>
      </w:r>
      <w:r w:rsidRPr="00923842">
        <w:rPr>
          <w:rFonts w:ascii="Times New Roman" w:hAnsi="Times New Roman" w:cs="Times New Roman"/>
          <w:sz w:val="20"/>
          <w:szCs w:val="20"/>
        </w:rPr>
        <w:t>ich liczbę, warunki, jak też wskaźniki zanieczyszczenia powietrza emisjami przemysłowymi. Ustala się trzy kategorie zagrożenia pożarowego lasu dla nadleśnictw, parków narodowych oraz lasów innych właścicieli, położonych w zasięgu administracyjnym tych jednostek, określone sumą punktów przyznanych za poszczególne kryteria:</w:t>
      </w:r>
    </w:p>
    <w:p w:rsidR="00923842" w:rsidRPr="00923842" w:rsidRDefault="00923842" w:rsidP="00923842">
      <w:pPr>
        <w:pStyle w:val="Tekstpodstawowy"/>
        <w:shd w:val="clear" w:color="auto" w:fill="auto"/>
        <w:spacing w:before="0" w:after="138" w:line="210" w:lineRule="exact"/>
        <w:ind w:firstLine="0"/>
        <w:rPr>
          <w:rFonts w:ascii="Times New Roman" w:hAnsi="Times New Roman" w:cs="Times New Roman"/>
          <w:sz w:val="20"/>
          <w:szCs w:val="20"/>
        </w:rPr>
      </w:pPr>
      <w:r w:rsidRPr="00923842">
        <w:rPr>
          <w:rStyle w:val="BodytextBold17"/>
          <w:rFonts w:ascii="Times New Roman" w:hAnsi="Times New Roman" w:cs="Times New Roman"/>
          <w:sz w:val="20"/>
          <w:szCs w:val="20"/>
        </w:rPr>
        <w:t>Kategoria zagrożenia pożarowego</w:t>
      </w:r>
      <w:r w:rsidRPr="00923842">
        <w:rPr>
          <w:rFonts w:ascii="Times New Roman" w:hAnsi="Times New Roman" w:cs="Times New Roman"/>
          <w:sz w:val="20"/>
          <w:szCs w:val="20"/>
        </w:rPr>
        <w:t xml:space="preserve"> lasów obejmuje lasy o podobnym poziomie podatności na pożar, ustalonym na 10 lat na podstawie warunków klimatycznych, drzewostanowych (wiek, typ siedliskowy, gatunek) i czynników antropogenicznych.</w:t>
      </w:r>
    </w:p>
    <w:p w:rsidR="00923842" w:rsidRPr="00923842" w:rsidRDefault="00923842" w:rsidP="008F7FC3">
      <w:pPr>
        <w:pStyle w:val="Tekstpodstawowy"/>
        <w:numPr>
          <w:ilvl w:val="1"/>
          <w:numId w:val="14"/>
        </w:numPr>
        <w:shd w:val="clear" w:color="auto" w:fill="auto"/>
        <w:tabs>
          <w:tab w:val="left" w:pos="140"/>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kategoria - duże zagrożenie pożarowe lasu,/oznaczenie na mapie kolorem czerwonym/</w:t>
      </w:r>
    </w:p>
    <w:p w:rsidR="00923842" w:rsidRPr="00923842" w:rsidRDefault="00923842" w:rsidP="008F7FC3">
      <w:pPr>
        <w:pStyle w:val="Tekstpodstawowy"/>
        <w:numPr>
          <w:ilvl w:val="1"/>
          <w:numId w:val="14"/>
        </w:numPr>
        <w:shd w:val="clear" w:color="auto" w:fill="auto"/>
        <w:tabs>
          <w:tab w:val="left" w:pos="198"/>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kategoria - średnie zagrożenie pożarowe lasu,/oznaczenie na mapie kolorem żółtym/</w:t>
      </w:r>
    </w:p>
    <w:p w:rsidR="00923842" w:rsidRPr="00923842" w:rsidRDefault="00923842" w:rsidP="008F7FC3">
      <w:pPr>
        <w:pStyle w:val="Tekstpodstawowy"/>
        <w:numPr>
          <w:ilvl w:val="1"/>
          <w:numId w:val="14"/>
        </w:numPr>
        <w:shd w:val="clear" w:color="auto" w:fill="auto"/>
        <w:tabs>
          <w:tab w:val="left" w:pos="260"/>
        </w:tabs>
        <w:spacing w:before="0" w:after="146"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kategoria - małe zagrożenie pożarowe lasu,/oznaczenie na mapie kolorem zielonym/</w:t>
      </w:r>
    </w:p>
    <w:p w:rsidR="00923842" w:rsidRPr="00923842" w:rsidRDefault="00923842" w:rsidP="00923842">
      <w:pPr>
        <w:pStyle w:val="Tekstpodstawowy"/>
        <w:shd w:val="clear" w:color="auto" w:fill="auto"/>
        <w:spacing w:before="0" w:after="215" w:line="293" w:lineRule="exact"/>
        <w:ind w:left="20" w:right="20" w:firstLine="0"/>
        <w:jc w:val="both"/>
        <w:rPr>
          <w:rFonts w:ascii="Times New Roman" w:hAnsi="Times New Roman" w:cs="Times New Roman"/>
          <w:sz w:val="20"/>
          <w:szCs w:val="20"/>
        </w:rPr>
      </w:pPr>
      <w:r w:rsidRPr="00923842">
        <w:rPr>
          <w:rStyle w:val="BodytextBold17"/>
          <w:rFonts w:ascii="Times New Roman" w:hAnsi="Times New Roman" w:cs="Times New Roman"/>
          <w:sz w:val="20"/>
          <w:szCs w:val="20"/>
        </w:rPr>
        <w:t>Stopień zagrożenia pożarowego</w:t>
      </w:r>
      <w:r w:rsidRPr="00923842">
        <w:rPr>
          <w:rFonts w:ascii="Times New Roman" w:hAnsi="Times New Roman" w:cs="Times New Roman"/>
          <w:sz w:val="20"/>
          <w:szCs w:val="20"/>
        </w:rPr>
        <w:t xml:space="preserve"> lasów jest to poziom prawdopodobieństwa zaistnienia pożaru w danym dniu, w zależności od dynamicznych zmian pogodowych i wilgotności ściółki.</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Ustala się następujące stopnie zagrożenia pożarowego lasów:</w:t>
      </w:r>
    </w:p>
    <w:p w:rsidR="00923842" w:rsidRPr="00923842" w:rsidRDefault="00923842" w:rsidP="008F7FC3">
      <w:pPr>
        <w:pStyle w:val="Tekstpodstawowy"/>
        <w:numPr>
          <w:ilvl w:val="2"/>
          <w:numId w:val="14"/>
        </w:numPr>
        <w:shd w:val="clear" w:color="auto" w:fill="auto"/>
        <w:tabs>
          <w:tab w:val="left" w:pos="270"/>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brak zagrożenia;</w:t>
      </w:r>
    </w:p>
    <w:p w:rsidR="00923842" w:rsidRPr="00923842" w:rsidRDefault="00923842" w:rsidP="008F7FC3">
      <w:pPr>
        <w:pStyle w:val="Tekstpodstawowy"/>
        <w:numPr>
          <w:ilvl w:val="2"/>
          <w:numId w:val="14"/>
        </w:numPr>
        <w:shd w:val="clear" w:color="auto" w:fill="auto"/>
        <w:tabs>
          <w:tab w:val="left" w:pos="255"/>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małe zagrożenie;</w:t>
      </w:r>
    </w:p>
    <w:p w:rsidR="00923842" w:rsidRPr="00923842" w:rsidRDefault="00923842" w:rsidP="008F7FC3">
      <w:pPr>
        <w:pStyle w:val="Tekstpodstawowy"/>
        <w:numPr>
          <w:ilvl w:val="2"/>
          <w:numId w:val="14"/>
        </w:numPr>
        <w:shd w:val="clear" w:color="auto" w:fill="auto"/>
        <w:tabs>
          <w:tab w:val="left" w:pos="274"/>
        </w:tabs>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średnie zagrożenie;</w:t>
      </w:r>
    </w:p>
    <w:p w:rsidR="00923842" w:rsidRPr="00923842" w:rsidRDefault="00923842" w:rsidP="008F7FC3">
      <w:pPr>
        <w:pStyle w:val="Tekstpodstawowy"/>
        <w:numPr>
          <w:ilvl w:val="2"/>
          <w:numId w:val="14"/>
        </w:numPr>
        <w:shd w:val="clear" w:color="auto" w:fill="auto"/>
        <w:tabs>
          <w:tab w:val="left" w:pos="270"/>
        </w:tabs>
        <w:spacing w:before="0" w:after="212"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stopień zagrożenia pożarowego - duże zagrożenie.</w:t>
      </w:r>
    </w:p>
    <w:p w:rsidR="00923842" w:rsidRPr="00923842" w:rsidRDefault="00923842" w:rsidP="00A4616D">
      <w:pPr>
        <w:pStyle w:val="Tekstpodstawowy"/>
        <w:shd w:val="clear" w:color="auto" w:fill="auto"/>
        <w:spacing w:before="0" w:after="8"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Dla lasów zaliczonych do III kategorii zagrożenia pożarowego nie jest wymagane oznaczanie</w:t>
      </w:r>
      <w:r w:rsidR="00A4616D">
        <w:rPr>
          <w:rFonts w:ascii="Times New Roman" w:hAnsi="Times New Roman" w:cs="Times New Roman"/>
          <w:sz w:val="20"/>
          <w:szCs w:val="20"/>
        </w:rPr>
        <w:t xml:space="preserve"> </w:t>
      </w:r>
      <w:r w:rsidRPr="00923842">
        <w:rPr>
          <w:rFonts w:ascii="Times New Roman" w:hAnsi="Times New Roman" w:cs="Times New Roman"/>
          <w:sz w:val="20"/>
          <w:szCs w:val="20"/>
        </w:rPr>
        <w:t>stopnia zagrożenia pożarowego.</w:t>
      </w:r>
    </w:p>
    <w:p w:rsidR="00923842" w:rsidRPr="00A4616D" w:rsidRDefault="00A4616D" w:rsidP="00923842">
      <w:pPr>
        <w:pStyle w:val="Bodytext181"/>
        <w:shd w:val="clear" w:color="auto" w:fill="auto"/>
        <w:spacing w:before="0" w:after="13" w:line="210" w:lineRule="exact"/>
        <w:ind w:left="20"/>
        <w:rPr>
          <w:rFonts w:ascii="Times New Roman" w:hAnsi="Times New Roman" w:cs="Times New Roman"/>
          <w:b/>
          <w:sz w:val="20"/>
          <w:szCs w:val="20"/>
        </w:rPr>
      </w:pPr>
      <w:r w:rsidRPr="00A4616D">
        <w:rPr>
          <w:rStyle w:val="Bodytext182"/>
          <w:rFonts w:ascii="Times New Roman" w:hAnsi="Times New Roman" w:cs="Times New Roman"/>
          <w:b/>
          <w:smallCaps/>
          <w:sz w:val="20"/>
          <w:szCs w:val="20"/>
        </w:rPr>
        <w:t>PASY PRZECIWPOŻAROWE</w:t>
      </w:r>
    </w:p>
    <w:p w:rsidR="00923842" w:rsidRPr="00923842" w:rsidRDefault="00923842" w:rsidP="00923842">
      <w:pPr>
        <w:pStyle w:val="Tekstpodstawowy"/>
        <w:shd w:val="clear" w:color="auto" w:fill="auto"/>
        <w:spacing w:before="0" w:after="216" w:line="21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Zabezpieczeniu przeciwpożarowemu lasów służą pasy przeciwpożarowe.</w:t>
      </w:r>
    </w:p>
    <w:p w:rsidR="00923842" w:rsidRPr="00923842" w:rsidRDefault="00923842" w:rsidP="00923842">
      <w:pPr>
        <w:pStyle w:val="Tekstpodstawowy"/>
        <w:shd w:val="clear" w:color="auto" w:fill="auto"/>
        <w:spacing w:before="0" w:after="173" w:line="250" w:lineRule="exact"/>
        <w:ind w:left="20" w:right="20" w:firstLine="0"/>
        <w:jc w:val="both"/>
        <w:rPr>
          <w:rFonts w:ascii="Times New Roman" w:hAnsi="Times New Roman" w:cs="Times New Roman"/>
          <w:sz w:val="20"/>
          <w:szCs w:val="20"/>
        </w:rPr>
      </w:pPr>
      <w:r w:rsidRPr="00923842">
        <w:rPr>
          <w:rFonts w:ascii="Times New Roman" w:hAnsi="Times New Roman" w:cs="Times New Roman"/>
          <w:sz w:val="20"/>
          <w:szCs w:val="20"/>
        </w:rPr>
        <w:t>Lasy położone przy zakładach przemysłowych, obiektach magazynowych, obiektach użyteczności publicznej, liniach kolejowych, drogach publicznych i poligonowych, parkingach oraz polach roboczych poligonów oddziela się od tych obiektów pasami przeciwpożarowymi.</w:t>
      </w:r>
    </w:p>
    <w:p w:rsidR="00923842" w:rsidRPr="00923842" w:rsidRDefault="00923842" w:rsidP="00923842">
      <w:pPr>
        <w:pStyle w:val="Bodytext71"/>
        <w:shd w:val="clear" w:color="auto" w:fill="auto"/>
        <w:spacing w:before="0" w:after="188" w:line="259" w:lineRule="exact"/>
        <w:ind w:left="20" w:right="20"/>
        <w:jc w:val="both"/>
        <w:rPr>
          <w:rFonts w:ascii="Times New Roman" w:hAnsi="Times New Roman" w:cs="Times New Roman"/>
          <w:sz w:val="20"/>
          <w:szCs w:val="20"/>
        </w:rPr>
      </w:pPr>
      <w:r w:rsidRPr="00923842">
        <w:rPr>
          <w:rStyle w:val="Bodytext71021"/>
          <w:rFonts w:ascii="Times New Roman" w:hAnsi="Times New Roman" w:cs="Times New Roman"/>
          <w:b/>
          <w:bCs/>
          <w:sz w:val="20"/>
          <w:szCs w:val="20"/>
        </w:rPr>
        <w:t>W</w:t>
      </w:r>
      <w:r w:rsidRPr="00923842">
        <w:rPr>
          <w:rFonts w:ascii="Times New Roman" w:hAnsi="Times New Roman" w:cs="Times New Roman"/>
          <w:sz w:val="20"/>
          <w:szCs w:val="20"/>
        </w:rPr>
        <w:t>YRÓŻNIA SIĘ NASTĘPUJĄCE RODZAJE PASÓW PRZECIWPOŻAROWYCH ORAZ SPOSOBY ICH WYKONANIA:</w:t>
      </w:r>
    </w:p>
    <w:p w:rsidR="00923842" w:rsidRPr="00923842" w:rsidRDefault="00923842" w:rsidP="00923842">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923842">
        <w:rPr>
          <w:rStyle w:val="BodytextBold16"/>
          <w:rFonts w:ascii="Times New Roman" w:hAnsi="Times New Roman" w:cs="Times New Roman"/>
          <w:sz w:val="20"/>
          <w:szCs w:val="20"/>
        </w:rPr>
        <w:t>pas przeciwpożarowy typu</w:t>
      </w:r>
      <w:r w:rsidRPr="00923842">
        <w:rPr>
          <w:rStyle w:val="BodytextBold17"/>
          <w:rFonts w:ascii="Times New Roman" w:hAnsi="Times New Roman" w:cs="Times New Roman"/>
          <w:sz w:val="20"/>
          <w:szCs w:val="20"/>
        </w:rPr>
        <w:t xml:space="preserve"> A</w:t>
      </w:r>
      <w:r w:rsidRPr="00923842">
        <w:rPr>
          <w:rFonts w:ascii="Times New Roman" w:hAnsi="Times New Roman" w:cs="Times New Roman"/>
          <w:sz w:val="20"/>
          <w:szCs w:val="20"/>
        </w:rPr>
        <w:t xml:space="preserve"> - oddzielający las od dróg publicznych, dróg dojazdowych niebędących drogami publicznymi do zakładu przemysłowego lub magazynowego, obiektów magazynowych i użyteczności publicznej pas gruntu o szerokości 30 m, przyległy do granicy pasa drogowego albo obiektu, pozbawiony martwych drzew, leżących gałęzi i nieokrzesanych ściętych lub powalonych drzew;</w:t>
      </w:r>
    </w:p>
    <w:p w:rsidR="00923842" w:rsidRPr="00923842" w:rsidRDefault="00331214" w:rsidP="00002E02">
      <w:pPr>
        <w:pStyle w:val="Tekstpodstawowy"/>
        <w:shd w:val="clear" w:color="auto" w:fill="auto"/>
        <w:spacing w:before="0" w:after="138" w:line="210" w:lineRule="exact"/>
        <w:ind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w:t>
      </w:r>
      <w:r>
        <w:rPr>
          <w:rStyle w:val="BodytextBold14"/>
          <w:rFonts w:ascii="Times New Roman" w:hAnsi="Times New Roman" w:cs="Times New Roman"/>
          <w:sz w:val="20"/>
          <w:szCs w:val="20"/>
        </w:rPr>
        <w:t>B</w:t>
      </w:r>
      <w:r w:rsidR="00923842" w:rsidRPr="00923842">
        <w:rPr>
          <w:rFonts w:ascii="Times New Roman" w:hAnsi="Times New Roman" w:cs="Times New Roman"/>
          <w:sz w:val="20"/>
          <w:szCs w:val="20"/>
        </w:rPr>
        <w:t>- oddzielający las od parkingów, zakładów przemysłowych i dróg poligonowych pas gruntu o szerokości 30 m, przyległy do granicy obiektu albo drogi, spełniający wymogi, o których mowa w pkt 1, z tym że w odległości od 2 do 5 m od granicy obiektu albo drogi zakłada się bruzdę o szerokości 2 m oczyszczoną do warstwy mineralnej; bruzdę może stanowić inna powierzchnia pozbawiona materiałów palnych;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C</w:t>
      </w:r>
      <w:r w:rsidRPr="00923842">
        <w:rPr>
          <w:rFonts w:ascii="Times New Roman" w:hAnsi="Times New Roman" w:cs="Times New Roman"/>
          <w:sz w:val="20"/>
          <w:szCs w:val="20"/>
        </w:rPr>
        <w:t xml:space="preserve"> - oddzielający las od obiektów na terenach poligonów wojskowych pas gruntu o szerokości od 30 do 100 m, przyległy do granicy obiektu, spełniający wymogi, o których mowa w pkt 1, z tym że bezpośrednio przy obiekcie zakłada się bruzdę o szerokości od 5 do 30 m oczyszczoną do warstwy mineralnej;</w:t>
      </w:r>
    </w:p>
    <w:p w:rsidR="00923842" w:rsidRPr="00923842" w:rsidRDefault="00923842" w:rsidP="00923842">
      <w:pPr>
        <w:pStyle w:val="Tekstpodstawowy"/>
        <w:shd w:val="clear" w:color="auto" w:fill="auto"/>
        <w:spacing w:before="0" w:after="176" w:line="250" w:lineRule="exact"/>
        <w:ind w:left="20" w:right="40" w:firstLine="0"/>
        <w:jc w:val="both"/>
        <w:rPr>
          <w:rFonts w:ascii="Times New Roman" w:hAnsi="Times New Roman" w:cs="Times New Roman"/>
          <w:sz w:val="20"/>
          <w:szCs w:val="20"/>
        </w:rPr>
      </w:pPr>
      <w:r w:rsidRPr="00923842">
        <w:rPr>
          <w:rStyle w:val="BodytextBold15"/>
          <w:rFonts w:ascii="Times New Roman" w:hAnsi="Times New Roman" w:cs="Times New Roman"/>
          <w:sz w:val="20"/>
          <w:szCs w:val="20"/>
        </w:rPr>
        <w:t>pas przeciwpożarowy typu</w:t>
      </w:r>
      <w:r w:rsidRPr="00923842">
        <w:rPr>
          <w:rStyle w:val="BodytextBold14"/>
          <w:rFonts w:ascii="Times New Roman" w:hAnsi="Times New Roman" w:cs="Times New Roman"/>
          <w:sz w:val="20"/>
          <w:szCs w:val="20"/>
        </w:rPr>
        <w:t xml:space="preserve"> D</w:t>
      </w:r>
      <w:r w:rsidRPr="00923842">
        <w:rPr>
          <w:rFonts w:ascii="Times New Roman" w:hAnsi="Times New Roman" w:cs="Times New Roman"/>
          <w:sz w:val="20"/>
          <w:szCs w:val="20"/>
        </w:rPr>
        <w:t xml:space="preserve"> - rozdzielający duże zwarte obszary leśne pas gruntu o szerokości od 30 do 100 m, spełniający wymogi, o których mowa w pkt 1, z bruzdą o szerokości od 3 do 30 m oczyszczoną do warstwy mineralnej; pasy rozdzielające zwarte obszary leśne zakłada się wzdłuż wytypowanych dróg, umożliwiających prowadzenie działań ratowniczych, a drzewostany na tym pasie muszą mieć udział ponad 50 % gatunków liściastych.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Style w:val="BodytextBold14"/>
          <w:rFonts w:ascii="Times New Roman" w:hAnsi="Times New Roman" w:cs="Times New Roman"/>
          <w:sz w:val="20"/>
          <w:szCs w:val="20"/>
        </w:rPr>
        <w:t>Pasy przeciwpożarowe</w:t>
      </w:r>
      <w:r w:rsidRPr="00923842">
        <w:rPr>
          <w:rFonts w:ascii="Times New Roman" w:hAnsi="Times New Roman" w:cs="Times New Roman"/>
          <w:sz w:val="20"/>
          <w:szCs w:val="20"/>
        </w:rPr>
        <w:t xml:space="preserve"> należy utrzymywać w stanie zapewniającym ich użyteczność przez </w:t>
      </w:r>
      <w:r w:rsidRPr="00923842">
        <w:rPr>
          <w:rFonts w:ascii="Times New Roman" w:hAnsi="Times New Roman" w:cs="Times New Roman"/>
          <w:sz w:val="20"/>
          <w:szCs w:val="20"/>
          <w:u w:val="single"/>
        </w:rPr>
        <w:t>cały rok.</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Obowiązek urządzania i utrzymywania pasów przeciwpożarowych ciąży na:</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kierownikach lub właścicielach zakładów przemysłowych, obiektów magazynowych i użyteczności publicznej,</w:t>
      </w:r>
    </w:p>
    <w:p w:rsidR="00923842" w:rsidRPr="00923842" w:rsidRDefault="00923842" w:rsidP="008F7FC3">
      <w:pPr>
        <w:pStyle w:val="Tekstpodstawowy"/>
        <w:numPr>
          <w:ilvl w:val="0"/>
          <w:numId w:val="15"/>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linii kolejowych,</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komendantach poligonów,</w:t>
      </w:r>
    </w:p>
    <w:p w:rsidR="00923842" w:rsidRPr="00923842" w:rsidRDefault="00923842" w:rsidP="008F7FC3">
      <w:pPr>
        <w:pStyle w:val="Tekstpodstawowy"/>
        <w:numPr>
          <w:ilvl w:val="0"/>
          <w:numId w:val="15"/>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lub zarządcach lasów położonych przy drogach publicznych,</w:t>
      </w:r>
    </w:p>
    <w:p w:rsidR="00923842" w:rsidRPr="00923842" w:rsidRDefault="00923842" w:rsidP="008F7FC3">
      <w:pPr>
        <w:pStyle w:val="Tekstpodstawowy"/>
        <w:numPr>
          <w:ilvl w:val="0"/>
          <w:numId w:val="15"/>
        </w:numPr>
        <w:shd w:val="clear" w:color="auto" w:fill="auto"/>
        <w:tabs>
          <w:tab w:val="left" w:pos="721"/>
        </w:tabs>
        <w:spacing w:before="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właścicielach dróg zakładowych.</w:t>
      </w:r>
    </w:p>
    <w:p w:rsidR="00923842" w:rsidRPr="00923842" w:rsidRDefault="00923842" w:rsidP="00923842">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923842">
        <w:rPr>
          <w:rFonts w:ascii="Times New Roman" w:hAnsi="Times New Roman" w:cs="Times New Roman"/>
          <w:sz w:val="20"/>
          <w:szCs w:val="20"/>
        </w:rPr>
        <w:t>Obowiązek utrzymywania pasów przeciwpożarowych nie dotyczy:</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lasów zaliczonych do III kategorii zagrożenia pożarowego,</w:t>
      </w:r>
    </w:p>
    <w:p w:rsidR="00923842" w:rsidRPr="00923842" w:rsidRDefault="00923842" w:rsidP="008F7FC3">
      <w:pPr>
        <w:pStyle w:val="Tekstpodstawowy"/>
        <w:numPr>
          <w:ilvl w:val="0"/>
          <w:numId w:val="15"/>
        </w:numPr>
        <w:shd w:val="clear" w:color="auto" w:fill="auto"/>
        <w:tabs>
          <w:tab w:val="left" w:pos="730"/>
        </w:tabs>
        <w:spacing w:before="0" w:after="0" w:line="250" w:lineRule="exact"/>
        <w:ind w:left="740" w:right="40" w:hanging="360"/>
        <w:jc w:val="both"/>
        <w:rPr>
          <w:rFonts w:ascii="Times New Roman" w:hAnsi="Times New Roman" w:cs="Times New Roman"/>
          <w:sz w:val="20"/>
          <w:szCs w:val="20"/>
        </w:rPr>
      </w:pPr>
      <w:r w:rsidRPr="00923842">
        <w:rPr>
          <w:rFonts w:ascii="Times New Roman" w:hAnsi="Times New Roman" w:cs="Times New Roman"/>
          <w:sz w:val="20"/>
          <w:szCs w:val="20"/>
        </w:rPr>
        <w:t xml:space="preserve">drzewostanów starszych niż 30 lat, położonych przy drogach publicznych i parkingach oraz drzewostanów położonych przy drogach o nawierzchni nie utwardzonej, z wyjątkiem dróg poligonowych i </w:t>
      </w:r>
      <w:r w:rsidR="00FF67F0" w:rsidRPr="00923842">
        <w:rPr>
          <w:rFonts w:ascii="Times New Roman" w:hAnsi="Times New Roman" w:cs="Times New Roman"/>
          <w:sz w:val="20"/>
          <w:szCs w:val="20"/>
        </w:rPr>
        <w:t>między poligonowych</w:t>
      </w:r>
      <w:r w:rsidRPr="00923842">
        <w:rPr>
          <w:rFonts w:ascii="Times New Roman" w:hAnsi="Times New Roman" w:cs="Times New Roman"/>
          <w:sz w:val="20"/>
          <w:szCs w:val="20"/>
        </w:rPr>
        <w:t>,</w:t>
      </w:r>
    </w:p>
    <w:p w:rsidR="00923842" w:rsidRPr="00923842" w:rsidRDefault="00923842" w:rsidP="008F7FC3">
      <w:pPr>
        <w:pStyle w:val="Tekstpodstawowy"/>
        <w:numPr>
          <w:ilvl w:val="0"/>
          <w:numId w:val="15"/>
        </w:numPr>
        <w:shd w:val="clear" w:color="auto" w:fill="auto"/>
        <w:tabs>
          <w:tab w:val="left" w:pos="735"/>
        </w:tabs>
        <w:spacing w:before="0" w:after="176" w:line="250" w:lineRule="exact"/>
        <w:ind w:left="740" w:hanging="360"/>
        <w:jc w:val="both"/>
        <w:rPr>
          <w:rFonts w:ascii="Times New Roman" w:hAnsi="Times New Roman" w:cs="Times New Roman"/>
          <w:sz w:val="20"/>
          <w:szCs w:val="20"/>
        </w:rPr>
      </w:pPr>
      <w:r w:rsidRPr="00923842">
        <w:rPr>
          <w:rFonts w:ascii="Times New Roman" w:hAnsi="Times New Roman" w:cs="Times New Roman"/>
          <w:sz w:val="20"/>
          <w:szCs w:val="20"/>
        </w:rPr>
        <w:t>lasów o szerokości mniejszej niż 200 m.</w:t>
      </w:r>
    </w:p>
    <w:p w:rsidR="00923842" w:rsidRPr="00923842" w:rsidRDefault="00923842" w:rsidP="00923842">
      <w:pPr>
        <w:pStyle w:val="Tekstpodstawowy"/>
        <w:shd w:val="clear" w:color="auto" w:fill="auto"/>
        <w:spacing w:before="0"/>
        <w:ind w:left="20" w:right="40" w:firstLine="0"/>
        <w:jc w:val="both"/>
        <w:rPr>
          <w:rFonts w:ascii="Times New Roman" w:hAnsi="Times New Roman" w:cs="Times New Roman"/>
          <w:sz w:val="20"/>
          <w:szCs w:val="20"/>
        </w:rPr>
      </w:pPr>
      <w:r w:rsidRPr="00923842">
        <w:rPr>
          <w:rFonts w:ascii="Times New Roman" w:hAnsi="Times New Roman" w:cs="Times New Roman"/>
          <w:sz w:val="20"/>
          <w:szCs w:val="20"/>
        </w:rPr>
        <w:t>Zaliczenia obszarów leśnych do kategorii zagrożenia pożarowego dokonuje się w planach urządzenia lasu i planach ochrony parków narodowych.</w:t>
      </w:r>
    </w:p>
    <w:p w:rsidR="00923842" w:rsidRPr="00923842" w:rsidRDefault="00923842" w:rsidP="00923842">
      <w:pPr>
        <w:pStyle w:val="Tekstpodstawowy"/>
        <w:shd w:val="clear" w:color="auto" w:fill="auto"/>
        <w:spacing w:before="0" w:after="184"/>
        <w:ind w:left="20" w:right="40" w:firstLine="0"/>
        <w:jc w:val="both"/>
        <w:rPr>
          <w:rFonts w:ascii="Times New Roman" w:hAnsi="Times New Roman" w:cs="Times New Roman"/>
          <w:sz w:val="20"/>
          <w:szCs w:val="20"/>
        </w:rPr>
      </w:pPr>
      <w:r w:rsidRPr="00923842">
        <w:rPr>
          <w:rFonts w:ascii="Times New Roman" w:hAnsi="Times New Roman" w:cs="Times New Roman"/>
          <w:sz w:val="20"/>
          <w:szCs w:val="20"/>
        </w:rPr>
        <w:t>W odległości mniejszej niż 50 m od skraju toru kolejowego lub drogi publicznej pozostawianie gałęzi, chrustu, nie okrzesanych ściętych drzew i odpadów poeksploatacyjnych jest zabronione.</w:t>
      </w:r>
    </w:p>
    <w:p w:rsidR="00923842" w:rsidRPr="00923842" w:rsidRDefault="00923842" w:rsidP="00923842">
      <w:pPr>
        <w:pStyle w:val="Heading81"/>
        <w:keepNext/>
        <w:keepLines/>
        <w:shd w:val="clear" w:color="auto" w:fill="auto"/>
        <w:spacing w:before="0" w:after="221" w:line="210" w:lineRule="exact"/>
        <w:ind w:left="20" w:firstLine="0"/>
        <w:jc w:val="left"/>
        <w:rPr>
          <w:rFonts w:ascii="Times New Roman" w:hAnsi="Times New Roman" w:cs="Times New Roman"/>
          <w:sz w:val="20"/>
          <w:szCs w:val="20"/>
        </w:rPr>
      </w:pPr>
      <w:bookmarkStart w:id="58" w:name="bookmark72"/>
      <w:r w:rsidRPr="00923842">
        <w:rPr>
          <w:rFonts w:ascii="Times New Roman" w:hAnsi="Times New Roman" w:cs="Times New Roman"/>
          <w:sz w:val="20"/>
          <w:szCs w:val="20"/>
        </w:rPr>
        <w:t>Czynności wywołujące niebezpieczeństwo pożaru</w:t>
      </w:r>
      <w:bookmarkEnd w:id="58"/>
    </w:p>
    <w:p w:rsidR="00923842" w:rsidRPr="00923842" w:rsidRDefault="00923842" w:rsidP="00923842">
      <w:pPr>
        <w:pStyle w:val="Tekstpodstawowy"/>
        <w:shd w:val="clear" w:color="auto" w:fill="auto"/>
        <w:spacing w:before="0" w:after="0" w:line="250" w:lineRule="exact"/>
        <w:ind w:left="20" w:right="660" w:firstLine="0"/>
        <w:rPr>
          <w:rFonts w:ascii="Times New Roman" w:hAnsi="Times New Roman" w:cs="Times New Roman"/>
          <w:sz w:val="20"/>
          <w:szCs w:val="20"/>
        </w:rPr>
      </w:pPr>
      <w:r w:rsidRPr="00923842">
        <w:rPr>
          <w:rFonts w:ascii="Times New Roman" w:hAnsi="Times New Roman" w:cs="Times New Roman"/>
          <w:sz w:val="20"/>
          <w:szCs w:val="20"/>
        </w:rPr>
        <w:t xml:space="preserve">W lasach i na terenach śródleśnych, na obszarze łąk, torfowisk i wrzosowisk, jak również </w:t>
      </w:r>
      <w:r w:rsidRPr="00923842">
        <w:rPr>
          <w:rStyle w:val="BodytextBold13"/>
          <w:rFonts w:ascii="Times New Roman" w:hAnsi="Times New Roman" w:cs="Times New Roman"/>
          <w:sz w:val="20"/>
          <w:szCs w:val="20"/>
        </w:rPr>
        <w:t>w odległości do 100 m od granicy lasów</w:t>
      </w:r>
      <w:r w:rsidRPr="00923842">
        <w:rPr>
          <w:rFonts w:ascii="Times New Roman" w:hAnsi="Times New Roman" w:cs="Times New Roman"/>
          <w:sz w:val="20"/>
          <w:szCs w:val="20"/>
        </w:rPr>
        <w:t xml:space="preserve"> jest zabronione wykonywanie czynności mogących wywołać niebezpieczeństwo pożaru, a w szczególności:</w:t>
      </w:r>
    </w:p>
    <w:p w:rsidR="00923842" w:rsidRPr="00923842" w:rsidRDefault="00923842" w:rsidP="008F7FC3">
      <w:pPr>
        <w:pStyle w:val="Tekstpodstawowy"/>
        <w:numPr>
          <w:ilvl w:val="0"/>
          <w:numId w:val="15"/>
        </w:numPr>
        <w:shd w:val="clear" w:color="auto" w:fill="auto"/>
        <w:tabs>
          <w:tab w:val="left" w:pos="735"/>
        </w:tabs>
        <w:spacing w:before="0" w:after="0" w:line="250" w:lineRule="exact"/>
        <w:ind w:left="740" w:right="300" w:hanging="360"/>
        <w:jc w:val="both"/>
        <w:rPr>
          <w:rFonts w:ascii="Times New Roman" w:hAnsi="Times New Roman" w:cs="Times New Roman"/>
          <w:sz w:val="20"/>
          <w:szCs w:val="20"/>
        </w:rPr>
      </w:pPr>
      <w:r w:rsidRPr="00923842">
        <w:rPr>
          <w:rFonts w:ascii="Times New Roman" w:hAnsi="Times New Roman" w:cs="Times New Roman"/>
          <w:sz w:val="20"/>
          <w:szCs w:val="20"/>
        </w:rPr>
        <w:t>rozniecanie ognia poza miejscami wyznaczonymi do tego celu przez właściciela lub zarządcę lasu,</w:t>
      </w:r>
    </w:p>
    <w:p w:rsidR="00923842" w:rsidRPr="00923842" w:rsidRDefault="00923842" w:rsidP="008F7FC3">
      <w:pPr>
        <w:pStyle w:val="Tekstpodstawowy"/>
        <w:numPr>
          <w:ilvl w:val="0"/>
          <w:numId w:val="15"/>
        </w:numPr>
        <w:shd w:val="clear" w:color="auto" w:fill="auto"/>
        <w:tabs>
          <w:tab w:val="left" w:pos="721"/>
        </w:tabs>
        <w:spacing w:before="0" w:after="138" w:line="210" w:lineRule="exact"/>
        <w:ind w:left="740" w:hanging="314"/>
        <w:jc w:val="both"/>
        <w:rPr>
          <w:rFonts w:ascii="Times New Roman" w:hAnsi="Times New Roman" w:cs="Times New Roman"/>
          <w:b/>
          <w:sz w:val="20"/>
          <w:szCs w:val="20"/>
        </w:rPr>
      </w:pPr>
      <w:r w:rsidRPr="00923842">
        <w:rPr>
          <w:rFonts w:ascii="Times New Roman" w:hAnsi="Times New Roman" w:cs="Times New Roman"/>
          <w:sz w:val="20"/>
          <w:szCs w:val="20"/>
        </w:rPr>
        <w:t>wypalanie wierzchniej warstwy gleby i pozostałości roślinnych,</w:t>
      </w:r>
    </w:p>
    <w:p w:rsidR="00923842" w:rsidRPr="00923842" w:rsidRDefault="00923842" w:rsidP="008F7FC3">
      <w:pPr>
        <w:pStyle w:val="Tekstpodstawowy"/>
        <w:numPr>
          <w:ilvl w:val="0"/>
          <w:numId w:val="15"/>
        </w:numPr>
        <w:shd w:val="clear" w:color="auto" w:fill="auto"/>
        <w:tabs>
          <w:tab w:val="left" w:pos="721"/>
        </w:tabs>
        <w:spacing w:before="0" w:after="138" w:line="210" w:lineRule="exact"/>
        <w:ind w:left="740" w:hanging="314"/>
        <w:jc w:val="both"/>
        <w:rPr>
          <w:rFonts w:ascii="Times New Roman" w:hAnsi="Times New Roman" w:cs="Times New Roman"/>
          <w:b/>
          <w:sz w:val="20"/>
          <w:szCs w:val="20"/>
        </w:rPr>
      </w:pPr>
      <w:r w:rsidRPr="00923842">
        <w:rPr>
          <w:rFonts w:ascii="Times New Roman" w:hAnsi="Times New Roman" w:cs="Times New Roman"/>
          <w:sz w:val="20"/>
          <w:szCs w:val="20"/>
        </w:rPr>
        <w:t>palenie tytoniu, z wyjątkiem dróg utwardzonych i miejsc wyznaczonych do pobytu ludzi,</w:t>
      </w:r>
    </w:p>
    <w:p w:rsidR="00923842" w:rsidRDefault="00923842" w:rsidP="00923842">
      <w:pPr>
        <w:pStyle w:val="Tekstpodstawowy"/>
        <w:shd w:val="clear" w:color="auto" w:fill="auto"/>
        <w:tabs>
          <w:tab w:val="left" w:pos="721"/>
        </w:tabs>
        <w:spacing w:before="0" w:after="138" w:line="210" w:lineRule="exact"/>
        <w:ind w:firstLine="0"/>
        <w:jc w:val="both"/>
        <w:rPr>
          <w:rFonts w:ascii="Times New Roman" w:hAnsi="Times New Roman" w:cs="Times New Roman"/>
          <w:b/>
          <w:sz w:val="20"/>
          <w:szCs w:val="20"/>
        </w:rPr>
      </w:pPr>
    </w:p>
    <w:p w:rsidR="00923842" w:rsidRDefault="00923842" w:rsidP="002B543A">
      <w:pPr>
        <w:pStyle w:val="Bodytext371"/>
        <w:shd w:val="clear" w:color="auto" w:fill="auto"/>
        <w:tabs>
          <w:tab w:val="left" w:pos="832"/>
          <w:tab w:val="left" w:pos="2301"/>
        </w:tabs>
        <w:spacing w:line="80" w:lineRule="exact"/>
      </w:pPr>
    </w:p>
    <w:p w:rsidR="00923842" w:rsidRPr="002B543A" w:rsidRDefault="00923842" w:rsidP="00923842">
      <w:pPr>
        <w:pStyle w:val="Heading731"/>
        <w:keepNext/>
        <w:keepLines/>
        <w:shd w:val="clear" w:color="auto" w:fill="auto"/>
        <w:spacing w:after="244" w:line="310" w:lineRule="exact"/>
        <w:ind w:left="80"/>
        <w:rPr>
          <w:rFonts w:ascii="Times New Roman" w:hAnsi="Times New Roman" w:cs="Times New Roman"/>
          <w:sz w:val="20"/>
          <w:szCs w:val="20"/>
          <w:u w:val="single"/>
        </w:rPr>
      </w:pPr>
      <w:bookmarkStart w:id="59" w:name="bookmark73"/>
      <w:r w:rsidRPr="002B543A">
        <w:rPr>
          <w:rStyle w:val="Heading7315"/>
          <w:rFonts w:ascii="Times New Roman" w:hAnsi="Times New Roman" w:cs="Times New Roman"/>
          <w:b/>
          <w:bCs/>
          <w:sz w:val="20"/>
          <w:szCs w:val="20"/>
          <w:u w:val="single"/>
        </w:rPr>
        <w:t>12.</w:t>
      </w:r>
      <w:r w:rsidRPr="002B543A">
        <w:rPr>
          <w:rStyle w:val="Heading732"/>
          <w:rFonts w:ascii="Times New Roman" w:hAnsi="Times New Roman" w:cs="Times New Roman"/>
          <w:b/>
          <w:bCs/>
          <w:sz w:val="20"/>
          <w:szCs w:val="20"/>
          <w:u w:val="single"/>
        </w:rPr>
        <w:t xml:space="preserve"> ŚRODKI GAŚNICZE</w:t>
      </w:r>
      <w:bookmarkEnd w:id="59"/>
    </w:p>
    <w:p w:rsidR="00923842" w:rsidRPr="00923842" w:rsidRDefault="00923842" w:rsidP="00923842">
      <w:pPr>
        <w:pStyle w:val="Bodytext121"/>
        <w:framePr w:h="248" w:vSpace="653" w:wrap="around" w:vAnchor="text" w:hAnchor="margin" w:x="2569" w:y="5987"/>
        <w:shd w:val="clear" w:color="auto" w:fill="auto"/>
        <w:spacing w:line="210" w:lineRule="exact"/>
        <w:ind w:left="100" w:firstLine="0"/>
        <w:jc w:val="left"/>
        <w:rPr>
          <w:rFonts w:ascii="Times New Roman" w:hAnsi="Times New Roman" w:cs="Times New Roman"/>
          <w:sz w:val="20"/>
          <w:szCs w:val="20"/>
        </w:rPr>
      </w:pPr>
      <w:r w:rsidRPr="00923842">
        <w:rPr>
          <w:rStyle w:val="Bodytext1220"/>
          <w:rFonts w:ascii="Times New Roman" w:hAnsi="Times New Roman" w:cs="Times New Roman"/>
          <w:b/>
          <w:bCs/>
          <w:sz w:val="20"/>
          <w:szCs w:val="20"/>
        </w:rPr>
        <w:t>MECHANIZM GASZENIA POŻARÓW</w:t>
      </w:r>
    </w:p>
    <w:p w:rsidR="00923842" w:rsidRPr="00923842" w:rsidRDefault="00923842" w:rsidP="00923842">
      <w:pPr>
        <w:pStyle w:val="Tekstpodstawowy"/>
        <w:shd w:val="clear" w:color="auto" w:fill="auto"/>
        <w:spacing w:before="0" w:after="430" w:line="250" w:lineRule="exact"/>
        <w:ind w:left="80" w:right="360" w:firstLine="0"/>
        <w:jc w:val="both"/>
        <w:rPr>
          <w:rFonts w:ascii="Times New Roman" w:hAnsi="Times New Roman" w:cs="Times New Roman"/>
          <w:sz w:val="20"/>
          <w:szCs w:val="20"/>
        </w:rPr>
      </w:pPr>
      <w:r w:rsidRPr="00923842">
        <w:rPr>
          <w:rStyle w:val="BodytextBold12"/>
          <w:rFonts w:ascii="Times New Roman" w:hAnsi="Times New Roman" w:cs="Times New Roman"/>
          <w:sz w:val="20"/>
          <w:szCs w:val="20"/>
        </w:rPr>
        <w:t>Środki gaśnicze</w:t>
      </w:r>
      <w:r w:rsidRPr="00923842">
        <w:rPr>
          <w:rFonts w:ascii="Times New Roman" w:hAnsi="Times New Roman" w:cs="Times New Roman"/>
          <w:sz w:val="20"/>
          <w:szCs w:val="20"/>
        </w:rPr>
        <w:t xml:space="preserve"> - substancje, które hamują procesy spalania. Każdy środek gaśniczy charakteryzuje się tym, że hamuje proces gaszenia za pomocą kilku mechanizmów gaszenia, ale z reguły jeden z nich jest dominujący.</w:t>
      </w:r>
    </w:p>
    <w:p w:rsidR="00923842" w:rsidRPr="00923842" w:rsidRDefault="00923842" w:rsidP="00923842">
      <w:pPr>
        <w:framePr w:wrap="notBeside" w:vAnchor="text" w:hAnchor="text" w:xAlign="center" w:y="1"/>
        <w:jc w:val="center"/>
        <w:rPr>
          <w:rFonts w:ascii="Times New Roman" w:hAnsi="Times New Roman" w:cs="Times New Roman"/>
          <w:color w:val="auto"/>
          <w:sz w:val="20"/>
          <w:szCs w:val="20"/>
        </w:rPr>
      </w:pPr>
      <w:r w:rsidRPr="00923842">
        <w:rPr>
          <w:rFonts w:ascii="Times New Roman" w:hAnsi="Times New Roman" w:cs="Times New Roman"/>
          <w:noProof/>
          <w:color w:val="auto"/>
          <w:sz w:val="20"/>
          <w:szCs w:val="20"/>
        </w:rPr>
        <w:drawing>
          <wp:inline distT="0" distB="0" distL="0" distR="0">
            <wp:extent cx="4819650" cy="2366169"/>
            <wp:effectExtent l="0" t="0" r="0" b="0"/>
            <wp:docPr id="116" name="Obraz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819650" cy="2366169"/>
                    </a:xfrm>
                    <a:prstGeom prst="rect">
                      <a:avLst/>
                    </a:prstGeom>
                    <a:noFill/>
                    <a:ln>
                      <a:noFill/>
                    </a:ln>
                  </pic:spPr>
                </pic:pic>
              </a:graphicData>
            </a:graphic>
          </wp:inline>
        </w:drawing>
      </w:r>
    </w:p>
    <w:p w:rsidR="00923842" w:rsidRPr="00923842" w:rsidRDefault="00923842" w:rsidP="00923842">
      <w:pPr>
        <w:rPr>
          <w:rFonts w:ascii="Times New Roman" w:hAnsi="Times New Roman" w:cs="Times New Roman"/>
          <w:color w:val="auto"/>
          <w:sz w:val="20"/>
          <w:szCs w:val="20"/>
        </w:rPr>
      </w:pPr>
    </w:p>
    <w:p w:rsidR="00923842" w:rsidRPr="00923842" w:rsidRDefault="00923842" w:rsidP="00923842">
      <w:pPr>
        <w:spacing w:line="780" w:lineRule="exact"/>
        <w:rPr>
          <w:rFonts w:ascii="Times New Roman" w:hAnsi="Times New Roman" w:cs="Times New Roman"/>
          <w:color w:val="auto"/>
          <w:sz w:val="20"/>
          <w:szCs w:val="20"/>
        </w:rPr>
      </w:pPr>
    </w:p>
    <w:p w:rsidR="00923842" w:rsidRPr="00923842" w:rsidRDefault="00923842" w:rsidP="00923842">
      <w:pPr>
        <w:framePr w:wrap="notBeside" w:vAnchor="text" w:hAnchor="page" w:x="3616" w:y="723"/>
        <w:rPr>
          <w:rFonts w:ascii="Times New Roman" w:hAnsi="Times New Roman" w:cs="Times New Roman"/>
          <w:color w:val="auto"/>
          <w:sz w:val="20"/>
          <w:szCs w:val="20"/>
        </w:rPr>
      </w:pPr>
    </w:p>
    <w:p w:rsidR="00923842" w:rsidRPr="00923842" w:rsidRDefault="00923842" w:rsidP="00923842">
      <w:pPr>
        <w:rPr>
          <w:rFonts w:ascii="Times New Roman" w:hAnsi="Times New Roman" w:cs="Times New Roman"/>
          <w:color w:val="auto"/>
          <w:sz w:val="20"/>
          <w:szCs w:val="20"/>
        </w:rPr>
      </w:pPr>
      <w:r w:rsidRPr="00923842">
        <w:rPr>
          <w:rFonts w:ascii="Times New Roman" w:hAnsi="Times New Roman" w:cs="Times New Roman"/>
          <w:noProof/>
          <w:color w:val="auto"/>
          <w:sz w:val="20"/>
          <w:szCs w:val="20"/>
        </w:rPr>
        <w:drawing>
          <wp:anchor distT="0" distB="0" distL="114300" distR="114300" simplePos="0" relativeHeight="251634688" behindDoc="0" locked="0" layoutInCell="1" allowOverlap="1">
            <wp:simplePos x="0" y="0"/>
            <wp:positionH relativeFrom="margin">
              <wp:posOffset>741680</wp:posOffset>
            </wp:positionH>
            <wp:positionV relativeFrom="margin">
              <wp:posOffset>6586855</wp:posOffset>
            </wp:positionV>
            <wp:extent cx="4817110" cy="2543175"/>
            <wp:effectExtent l="0" t="0" r="2540" b="9525"/>
            <wp:wrapSquare wrapText="bothSides"/>
            <wp:docPr id="115" name="Obraz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4817110" cy="2543175"/>
                    </a:xfrm>
                    <a:prstGeom prst="rect">
                      <a:avLst/>
                    </a:prstGeom>
                    <a:noFill/>
                    <a:ln>
                      <a:noFill/>
                    </a:ln>
                  </pic:spPr>
                </pic:pic>
              </a:graphicData>
            </a:graphic>
          </wp:anchor>
        </w:drawing>
      </w:r>
      <w:r w:rsidRPr="00923842">
        <w:rPr>
          <w:rFonts w:ascii="Times New Roman" w:hAnsi="Times New Roman" w:cs="Times New Roman"/>
          <w:color w:val="auto"/>
          <w:sz w:val="20"/>
          <w:szCs w:val="20"/>
        </w:rPr>
        <w:br w:type="page"/>
      </w:r>
    </w:p>
    <w:p w:rsidR="00923842" w:rsidRPr="004D3A0A" w:rsidRDefault="00A4616D" w:rsidP="00923842">
      <w:pPr>
        <w:pStyle w:val="Bodytext331"/>
        <w:shd w:val="clear" w:color="auto" w:fill="auto"/>
        <w:spacing w:after="218" w:line="210" w:lineRule="exact"/>
        <w:ind w:left="20" w:firstLine="0"/>
        <w:rPr>
          <w:rFonts w:ascii="Times New Roman" w:hAnsi="Times New Roman" w:cs="Times New Roman"/>
          <w:sz w:val="20"/>
          <w:szCs w:val="20"/>
        </w:rPr>
      </w:pPr>
      <w:r w:rsidRPr="004D3A0A">
        <w:rPr>
          <w:rFonts w:ascii="Times New Roman" w:hAnsi="Times New Roman" w:cs="Times New Roman"/>
          <w:sz w:val="20"/>
          <w:szCs w:val="20"/>
        </w:rPr>
        <w:t>WYRÓŻNIA SIĘ NASTĘPUJĄCE GRUPY POŻARÓW:</w:t>
      </w:r>
    </w:p>
    <w:p w:rsidR="00923842" w:rsidRPr="004D3A0A" w:rsidRDefault="00923842" w:rsidP="00002E02">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A</w:t>
      </w:r>
      <w:r w:rsidRPr="004D3A0A">
        <w:rPr>
          <w:rFonts w:ascii="Times New Roman" w:hAnsi="Times New Roman" w:cs="Times New Roman"/>
          <w:sz w:val="20"/>
          <w:szCs w:val="20"/>
        </w:rPr>
        <w:t xml:space="preserve"> - pożary ciał stałych pochodzenia organicznego, przy spalaniu których występuje zjawisko żarzenia, np. drewno, papier, węgiel, tworzywa sztuczne.</w:t>
      </w:r>
    </w:p>
    <w:p w:rsidR="00923842" w:rsidRPr="004D3A0A" w:rsidRDefault="00923842" w:rsidP="00002E02">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B</w:t>
      </w:r>
      <w:r w:rsidRPr="004D3A0A">
        <w:rPr>
          <w:rFonts w:ascii="Times New Roman" w:hAnsi="Times New Roman" w:cs="Times New Roman"/>
          <w:sz w:val="20"/>
          <w:szCs w:val="20"/>
        </w:rPr>
        <w:t xml:space="preserve"> - pożary cieczy palnych i substancji stałych topiących się wskutek ciepła wydzielonego podczas pożaru, np. benzyna, oleje, pak, naftalen oraz pożary cieczy rozpuszczalnych w wodzie - alkohol.</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C</w:t>
      </w:r>
      <w:r w:rsidRPr="004D3A0A">
        <w:rPr>
          <w:rFonts w:ascii="Times New Roman" w:hAnsi="Times New Roman" w:cs="Times New Roman"/>
          <w:sz w:val="20"/>
          <w:szCs w:val="20"/>
        </w:rPr>
        <w:t xml:space="preserve"> - pożary gazów, np. gaz ziemny, metan, acetylen.</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D</w:t>
      </w:r>
      <w:r w:rsidRPr="004D3A0A">
        <w:rPr>
          <w:rFonts w:ascii="Times New Roman" w:hAnsi="Times New Roman" w:cs="Times New Roman"/>
          <w:sz w:val="20"/>
          <w:szCs w:val="20"/>
        </w:rPr>
        <w:t xml:space="preserve"> - pożary metali, np. magnez, sód, lit, glin, żelazo.</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Style w:val="BodytextBold11"/>
          <w:rFonts w:ascii="Times New Roman" w:hAnsi="Times New Roman" w:cs="Times New Roman"/>
          <w:sz w:val="20"/>
          <w:szCs w:val="20"/>
        </w:rPr>
        <w:t>Pożary grupy F</w:t>
      </w:r>
      <w:r w:rsidRPr="004D3A0A">
        <w:rPr>
          <w:rFonts w:ascii="Times New Roman" w:hAnsi="Times New Roman" w:cs="Times New Roman"/>
          <w:sz w:val="20"/>
          <w:szCs w:val="20"/>
        </w:rPr>
        <w:t xml:space="preserve"> - pożary tłuszczów i olejów w urządzeniach kuchennych.</w:t>
      </w:r>
    </w:p>
    <w:p w:rsidR="00923842" w:rsidRPr="004D3A0A" w:rsidRDefault="00923842" w:rsidP="00923842">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Mechanizm przerywania palenia jest zjawiskiem skomplikowanym i zależy między innymi od zastosowanego środka gaśniczego.</w:t>
      </w:r>
    </w:p>
    <w:p w:rsidR="00923842" w:rsidRPr="004D3A0A" w:rsidRDefault="00923842" w:rsidP="00923842">
      <w:pPr>
        <w:pStyle w:val="Bodytext341"/>
        <w:shd w:val="clear" w:color="auto" w:fill="auto"/>
        <w:spacing w:before="0" w:after="221" w:line="210" w:lineRule="exact"/>
        <w:ind w:left="20"/>
        <w:jc w:val="both"/>
        <w:rPr>
          <w:rFonts w:ascii="Times New Roman" w:hAnsi="Times New Roman" w:cs="Times New Roman"/>
          <w:sz w:val="20"/>
          <w:szCs w:val="20"/>
        </w:rPr>
      </w:pPr>
      <w:r w:rsidRPr="004D3A0A">
        <w:rPr>
          <w:rStyle w:val="Bodytext3410"/>
          <w:rFonts w:ascii="Times New Roman" w:hAnsi="Times New Roman" w:cs="Times New Roman"/>
          <w:b w:val="0"/>
          <w:bCs w:val="0"/>
          <w:sz w:val="20"/>
          <w:szCs w:val="20"/>
        </w:rPr>
        <w:t>Działanie środków gaśniczych może być</w:t>
      </w:r>
      <w:r w:rsidRPr="004D3A0A">
        <w:rPr>
          <w:rFonts w:ascii="Times New Roman" w:hAnsi="Times New Roman" w:cs="Times New Roman"/>
          <w:sz w:val="20"/>
          <w:szCs w:val="20"/>
        </w:rPr>
        <w:t xml:space="preserve"> </w:t>
      </w:r>
      <w:r w:rsidRPr="004D3A0A">
        <w:rPr>
          <w:rStyle w:val="Bodytext340"/>
          <w:rFonts w:ascii="Times New Roman" w:hAnsi="Times New Roman" w:cs="Times New Roman"/>
          <w:b/>
          <w:bCs/>
          <w:sz w:val="20"/>
          <w:szCs w:val="20"/>
        </w:rPr>
        <w:t>chłodzące, izolujące, rozcieńczające i inhibicyjne</w:t>
      </w:r>
      <w:r w:rsidRPr="004D3A0A">
        <w:rPr>
          <w:rFonts w:ascii="Times New Roman" w:hAnsi="Times New Roman" w:cs="Times New Roman"/>
          <w:sz w:val="20"/>
          <w:szCs w:val="20"/>
        </w:rPr>
        <w:t>.</w:t>
      </w:r>
    </w:p>
    <w:p w:rsidR="00923842" w:rsidRPr="004D3A0A" w:rsidRDefault="00923842" w:rsidP="00002E0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4D3A0A">
        <w:rPr>
          <w:rFonts w:ascii="Times New Roman" w:hAnsi="Times New Roman" w:cs="Times New Roman"/>
          <w:sz w:val="20"/>
          <w:szCs w:val="20"/>
        </w:rPr>
        <w:t>W praktyce wyróżnia się następujące</w:t>
      </w:r>
      <w:r w:rsidRPr="004D3A0A">
        <w:rPr>
          <w:rStyle w:val="BodytextBold10"/>
          <w:rFonts w:ascii="Times New Roman" w:hAnsi="Times New Roman" w:cs="Times New Roman"/>
          <w:sz w:val="20"/>
          <w:szCs w:val="20"/>
        </w:rPr>
        <w:t xml:space="preserve"> grupy</w:t>
      </w:r>
      <w:r w:rsidRPr="004D3A0A">
        <w:rPr>
          <w:rFonts w:ascii="Times New Roman" w:hAnsi="Times New Roman" w:cs="Times New Roman"/>
          <w:sz w:val="20"/>
          <w:szCs w:val="20"/>
        </w:rPr>
        <w:t xml:space="preserve"> środków gaśniczych:</w:t>
      </w:r>
    </w:p>
    <w:p w:rsidR="00923842" w:rsidRPr="004D3A0A" w:rsidRDefault="00923842" w:rsidP="008F7FC3">
      <w:pPr>
        <w:pStyle w:val="Heading81"/>
        <w:keepNext/>
        <w:keepLines/>
        <w:numPr>
          <w:ilvl w:val="0"/>
          <w:numId w:val="15"/>
        </w:numPr>
        <w:shd w:val="clear" w:color="auto" w:fill="auto"/>
        <w:tabs>
          <w:tab w:val="left" w:pos="721"/>
        </w:tabs>
        <w:spacing w:before="0" w:after="0" w:line="240" w:lineRule="auto"/>
        <w:ind w:left="740" w:right="4076"/>
        <w:jc w:val="left"/>
        <w:rPr>
          <w:rFonts w:ascii="Times New Roman" w:hAnsi="Times New Roman" w:cs="Times New Roman"/>
          <w:sz w:val="20"/>
          <w:szCs w:val="20"/>
        </w:rPr>
      </w:pPr>
      <w:bookmarkStart w:id="60" w:name="bookmark74"/>
      <w:r w:rsidRPr="004D3A0A">
        <w:rPr>
          <w:rFonts w:ascii="Times New Roman" w:hAnsi="Times New Roman" w:cs="Times New Roman"/>
          <w:sz w:val="20"/>
          <w:szCs w:val="20"/>
        </w:rPr>
        <w:t>woda i jej roztwory piany gaśnicze</w:t>
      </w:r>
      <w:bookmarkEnd w:id="60"/>
    </w:p>
    <w:p w:rsidR="00923842" w:rsidRPr="004D3A0A" w:rsidRDefault="00923842" w:rsidP="008F7FC3">
      <w:pPr>
        <w:pStyle w:val="Heading81"/>
        <w:keepNext/>
        <w:keepLines/>
        <w:numPr>
          <w:ilvl w:val="0"/>
          <w:numId w:val="15"/>
        </w:numPr>
        <w:shd w:val="clear" w:color="auto" w:fill="auto"/>
        <w:tabs>
          <w:tab w:val="left" w:pos="735"/>
        </w:tabs>
        <w:spacing w:before="0" w:after="0" w:line="240" w:lineRule="auto"/>
        <w:ind w:left="740"/>
        <w:jc w:val="left"/>
        <w:rPr>
          <w:rFonts w:ascii="Times New Roman" w:hAnsi="Times New Roman" w:cs="Times New Roman"/>
          <w:sz w:val="20"/>
          <w:szCs w:val="20"/>
        </w:rPr>
      </w:pPr>
      <w:bookmarkStart w:id="61" w:name="bookmark75"/>
      <w:r w:rsidRPr="004D3A0A">
        <w:rPr>
          <w:rFonts w:ascii="Times New Roman" w:hAnsi="Times New Roman" w:cs="Times New Roman"/>
          <w:sz w:val="20"/>
          <w:szCs w:val="20"/>
        </w:rPr>
        <w:t>proszki gaśnicze</w:t>
      </w:r>
      <w:bookmarkEnd w:id="61"/>
    </w:p>
    <w:p w:rsidR="00923842" w:rsidRPr="004D3A0A" w:rsidRDefault="00923842" w:rsidP="008F7FC3">
      <w:pPr>
        <w:pStyle w:val="Heading81"/>
        <w:keepNext/>
        <w:keepLines/>
        <w:numPr>
          <w:ilvl w:val="0"/>
          <w:numId w:val="15"/>
        </w:numPr>
        <w:shd w:val="clear" w:color="auto" w:fill="auto"/>
        <w:tabs>
          <w:tab w:val="left" w:pos="730"/>
        </w:tabs>
        <w:spacing w:before="0" w:after="0" w:line="240" w:lineRule="auto"/>
        <w:ind w:left="740"/>
        <w:jc w:val="left"/>
        <w:rPr>
          <w:rFonts w:ascii="Times New Roman" w:hAnsi="Times New Roman" w:cs="Times New Roman"/>
          <w:sz w:val="20"/>
          <w:szCs w:val="20"/>
        </w:rPr>
      </w:pPr>
      <w:bookmarkStart w:id="62" w:name="bookmark76"/>
      <w:r w:rsidRPr="004D3A0A">
        <w:rPr>
          <w:rFonts w:ascii="Times New Roman" w:hAnsi="Times New Roman" w:cs="Times New Roman"/>
          <w:sz w:val="20"/>
          <w:szCs w:val="20"/>
        </w:rPr>
        <w:t>gazy gaśnicze</w:t>
      </w:r>
      <w:bookmarkEnd w:id="62"/>
    </w:p>
    <w:p w:rsidR="00923842" w:rsidRPr="004D3A0A" w:rsidRDefault="00923842" w:rsidP="008F7FC3">
      <w:pPr>
        <w:pStyle w:val="Heading81"/>
        <w:keepNext/>
        <w:keepLines/>
        <w:numPr>
          <w:ilvl w:val="0"/>
          <w:numId w:val="15"/>
        </w:numPr>
        <w:shd w:val="clear" w:color="auto" w:fill="auto"/>
        <w:tabs>
          <w:tab w:val="left" w:pos="735"/>
        </w:tabs>
        <w:spacing w:before="0" w:after="0" w:line="240" w:lineRule="auto"/>
        <w:ind w:left="740"/>
        <w:jc w:val="left"/>
        <w:rPr>
          <w:rFonts w:ascii="Times New Roman" w:hAnsi="Times New Roman" w:cs="Times New Roman"/>
          <w:sz w:val="20"/>
          <w:szCs w:val="20"/>
        </w:rPr>
      </w:pPr>
      <w:bookmarkStart w:id="63" w:name="bookmark77"/>
      <w:r w:rsidRPr="004D3A0A">
        <w:rPr>
          <w:rFonts w:ascii="Times New Roman" w:hAnsi="Times New Roman" w:cs="Times New Roman"/>
          <w:sz w:val="20"/>
          <w:szCs w:val="20"/>
        </w:rPr>
        <w:t>halony*</w:t>
      </w:r>
      <w:bookmarkEnd w:id="63"/>
    </w:p>
    <w:p w:rsidR="00923842" w:rsidRPr="004D3A0A" w:rsidRDefault="00923842" w:rsidP="00002E0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*halony jako środek gaśniczy są stosowane tylko</w:t>
      </w:r>
      <w:r w:rsidRPr="004D3A0A">
        <w:rPr>
          <w:rStyle w:val="BodytextBold10"/>
          <w:rFonts w:ascii="Times New Roman" w:hAnsi="Times New Roman" w:cs="Times New Roman"/>
          <w:sz w:val="20"/>
          <w:szCs w:val="20"/>
        </w:rPr>
        <w:t xml:space="preserve"> </w:t>
      </w:r>
      <w:r w:rsidRPr="004D3A0A">
        <w:rPr>
          <w:rStyle w:val="BodytextBold11"/>
          <w:rFonts w:ascii="Times New Roman" w:hAnsi="Times New Roman" w:cs="Times New Roman"/>
          <w:sz w:val="20"/>
          <w:szCs w:val="20"/>
        </w:rPr>
        <w:t>w specjalistycznych dziedzinach przemysłu,</w:t>
      </w:r>
      <w:r w:rsidRPr="004D3A0A">
        <w:rPr>
          <w:rFonts w:ascii="Times New Roman" w:hAnsi="Times New Roman" w:cs="Times New Roman"/>
          <w:sz w:val="20"/>
          <w:szCs w:val="20"/>
        </w:rPr>
        <w:t xml:space="preserve"> ponieważ zostały wycofane z ogólnego stosowania jako powszechny środek gaśniczy.</w:t>
      </w:r>
    </w:p>
    <w:p w:rsidR="00923842" w:rsidRPr="004D3A0A" w:rsidRDefault="00A4616D" w:rsidP="00923842">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WODA I JEJ ROZTWORY.</w:t>
      </w:r>
    </w:p>
    <w:p w:rsidR="00923842" w:rsidRPr="004D3A0A" w:rsidRDefault="00923842" w:rsidP="00923842">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Mechanizm działania wody polega przede</w:t>
      </w:r>
      <w:r w:rsidRPr="004D3A0A">
        <w:rPr>
          <w:rStyle w:val="BodytextBold10"/>
          <w:rFonts w:ascii="Times New Roman" w:hAnsi="Times New Roman" w:cs="Times New Roman"/>
          <w:sz w:val="20"/>
          <w:szCs w:val="20"/>
        </w:rPr>
        <w:t xml:space="preserve"> </w:t>
      </w:r>
      <w:r w:rsidRPr="004D3A0A">
        <w:rPr>
          <w:rStyle w:val="BodytextBold9"/>
          <w:rFonts w:ascii="Times New Roman" w:hAnsi="Times New Roman" w:cs="Times New Roman"/>
          <w:sz w:val="20"/>
          <w:szCs w:val="20"/>
        </w:rPr>
        <w:t>wszystkim na chłodzeniu materiału</w:t>
      </w:r>
      <w:r w:rsidRPr="004D3A0A">
        <w:rPr>
          <w:rFonts w:ascii="Times New Roman" w:hAnsi="Times New Roman" w:cs="Times New Roman"/>
          <w:sz w:val="20"/>
          <w:szCs w:val="20"/>
        </w:rPr>
        <w:t xml:space="preserve"> palnego w strefie spalania. Ze względu na swoje właściwości, przy odpowiedniej intensywności i sposobie podawania, może ona przenikać w głąb palącego się materiału. Bardzo dobre właściwości chłodzące wody wynikają z jej dużego ciepła parowania, które wynosi 2260 kJ/kg. Mechanizm działania gaśniczego wody może być również oparty na działaniu izolacyjnym tzn. woda w postaci pary wodnej, powstałej po jej odparowaniu w wysokiej temperaturze pożaru, „blokuje" dostęp powietrza i palnych gazów do strefy spalania. Po odparowaniu z 1 litra wody można uzyskać ok. 1,7 m</w:t>
      </w:r>
      <w:r w:rsidRPr="004D3A0A">
        <w:rPr>
          <w:rFonts w:ascii="Times New Roman" w:hAnsi="Times New Roman" w:cs="Times New Roman"/>
          <w:sz w:val="20"/>
          <w:szCs w:val="20"/>
          <w:vertAlign w:val="superscript"/>
        </w:rPr>
        <w:t>3</w:t>
      </w:r>
      <w:r w:rsidRPr="004D3A0A">
        <w:rPr>
          <w:rFonts w:ascii="Times New Roman" w:hAnsi="Times New Roman" w:cs="Times New Roman"/>
          <w:sz w:val="20"/>
          <w:szCs w:val="20"/>
        </w:rPr>
        <w:t xml:space="preserve"> /1700 litrów pary wodnej/. Dzięki dodaniu do wody pewnych związków</w:t>
      </w:r>
      <w:r w:rsidRPr="004D3A0A">
        <w:rPr>
          <w:rStyle w:val="BodytextBold10"/>
          <w:rFonts w:ascii="Times New Roman" w:hAnsi="Times New Roman" w:cs="Times New Roman"/>
          <w:sz w:val="20"/>
          <w:szCs w:val="20"/>
        </w:rPr>
        <w:t xml:space="preserve"> /środek pianotwórczy, zwilżacze/</w:t>
      </w:r>
      <w:r w:rsidRPr="004D3A0A">
        <w:rPr>
          <w:rFonts w:ascii="Times New Roman" w:hAnsi="Times New Roman" w:cs="Times New Roman"/>
          <w:sz w:val="20"/>
          <w:szCs w:val="20"/>
        </w:rPr>
        <w:t xml:space="preserve"> uzyskujemy zmiany jej właściwości fizycznych. Zmiany te wyrażają się między innymi zwiększeniem możliwości pochłaniania ciepła, obniżeniem temperatury krzepnięcia poniżej 0</w:t>
      </w:r>
      <w:r w:rsidRPr="004D3A0A">
        <w:rPr>
          <w:rFonts w:ascii="Times New Roman" w:hAnsi="Times New Roman" w:cs="Times New Roman"/>
          <w:sz w:val="20"/>
          <w:szCs w:val="20"/>
          <w:vertAlign w:val="superscript"/>
        </w:rPr>
        <w:t>0</w:t>
      </w:r>
      <w:r w:rsidRPr="004D3A0A">
        <w:rPr>
          <w:rFonts w:ascii="Times New Roman" w:hAnsi="Times New Roman" w:cs="Times New Roman"/>
          <w:sz w:val="20"/>
          <w:szCs w:val="20"/>
        </w:rPr>
        <w:t>C i obniżeniem napięcia powierzchniowego. Ta ostatnia cecha powoduje, że taką wodą można gasić materiały hydrofobowe (trudno nasiąkliwe), takie jak bawełna, pył węglowy, torf, węgiel brunatny.</w:t>
      </w:r>
    </w:p>
    <w:p w:rsidR="00923842" w:rsidRPr="004D3A0A" w:rsidRDefault="00923842" w:rsidP="00923842">
      <w:pPr>
        <w:pStyle w:val="Heading81"/>
        <w:keepNext/>
        <w:keepLines/>
        <w:shd w:val="clear" w:color="auto" w:fill="auto"/>
        <w:spacing w:before="0" w:after="221" w:line="210" w:lineRule="exact"/>
        <w:ind w:left="20" w:firstLine="0"/>
        <w:jc w:val="both"/>
        <w:rPr>
          <w:rFonts w:ascii="Times New Roman" w:hAnsi="Times New Roman" w:cs="Times New Roman"/>
          <w:sz w:val="20"/>
          <w:szCs w:val="20"/>
        </w:rPr>
      </w:pPr>
      <w:bookmarkStart w:id="64" w:name="bookmark78"/>
      <w:r w:rsidRPr="004D3A0A">
        <w:rPr>
          <w:rStyle w:val="Heading87"/>
          <w:rFonts w:ascii="Times New Roman" w:hAnsi="Times New Roman" w:cs="Times New Roman"/>
          <w:b/>
          <w:bCs/>
          <w:sz w:val="20"/>
          <w:szCs w:val="20"/>
        </w:rPr>
        <w:t>Woda nie jest jednak środkiem uniwersalnym</w:t>
      </w:r>
      <w:bookmarkEnd w:id="64"/>
    </w:p>
    <w:p w:rsidR="00923842" w:rsidRDefault="00923842" w:rsidP="00923842">
      <w:pPr>
        <w:pStyle w:val="Tekstpodstawowy"/>
        <w:shd w:val="clear" w:color="auto" w:fill="auto"/>
        <w:spacing w:before="0" w:after="0" w:line="250" w:lineRule="exact"/>
        <w:ind w:left="20" w:right="420" w:firstLine="0"/>
        <w:jc w:val="both"/>
        <w:rPr>
          <w:rFonts w:ascii="Times New Roman" w:hAnsi="Times New Roman" w:cs="Times New Roman"/>
          <w:sz w:val="20"/>
          <w:szCs w:val="20"/>
        </w:rPr>
      </w:pPr>
      <w:r w:rsidRPr="004D3A0A">
        <w:rPr>
          <w:rFonts w:ascii="Times New Roman" w:hAnsi="Times New Roman" w:cs="Times New Roman"/>
          <w:sz w:val="20"/>
          <w:szCs w:val="20"/>
        </w:rPr>
        <w:t>Tak więc można stwierdzić, że woda nadaje się przede wszystkim do gaszenia pożarów klasy A . Wodę można stosować do gaszenia pożarów klasy B i C ale tylko w określonych warunkach przy czym efekt gaśniczy zostanie osiągnięty.</w:t>
      </w:r>
    </w:p>
    <w:p w:rsidR="00A4616D" w:rsidRPr="004D3A0A" w:rsidRDefault="00A4616D" w:rsidP="00923842">
      <w:pPr>
        <w:pStyle w:val="Tekstpodstawowy"/>
        <w:shd w:val="clear" w:color="auto" w:fill="auto"/>
        <w:spacing w:before="0" w:after="0" w:line="250" w:lineRule="exact"/>
        <w:ind w:left="20" w:right="420" w:firstLine="0"/>
        <w:jc w:val="both"/>
        <w:rPr>
          <w:rFonts w:ascii="Times New Roman" w:hAnsi="Times New Roman" w:cs="Times New Roman"/>
          <w:sz w:val="20"/>
          <w:szCs w:val="20"/>
        </w:rPr>
      </w:pPr>
    </w:p>
    <w:p w:rsidR="00923842" w:rsidRPr="004D3A0A" w:rsidRDefault="00923842" w:rsidP="00923842">
      <w:pPr>
        <w:pStyle w:val="Bodytext71"/>
        <w:shd w:val="clear" w:color="auto" w:fill="auto"/>
        <w:spacing w:before="0" w:after="229" w:line="170" w:lineRule="exact"/>
        <w:ind w:left="20"/>
        <w:jc w:val="both"/>
        <w:rPr>
          <w:rFonts w:ascii="Times New Roman" w:hAnsi="Times New Roman" w:cs="Times New Roman"/>
          <w:sz w:val="20"/>
          <w:szCs w:val="20"/>
        </w:rPr>
      </w:pPr>
      <w:r w:rsidRPr="004D3A0A">
        <w:rPr>
          <w:rStyle w:val="Bodytext76"/>
          <w:rFonts w:ascii="Times New Roman" w:hAnsi="Times New Roman" w:cs="Times New Roman"/>
          <w:b/>
          <w:bCs/>
          <w:sz w:val="20"/>
          <w:szCs w:val="20"/>
        </w:rPr>
        <w:t xml:space="preserve">WODĄ </w:t>
      </w:r>
      <w:r w:rsidRPr="004D3A0A">
        <w:rPr>
          <w:rFonts w:ascii="Times New Roman" w:hAnsi="Times New Roman" w:cs="Times New Roman"/>
          <w:sz w:val="20"/>
          <w:szCs w:val="20"/>
        </w:rPr>
        <w:t xml:space="preserve">A TAKŻE ŚRODKAMI JĄ ZAWIERAJĄCYMI, </w:t>
      </w:r>
      <w:r w:rsidR="00002E02">
        <w:rPr>
          <w:rStyle w:val="Bodytext76"/>
          <w:rFonts w:ascii="Times New Roman" w:hAnsi="Times New Roman" w:cs="Times New Roman"/>
          <w:b/>
          <w:bCs/>
          <w:sz w:val="20"/>
          <w:szCs w:val="20"/>
        </w:rPr>
        <w:t>NIE NALEŻY GASIĆ</w:t>
      </w:r>
      <w:r w:rsidRPr="004D3A0A">
        <w:rPr>
          <w:rStyle w:val="Bodytext76"/>
          <w:rFonts w:ascii="Times New Roman" w:hAnsi="Times New Roman" w:cs="Times New Roman"/>
          <w:b/>
          <w:bCs/>
          <w:sz w:val="20"/>
          <w:szCs w:val="20"/>
        </w:rPr>
        <w:t>.</w:t>
      </w:r>
    </w:p>
    <w:p w:rsidR="00923842" w:rsidRPr="004D3A0A" w:rsidRDefault="00923842" w:rsidP="00923842">
      <w:pPr>
        <w:pStyle w:val="Tekstpodstawowy"/>
        <w:shd w:val="clear" w:color="auto" w:fill="auto"/>
        <w:spacing w:before="0" w:after="236" w:line="250" w:lineRule="exact"/>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Metali alkalicznych, do których należą sód, potas, lit, rubid i cez. Metale te w zetknięciu z wodą lub parą wodną silnie reagują tworząc wodór, który z tlenem z powietrza wytwarza mieszaninę wybuchową.</w:t>
      </w:r>
    </w:p>
    <w:p w:rsidR="00923842" w:rsidRPr="004D3A0A" w:rsidRDefault="00923842" w:rsidP="00923842">
      <w:pPr>
        <w:pStyle w:val="Tekstpodstawowy"/>
        <w:shd w:val="clear" w:color="auto" w:fill="auto"/>
        <w:spacing w:before="0" w:after="244"/>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Metali, które spalając się wysokiej temperaturze powodują dysocjację wody i tworzenie się mieszaniny wybuchowej - typu glin i jego stopy, wapń, żelazo,</w:t>
      </w:r>
    </w:p>
    <w:p w:rsidR="00923842" w:rsidRPr="004D3A0A" w:rsidRDefault="00923842" w:rsidP="00923842">
      <w:pPr>
        <w:pStyle w:val="Tekstpodstawowy"/>
        <w:shd w:val="clear" w:color="auto" w:fill="auto"/>
        <w:tabs>
          <w:tab w:val="left" w:pos="721"/>
        </w:tabs>
        <w:spacing w:before="0" w:after="138"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Pożarów w pomieszczeniach, gdzie magazynowany jest karbid (węglik wapnia), który reagując z wodą powoduje wydzielanie się acetylenu - gazu palnego, stwarzającego zagrożenie wybuchem.</w:t>
      </w:r>
    </w:p>
    <w:p w:rsidR="00923842" w:rsidRPr="004D3A0A" w:rsidRDefault="00923842" w:rsidP="00923842">
      <w:pPr>
        <w:pStyle w:val="Tekstpodstawowy"/>
        <w:shd w:val="clear" w:color="auto" w:fill="auto"/>
        <w:spacing w:before="0" w:after="272" w:line="250" w:lineRule="exact"/>
        <w:ind w:left="20" w:right="380" w:firstLine="0"/>
        <w:jc w:val="both"/>
        <w:rPr>
          <w:rFonts w:ascii="Times New Roman" w:hAnsi="Times New Roman" w:cs="Times New Roman"/>
          <w:sz w:val="20"/>
          <w:szCs w:val="20"/>
        </w:rPr>
      </w:pPr>
      <w:r w:rsidRPr="004D3A0A">
        <w:rPr>
          <w:rFonts w:ascii="Times New Roman" w:hAnsi="Times New Roman" w:cs="Times New Roman"/>
          <w:sz w:val="20"/>
          <w:szCs w:val="20"/>
        </w:rPr>
        <w:t>Olejów i innych cieczy palnych o wysokiej temperaturze wrzenia. Ciecze silnie nagrzane w zetknięciu się z wodą, wskutek szybkiego parowania wody, kipią lub mogą być gwałtownie wyrzucane na zewnątrz naczynia, w którym się znajdują.</w:t>
      </w:r>
    </w:p>
    <w:p w:rsidR="00923842" w:rsidRPr="004D3A0A" w:rsidRDefault="00923842" w:rsidP="00923842">
      <w:pPr>
        <w:pStyle w:val="Bodytext121"/>
        <w:shd w:val="clear" w:color="auto" w:fill="auto"/>
        <w:spacing w:after="257" w:line="210" w:lineRule="exact"/>
        <w:ind w:left="20" w:firstLine="0"/>
        <w:rPr>
          <w:rFonts w:ascii="Times New Roman" w:hAnsi="Times New Roman" w:cs="Times New Roman"/>
          <w:sz w:val="20"/>
          <w:szCs w:val="20"/>
        </w:rPr>
      </w:pPr>
      <w:r w:rsidRPr="004D3A0A">
        <w:rPr>
          <w:rStyle w:val="Bodytext12NotBold4"/>
          <w:rFonts w:ascii="Times New Roman" w:hAnsi="Times New Roman" w:cs="Times New Roman"/>
          <w:b w:val="0"/>
          <w:bCs w:val="0"/>
          <w:sz w:val="20"/>
          <w:szCs w:val="20"/>
        </w:rPr>
        <w:t>Materiałów palnych</w:t>
      </w:r>
      <w:r w:rsidRPr="004D3A0A">
        <w:rPr>
          <w:rFonts w:ascii="Times New Roman" w:hAnsi="Times New Roman" w:cs="Times New Roman"/>
          <w:sz w:val="20"/>
          <w:szCs w:val="20"/>
        </w:rPr>
        <w:t xml:space="preserve"> </w:t>
      </w:r>
      <w:r w:rsidRPr="004D3A0A">
        <w:rPr>
          <w:rStyle w:val="Bodytext1212"/>
          <w:rFonts w:ascii="Times New Roman" w:hAnsi="Times New Roman" w:cs="Times New Roman"/>
          <w:b/>
          <w:bCs/>
          <w:sz w:val="20"/>
          <w:szCs w:val="20"/>
        </w:rPr>
        <w:t>w obrębie urządzeń będących pod napięciem.</w:t>
      </w:r>
    </w:p>
    <w:p w:rsidR="004D3A0A" w:rsidRPr="004D3A0A" w:rsidRDefault="00923842" w:rsidP="004D3A0A">
      <w:pPr>
        <w:pStyle w:val="Bodytext31"/>
        <w:shd w:val="clear" w:color="auto" w:fill="auto"/>
        <w:spacing w:before="0" w:after="0" w:line="254" w:lineRule="exact"/>
        <w:ind w:left="20" w:right="380"/>
        <w:jc w:val="both"/>
        <w:rPr>
          <w:rFonts w:ascii="Times New Roman" w:hAnsi="Times New Roman" w:cs="Times New Roman"/>
          <w:sz w:val="20"/>
          <w:szCs w:val="20"/>
        </w:rPr>
      </w:pPr>
      <w:r w:rsidRPr="004D3A0A">
        <w:rPr>
          <w:rStyle w:val="Bodytext312"/>
          <w:rFonts w:ascii="Times New Roman" w:hAnsi="Times New Roman" w:cs="Times New Roman"/>
          <w:b/>
          <w:bCs/>
          <w:i/>
          <w:iCs/>
          <w:sz w:val="20"/>
          <w:szCs w:val="20"/>
        </w:rPr>
        <w:t xml:space="preserve">DO PODAWANIA WODY SŁUŻĄ: </w:t>
      </w:r>
      <w:r w:rsidRPr="004D3A0A">
        <w:rPr>
          <w:rStyle w:val="Bodytext3110"/>
          <w:rFonts w:ascii="Times New Roman" w:hAnsi="Times New Roman" w:cs="Times New Roman"/>
          <w:b/>
          <w:bCs/>
          <w:i/>
          <w:iCs/>
          <w:sz w:val="20"/>
          <w:szCs w:val="20"/>
        </w:rPr>
        <w:t>węże pożarnicze, prądownice wodne, hydronetki, hydranty wewnętrzne, stałe urządzenia gaśni</w:t>
      </w:r>
      <w:r w:rsidR="004D3A0A">
        <w:rPr>
          <w:rStyle w:val="Bodytext3110"/>
          <w:rFonts w:ascii="Times New Roman" w:hAnsi="Times New Roman" w:cs="Times New Roman"/>
          <w:b/>
          <w:bCs/>
          <w:i/>
          <w:iCs/>
          <w:sz w:val="20"/>
          <w:szCs w:val="20"/>
        </w:rPr>
        <w:t>cze (tryskaczowe i zraszaczowe).</w:t>
      </w:r>
    </w:p>
    <w:p w:rsidR="004D3A0A" w:rsidRDefault="004D3A0A" w:rsidP="004D3A0A">
      <w:pPr>
        <w:pStyle w:val="Bodytext331"/>
        <w:shd w:val="clear" w:color="auto" w:fill="auto"/>
        <w:spacing w:after="0" w:line="210" w:lineRule="exact"/>
        <w:ind w:firstLine="0"/>
        <w:jc w:val="left"/>
      </w:pPr>
    </w:p>
    <w:p w:rsidR="004D3A0A" w:rsidRDefault="004D3A0A" w:rsidP="004D3A0A">
      <w:pPr>
        <w:pStyle w:val="Picturecaption41"/>
        <w:framePr w:wrap="notBeside" w:vAnchor="text" w:hAnchor="text" w:xAlign="center" w:y="1"/>
        <w:shd w:val="clear" w:color="auto" w:fill="auto"/>
        <w:spacing w:line="210" w:lineRule="exact"/>
        <w:jc w:val="center"/>
      </w:pPr>
      <w:r>
        <w:t xml:space="preserve">Rodzaje </w:t>
      </w:r>
      <w:r w:rsidR="00FF67F0">
        <w:t>prądów</w:t>
      </w:r>
      <w:r>
        <w:t xml:space="preserve"> wody</w:t>
      </w:r>
    </w:p>
    <w:p w:rsidR="004D3A0A" w:rsidRDefault="004D3A0A" w:rsidP="004D3A0A">
      <w:pPr>
        <w:framePr w:wrap="notBeside" w:vAnchor="text" w:hAnchor="text" w:xAlign="center" w:y="1"/>
        <w:jc w:val="center"/>
        <w:rPr>
          <w:color w:val="auto"/>
          <w:sz w:val="2"/>
          <w:szCs w:val="2"/>
        </w:rPr>
      </w:pPr>
      <w:r>
        <w:rPr>
          <w:noProof/>
          <w:color w:val="auto"/>
          <w:sz w:val="2"/>
          <w:szCs w:val="2"/>
        </w:rPr>
        <w:drawing>
          <wp:inline distT="0" distB="0" distL="0" distR="0">
            <wp:extent cx="5972175" cy="3162300"/>
            <wp:effectExtent l="0" t="0" r="9525" b="0"/>
            <wp:docPr id="118" name="Obraz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5972175" cy="3162300"/>
                    </a:xfrm>
                    <a:prstGeom prst="rect">
                      <a:avLst/>
                    </a:prstGeom>
                    <a:noFill/>
                    <a:ln>
                      <a:noFill/>
                    </a:ln>
                  </pic:spPr>
                </pic:pic>
              </a:graphicData>
            </a:graphic>
          </wp:inline>
        </w:drawing>
      </w:r>
    </w:p>
    <w:p w:rsidR="004D3A0A" w:rsidRDefault="004D3A0A" w:rsidP="004D3A0A">
      <w:pPr>
        <w:pStyle w:val="Bodytext331"/>
        <w:shd w:val="clear" w:color="auto" w:fill="auto"/>
        <w:spacing w:after="0" w:line="210" w:lineRule="exact"/>
        <w:ind w:firstLine="0"/>
        <w:jc w:val="left"/>
      </w:pPr>
    </w:p>
    <w:p w:rsidR="004D3A0A" w:rsidRDefault="004D3A0A" w:rsidP="004D3A0A">
      <w:pPr>
        <w:pStyle w:val="Bodytext331"/>
        <w:shd w:val="clear" w:color="auto" w:fill="auto"/>
        <w:spacing w:after="0" w:line="210" w:lineRule="exact"/>
        <w:ind w:firstLine="0"/>
        <w:jc w:val="left"/>
      </w:pPr>
    </w:p>
    <w:p w:rsidR="00002E02" w:rsidRDefault="00002E02" w:rsidP="004D3A0A">
      <w:pPr>
        <w:pStyle w:val="Bodytext331"/>
        <w:shd w:val="clear" w:color="auto" w:fill="auto"/>
        <w:spacing w:after="0" w:line="210" w:lineRule="exact"/>
        <w:ind w:firstLine="0"/>
        <w:jc w:val="left"/>
      </w:pPr>
    </w:p>
    <w:p w:rsidR="004D3A0A" w:rsidRPr="00A4616D" w:rsidRDefault="00A4616D" w:rsidP="004D3A0A">
      <w:pPr>
        <w:pStyle w:val="Bodytext331"/>
        <w:shd w:val="clear" w:color="auto" w:fill="auto"/>
        <w:spacing w:after="0" w:line="210" w:lineRule="exact"/>
        <w:ind w:firstLine="0"/>
        <w:jc w:val="left"/>
        <w:rPr>
          <w:rFonts w:ascii="Times New Roman" w:hAnsi="Times New Roman" w:cs="Times New Roman"/>
          <w:sz w:val="20"/>
          <w:szCs w:val="20"/>
        </w:rPr>
      </w:pPr>
      <w:r w:rsidRPr="00A4616D">
        <w:rPr>
          <w:rFonts w:ascii="Times New Roman" w:hAnsi="Times New Roman" w:cs="Times New Roman"/>
          <w:sz w:val="20"/>
          <w:szCs w:val="20"/>
        </w:rPr>
        <w:t>DZIAŁANIE PRĄDÓW WODY:</w:t>
      </w:r>
    </w:p>
    <w:p w:rsidR="004D3A0A" w:rsidRPr="00A4616D" w:rsidRDefault="004D3A0A" w:rsidP="004D3A0A">
      <w:pPr>
        <w:pStyle w:val="Tekstpodstawowy"/>
        <w:shd w:val="clear" w:color="auto" w:fill="auto"/>
        <w:spacing w:before="0" w:after="0" w:line="250" w:lineRule="exact"/>
        <w:ind w:right="100" w:firstLine="0"/>
        <w:rPr>
          <w:rFonts w:ascii="Times New Roman" w:hAnsi="Times New Roman" w:cs="Times New Roman"/>
          <w:sz w:val="20"/>
          <w:szCs w:val="20"/>
        </w:rPr>
      </w:pPr>
      <w:r w:rsidRPr="00A4616D">
        <w:rPr>
          <w:rStyle w:val="BodytextBold44"/>
          <w:rFonts w:ascii="Times New Roman" w:hAnsi="Times New Roman" w:cs="Times New Roman"/>
          <w:sz w:val="20"/>
          <w:szCs w:val="20"/>
        </w:rPr>
        <w:t>a</w:t>
      </w:r>
      <w:r w:rsidRPr="00A4616D">
        <w:rPr>
          <w:rFonts w:ascii="Times New Roman" w:hAnsi="Times New Roman" w:cs="Times New Roman"/>
          <w:sz w:val="20"/>
          <w:szCs w:val="20"/>
        </w:rPr>
        <w:t xml:space="preserve"> - zwartego (punktowe) </w:t>
      </w:r>
      <w:r w:rsidRPr="00A4616D">
        <w:rPr>
          <w:rStyle w:val="BodytextBold44"/>
          <w:rFonts w:ascii="Times New Roman" w:hAnsi="Times New Roman" w:cs="Times New Roman"/>
          <w:sz w:val="20"/>
          <w:szCs w:val="20"/>
        </w:rPr>
        <w:t>b</w:t>
      </w:r>
      <w:r w:rsidRPr="00A4616D">
        <w:rPr>
          <w:rFonts w:ascii="Times New Roman" w:hAnsi="Times New Roman" w:cs="Times New Roman"/>
          <w:sz w:val="20"/>
          <w:szCs w:val="20"/>
        </w:rPr>
        <w:t xml:space="preserve"> - kroplistego (powierzchniowe) </w:t>
      </w:r>
      <w:r w:rsidRPr="00A4616D">
        <w:rPr>
          <w:rStyle w:val="BodytextBold44"/>
          <w:rFonts w:ascii="Times New Roman" w:hAnsi="Times New Roman" w:cs="Times New Roman"/>
          <w:sz w:val="20"/>
          <w:szCs w:val="20"/>
        </w:rPr>
        <w:t>c</w:t>
      </w:r>
      <w:r w:rsidRPr="00A4616D">
        <w:rPr>
          <w:rFonts w:ascii="Times New Roman" w:hAnsi="Times New Roman" w:cs="Times New Roman"/>
          <w:sz w:val="20"/>
          <w:szCs w:val="20"/>
        </w:rPr>
        <w:t xml:space="preserve"> - mgłowego (przestrzenne)</w:t>
      </w:r>
    </w:p>
    <w:p w:rsidR="00923842" w:rsidRPr="00A4616D" w:rsidRDefault="00923842" w:rsidP="004D3A0A">
      <w:pPr>
        <w:rPr>
          <w:rFonts w:ascii="Times New Roman" w:hAnsi="Times New Roman" w:cs="Times New Roman"/>
          <w:color w:val="auto"/>
          <w:sz w:val="20"/>
          <w:szCs w:val="20"/>
        </w:rPr>
      </w:pPr>
    </w:p>
    <w:p w:rsidR="004D3A0A" w:rsidRPr="00A4616D" w:rsidRDefault="004D3A0A" w:rsidP="004D3A0A">
      <w:pPr>
        <w:rPr>
          <w:rFonts w:ascii="Times New Roman" w:hAnsi="Times New Roman" w:cs="Times New Roman"/>
          <w:color w:val="auto"/>
          <w:sz w:val="20"/>
          <w:szCs w:val="20"/>
        </w:rPr>
      </w:pPr>
    </w:p>
    <w:p w:rsidR="004D3A0A" w:rsidRDefault="004D3A0A" w:rsidP="004D3A0A">
      <w:pPr>
        <w:tabs>
          <w:tab w:val="left" w:pos="5103"/>
        </w:tabs>
        <w:rPr>
          <w:color w:val="auto"/>
          <w:sz w:val="2"/>
          <w:szCs w:val="2"/>
        </w:rPr>
      </w:pPr>
    </w:p>
    <w:p w:rsidR="004D3A0A" w:rsidRDefault="004D3A0A" w:rsidP="004D3A0A">
      <w:pPr>
        <w:framePr w:wrap="notBeside" w:vAnchor="text" w:hAnchor="page" w:x="6661" w:y="1"/>
        <w:jc w:val="center"/>
        <w:rPr>
          <w:color w:val="auto"/>
          <w:sz w:val="2"/>
          <w:szCs w:val="2"/>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A4616D"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r>
        <w:rPr>
          <w:noProof/>
          <w:sz w:val="2"/>
          <w:szCs w:val="2"/>
          <w:lang w:eastAsia="pl-PL"/>
        </w:rPr>
        <w:drawing>
          <wp:anchor distT="0" distB="0" distL="114300" distR="114300" simplePos="0" relativeHeight="251635712" behindDoc="0" locked="0" layoutInCell="1" allowOverlap="1">
            <wp:simplePos x="0" y="0"/>
            <wp:positionH relativeFrom="margin">
              <wp:posOffset>1922780</wp:posOffset>
            </wp:positionH>
            <wp:positionV relativeFrom="margin">
              <wp:posOffset>4679315</wp:posOffset>
            </wp:positionV>
            <wp:extent cx="2085975" cy="2009775"/>
            <wp:effectExtent l="0" t="0" r="9525" b="9525"/>
            <wp:wrapSquare wrapText="bothSides"/>
            <wp:docPr id="119" name="Obraz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085975" cy="2009775"/>
                    </a:xfrm>
                    <a:prstGeom prst="rect">
                      <a:avLst/>
                    </a:prstGeom>
                    <a:noFill/>
                    <a:ln>
                      <a:noFill/>
                    </a:ln>
                  </pic:spPr>
                </pic:pic>
              </a:graphicData>
            </a:graphic>
          </wp:anchor>
        </w:drawing>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p>
    <w:p w:rsid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p>
    <w:p w:rsidR="004D3A0A" w:rsidRPr="00A4616D" w:rsidRDefault="00A4616D" w:rsidP="00A4616D">
      <w:pPr>
        <w:pStyle w:val="Bodytext331"/>
        <w:shd w:val="clear" w:color="auto" w:fill="auto"/>
        <w:spacing w:after="13" w:line="210" w:lineRule="exact"/>
        <w:ind w:left="20" w:firstLine="0"/>
        <w:rPr>
          <w:rFonts w:ascii="Times New Roman" w:hAnsi="Times New Roman" w:cs="Times New Roman"/>
          <w:sz w:val="20"/>
          <w:szCs w:val="20"/>
        </w:rPr>
      </w:pPr>
      <w:r w:rsidRPr="00A4616D">
        <w:rPr>
          <w:rFonts w:ascii="Times New Roman" w:hAnsi="Times New Roman" w:cs="Times New Roman"/>
          <w:sz w:val="20"/>
          <w:szCs w:val="20"/>
        </w:rPr>
        <w:t>PIANY GAŚNICZE.</w:t>
      </w:r>
    </w:p>
    <w:p w:rsidR="004D3A0A" w:rsidRPr="004D3A0A" w:rsidRDefault="004D3A0A" w:rsidP="004D3A0A">
      <w:pPr>
        <w:pStyle w:val="Tekstpodstawowy"/>
        <w:shd w:val="clear" w:color="auto" w:fill="auto"/>
        <w:spacing w:before="0" w:after="216" w:line="210" w:lineRule="exact"/>
        <w:ind w:left="20" w:firstLine="0"/>
        <w:jc w:val="both"/>
        <w:rPr>
          <w:rFonts w:ascii="Times New Roman" w:hAnsi="Times New Roman" w:cs="Times New Roman"/>
          <w:sz w:val="20"/>
          <w:szCs w:val="20"/>
        </w:rPr>
      </w:pPr>
      <w:r w:rsidRPr="004D3A0A">
        <w:rPr>
          <w:rFonts w:ascii="Times New Roman" w:hAnsi="Times New Roman" w:cs="Times New Roman"/>
          <w:sz w:val="20"/>
          <w:szCs w:val="20"/>
        </w:rPr>
        <w:t>Wyróżnia się dwa rodzaje piany gaśniczej:</w:t>
      </w:r>
      <w:r w:rsidRPr="004D3A0A">
        <w:rPr>
          <w:rStyle w:val="BodytextBold44"/>
          <w:rFonts w:ascii="Times New Roman" w:hAnsi="Times New Roman" w:cs="Times New Roman"/>
          <w:sz w:val="20"/>
          <w:szCs w:val="20"/>
        </w:rPr>
        <w:t xml:space="preserve"> chemiczną</w:t>
      </w:r>
      <w:r w:rsidRPr="004D3A0A">
        <w:rPr>
          <w:rFonts w:ascii="Times New Roman" w:hAnsi="Times New Roman" w:cs="Times New Roman"/>
          <w:sz w:val="20"/>
          <w:szCs w:val="20"/>
        </w:rPr>
        <w:t xml:space="preserve"> i</w:t>
      </w:r>
      <w:r w:rsidRPr="004D3A0A">
        <w:rPr>
          <w:rStyle w:val="BodytextBold44"/>
          <w:rFonts w:ascii="Times New Roman" w:hAnsi="Times New Roman" w:cs="Times New Roman"/>
          <w:sz w:val="20"/>
          <w:szCs w:val="20"/>
        </w:rPr>
        <w:t xml:space="preserve"> mechaniczną.</w:t>
      </w:r>
    </w:p>
    <w:p w:rsidR="004D3A0A" w:rsidRPr="004D3A0A" w:rsidRDefault="004D3A0A" w:rsidP="004D3A0A">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 xml:space="preserve">Ponieważ piana chemiczna ma obecnie ograniczone zastosowanie, na uwagę zasługuje przede wszystkim piana mechaniczna - Jest to mieszanina, która powstaje wskutek </w:t>
      </w:r>
      <w:r w:rsidRPr="004D3A0A">
        <w:rPr>
          <w:rStyle w:val="BodytextBold44"/>
          <w:rFonts w:ascii="Times New Roman" w:hAnsi="Times New Roman" w:cs="Times New Roman"/>
          <w:sz w:val="20"/>
          <w:szCs w:val="20"/>
        </w:rPr>
        <w:t>mechanicznego zmieszania powietrza</w:t>
      </w:r>
      <w:r w:rsidRPr="004D3A0A">
        <w:rPr>
          <w:rFonts w:ascii="Times New Roman" w:hAnsi="Times New Roman" w:cs="Times New Roman"/>
          <w:sz w:val="20"/>
          <w:szCs w:val="20"/>
        </w:rPr>
        <w:t xml:space="preserve"> i</w:t>
      </w:r>
      <w:r w:rsidRPr="004D3A0A">
        <w:rPr>
          <w:rStyle w:val="BodytextBold44"/>
          <w:rFonts w:ascii="Times New Roman" w:hAnsi="Times New Roman" w:cs="Times New Roman"/>
          <w:sz w:val="20"/>
          <w:szCs w:val="20"/>
        </w:rPr>
        <w:t xml:space="preserve"> wodnego roztworu środka pianotwórczego.</w:t>
      </w:r>
    </w:p>
    <w:p w:rsidR="004D3A0A" w:rsidRPr="004D3A0A" w:rsidRDefault="004D3A0A" w:rsidP="004D3A0A">
      <w:pPr>
        <w:pStyle w:val="Tekstpodstawowy"/>
        <w:shd w:val="clear" w:color="auto" w:fill="auto"/>
        <w:spacing w:before="0"/>
        <w:ind w:left="20" w:right="20" w:firstLine="0"/>
        <w:jc w:val="both"/>
        <w:rPr>
          <w:rFonts w:ascii="Times New Roman" w:hAnsi="Times New Roman" w:cs="Times New Roman"/>
          <w:sz w:val="20"/>
          <w:szCs w:val="20"/>
        </w:rPr>
      </w:pPr>
      <w:r w:rsidRPr="004D3A0A">
        <w:rPr>
          <w:rStyle w:val="BodytextBold44"/>
          <w:rFonts w:ascii="Times New Roman" w:hAnsi="Times New Roman" w:cs="Times New Roman"/>
          <w:sz w:val="20"/>
          <w:szCs w:val="20"/>
        </w:rPr>
        <w:t>Środek pianotwórczy</w:t>
      </w:r>
      <w:r w:rsidRPr="004D3A0A">
        <w:rPr>
          <w:rFonts w:ascii="Times New Roman" w:hAnsi="Times New Roman" w:cs="Times New Roman"/>
          <w:sz w:val="20"/>
          <w:szCs w:val="20"/>
        </w:rPr>
        <w:t xml:space="preserve"> to substancja, z której po zmieszaniu z wodą w odpowiedniej proporcji w sprzęcie pianowym wytwarza się pianę</w:t>
      </w:r>
    </w:p>
    <w:p w:rsidR="00002E02" w:rsidRDefault="00002E02" w:rsidP="004D3A0A">
      <w:pPr>
        <w:pStyle w:val="Tekstpodstawowy"/>
        <w:shd w:val="clear" w:color="auto" w:fill="auto"/>
        <w:spacing w:before="0" w:after="184"/>
        <w:ind w:left="20" w:right="20" w:firstLine="0"/>
        <w:jc w:val="both"/>
        <w:rPr>
          <w:rFonts w:ascii="Times New Roman" w:hAnsi="Times New Roman" w:cs="Times New Roman"/>
          <w:sz w:val="20"/>
          <w:szCs w:val="20"/>
        </w:rPr>
      </w:pPr>
    </w:p>
    <w:p w:rsidR="004D3A0A" w:rsidRPr="004D3A0A" w:rsidRDefault="004D3A0A" w:rsidP="004D3A0A">
      <w:pPr>
        <w:pStyle w:val="Tekstpodstawowy"/>
        <w:shd w:val="clear" w:color="auto" w:fill="auto"/>
        <w:spacing w:before="0" w:after="184"/>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Pianę charakteryzuje między innymi liczba spienienia [L</w:t>
      </w:r>
      <w:r w:rsidRPr="004D3A0A">
        <w:rPr>
          <w:rFonts w:ascii="Times New Roman" w:hAnsi="Times New Roman" w:cs="Times New Roman"/>
          <w:sz w:val="20"/>
          <w:szCs w:val="20"/>
          <w:vertAlign w:val="subscript"/>
        </w:rPr>
        <w:t>s</w:t>
      </w:r>
      <w:r w:rsidRPr="004D3A0A">
        <w:rPr>
          <w:rFonts w:ascii="Times New Roman" w:hAnsi="Times New Roman" w:cs="Times New Roman"/>
          <w:sz w:val="20"/>
          <w:szCs w:val="20"/>
        </w:rPr>
        <w:t>], która wyraża stosunek objętości piany do objętości wodnego roztworu środka pianotwórczego zużytego do wytworzenia tej piany.</w:t>
      </w:r>
    </w:p>
    <w:p w:rsidR="004D3A0A" w:rsidRPr="004D3A0A" w:rsidRDefault="004D3A0A" w:rsidP="004D3A0A">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4D3A0A">
        <w:rPr>
          <w:rFonts w:ascii="Times New Roman" w:hAnsi="Times New Roman" w:cs="Times New Roman"/>
          <w:sz w:val="20"/>
          <w:szCs w:val="20"/>
        </w:rPr>
        <w:t>W zależności od liczby spienienia piany dzielimy na:</w:t>
      </w:r>
    </w:p>
    <w:p w:rsidR="004D3A0A" w:rsidRPr="004D3A0A" w:rsidRDefault="004D3A0A" w:rsidP="008F7FC3">
      <w:pPr>
        <w:pStyle w:val="Tekstpodstawowy"/>
        <w:numPr>
          <w:ilvl w:val="0"/>
          <w:numId w:val="15"/>
        </w:numPr>
        <w:shd w:val="clear" w:color="auto" w:fill="auto"/>
        <w:tabs>
          <w:tab w:val="left" w:pos="735"/>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pianę ciężką L</w:t>
      </w:r>
      <w:r w:rsidRPr="004D3A0A">
        <w:rPr>
          <w:rFonts w:ascii="Times New Roman" w:hAnsi="Times New Roman" w:cs="Times New Roman"/>
          <w:sz w:val="20"/>
          <w:szCs w:val="20"/>
          <w:vertAlign w:val="subscript"/>
        </w:rPr>
        <w:t>s</w:t>
      </w:r>
      <w:r w:rsidRPr="004D3A0A">
        <w:rPr>
          <w:rFonts w:ascii="Times New Roman" w:hAnsi="Times New Roman" w:cs="Times New Roman"/>
          <w:sz w:val="20"/>
          <w:szCs w:val="20"/>
        </w:rPr>
        <w:t xml:space="preserve"> &lt; 20,</w:t>
      </w:r>
    </w:p>
    <w:p w:rsidR="004D3A0A" w:rsidRPr="004D3A0A" w:rsidRDefault="004D3A0A" w:rsidP="008F7FC3">
      <w:pPr>
        <w:pStyle w:val="Tekstpodstawowy"/>
        <w:numPr>
          <w:ilvl w:val="0"/>
          <w:numId w:val="15"/>
        </w:numPr>
        <w:shd w:val="clear" w:color="auto" w:fill="auto"/>
        <w:tabs>
          <w:tab w:val="left" w:pos="735"/>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pianę średnią 20 &lt; L</w:t>
      </w:r>
      <w:r w:rsidRPr="004D3A0A">
        <w:rPr>
          <w:rFonts w:ascii="Times New Roman" w:hAnsi="Times New Roman" w:cs="Times New Roman"/>
          <w:sz w:val="20"/>
          <w:szCs w:val="20"/>
          <w:vertAlign w:val="subscript"/>
        </w:rPr>
        <w:t>s</w:t>
      </w:r>
      <w:r w:rsidRPr="004D3A0A">
        <w:rPr>
          <w:rFonts w:ascii="Times New Roman" w:hAnsi="Times New Roman" w:cs="Times New Roman"/>
          <w:sz w:val="20"/>
          <w:szCs w:val="20"/>
        </w:rPr>
        <w:t xml:space="preserve"> &lt; 200,</w:t>
      </w:r>
    </w:p>
    <w:p w:rsidR="004D3A0A" w:rsidRPr="004D3A0A" w:rsidRDefault="004D3A0A" w:rsidP="008F7FC3">
      <w:pPr>
        <w:pStyle w:val="Tekstpodstawowy"/>
        <w:numPr>
          <w:ilvl w:val="0"/>
          <w:numId w:val="15"/>
        </w:numPr>
        <w:shd w:val="clear" w:color="auto" w:fill="auto"/>
        <w:tabs>
          <w:tab w:val="left" w:pos="735"/>
        </w:tabs>
        <w:spacing w:before="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pianę lekką L</w:t>
      </w:r>
      <w:r w:rsidRPr="004D3A0A">
        <w:rPr>
          <w:rFonts w:ascii="Times New Roman" w:hAnsi="Times New Roman" w:cs="Times New Roman"/>
          <w:sz w:val="20"/>
          <w:szCs w:val="20"/>
          <w:vertAlign w:val="subscript"/>
        </w:rPr>
        <w:t>s</w:t>
      </w:r>
      <w:r w:rsidRPr="004D3A0A">
        <w:rPr>
          <w:rFonts w:ascii="Times New Roman" w:hAnsi="Times New Roman" w:cs="Times New Roman"/>
          <w:sz w:val="20"/>
          <w:szCs w:val="20"/>
        </w:rPr>
        <w:t xml:space="preserve"> &gt; 200.</w:t>
      </w:r>
    </w:p>
    <w:p w:rsidR="004D3A0A" w:rsidRPr="004D3A0A" w:rsidRDefault="004D3A0A" w:rsidP="004D3A0A">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Istnieje bardzo dużo środków pianotwórczych. Ogólnie można je podzielić na dwie grupy: proteinowe i syntetyczne. W zależności od rodzaju środka pianotwórczego, a także sprzętu do wytwarzania piany, otrzymuje się piany o różnej liczbie spienienia i właściwościach, które należy uwzględniać, dobierając pianę do odpowiedniego materiału palnego i sytuacji pożarowej. Na ogół, stężenie środka pianotwórczego nie przekracza 5% objętościowych.</w:t>
      </w:r>
    </w:p>
    <w:p w:rsidR="004D3A0A" w:rsidRPr="004D3A0A" w:rsidRDefault="004D3A0A" w:rsidP="004D3A0A">
      <w:pPr>
        <w:pStyle w:val="Tekstpodstawowy"/>
        <w:shd w:val="clear" w:color="auto" w:fill="auto"/>
        <w:spacing w:before="0" w:after="0"/>
        <w:ind w:left="20" w:right="20" w:firstLine="0"/>
        <w:jc w:val="both"/>
        <w:rPr>
          <w:rFonts w:ascii="Times New Roman" w:hAnsi="Times New Roman" w:cs="Times New Roman"/>
          <w:sz w:val="20"/>
          <w:szCs w:val="20"/>
        </w:rPr>
      </w:pPr>
      <w:r w:rsidRPr="004D3A0A">
        <w:rPr>
          <w:rStyle w:val="BodytextBold44"/>
          <w:rFonts w:ascii="Times New Roman" w:hAnsi="Times New Roman" w:cs="Times New Roman"/>
          <w:sz w:val="20"/>
          <w:szCs w:val="20"/>
        </w:rPr>
        <w:t>Działania gaśnicze piany</w:t>
      </w:r>
      <w:r w:rsidRPr="004D3A0A">
        <w:rPr>
          <w:rFonts w:ascii="Times New Roman" w:hAnsi="Times New Roman" w:cs="Times New Roman"/>
          <w:sz w:val="20"/>
          <w:szCs w:val="20"/>
        </w:rPr>
        <w:t xml:space="preserve"> polegają na działaniu izolującym i chłodzącym oraz rozcieńczającym. Właściwości izolujące piany wynikają z oddzielenia materiału palnego od utleniacza warstwą piany o odpowiedniej strukturze i grubości.</w:t>
      </w:r>
    </w:p>
    <w:p w:rsidR="00923842"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Właściwości rozcieńczające piany związane są ze sposobem jej podawania - jest to wypełnie nie pianą pomieszczenia lub obiektu.</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p>
    <w:p w:rsidR="004D3A0A" w:rsidRPr="004D3A0A" w:rsidRDefault="004D3A0A" w:rsidP="004D3A0A">
      <w:pPr>
        <w:pStyle w:val="Bodytext121"/>
        <w:shd w:val="clear" w:color="auto" w:fill="auto"/>
        <w:spacing w:after="244" w:line="254" w:lineRule="exact"/>
        <w:ind w:left="20" w:right="20" w:firstLine="0"/>
        <w:rPr>
          <w:rFonts w:ascii="Times New Roman" w:hAnsi="Times New Roman" w:cs="Times New Roman"/>
          <w:sz w:val="20"/>
          <w:szCs w:val="20"/>
        </w:rPr>
      </w:pPr>
      <w:r w:rsidRPr="004D3A0A">
        <w:rPr>
          <w:rFonts w:ascii="Times New Roman" w:hAnsi="Times New Roman" w:cs="Times New Roman"/>
          <w:sz w:val="20"/>
          <w:szCs w:val="20"/>
        </w:rPr>
        <w:t>Ponieważ piany mechaniczne zawierają wodę, nie należy ich stosować tam gdzie zabrania się stosowania wody.</w:t>
      </w:r>
    </w:p>
    <w:p w:rsidR="004D3A0A" w:rsidRPr="004D3A0A" w:rsidRDefault="004D3A0A" w:rsidP="004D3A0A">
      <w:pPr>
        <w:pStyle w:val="Tekstpodstawowy"/>
        <w:shd w:val="clear" w:color="auto" w:fill="auto"/>
        <w:spacing w:before="0" w:after="23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Skuteczność gaśnicza pian widoczna jest szczególnie przy gaszeniu</w:t>
      </w:r>
      <w:r w:rsidRPr="004D3A0A">
        <w:rPr>
          <w:rStyle w:val="BodytextBold8"/>
          <w:rFonts w:ascii="Times New Roman" w:hAnsi="Times New Roman" w:cs="Times New Roman"/>
          <w:sz w:val="20"/>
          <w:szCs w:val="20"/>
        </w:rPr>
        <w:t xml:space="preserve"> pożarów klasy B. </w:t>
      </w:r>
      <w:r w:rsidRPr="004D3A0A">
        <w:rPr>
          <w:rFonts w:ascii="Times New Roman" w:hAnsi="Times New Roman" w:cs="Times New Roman"/>
          <w:sz w:val="20"/>
          <w:szCs w:val="20"/>
        </w:rPr>
        <w:t>W zależności od rodzaju środka pianotwórczego i spienienia można nią gasić węglowodory, a także ciecze polarne i rozpuszczalne w wodzie.</w:t>
      </w:r>
    </w:p>
    <w:p w:rsidR="004D3A0A" w:rsidRPr="004D3A0A" w:rsidRDefault="004D3A0A" w:rsidP="004D3A0A">
      <w:pPr>
        <w:pStyle w:val="Bodytext31"/>
        <w:shd w:val="clear" w:color="auto" w:fill="auto"/>
        <w:spacing w:before="0" w:after="276" w:line="254" w:lineRule="exact"/>
        <w:ind w:left="20" w:right="20"/>
        <w:jc w:val="both"/>
        <w:rPr>
          <w:rFonts w:ascii="Times New Roman" w:hAnsi="Times New Roman" w:cs="Times New Roman"/>
          <w:sz w:val="20"/>
          <w:szCs w:val="20"/>
        </w:rPr>
      </w:pPr>
      <w:r w:rsidRPr="004D3A0A">
        <w:rPr>
          <w:rStyle w:val="Bodytext3100"/>
          <w:rFonts w:ascii="Times New Roman" w:hAnsi="Times New Roman" w:cs="Times New Roman"/>
          <w:b/>
          <w:bCs/>
          <w:i/>
          <w:iCs/>
          <w:sz w:val="20"/>
          <w:szCs w:val="20"/>
        </w:rPr>
        <w:t>DO PODAWANIA PIANY SŁUŻĄ</w:t>
      </w:r>
      <w:r w:rsidRPr="004D3A0A">
        <w:rPr>
          <w:rStyle w:val="Bodytext39"/>
          <w:rFonts w:ascii="Times New Roman" w:hAnsi="Times New Roman" w:cs="Times New Roman"/>
          <w:b/>
          <w:bCs/>
          <w:i/>
          <w:iCs/>
          <w:sz w:val="20"/>
          <w:szCs w:val="20"/>
        </w:rPr>
        <w:t>: prądownice pianowe, wytwornice pianowe, generatory piany, gaśnice i agregaty pianowe.</w:t>
      </w:r>
    </w:p>
    <w:p w:rsidR="004D3A0A" w:rsidRPr="004D3A0A" w:rsidRDefault="004D3A0A" w:rsidP="004D3A0A">
      <w:pPr>
        <w:pStyle w:val="Bodytext71"/>
        <w:shd w:val="clear" w:color="auto" w:fill="auto"/>
        <w:spacing w:before="0" w:after="231" w:line="210" w:lineRule="exact"/>
        <w:ind w:left="20"/>
        <w:jc w:val="both"/>
        <w:rPr>
          <w:rFonts w:ascii="Times New Roman" w:hAnsi="Times New Roman" w:cs="Times New Roman"/>
          <w:sz w:val="20"/>
          <w:szCs w:val="20"/>
        </w:rPr>
      </w:pPr>
      <w:r w:rsidRPr="004D3A0A">
        <w:rPr>
          <w:rStyle w:val="Bodytext71019"/>
          <w:rFonts w:ascii="Times New Roman" w:hAnsi="Times New Roman" w:cs="Times New Roman"/>
          <w:b/>
          <w:bCs/>
          <w:sz w:val="20"/>
          <w:szCs w:val="20"/>
        </w:rPr>
        <w:t>Z</w:t>
      </w:r>
      <w:r w:rsidRPr="004D3A0A">
        <w:rPr>
          <w:rFonts w:ascii="Times New Roman" w:hAnsi="Times New Roman" w:cs="Times New Roman"/>
          <w:sz w:val="20"/>
          <w:szCs w:val="20"/>
        </w:rPr>
        <w:t>ALETY PIANY JAKO ŚRODKA GAŚNICZEGO.</w:t>
      </w:r>
    </w:p>
    <w:p w:rsidR="004D3A0A" w:rsidRPr="004D3A0A" w:rsidRDefault="004D3A0A" w:rsidP="004D3A0A">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Proszki gaśnicze.</w:t>
      </w:r>
    </w:p>
    <w:p w:rsidR="004D3A0A" w:rsidRPr="004D3A0A" w:rsidRDefault="004D3A0A" w:rsidP="00002E02">
      <w:pPr>
        <w:pStyle w:val="Tekstpodstawowy"/>
        <w:shd w:val="clear" w:color="auto" w:fill="auto"/>
        <w:tabs>
          <w:tab w:val="left" w:pos="9746"/>
          <w:tab w:val="left" w:pos="9781"/>
        </w:tabs>
        <w:spacing w:before="0" w:after="0" w:line="250" w:lineRule="exact"/>
        <w:ind w:left="20" w:right="-35" w:firstLine="0"/>
        <w:rPr>
          <w:rFonts w:ascii="Times New Roman" w:hAnsi="Times New Roman" w:cs="Times New Roman"/>
          <w:sz w:val="20"/>
          <w:szCs w:val="20"/>
        </w:rPr>
      </w:pPr>
      <w:r w:rsidRPr="004D3A0A">
        <w:rPr>
          <w:rFonts w:ascii="Times New Roman" w:hAnsi="Times New Roman" w:cs="Times New Roman"/>
          <w:sz w:val="20"/>
          <w:szCs w:val="20"/>
        </w:rPr>
        <w:t xml:space="preserve">Proszki gaśnicze to rozdrobnione związki chemiczne otoczone błonką hydrofobową. W zależności od składu </w:t>
      </w:r>
      <w:r w:rsidR="00002E02">
        <w:rPr>
          <w:rFonts w:ascii="Times New Roman" w:hAnsi="Times New Roman" w:cs="Times New Roman"/>
          <w:sz w:val="20"/>
          <w:szCs w:val="20"/>
        </w:rPr>
        <w:t>p</w:t>
      </w:r>
      <w:r w:rsidRPr="004D3A0A">
        <w:rPr>
          <w:rFonts w:ascii="Times New Roman" w:hAnsi="Times New Roman" w:cs="Times New Roman"/>
          <w:sz w:val="20"/>
          <w:szCs w:val="20"/>
        </w:rPr>
        <w:t>roszki dzielimy na:</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węglanowe,</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węglanowo</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mocznikowe,</w:t>
      </w:r>
    </w:p>
    <w:p w:rsidR="004D3A0A" w:rsidRPr="004D3A0A" w:rsidRDefault="004D3A0A" w:rsidP="008F7FC3">
      <w:pPr>
        <w:pStyle w:val="Tekstpodstawowy"/>
        <w:numPr>
          <w:ilvl w:val="0"/>
          <w:numId w:val="15"/>
        </w:numPr>
        <w:shd w:val="clear" w:color="auto" w:fill="auto"/>
        <w:tabs>
          <w:tab w:val="left" w:pos="721"/>
        </w:tabs>
        <w:spacing w:before="0" w:after="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fosforanowe,</w:t>
      </w:r>
    </w:p>
    <w:p w:rsidR="004D3A0A" w:rsidRPr="004D3A0A" w:rsidRDefault="004D3A0A" w:rsidP="008F7FC3">
      <w:pPr>
        <w:pStyle w:val="Tekstpodstawowy"/>
        <w:numPr>
          <w:ilvl w:val="0"/>
          <w:numId w:val="15"/>
        </w:numPr>
        <w:shd w:val="clear" w:color="auto" w:fill="auto"/>
        <w:tabs>
          <w:tab w:val="left" w:pos="730"/>
        </w:tabs>
        <w:spacing w:before="0" w:after="240" w:line="250" w:lineRule="exact"/>
        <w:ind w:left="380" w:firstLine="0"/>
        <w:rPr>
          <w:rFonts w:ascii="Times New Roman" w:hAnsi="Times New Roman" w:cs="Times New Roman"/>
          <w:sz w:val="20"/>
          <w:szCs w:val="20"/>
        </w:rPr>
      </w:pPr>
      <w:r w:rsidRPr="004D3A0A">
        <w:rPr>
          <w:rFonts w:ascii="Times New Roman" w:hAnsi="Times New Roman" w:cs="Times New Roman"/>
          <w:sz w:val="20"/>
          <w:szCs w:val="20"/>
        </w:rPr>
        <w:t>specjalne.</w:t>
      </w:r>
    </w:p>
    <w:p w:rsidR="004D3A0A" w:rsidRPr="004D3A0A" w:rsidRDefault="004D3A0A" w:rsidP="004D3A0A">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Mechanizm gaśniczy proszku polega na inhibicji hetero- i homofazowej. Inaczej mówiąc, na przejmowaniu przez proszek energii aktywacji od wolnych rodników odpowiedzialnych za proces spalania.</w:t>
      </w:r>
      <w:r w:rsidRPr="004D3A0A">
        <w:rPr>
          <w:rStyle w:val="BodytextBold8"/>
          <w:rFonts w:ascii="Times New Roman" w:hAnsi="Times New Roman" w:cs="Times New Roman"/>
          <w:sz w:val="20"/>
          <w:szCs w:val="20"/>
        </w:rPr>
        <w:t xml:space="preserve"> Rezultatem powyższego jest spowolnienie reakcji spalania.</w:t>
      </w:r>
    </w:p>
    <w:p w:rsidR="004D3A0A" w:rsidRPr="004D3A0A" w:rsidRDefault="004D3A0A" w:rsidP="004D3A0A">
      <w:pPr>
        <w:pStyle w:val="Tekstpodstawowy"/>
        <w:shd w:val="clear" w:color="auto" w:fill="auto"/>
        <w:spacing w:before="0" w:after="236"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W przypadku proszków węglanowych dodatkowym działaniem gaśniczym jest obniżenie stężenia utleniacza w strefie spalania przez wydzielający się dwutlenek węgla. Natomiast proszki fosforanowe mają dodatkowo zdolność wytwarzania szklistej, jednolitej warstewki, pokrywającej powierzchnię gaszonego ciała stałego.</w:t>
      </w:r>
    </w:p>
    <w:p w:rsidR="004D3A0A" w:rsidRPr="004D3A0A" w:rsidRDefault="004D3A0A" w:rsidP="004D3A0A">
      <w:pPr>
        <w:pStyle w:val="Tekstpodstawowy"/>
        <w:shd w:val="clear" w:color="auto" w:fill="auto"/>
        <w:spacing w:before="0" w:after="240"/>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Zakres stosowania proszków jest uzależniony od ich składu. I tak, proszki węglanowe stosuje się do gaszenia pożarów klasy B i C, proszki fosforanowe - klasy A, B, C, a proszki specjalne - klasy D.</w:t>
      </w:r>
    </w:p>
    <w:p w:rsidR="004D3A0A" w:rsidRPr="004D3A0A" w:rsidRDefault="004D3A0A" w:rsidP="004D3A0A">
      <w:pPr>
        <w:pStyle w:val="Tekstpodstawowy"/>
        <w:shd w:val="clear" w:color="auto" w:fill="auto"/>
        <w:spacing w:before="0" w:after="276"/>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Proszki można również stosować do gaszenia pożarów urządzeń pod napięciem, przestrzegając zasad bezpieczeństwa, związanych z zachowaniem określonych odległości.</w:t>
      </w:r>
    </w:p>
    <w:p w:rsidR="004D3A0A" w:rsidRPr="004D3A0A" w:rsidRDefault="004D3A0A" w:rsidP="004D3A0A">
      <w:pPr>
        <w:pStyle w:val="Bodytext31"/>
        <w:shd w:val="clear" w:color="auto" w:fill="auto"/>
        <w:spacing w:before="0" w:after="231" w:line="210" w:lineRule="exact"/>
        <w:ind w:left="20"/>
        <w:jc w:val="both"/>
        <w:rPr>
          <w:rFonts w:ascii="Times New Roman" w:hAnsi="Times New Roman" w:cs="Times New Roman"/>
          <w:sz w:val="20"/>
          <w:szCs w:val="20"/>
        </w:rPr>
      </w:pPr>
      <w:r w:rsidRPr="004D3A0A">
        <w:rPr>
          <w:rStyle w:val="Bodytext38"/>
          <w:rFonts w:ascii="Times New Roman" w:hAnsi="Times New Roman" w:cs="Times New Roman"/>
          <w:b/>
          <w:bCs/>
          <w:i/>
          <w:iCs/>
          <w:sz w:val="20"/>
          <w:szCs w:val="20"/>
        </w:rPr>
        <w:t xml:space="preserve">DO PODAWANIA PROSZKÓW SŁUŻĄ: </w:t>
      </w:r>
      <w:r w:rsidRPr="004D3A0A">
        <w:rPr>
          <w:rStyle w:val="Bodytext39"/>
          <w:rFonts w:ascii="Times New Roman" w:hAnsi="Times New Roman" w:cs="Times New Roman"/>
          <w:b/>
          <w:bCs/>
          <w:i/>
          <w:iCs/>
          <w:sz w:val="20"/>
          <w:szCs w:val="20"/>
        </w:rPr>
        <w:t>gaśnice i agregaty proszkowe</w:t>
      </w:r>
    </w:p>
    <w:p w:rsidR="004D3A0A" w:rsidRPr="004D3A0A" w:rsidRDefault="004D3A0A" w:rsidP="004D3A0A">
      <w:pPr>
        <w:pStyle w:val="Bodytext331"/>
        <w:shd w:val="clear" w:color="auto" w:fill="auto"/>
        <w:spacing w:after="0"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Gazy gaśnicze.</w:t>
      </w:r>
    </w:p>
    <w:p w:rsidR="004D3A0A" w:rsidRPr="004D3A0A" w:rsidRDefault="004D3A0A" w:rsidP="004D3A0A">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Gazy gaśnicze to takie gazy, które przy normalnym ciśnieniu i w granicach temperatur, jakie mogą powstać podczas pożaru, są niepalne, nie podtrzymują palenia i nie wchodzą w reakcje chemiczne z gaszonymi materiałami. Działanie gaśnicze gazów polega przede wszystkim na obniżeniu stężenia tlenu w powietrzu do wartości, przy której proces palenia ustaje.</w:t>
      </w:r>
    </w:p>
    <w:p w:rsidR="004D3A0A" w:rsidRPr="004D3A0A" w:rsidRDefault="004D3A0A" w:rsidP="00FF67F0">
      <w:pPr>
        <w:pStyle w:val="Bodytext121"/>
        <w:shd w:val="clear" w:color="auto" w:fill="auto"/>
        <w:spacing w:line="250" w:lineRule="exact"/>
        <w:ind w:left="20" w:firstLine="0"/>
        <w:rPr>
          <w:rFonts w:ascii="Times New Roman" w:hAnsi="Times New Roman" w:cs="Times New Roman"/>
          <w:sz w:val="20"/>
          <w:szCs w:val="20"/>
        </w:rPr>
      </w:pPr>
      <w:r w:rsidRPr="004D3A0A">
        <w:rPr>
          <w:rFonts w:ascii="Times New Roman" w:hAnsi="Times New Roman" w:cs="Times New Roman"/>
          <w:sz w:val="20"/>
          <w:szCs w:val="20"/>
        </w:rPr>
        <w:t>Gazy gaśnicze stosowane są</w:t>
      </w:r>
      <w:r w:rsidRPr="004D3A0A">
        <w:rPr>
          <w:rStyle w:val="Bodytext12NotBold3"/>
          <w:rFonts w:ascii="Times New Roman" w:hAnsi="Times New Roman" w:cs="Times New Roman"/>
          <w:b w:val="0"/>
          <w:bCs w:val="0"/>
          <w:sz w:val="20"/>
          <w:szCs w:val="20"/>
        </w:rPr>
        <w:t xml:space="preserve"> przede wszystkim</w:t>
      </w:r>
      <w:r w:rsidRPr="004D3A0A">
        <w:rPr>
          <w:rFonts w:ascii="Times New Roman" w:hAnsi="Times New Roman" w:cs="Times New Roman"/>
          <w:sz w:val="20"/>
          <w:szCs w:val="20"/>
        </w:rPr>
        <w:t xml:space="preserve"> w stałych instalacjach gaśniczych</w:t>
      </w:r>
      <w:r w:rsidRPr="004D3A0A">
        <w:rPr>
          <w:rStyle w:val="Bodytext12NotBold3"/>
          <w:rFonts w:ascii="Times New Roman" w:hAnsi="Times New Roman" w:cs="Times New Roman"/>
          <w:b w:val="0"/>
          <w:bCs w:val="0"/>
          <w:sz w:val="20"/>
          <w:szCs w:val="20"/>
        </w:rPr>
        <w:t xml:space="preserve"> do</w:t>
      </w:r>
      <w:r w:rsidR="00FF67F0">
        <w:rPr>
          <w:rStyle w:val="Bodytext12NotBold3"/>
          <w:rFonts w:ascii="Times New Roman" w:hAnsi="Times New Roman" w:cs="Times New Roman"/>
          <w:b w:val="0"/>
          <w:bCs w:val="0"/>
          <w:sz w:val="20"/>
          <w:szCs w:val="20"/>
        </w:rPr>
        <w:t xml:space="preserve"> </w:t>
      </w:r>
      <w:r w:rsidRPr="004D3A0A">
        <w:rPr>
          <w:rFonts w:ascii="Times New Roman" w:hAnsi="Times New Roman" w:cs="Times New Roman"/>
          <w:sz w:val="20"/>
          <w:szCs w:val="20"/>
        </w:rPr>
        <w:t>przerywania procesu palenia w objętościach zamkniętych (aparaty, rurociągi, pomieszczenia produkcyjne itp.)</w:t>
      </w:r>
    </w:p>
    <w:p w:rsidR="004D3A0A" w:rsidRPr="004D3A0A" w:rsidRDefault="004D3A0A" w:rsidP="004D3A0A">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Najpowszechniej stosowanym gazem gaśniczym jest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xml:space="preserve"> (dwutlenek węgla). Stanowi on wypełnienie tzw. gaśnic śniegowych.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xml:space="preserve"> jest gazem bezbarwnym, 1,5 </w:t>
      </w:r>
      <w:r w:rsidR="00FF67F0" w:rsidRPr="004D3A0A">
        <w:rPr>
          <w:rFonts w:ascii="Times New Roman" w:hAnsi="Times New Roman" w:cs="Times New Roman"/>
          <w:sz w:val="20"/>
          <w:szCs w:val="20"/>
        </w:rPr>
        <w:t>razy</w:t>
      </w:r>
      <w:r w:rsidRPr="004D3A0A">
        <w:rPr>
          <w:rFonts w:ascii="Times New Roman" w:hAnsi="Times New Roman" w:cs="Times New Roman"/>
          <w:sz w:val="20"/>
          <w:szCs w:val="20"/>
        </w:rPr>
        <w:t xml:space="preserve"> cięższy od powietrza, bez zapachu,</w:t>
      </w:r>
      <w:r w:rsidR="00FF67F0">
        <w:rPr>
          <w:rFonts w:ascii="Times New Roman" w:hAnsi="Times New Roman" w:cs="Times New Roman"/>
          <w:sz w:val="20"/>
          <w:szCs w:val="20"/>
        </w:rPr>
        <w:t xml:space="preserve"> </w:t>
      </w:r>
      <w:r w:rsidRPr="004D3A0A">
        <w:rPr>
          <w:rFonts w:ascii="Times New Roman" w:hAnsi="Times New Roman" w:cs="Times New Roman"/>
          <w:sz w:val="20"/>
          <w:szCs w:val="20"/>
        </w:rPr>
        <w:t>niepalny, przy ciśnieniu około 40 atmosfer skrapla się i w postaci skroplonej przechowywany jest w gaśnicach, agregatach , butlach; nie przewodzi prądu elektrycznego; zawartość dwutlenku węgla w pomieszczeniach, gdzie pracują ludzie nie powinna przekraczać 0,1% obj.</w:t>
      </w:r>
    </w:p>
    <w:p w:rsidR="004D3A0A" w:rsidRPr="004D3A0A" w:rsidRDefault="004D3A0A" w:rsidP="004D3A0A">
      <w:pPr>
        <w:pStyle w:val="Tekstpodstawowy"/>
        <w:shd w:val="clear" w:color="auto" w:fill="auto"/>
        <w:spacing w:before="0" w:after="184"/>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Znakomicie nadaje się do gaszenia węgla kamiennego, koksu, siarki i metali, takich jak sód, potas, wapń oraz żelazo i cynk.</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Z uwagi na niską temperaturę (-78</w:t>
      </w:r>
      <w:r w:rsidRPr="004D3A0A">
        <w:rPr>
          <w:rFonts w:ascii="Times New Roman" w:hAnsi="Times New Roman" w:cs="Times New Roman"/>
          <w:sz w:val="20"/>
          <w:szCs w:val="20"/>
          <w:vertAlign w:val="superscript"/>
        </w:rPr>
        <w:t>0</w:t>
      </w:r>
      <w:r w:rsidRPr="004D3A0A">
        <w:rPr>
          <w:rFonts w:ascii="Times New Roman" w:hAnsi="Times New Roman" w:cs="Times New Roman"/>
          <w:sz w:val="20"/>
          <w:szCs w:val="20"/>
        </w:rPr>
        <w:t>C) CO</w:t>
      </w:r>
      <w:r w:rsidRPr="004D3A0A">
        <w:rPr>
          <w:rFonts w:ascii="Times New Roman" w:hAnsi="Times New Roman" w:cs="Times New Roman"/>
          <w:sz w:val="20"/>
          <w:szCs w:val="20"/>
          <w:vertAlign w:val="subscript"/>
        </w:rPr>
        <w:t>2</w:t>
      </w:r>
      <w:r w:rsidRPr="004D3A0A">
        <w:rPr>
          <w:rFonts w:ascii="Times New Roman" w:hAnsi="Times New Roman" w:cs="Times New Roman"/>
          <w:sz w:val="20"/>
          <w:szCs w:val="20"/>
        </w:rPr>
        <w:t>, wydobywającego się w postaci śniegu z dyszy gaśnicy, należy zachować szczególną ostrożność w razie gaszenia nim na przykład płonącej odzieży na człowieku lub urządzeń, które nie są odporne na ciągłe, duże zmiany temperatury</w:t>
      </w:r>
      <w:r>
        <w:rPr>
          <w:rFonts w:ascii="Times New Roman" w:hAnsi="Times New Roman" w:cs="Times New Roman"/>
          <w:sz w:val="20"/>
          <w:szCs w:val="20"/>
        </w:rPr>
        <w:t>.</w:t>
      </w:r>
    </w:p>
    <w:p w:rsidR="004D3A0A" w:rsidRDefault="004D3A0A" w:rsidP="004D3A0A">
      <w:pPr>
        <w:pStyle w:val="Heading821"/>
        <w:keepNext/>
        <w:keepLines/>
        <w:shd w:val="clear" w:color="auto" w:fill="auto"/>
        <w:spacing w:before="0" w:after="184"/>
        <w:ind w:left="20" w:right="20"/>
        <w:rPr>
          <w:rStyle w:val="Heading820"/>
          <w:rFonts w:ascii="Times New Roman" w:hAnsi="Times New Roman" w:cs="Times New Roman"/>
          <w:b/>
          <w:bCs/>
          <w:i/>
          <w:iCs/>
          <w:sz w:val="20"/>
          <w:szCs w:val="20"/>
        </w:rPr>
      </w:pPr>
      <w:bookmarkStart w:id="65" w:name="bookmark79"/>
    </w:p>
    <w:p w:rsidR="004D3A0A" w:rsidRPr="004D3A0A" w:rsidRDefault="004D3A0A" w:rsidP="004D3A0A">
      <w:pPr>
        <w:pStyle w:val="Heading821"/>
        <w:keepNext/>
        <w:keepLines/>
        <w:shd w:val="clear" w:color="auto" w:fill="auto"/>
        <w:spacing w:before="0" w:after="184"/>
        <w:ind w:left="20" w:right="20"/>
        <w:rPr>
          <w:rFonts w:ascii="Times New Roman" w:hAnsi="Times New Roman" w:cs="Times New Roman"/>
          <w:sz w:val="20"/>
          <w:szCs w:val="20"/>
        </w:rPr>
      </w:pPr>
      <w:r w:rsidRPr="004D3A0A">
        <w:rPr>
          <w:rStyle w:val="Heading820"/>
          <w:rFonts w:ascii="Times New Roman" w:hAnsi="Times New Roman" w:cs="Times New Roman"/>
          <w:b/>
          <w:bCs/>
          <w:i/>
          <w:iCs/>
          <w:sz w:val="20"/>
          <w:szCs w:val="20"/>
        </w:rPr>
        <w:t xml:space="preserve">DO PODAWANIA GAZÓW SŁUŻĄ: </w:t>
      </w:r>
      <w:r w:rsidRPr="004D3A0A">
        <w:rPr>
          <w:rStyle w:val="Heading824"/>
          <w:rFonts w:ascii="Times New Roman" w:hAnsi="Times New Roman" w:cs="Times New Roman"/>
          <w:b/>
          <w:bCs/>
          <w:i/>
          <w:iCs/>
          <w:sz w:val="20"/>
          <w:szCs w:val="20"/>
        </w:rPr>
        <w:t>gaśnice i agregaty śniegowe</w:t>
      </w:r>
      <w:r w:rsidR="00EC40C7">
        <w:rPr>
          <w:rStyle w:val="Heading824"/>
          <w:rFonts w:ascii="Times New Roman" w:hAnsi="Times New Roman" w:cs="Times New Roman"/>
          <w:b/>
          <w:bCs/>
          <w:i/>
          <w:iCs/>
          <w:sz w:val="20"/>
          <w:szCs w:val="20"/>
        </w:rPr>
        <w:t xml:space="preserve"> (</w:t>
      </w:r>
      <w:r w:rsidRPr="004D3A0A">
        <w:rPr>
          <w:rStyle w:val="Heading824"/>
          <w:rFonts w:ascii="Times New Roman" w:hAnsi="Times New Roman" w:cs="Times New Roman"/>
          <w:b/>
          <w:bCs/>
          <w:i/>
          <w:iCs/>
          <w:sz w:val="20"/>
          <w:szCs w:val="20"/>
        </w:rPr>
        <w:t>CO</w:t>
      </w:r>
      <w:r w:rsidR="00FF67F0">
        <w:rPr>
          <w:rStyle w:val="Heading824"/>
          <w:rFonts w:ascii="Times New Roman" w:hAnsi="Times New Roman" w:cs="Times New Roman"/>
          <w:b/>
          <w:bCs/>
          <w:i/>
          <w:iCs/>
          <w:sz w:val="20"/>
          <w:szCs w:val="20"/>
          <w:vertAlign w:val="subscript"/>
        </w:rPr>
        <w:t>2</w:t>
      </w:r>
      <w:r w:rsidRPr="004D3A0A">
        <w:rPr>
          <w:rStyle w:val="Heading824"/>
          <w:rFonts w:ascii="Times New Roman" w:hAnsi="Times New Roman" w:cs="Times New Roman"/>
          <w:b/>
          <w:bCs/>
          <w:i/>
          <w:iCs/>
          <w:sz w:val="20"/>
          <w:szCs w:val="20"/>
        </w:rPr>
        <w:t>) stałe urządzenia gaśnicze</w:t>
      </w:r>
      <w:bookmarkEnd w:id="65"/>
    </w:p>
    <w:p w:rsidR="004D3A0A" w:rsidRPr="004D3A0A" w:rsidRDefault="004D3A0A" w:rsidP="004D3A0A">
      <w:pPr>
        <w:pStyle w:val="Heading831"/>
        <w:keepNext/>
        <w:keepLines/>
        <w:shd w:val="clear" w:color="auto" w:fill="auto"/>
        <w:spacing w:before="0"/>
        <w:ind w:left="20"/>
        <w:rPr>
          <w:rFonts w:ascii="Times New Roman" w:hAnsi="Times New Roman" w:cs="Times New Roman"/>
          <w:sz w:val="20"/>
          <w:szCs w:val="20"/>
        </w:rPr>
      </w:pPr>
      <w:bookmarkStart w:id="66" w:name="bookmark80"/>
      <w:r w:rsidRPr="004D3A0A">
        <w:rPr>
          <w:rFonts w:ascii="Times New Roman" w:hAnsi="Times New Roman" w:cs="Times New Roman"/>
          <w:sz w:val="20"/>
          <w:szCs w:val="20"/>
        </w:rPr>
        <w:t>Halony.</w:t>
      </w:r>
      <w:bookmarkEnd w:id="66"/>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sz w:val="20"/>
          <w:szCs w:val="20"/>
        </w:rPr>
      </w:pPr>
      <w:r w:rsidRPr="004D3A0A">
        <w:rPr>
          <w:rFonts w:ascii="Times New Roman" w:hAnsi="Times New Roman" w:cs="Times New Roman"/>
          <w:sz w:val="20"/>
          <w:szCs w:val="20"/>
        </w:rPr>
        <w:t>Halony to węglowodory, w których atomy wodoru wymienione zostały częściowo lub całkowicie na atomy chlorowców, takich jak: fluor, chlor i brom. Efekt gaśniczy ujawnia się w fazie gazowej objętej reakcją spalania, po osiągnięciu stężenia gaśniczego. W tych warunkach następuje rozkład halonu i wydzielenie się wolnych chlorowców, które łącząc się z wolnymi atomami i rodnikami, przerywają ogniwa reakcji łańcuchowej.</w:t>
      </w: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Pr="002B543A" w:rsidRDefault="004D3A0A" w:rsidP="004D3A0A">
      <w:pPr>
        <w:pStyle w:val="Heading61"/>
        <w:keepNext/>
        <w:keepLines/>
        <w:shd w:val="clear" w:color="auto" w:fill="auto"/>
        <w:spacing w:before="0" w:after="198" w:line="310" w:lineRule="exact"/>
        <w:ind w:left="40" w:firstLine="0"/>
        <w:jc w:val="both"/>
        <w:rPr>
          <w:rFonts w:ascii="Times New Roman" w:hAnsi="Times New Roman" w:cs="Times New Roman"/>
          <w:sz w:val="20"/>
          <w:szCs w:val="20"/>
          <w:u w:val="single"/>
        </w:rPr>
      </w:pPr>
      <w:bookmarkStart w:id="67" w:name="bookmark81"/>
      <w:r w:rsidRPr="002B543A">
        <w:rPr>
          <w:rStyle w:val="Heading63"/>
          <w:rFonts w:ascii="Times New Roman" w:hAnsi="Times New Roman" w:cs="Times New Roman"/>
          <w:b/>
          <w:bCs/>
          <w:sz w:val="20"/>
          <w:szCs w:val="20"/>
          <w:u w:val="single"/>
        </w:rPr>
        <w:t>13. PODRĘCZNY SPRZĘT GAŚNICZY.</w:t>
      </w:r>
      <w:bookmarkEnd w:id="67"/>
    </w:p>
    <w:p w:rsidR="004D3A0A" w:rsidRPr="004D3A0A" w:rsidRDefault="004D3A0A" w:rsidP="004D3A0A">
      <w:pPr>
        <w:pStyle w:val="Tekstpodstawowy"/>
        <w:shd w:val="clear" w:color="auto" w:fill="auto"/>
        <w:spacing w:before="0" w:after="276"/>
        <w:ind w:left="40" w:right="240" w:firstLine="0"/>
        <w:jc w:val="both"/>
        <w:rPr>
          <w:rFonts w:ascii="Times New Roman" w:hAnsi="Times New Roman" w:cs="Times New Roman"/>
          <w:sz w:val="20"/>
          <w:szCs w:val="20"/>
        </w:rPr>
      </w:pPr>
      <w:r w:rsidRPr="004D3A0A">
        <w:rPr>
          <w:rStyle w:val="BodytextBold7"/>
          <w:rFonts w:ascii="Times New Roman" w:hAnsi="Times New Roman" w:cs="Times New Roman"/>
          <w:sz w:val="20"/>
          <w:szCs w:val="20"/>
        </w:rPr>
        <w:t>Sprzęt podręczny</w:t>
      </w:r>
      <w:r w:rsidRPr="004D3A0A">
        <w:rPr>
          <w:rFonts w:ascii="Times New Roman" w:hAnsi="Times New Roman" w:cs="Times New Roman"/>
          <w:sz w:val="20"/>
          <w:szCs w:val="20"/>
        </w:rPr>
        <w:t xml:space="preserve"> - urządzenie techniczne służące do gaszenia pożaru w zarodku (we wstępnej fazie jego rozwoju).</w:t>
      </w:r>
    </w:p>
    <w:p w:rsidR="004D3A0A" w:rsidRPr="004D3A0A" w:rsidRDefault="004D3A0A" w:rsidP="004D3A0A">
      <w:pPr>
        <w:pStyle w:val="Bodytext331"/>
        <w:shd w:val="clear" w:color="auto" w:fill="auto"/>
        <w:spacing w:after="198" w:line="210" w:lineRule="exact"/>
        <w:ind w:left="40" w:firstLine="0"/>
        <w:rPr>
          <w:rFonts w:ascii="Times New Roman" w:hAnsi="Times New Roman" w:cs="Times New Roman"/>
          <w:sz w:val="20"/>
          <w:szCs w:val="20"/>
        </w:rPr>
      </w:pPr>
      <w:r w:rsidRPr="004D3A0A">
        <w:rPr>
          <w:rFonts w:ascii="Times New Roman" w:hAnsi="Times New Roman" w:cs="Times New Roman"/>
          <w:sz w:val="20"/>
          <w:szCs w:val="20"/>
        </w:rPr>
        <w:t>Podział sprzętu podręcznego</w:t>
      </w:r>
    </w:p>
    <w:p w:rsidR="004D3A0A" w:rsidRPr="004D3A0A" w:rsidRDefault="004D3A0A" w:rsidP="004D3A0A">
      <w:pPr>
        <w:framePr w:wrap="notBeside" w:vAnchor="text" w:hAnchor="text" w:xAlign="center" w:y="1"/>
        <w:jc w:val="center"/>
        <w:rPr>
          <w:rFonts w:ascii="Times New Roman" w:hAnsi="Times New Roman" w:cs="Times New Roman"/>
          <w:color w:val="auto"/>
          <w:sz w:val="20"/>
          <w:szCs w:val="20"/>
        </w:rPr>
      </w:pPr>
      <w:r w:rsidRPr="004D3A0A">
        <w:rPr>
          <w:rFonts w:ascii="Times New Roman" w:hAnsi="Times New Roman" w:cs="Times New Roman"/>
          <w:noProof/>
          <w:color w:val="auto"/>
          <w:sz w:val="20"/>
          <w:szCs w:val="20"/>
        </w:rPr>
        <w:drawing>
          <wp:inline distT="0" distB="0" distL="0" distR="0">
            <wp:extent cx="5457825" cy="2828925"/>
            <wp:effectExtent l="0" t="0" r="9525" b="9525"/>
            <wp:docPr id="120" name="Obraz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5457825" cy="2828925"/>
                    </a:xfrm>
                    <a:prstGeom prst="rect">
                      <a:avLst/>
                    </a:prstGeom>
                    <a:noFill/>
                    <a:ln>
                      <a:noFill/>
                    </a:ln>
                  </pic:spPr>
                </pic:pic>
              </a:graphicData>
            </a:graphic>
          </wp:inline>
        </w:drawing>
      </w:r>
    </w:p>
    <w:p w:rsidR="004D3A0A" w:rsidRPr="004D3A0A" w:rsidRDefault="004D3A0A" w:rsidP="004D3A0A">
      <w:pPr>
        <w:rPr>
          <w:rFonts w:ascii="Times New Roman" w:hAnsi="Times New Roman" w:cs="Times New Roman"/>
          <w:color w:val="auto"/>
          <w:sz w:val="20"/>
          <w:szCs w:val="20"/>
        </w:rPr>
      </w:pPr>
    </w:p>
    <w:p w:rsidR="004D3A0A" w:rsidRPr="004D3A0A" w:rsidRDefault="004D3A0A" w:rsidP="004D3A0A">
      <w:pPr>
        <w:pStyle w:val="Bodytext31"/>
        <w:shd w:val="clear" w:color="auto" w:fill="auto"/>
        <w:spacing w:before="353" w:after="221" w:line="210" w:lineRule="exact"/>
        <w:ind w:left="40"/>
        <w:jc w:val="both"/>
        <w:rPr>
          <w:rFonts w:ascii="Times New Roman" w:hAnsi="Times New Roman" w:cs="Times New Roman"/>
          <w:sz w:val="20"/>
          <w:szCs w:val="20"/>
        </w:rPr>
      </w:pPr>
      <w:bookmarkStart w:id="68" w:name="bookmark82"/>
      <w:r w:rsidRPr="004D3A0A">
        <w:rPr>
          <w:rStyle w:val="Bodytext372"/>
          <w:rFonts w:ascii="Times New Roman" w:hAnsi="Times New Roman" w:cs="Times New Roman"/>
          <w:b/>
          <w:bCs/>
          <w:i/>
          <w:iCs/>
          <w:sz w:val="20"/>
          <w:szCs w:val="20"/>
        </w:rPr>
        <w:t>GAŚNICE</w:t>
      </w:r>
      <w:bookmarkEnd w:id="68"/>
    </w:p>
    <w:p w:rsidR="004D3A0A" w:rsidRPr="004D3A0A" w:rsidRDefault="004D3A0A" w:rsidP="004D3A0A">
      <w:pPr>
        <w:pStyle w:val="Tekstpodstawowy"/>
        <w:shd w:val="clear" w:color="auto" w:fill="auto"/>
        <w:spacing w:before="0" w:after="0" w:line="250" w:lineRule="exact"/>
        <w:ind w:left="40" w:right="240" w:firstLine="0"/>
        <w:jc w:val="both"/>
        <w:rPr>
          <w:rFonts w:ascii="Times New Roman" w:hAnsi="Times New Roman" w:cs="Times New Roman"/>
          <w:sz w:val="20"/>
          <w:szCs w:val="20"/>
        </w:rPr>
      </w:pPr>
      <w:r w:rsidRPr="004D3A0A">
        <w:rPr>
          <w:rFonts w:ascii="Times New Roman" w:hAnsi="Times New Roman" w:cs="Times New Roman"/>
          <w:sz w:val="20"/>
          <w:szCs w:val="20"/>
        </w:rPr>
        <w:t>Szeroko stosowanym podręcznym sprzętem są gaśnice. Wyróżniają się szczególnie dzięki swej funkcjonalności i dużej skuteczności gaśniczej. Gaśnice są to ręczne aparaty przenośne służące do gaszenia pożarów w zarodku. Działanie ich jest półautomatyczne, tzn. po ręcznym uruchomieniu samoczynnie wyładowują swoją zawartość, wymagają jedynie kierowania strumienia środka gaśniczego na ogień.</w:t>
      </w:r>
    </w:p>
    <w:p w:rsidR="004D3A0A" w:rsidRPr="004D3A0A" w:rsidRDefault="004D3A0A" w:rsidP="004D3A0A">
      <w:pPr>
        <w:pStyle w:val="Tekstpodstawowy"/>
        <w:shd w:val="clear" w:color="auto" w:fill="auto"/>
        <w:spacing w:before="0" w:after="512" w:line="250" w:lineRule="exact"/>
        <w:ind w:left="40" w:right="240" w:firstLine="0"/>
        <w:jc w:val="both"/>
        <w:rPr>
          <w:rFonts w:ascii="Times New Roman" w:hAnsi="Times New Roman" w:cs="Times New Roman"/>
          <w:sz w:val="20"/>
          <w:szCs w:val="20"/>
        </w:rPr>
      </w:pPr>
      <w:r w:rsidRPr="004D3A0A">
        <w:rPr>
          <w:rFonts w:ascii="Times New Roman" w:hAnsi="Times New Roman" w:cs="Times New Roman"/>
          <w:sz w:val="20"/>
          <w:szCs w:val="20"/>
        </w:rPr>
        <w:t>Gaśnice należą do podręcznego sprzętu gaśniczego uruchamianego ręcznie o masie całkowitej nie przekraczającej 20kg.</w:t>
      </w:r>
      <w:r w:rsidR="00D939F5" w:rsidRPr="00D939F5">
        <w:rPr>
          <w:rFonts w:ascii="Times New Roman" w:hAnsi="Times New Roman" w:cs="Times New Roman"/>
          <w:noProof/>
          <w:sz w:val="20"/>
          <w:szCs w:val="20"/>
        </w:rPr>
        <w:t xml:space="preserve"> </w:t>
      </w:r>
    </w:p>
    <w:p w:rsidR="004D3A0A" w:rsidRPr="004D3A0A" w:rsidRDefault="004D3A0A" w:rsidP="004D3A0A">
      <w:pPr>
        <w:pStyle w:val="Bodytext331"/>
        <w:shd w:val="clear" w:color="auto" w:fill="auto"/>
        <w:spacing w:after="198" w:line="210" w:lineRule="exact"/>
        <w:ind w:left="40" w:firstLine="0"/>
        <w:rPr>
          <w:rFonts w:ascii="Times New Roman" w:hAnsi="Times New Roman" w:cs="Times New Roman"/>
          <w:sz w:val="20"/>
          <w:szCs w:val="20"/>
        </w:rPr>
      </w:pPr>
      <w:r w:rsidRPr="004D3A0A">
        <w:rPr>
          <w:rFonts w:ascii="Times New Roman" w:hAnsi="Times New Roman" w:cs="Times New Roman"/>
          <w:sz w:val="20"/>
          <w:szCs w:val="20"/>
        </w:rPr>
        <w:t>Rodzaje gaśnic</w:t>
      </w:r>
    </w:p>
    <w:tbl>
      <w:tblPr>
        <w:tblW w:w="0" w:type="auto"/>
        <w:jc w:val="center"/>
        <w:tblLayout w:type="fixed"/>
        <w:tblCellMar>
          <w:left w:w="0" w:type="dxa"/>
          <w:right w:w="0" w:type="dxa"/>
        </w:tblCellMar>
        <w:tblLook w:val="0000" w:firstRow="0" w:lastRow="0" w:firstColumn="0" w:lastColumn="0" w:noHBand="0" w:noVBand="0"/>
      </w:tblPr>
      <w:tblGrid>
        <w:gridCol w:w="1997"/>
        <w:gridCol w:w="5534"/>
      </w:tblGrid>
      <w:tr w:rsidR="004D3A0A" w:rsidRPr="004D3A0A" w:rsidTr="0007593C">
        <w:trPr>
          <w:trHeight w:val="331"/>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520"/>
              <w:rPr>
                <w:rFonts w:ascii="Times New Roman" w:hAnsi="Times New Roman" w:cs="Times New Roman"/>
                <w:sz w:val="20"/>
                <w:szCs w:val="20"/>
              </w:rPr>
            </w:pPr>
            <w:r w:rsidRPr="004D3A0A">
              <w:rPr>
                <w:rFonts w:ascii="Times New Roman" w:hAnsi="Times New Roman" w:cs="Times New Roman"/>
                <w:sz w:val="20"/>
                <w:szCs w:val="20"/>
              </w:rPr>
              <w:t>Nazwa typu</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2100"/>
              <w:rPr>
                <w:rFonts w:ascii="Times New Roman" w:hAnsi="Times New Roman" w:cs="Times New Roman"/>
                <w:sz w:val="20"/>
                <w:szCs w:val="20"/>
              </w:rPr>
            </w:pPr>
            <w:r w:rsidRPr="004D3A0A">
              <w:rPr>
                <w:rFonts w:ascii="Times New Roman" w:hAnsi="Times New Roman" w:cs="Times New Roman"/>
                <w:sz w:val="20"/>
                <w:szCs w:val="20"/>
              </w:rPr>
              <w:t>Środek gaśniczy</w:t>
            </w:r>
          </w:p>
        </w:tc>
      </w:tr>
      <w:tr w:rsidR="004D3A0A" w:rsidRPr="004D3A0A" w:rsidTr="0007593C">
        <w:trPr>
          <w:trHeight w:val="312"/>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płynowe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D3A0A">
              <w:rPr>
                <w:rFonts w:ascii="Times New Roman" w:hAnsi="Times New Roman" w:cs="Times New Roman"/>
                <w:sz w:val="20"/>
                <w:szCs w:val="20"/>
              </w:rPr>
              <w:t>woda i wodne roztwory zwiększające własności gaśnicze wody</w:t>
            </w:r>
          </w:p>
        </w:tc>
      </w:tr>
      <w:tr w:rsidR="004D3A0A" w:rsidRPr="004D3A0A" w:rsidTr="0007593C">
        <w:trPr>
          <w:trHeight w:val="235"/>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pianowe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100"/>
              <w:rPr>
                <w:rFonts w:ascii="Times New Roman" w:hAnsi="Times New Roman" w:cs="Times New Roman"/>
                <w:sz w:val="20"/>
                <w:szCs w:val="20"/>
              </w:rPr>
            </w:pPr>
            <w:r w:rsidRPr="004D3A0A">
              <w:rPr>
                <w:rFonts w:ascii="Times New Roman" w:hAnsi="Times New Roman" w:cs="Times New Roman"/>
                <w:sz w:val="20"/>
                <w:szCs w:val="20"/>
              </w:rPr>
              <w:t>piana gaśnicza</w:t>
            </w:r>
          </w:p>
        </w:tc>
      </w:tr>
      <w:tr w:rsidR="004D3A0A" w:rsidRPr="004D3A0A" w:rsidTr="0007593C">
        <w:trPr>
          <w:trHeight w:val="312"/>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proszkowe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100"/>
              <w:rPr>
                <w:rFonts w:ascii="Times New Roman" w:hAnsi="Times New Roman" w:cs="Times New Roman"/>
                <w:sz w:val="20"/>
                <w:szCs w:val="20"/>
              </w:rPr>
            </w:pPr>
            <w:r w:rsidRPr="004D3A0A">
              <w:rPr>
                <w:rFonts w:ascii="Times New Roman" w:hAnsi="Times New Roman" w:cs="Times New Roman"/>
                <w:sz w:val="20"/>
                <w:szCs w:val="20"/>
              </w:rPr>
              <w:t>proszek gaśniczy</w:t>
            </w:r>
          </w:p>
        </w:tc>
      </w:tr>
      <w:tr w:rsidR="004D3A0A" w:rsidRPr="004D3A0A" w:rsidTr="0007593C">
        <w:trPr>
          <w:trHeight w:val="245"/>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śniegowe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1880"/>
              <w:rPr>
                <w:rFonts w:ascii="Times New Roman" w:hAnsi="Times New Roman" w:cs="Times New Roman"/>
                <w:sz w:val="20"/>
                <w:szCs w:val="20"/>
              </w:rPr>
            </w:pPr>
            <w:r w:rsidRPr="004D3A0A">
              <w:rPr>
                <w:rFonts w:ascii="Times New Roman" w:hAnsi="Times New Roman" w:cs="Times New Roman"/>
                <w:sz w:val="20"/>
                <w:szCs w:val="20"/>
              </w:rPr>
              <w:t>dwutlenek węgla (CO</w:t>
            </w:r>
            <w:r w:rsidRPr="004D3A0A">
              <w:rPr>
                <w:rStyle w:val="Bodytext67pt"/>
                <w:rFonts w:ascii="Times New Roman" w:hAnsi="Times New Roman" w:cs="Times New Roman"/>
                <w:sz w:val="20"/>
                <w:szCs w:val="20"/>
              </w:rPr>
              <w:t>2)</w:t>
            </w:r>
          </w:p>
        </w:tc>
      </w:tr>
      <w:tr w:rsidR="004D3A0A" w:rsidRPr="004D3A0A" w:rsidTr="0007593C">
        <w:trPr>
          <w:trHeight w:val="211"/>
          <w:jc w:val="center"/>
        </w:trPr>
        <w:tc>
          <w:tcPr>
            <w:tcW w:w="1997"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71"/>
              <w:framePr w:wrap="notBeside" w:vAnchor="text" w:hAnchor="text" w:xAlign="center" w:y="1"/>
              <w:shd w:val="clear" w:color="auto" w:fill="auto"/>
              <w:spacing w:before="0" w:line="240" w:lineRule="auto"/>
              <w:ind w:left="60"/>
              <w:rPr>
                <w:rFonts w:ascii="Times New Roman" w:hAnsi="Times New Roman" w:cs="Times New Roman"/>
                <w:sz w:val="20"/>
                <w:szCs w:val="20"/>
              </w:rPr>
            </w:pPr>
            <w:r w:rsidRPr="004D3A0A">
              <w:rPr>
                <w:rFonts w:ascii="Times New Roman" w:hAnsi="Times New Roman" w:cs="Times New Roman"/>
                <w:sz w:val="20"/>
                <w:szCs w:val="20"/>
              </w:rPr>
              <w:t>Gaśnice halonowe*</w:t>
            </w:r>
          </w:p>
        </w:tc>
        <w:tc>
          <w:tcPr>
            <w:tcW w:w="5534" w:type="dxa"/>
            <w:tcBorders>
              <w:top w:val="single" w:sz="4" w:space="0" w:color="auto"/>
              <w:left w:val="single" w:sz="4" w:space="0" w:color="auto"/>
              <w:bottom w:val="single" w:sz="4" w:space="0" w:color="auto"/>
              <w:right w:val="single" w:sz="4" w:space="0" w:color="auto"/>
            </w:tcBorders>
            <w:shd w:val="clear" w:color="auto" w:fill="FFFFFF"/>
          </w:tcPr>
          <w:p w:rsidR="004D3A0A" w:rsidRPr="004D3A0A" w:rsidRDefault="004D3A0A" w:rsidP="0007593C">
            <w:pPr>
              <w:pStyle w:val="Bodytext60"/>
              <w:framePr w:wrap="notBeside" w:vAnchor="text" w:hAnchor="text" w:xAlign="center" w:y="1"/>
              <w:shd w:val="clear" w:color="auto" w:fill="auto"/>
              <w:spacing w:line="240" w:lineRule="auto"/>
              <w:ind w:left="2560"/>
              <w:rPr>
                <w:rFonts w:ascii="Times New Roman" w:hAnsi="Times New Roman" w:cs="Times New Roman"/>
                <w:sz w:val="20"/>
                <w:szCs w:val="20"/>
              </w:rPr>
            </w:pPr>
            <w:r w:rsidRPr="004D3A0A">
              <w:rPr>
                <w:rFonts w:ascii="Times New Roman" w:hAnsi="Times New Roman" w:cs="Times New Roman"/>
                <w:sz w:val="20"/>
                <w:szCs w:val="20"/>
              </w:rPr>
              <w:t>halon</w:t>
            </w:r>
          </w:p>
        </w:tc>
      </w:tr>
    </w:tbl>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E26276"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r w:rsidRPr="004D3A0A">
        <w:rPr>
          <w:rFonts w:ascii="Times New Roman" w:hAnsi="Times New Roman" w:cs="Times New Roman"/>
          <w:noProof/>
          <w:sz w:val="20"/>
          <w:szCs w:val="20"/>
          <w:lang w:eastAsia="pl-PL"/>
        </w:rPr>
        <w:drawing>
          <wp:anchor distT="0" distB="0" distL="114300" distR="114300" simplePos="0" relativeHeight="251636736" behindDoc="0" locked="0" layoutInCell="1" allowOverlap="1">
            <wp:simplePos x="0" y="0"/>
            <wp:positionH relativeFrom="margin">
              <wp:posOffset>1846580</wp:posOffset>
            </wp:positionH>
            <wp:positionV relativeFrom="margin">
              <wp:posOffset>2216785</wp:posOffset>
            </wp:positionV>
            <wp:extent cx="2877185" cy="1304925"/>
            <wp:effectExtent l="0" t="0" r="0" b="9525"/>
            <wp:wrapSquare wrapText="bothSides"/>
            <wp:docPr id="122" name="Obraz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877185" cy="1304925"/>
                    </a:xfrm>
                    <a:prstGeom prst="rect">
                      <a:avLst/>
                    </a:prstGeom>
                    <a:noFill/>
                    <a:ln>
                      <a:noFill/>
                    </a:ln>
                  </pic:spPr>
                </pic:pic>
              </a:graphicData>
            </a:graphic>
          </wp:anchor>
        </w:drawing>
      </w:r>
      <w:r w:rsidR="004D3A0A" w:rsidRPr="00430CE8">
        <w:rPr>
          <w:rFonts w:ascii="Times New Roman" w:hAnsi="Times New Roman" w:cs="Times New Roman"/>
          <w:b/>
          <w:sz w:val="20"/>
          <w:szCs w:val="20"/>
        </w:rPr>
        <w:t>OZNAKOWANIE GAŚNIC:</w:t>
      </w:r>
    </w:p>
    <w:p w:rsidR="00D939F5" w:rsidRPr="00430CE8" w:rsidRDefault="00D939F5"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4D3A0A" w:rsidRDefault="004D3A0A" w:rsidP="004D3A0A">
      <w:pPr>
        <w:pStyle w:val="Tekstpodstawowy"/>
        <w:shd w:val="clear" w:color="auto" w:fill="auto"/>
        <w:tabs>
          <w:tab w:val="left" w:pos="721"/>
        </w:tabs>
        <w:spacing w:before="0" w:after="0" w:line="210" w:lineRule="exact"/>
        <w:ind w:firstLine="0"/>
        <w:jc w:val="both"/>
        <w:rPr>
          <w:rFonts w:ascii="Times New Roman" w:hAnsi="Times New Roman" w:cs="Times New Roman"/>
          <w:b/>
          <w:sz w:val="20"/>
          <w:szCs w:val="20"/>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bookmarkStart w:id="69" w:name="bookmark84"/>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E0063F" w:rsidRDefault="00E0063F" w:rsidP="004D3A0A">
      <w:pPr>
        <w:pStyle w:val="Bodytext21"/>
        <w:shd w:val="clear" w:color="auto" w:fill="auto"/>
        <w:spacing w:before="0" w:after="31"/>
        <w:ind w:right="20"/>
        <w:jc w:val="center"/>
        <w:rPr>
          <w:rStyle w:val="Bodytext29"/>
          <w:rFonts w:ascii="Times New Roman" w:hAnsi="Times New Roman" w:cs="Times New Roman"/>
          <w:b/>
          <w:bCs/>
          <w:sz w:val="24"/>
          <w:szCs w:val="24"/>
        </w:rPr>
      </w:pPr>
    </w:p>
    <w:p w:rsidR="004D3A0A" w:rsidRPr="004D3A0A" w:rsidRDefault="00E0063F" w:rsidP="004D3A0A">
      <w:pPr>
        <w:pStyle w:val="Bodytext21"/>
        <w:shd w:val="clear" w:color="auto" w:fill="auto"/>
        <w:spacing w:before="0" w:after="31"/>
        <w:ind w:right="20"/>
        <w:jc w:val="center"/>
        <w:rPr>
          <w:rFonts w:ascii="Times New Roman" w:hAnsi="Times New Roman" w:cs="Times New Roman"/>
          <w:sz w:val="24"/>
          <w:szCs w:val="24"/>
        </w:rPr>
      </w:pPr>
      <w:r>
        <w:rPr>
          <w:rStyle w:val="Bodytext29"/>
          <w:rFonts w:ascii="Times New Roman" w:hAnsi="Times New Roman" w:cs="Times New Roman"/>
          <w:b/>
          <w:bCs/>
          <w:sz w:val="24"/>
          <w:szCs w:val="24"/>
        </w:rPr>
        <w:t>Z</w:t>
      </w:r>
      <w:r w:rsidR="004D3A0A" w:rsidRPr="004D3A0A">
        <w:rPr>
          <w:rStyle w:val="Bodytext29"/>
          <w:rFonts w:ascii="Times New Roman" w:hAnsi="Times New Roman" w:cs="Times New Roman"/>
          <w:b/>
          <w:bCs/>
          <w:sz w:val="24"/>
          <w:szCs w:val="24"/>
        </w:rPr>
        <w:t>E WZGLĘDU NA SPOSÓB MAGAZYNOWANIA CZYNNIKA WYRZUCAJĄCEGO ŚRODEK GAŚNICZY W GAŚNICY WYRÓŻNIA SIĘ DWA TYPY GAŚNIC:</w:t>
      </w:r>
      <w:bookmarkEnd w:id="69"/>
    </w:p>
    <w:p w:rsidR="004D3A0A" w:rsidRDefault="004D3A0A" w:rsidP="004D3A0A">
      <w:pPr>
        <w:pStyle w:val="Tekstpodstawowy"/>
        <w:shd w:val="clear" w:color="auto" w:fill="auto"/>
        <w:tabs>
          <w:tab w:val="left" w:pos="721"/>
        </w:tabs>
        <w:spacing w:before="0" w:after="0" w:line="210" w:lineRule="exact"/>
        <w:ind w:firstLine="0"/>
        <w:jc w:val="center"/>
        <w:rPr>
          <w:rFonts w:ascii="Times New Roman" w:hAnsi="Times New Roman" w:cs="Times New Roman"/>
          <w:noProof/>
          <w:sz w:val="24"/>
          <w:szCs w:val="24"/>
          <w:lang w:eastAsia="pl-PL"/>
        </w:rPr>
      </w:pPr>
      <w:bookmarkStart w:id="70" w:name="bookmark85"/>
      <w:r w:rsidRPr="004D3A0A">
        <w:rPr>
          <w:rStyle w:val="Heading62"/>
          <w:rFonts w:ascii="Times New Roman" w:hAnsi="Times New Roman" w:cs="Times New Roman"/>
          <w:bCs w:val="0"/>
          <w:sz w:val="24"/>
          <w:szCs w:val="24"/>
        </w:rPr>
        <w:t>TYP X I TYP</w:t>
      </w:r>
      <w:r w:rsidRPr="004D3A0A">
        <w:rPr>
          <w:rStyle w:val="Heading62"/>
          <w:bCs w:val="0"/>
        </w:rPr>
        <w:t xml:space="preserve"> </w:t>
      </w:r>
      <w:r w:rsidRPr="004D3A0A">
        <w:rPr>
          <w:rStyle w:val="Heading62"/>
          <w:rFonts w:ascii="Times New Roman" w:hAnsi="Times New Roman" w:cs="Times New Roman"/>
          <w:bCs w:val="0"/>
          <w:sz w:val="24"/>
          <w:szCs w:val="24"/>
        </w:rPr>
        <w:t>Z</w:t>
      </w:r>
      <w:bookmarkEnd w:id="70"/>
      <w:r w:rsidRPr="004D3A0A">
        <w:rPr>
          <w:rFonts w:ascii="Times New Roman" w:hAnsi="Times New Roman" w:cs="Times New Roman"/>
          <w:noProof/>
          <w:sz w:val="24"/>
          <w:szCs w:val="24"/>
          <w:lang w:eastAsia="pl-PL"/>
        </w:rPr>
        <w:t xml:space="preserve"> </w:t>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noProof/>
          <w:sz w:val="24"/>
          <w:szCs w:val="24"/>
          <w:lang w:eastAsia="pl-PL"/>
        </w:rPr>
      </w:pP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D3A0A">
        <w:rPr>
          <w:rFonts w:ascii="Times New Roman" w:hAnsi="Times New Roman" w:cs="Times New Roman"/>
          <w:sz w:val="20"/>
          <w:szCs w:val="20"/>
        </w:rPr>
        <w:t xml:space="preserve"> </w:t>
      </w:r>
    </w:p>
    <w:p w:rsidR="004D3A0A"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rFonts w:ascii="Times New Roman" w:hAnsi="Times New Roman" w:cs="Times New Roman"/>
          <w:noProof/>
          <w:sz w:val="20"/>
          <w:szCs w:val="20"/>
          <w:lang w:eastAsia="pl-PL"/>
        </w:rPr>
        <w:drawing>
          <wp:anchor distT="0" distB="0" distL="114300" distR="114300" simplePos="0" relativeHeight="251637760" behindDoc="0" locked="0" layoutInCell="1" allowOverlap="1">
            <wp:simplePos x="0" y="0"/>
            <wp:positionH relativeFrom="margin">
              <wp:posOffset>-104775</wp:posOffset>
            </wp:positionH>
            <wp:positionV relativeFrom="margin">
              <wp:posOffset>3924300</wp:posOffset>
            </wp:positionV>
            <wp:extent cx="6677025" cy="1026795"/>
            <wp:effectExtent l="0" t="0" r="9525" b="1905"/>
            <wp:wrapSquare wrapText="bothSides"/>
            <wp:docPr id="124" name="Obraz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677025" cy="1026795"/>
                    </a:xfrm>
                    <a:prstGeom prst="rect">
                      <a:avLst/>
                    </a:prstGeom>
                    <a:noFill/>
                    <a:ln>
                      <a:noFill/>
                    </a:ln>
                  </pic:spPr>
                </pic:pic>
              </a:graphicData>
            </a:graphic>
          </wp:anchor>
        </w:drawing>
      </w:r>
      <w:r w:rsidR="004D3A0A" w:rsidRPr="004D3A0A">
        <w:rPr>
          <w:rFonts w:ascii="Times New Roman" w:hAnsi="Times New Roman" w:cs="Times New Roman"/>
          <w:sz w:val="20"/>
          <w:szCs w:val="20"/>
        </w:rPr>
        <w:t xml:space="preserve">  </w:t>
      </w:r>
    </w:p>
    <w:p w:rsidR="004D3A0A"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noProof/>
          <w:lang w:eastAsia="pl-PL"/>
        </w:rPr>
        <w:drawing>
          <wp:anchor distT="0" distB="0" distL="114300" distR="114300" simplePos="0" relativeHeight="251639808" behindDoc="0" locked="0" layoutInCell="1" allowOverlap="1">
            <wp:simplePos x="0" y="0"/>
            <wp:positionH relativeFrom="margin">
              <wp:posOffset>183515</wp:posOffset>
            </wp:positionH>
            <wp:positionV relativeFrom="margin">
              <wp:posOffset>5174615</wp:posOffset>
            </wp:positionV>
            <wp:extent cx="6188710" cy="852170"/>
            <wp:effectExtent l="0" t="0" r="2540" b="5080"/>
            <wp:wrapSquare wrapText="bothSides"/>
            <wp:docPr id="128" name="Obraz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6188710" cy="852170"/>
                    </a:xfrm>
                    <a:prstGeom prst="rect">
                      <a:avLst/>
                    </a:prstGeom>
                    <a:noFill/>
                    <a:ln>
                      <a:noFill/>
                    </a:ln>
                  </pic:spPr>
                </pic:pic>
              </a:graphicData>
            </a:graphic>
          </wp:anchor>
        </w:drawing>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D3A0A" w:rsidRPr="004D3A0A" w:rsidRDefault="004D3A0A" w:rsidP="004D3A0A">
      <w:pPr>
        <w:pStyle w:val="Bodytext71"/>
        <w:shd w:val="clear" w:color="auto" w:fill="auto"/>
        <w:spacing w:before="203"/>
        <w:ind w:left="20"/>
        <w:jc w:val="both"/>
        <w:rPr>
          <w:rFonts w:ascii="Times New Roman" w:hAnsi="Times New Roman" w:cs="Times New Roman"/>
          <w:sz w:val="20"/>
          <w:szCs w:val="20"/>
        </w:rPr>
      </w:pPr>
      <w:r w:rsidRPr="004D3A0A">
        <w:rPr>
          <w:rStyle w:val="Bodytext71018"/>
          <w:rFonts w:ascii="Times New Roman" w:hAnsi="Times New Roman" w:cs="Times New Roman"/>
          <w:b/>
          <w:bCs/>
          <w:sz w:val="20"/>
          <w:szCs w:val="20"/>
        </w:rPr>
        <w:t>O</w:t>
      </w:r>
      <w:r w:rsidRPr="004D3A0A">
        <w:rPr>
          <w:rFonts w:ascii="Times New Roman" w:hAnsi="Times New Roman" w:cs="Times New Roman"/>
          <w:sz w:val="20"/>
          <w:szCs w:val="20"/>
        </w:rPr>
        <w:t>PIS DZIAŁANIA.</w:t>
      </w:r>
    </w:p>
    <w:p w:rsidR="004D3A0A" w:rsidRPr="004D3A0A" w:rsidRDefault="004D3A0A" w:rsidP="004D3A0A">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D3A0A">
        <w:rPr>
          <w:rFonts w:ascii="Times New Roman" w:hAnsi="Times New Roman" w:cs="Times New Roman"/>
          <w:sz w:val="20"/>
          <w:szCs w:val="20"/>
        </w:rPr>
        <w:t>Uruchomienie gaśnicy następuje przez naciśnięcie dźwigni - dźwignia otwiera zawór odcinający. Sprężony azot wraz ze środkiem gaśniczym przechodzi przez rurkę syfonową, następnie zawór odcinający aż do dyszy, skąd wyrzucany jest na zewnątrz - w postaci uformowanej strugi. Istnieje możliwość przerwania wypływu środka gaśniczego przez zwolnienie nacisku dźwigni.</w:t>
      </w:r>
    </w:p>
    <w:p w:rsidR="004D3A0A" w:rsidRDefault="004D3A0A"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D3A0A">
        <w:rPr>
          <w:rFonts w:ascii="Times New Roman" w:hAnsi="Times New Roman" w:cs="Times New Roman"/>
          <w:sz w:val="20"/>
          <w:szCs w:val="20"/>
        </w:rPr>
        <w:t>Do określenia ciśnienia w zbiorniku gaśnicy służy manometr. Wykręcenie manometru nie powoduje ulatniania się azotu, ponieważ przed manometrem znajduje się zawór, który blokuje wypływ gazu na zewnątrz gaśnicy. Istnieje natomiast, w kierunku przeciwnym, możliwość wtłaczania gazu i właśnie w ten sposób wprowadza się czynnik roboczy do gaśnicy. Zawór bezpieczeństwa (nastawiony na ciśnienie 2,2 MPa) zabezpiecza zbiornik przed niepożądanym wzrostem ciśnienia, który może wystąpić w przypadku przegrzania gaśnicy w ogniu lub uszkodzeniu układu w czasie napełniania gaśnicy.</w:t>
      </w: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pPr>
    </w:p>
    <w:p w:rsidR="00430CE8" w:rsidRDefault="00430CE8" w:rsidP="00430CE8">
      <w:pPr>
        <w:framePr w:wrap="notBeside" w:vAnchor="text" w:hAnchor="page" w:x="4336" w:y="1"/>
        <w:rPr>
          <w:color w:val="auto"/>
          <w:sz w:val="2"/>
          <w:szCs w:val="2"/>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E0063F"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noProof/>
          <w:sz w:val="20"/>
          <w:szCs w:val="20"/>
          <w:lang w:eastAsia="pl-PL"/>
        </w:rPr>
        <w:drawing>
          <wp:anchor distT="0" distB="0" distL="114300" distR="114300" simplePos="0" relativeHeight="251638784" behindDoc="0" locked="0" layoutInCell="1" allowOverlap="1">
            <wp:simplePos x="0" y="0"/>
            <wp:positionH relativeFrom="margin">
              <wp:posOffset>533400</wp:posOffset>
            </wp:positionH>
            <wp:positionV relativeFrom="margin">
              <wp:posOffset>-257175</wp:posOffset>
            </wp:positionV>
            <wp:extent cx="4432300" cy="2133600"/>
            <wp:effectExtent l="0" t="0" r="6350" b="0"/>
            <wp:wrapSquare wrapText="bothSides"/>
            <wp:docPr id="127" name="Obraz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4432300" cy="2133600"/>
                    </a:xfrm>
                    <a:prstGeom prst="rect">
                      <a:avLst/>
                    </a:prstGeom>
                    <a:noFill/>
                    <a:ln>
                      <a:noFill/>
                    </a:ln>
                  </pic:spPr>
                </pic:pic>
              </a:graphicData>
            </a:graphic>
          </wp:anchor>
        </w:drawing>
      </w: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D3A0A">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Pr="00430CE8" w:rsidRDefault="00430CE8" w:rsidP="00430CE8">
      <w:pPr>
        <w:pStyle w:val="Bodytext331"/>
        <w:shd w:val="clear" w:color="auto" w:fill="auto"/>
        <w:spacing w:before="203" w:after="0" w:line="250" w:lineRule="exact"/>
        <w:ind w:left="20" w:firstLine="0"/>
        <w:rPr>
          <w:rFonts w:ascii="Times New Roman" w:hAnsi="Times New Roman" w:cs="Times New Roman"/>
          <w:sz w:val="20"/>
          <w:szCs w:val="20"/>
        </w:rPr>
      </w:pPr>
      <w:r w:rsidRPr="00430CE8">
        <w:rPr>
          <w:rStyle w:val="Bodytext3311"/>
          <w:rFonts w:ascii="Times New Roman" w:hAnsi="Times New Roman" w:cs="Times New Roman"/>
          <w:b/>
          <w:bCs/>
          <w:smallCaps/>
          <w:sz w:val="20"/>
          <w:szCs w:val="20"/>
        </w:rPr>
        <w:t>Opis działania.</w:t>
      </w:r>
    </w:p>
    <w:p w:rsidR="00430CE8" w:rsidRPr="00430CE8" w:rsidRDefault="00430CE8" w:rsidP="00430CE8">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Po naciśnięciu dźwigni co powoduje przebicie przepony, gaz z naboju umieszczonego wewnątrz zbiornika gaśnicy wydostaje się do komory w głowicy - komora połączona jest otworem z tzw. rurką zaburzeniową. Gaz przedostaje się pod odpowiednio rozpylony proszek.</w:t>
      </w:r>
    </w:p>
    <w:p w:rsidR="00430CE8" w:rsidRPr="00430CE8" w:rsidRDefault="00430CE8" w:rsidP="00430CE8">
      <w:pPr>
        <w:pStyle w:val="Tekstpodstawowy"/>
        <w:shd w:val="clear" w:color="auto" w:fill="auto"/>
        <w:spacing w:before="0" w:after="272"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Ciśnienie wypływającego gazu wypełnia zbiornik gaśnicy z jednoczesnym spulchnieniem proszku gaśniczego. Czas wypływu gazu wynosi około 3 sekundy. Tak przygotowana gaśnica gotowa jest do użycia. Podczas użycia proszek gaśniczy wraz z CO</w:t>
      </w:r>
      <w:r w:rsidRPr="00430CE8">
        <w:rPr>
          <w:rFonts w:ascii="Times New Roman" w:hAnsi="Times New Roman" w:cs="Times New Roman"/>
          <w:sz w:val="20"/>
          <w:szCs w:val="20"/>
          <w:vertAlign w:val="subscript"/>
        </w:rPr>
        <w:t>2</w:t>
      </w:r>
      <w:r w:rsidRPr="00430CE8">
        <w:rPr>
          <w:rFonts w:ascii="Times New Roman" w:hAnsi="Times New Roman" w:cs="Times New Roman"/>
          <w:sz w:val="20"/>
          <w:szCs w:val="20"/>
        </w:rPr>
        <w:t xml:space="preserve"> wyrzucany jest na zewnątrz przez rurkę syfonową i wąż gumowy z zaworem odcinającym. na końcu węża. W przypadku konieczności przerwania strugi proszku należy zwolnić nacisk na dźwignię zaworu odcinającego. Gaśnica podczas działania powinna znajdować się w pozycji pionowej, głowicą do góry.</w:t>
      </w:r>
    </w:p>
    <w:p w:rsidR="00D939F5" w:rsidRDefault="00D939F5" w:rsidP="00430CE8">
      <w:pPr>
        <w:pStyle w:val="Tekstpodstawowy"/>
        <w:shd w:val="clear" w:color="auto" w:fill="auto"/>
        <w:tabs>
          <w:tab w:val="left" w:pos="721"/>
        </w:tabs>
        <w:spacing w:before="0" w:after="0" w:line="210" w:lineRule="exact"/>
        <w:ind w:firstLine="0"/>
        <w:rPr>
          <w:rStyle w:val="Picturecaption40"/>
          <w:rFonts w:ascii="Times New Roman" w:hAnsi="Times New Roman" w:cs="Times New Roman"/>
          <w:bCs w:val="0"/>
          <w:smallCaps w:val="0"/>
          <w:sz w:val="20"/>
          <w:szCs w:val="20"/>
          <w:u w:val="single"/>
        </w:rPr>
      </w:pPr>
    </w:p>
    <w:p w:rsidR="00430CE8" w:rsidRDefault="00E0063F"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Pr>
          <w:rStyle w:val="Picturecaption40"/>
          <w:rFonts w:ascii="Times New Roman" w:hAnsi="Times New Roman" w:cs="Times New Roman"/>
          <w:bCs w:val="0"/>
          <w:smallCaps w:val="0"/>
          <w:sz w:val="20"/>
          <w:szCs w:val="20"/>
          <w:u w:val="single"/>
        </w:rPr>
        <w:t>W</w:t>
      </w:r>
      <w:r w:rsidR="00430CE8" w:rsidRPr="00430CE8">
        <w:rPr>
          <w:rStyle w:val="Picturecaption40"/>
          <w:rFonts w:ascii="Times New Roman" w:hAnsi="Times New Roman" w:cs="Times New Roman"/>
          <w:bCs w:val="0"/>
          <w:smallCaps w:val="0"/>
          <w:sz w:val="20"/>
          <w:szCs w:val="20"/>
          <w:u w:val="single"/>
        </w:rPr>
        <w:t>ielkości napełniania gaśnic</w:t>
      </w:r>
      <w:r w:rsidR="00430CE8">
        <w:rPr>
          <w:rFonts w:ascii="Times New Roman" w:hAnsi="Times New Roman" w:cs="Times New Roman"/>
          <w:sz w:val="20"/>
          <w:szCs w:val="20"/>
        </w:rPr>
        <w:t>:</w:t>
      </w:r>
    </w:p>
    <w:p w:rsidR="00430CE8" w:rsidRDefault="00430CE8" w:rsidP="00430CE8">
      <w:pPr>
        <w:framePr w:wrap="notBeside" w:vAnchor="text" w:hAnchor="page" w:x="4321" w:y="1"/>
        <w:jc w:val="center"/>
        <w:rPr>
          <w:color w:val="auto"/>
          <w:sz w:val="2"/>
          <w:szCs w:val="2"/>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r>
        <w:rPr>
          <w:noProof/>
          <w:sz w:val="2"/>
          <w:szCs w:val="2"/>
          <w:lang w:eastAsia="pl-PL"/>
        </w:rPr>
        <w:drawing>
          <wp:anchor distT="0" distB="0" distL="114300" distR="114300" simplePos="0" relativeHeight="251681792" behindDoc="0" locked="0" layoutInCell="1" allowOverlap="1">
            <wp:simplePos x="0" y="0"/>
            <wp:positionH relativeFrom="margin">
              <wp:posOffset>1276350</wp:posOffset>
            </wp:positionH>
            <wp:positionV relativeFrom="margin">
              <wp:posOffset>5400675</wp:posOffset>
            </wp:positionV>
            <wp:extent cx="3688715" cy="1914525"/>
            <wp:effectExtent l="0" t="0" r="6985" b="9525"/>
            <wp:wrapSquare wrapText="bothSides"/>
            <wp:docPr id="129" name="Obraz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3688715" cy="1914525"/>
                    </a:xfrm>
                    <a:prstGeom prst="rect">
                      <a:avLst/>
                    </a:prstGeom>
                    <a:noFill/>
                    <a:ln>
                      <a:noFill/>
                    </a:ln>
                  </pic:spPr>
                </pic:pic>
              </a:graphicData>
            </a:graphic>
          </wp:anchor>
        </w:drawing>
      </w: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E26276"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E26276" w:rsidRDefault="00E26276"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D939F5" w:rsidRDefault="00D939F5" w:rsidP="00430CE8">
      <w:pPr>
        <w:pStyle w:val="Bodytext31"/>
        <w:shd w:val="clear" w:color="auto" w:fill="auto"/>
        <w:spacing w:before="0" w:after="158" w:line="210" w:lineRule="exact"/>
        <w:ind w:left="20"/>
        <w:jc w:val="both"/>
        <w:rPr>
          <w:rStyle w:val="Bodytext362"/>
          <w:rFonts w:ascii="Times New Roman" w:hAnsi="Times New Roman" w:cs="Times New Roman"/>
          <w:b/>
          <w:bCs/>
          <w:i/>
          <w:iCs/>
          <w:sz w:val="20"/>
          <w:szCs w:val="20"/>
        </w:rPr>
      </w:pPr>
    </w:p>
    <w:p w:rsidR="00430CE8" w:rsidRPr="00430CE8" w:rsidRDefault="00430CE8" w:rsidP="00430CE8">
      <w:pPr>
        <w:pStyle w:val="Bodytext31"/>
        <w:shd w:val="clear" w:color="auto" w:fill="auto"/>
        <w:spacing w:before="0" w:after="158" w:line="210" w:lineRule="exact"/>
        <w:ind w:left="20"/>
        <w:jc w:val="both"/>
        <w:rPr>
          <w:rFonts w:ascii="Times New Roman" w:hAnsi="Times New Roman" w:cs="Times New Roman"/>
          <w:sz w:val="20"/>
          <w:szCs w:val="20"/>
        </w:rPr>
      </w:pPr>
      <w:r w:rsidRPr="00430CE8">
        <w:rPr>
          <w:rStyle w:val="Bodytext362"/>
          <w:rFonts w:ascii="Times New Roman" w:hAnsi="Times New Roman" w:cs="Times New Roman"/>
          <w:b/>
          <w:bCs/>
          <w:i/>
          <w:iCs/>
          <w:sz w:val="20"/>
          <w:szCs w:val="20"/>
        </w:rPr>
        <w:t>AGREGATY</w:t>
      </w:r>
    </w:p>
    <w:p w:rsidR="00430CE8" w:rsidRPr="00430CE8" w:rsidRDefault="00430CE8" w:rsidP="00430CE8">
      <w:pPr>
        <w:pStyle w:val="Tekstpodstawowy"/>
        <w:shd w:val="clear" w:color="auto" w:fill="auto"/>
        <w:spacing w:before="0" w:after="189"/>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Konieczność stosowania gaśnic o większych rozmiarach pociągnęła za sobą tworzenie agregatów gaśniczych. Zasada działania agregatów jest zbliżona do gaśnic, są one jednak (ze względu na swoją masę) wyposażone w podwozia na kołach.</w:t>
      </w:r>
      <w:r w:rsidR="00D939F5" w:rsidRPr="00D939F5">
        <w:rPr>
          <w:noProof/>
          <w:sz w:val="2"/>
          <w:szCs w:val="2"/>
        </w:rPr>
        <w:t xml:space="preserve"> </w:t>
      </w:r>
    </w:p>
    <w:p w:rsidR="00430CE8" w:rsidRPr="00430CE8" w:rsidRDefault="00430CE8" w:rsidP="00430CE8">
      <w:pPr>
        <w:framePr w:wrap="notBeside" w:vAnchor="text" w:hAnchor="text" w:xAlign="center" w:y="1"/>
        <w:jc w:val="center"/>
        <w:rPr>
          <w:rFonts w:ascii="Times New Roman" w:hAnsi="Times New Roman" w:cs="Times New Roman"/>
          <w:color w:val="auto"/>
          <w:sz w:val="20"/>
          <w:szCs w:val="20"/>
        </w:rPr>
      </w:pPr>
      <w:r w:rsidRPr="00430CE8">
        <w:rPr>
          <w:rFonts w:ascii="Times New Roman" w:hAnsi="Times New Roman" w:cs="Times New Roman"/>
          <w:noProof/>
          <w:color w:val="auto"/>
          <w:sz w:val="20"/>
          <w:szCs w:val="20"/>
        </w:rPr>
        <w:drawing>
          <wp:inline distT="0" distB="0" distL="0" distR="0">
            <wp:extent cx="4524375" cy="2353282"/>
            <wp:effectExtent l="0" t="0" r="0" b="9525"/>
            <wp:docPr id="130" name="Obraz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4524375" cy="2353282"/>
                    </a:xfrm>
                    <a:prstGeom prst="rect">
                      <a:avLst/>
                    </a:prstGeom>
                    <a:noFill/>
                    <a:ln>
                      <a:noFill/>
                    </a:ln>
                  </pic:spPr>
                </pic:pic>
              </a:graphicData>
            </a:graphic>
          </wp:inline>
        </w:drawing>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40832" behindDoc="0" locked="0" layoutInCell="1" allowOverlap="1">
            <wp:simplePos x="0" y="0"/>
            <wp:positionH relativeFrom="margin">
              <wp:posOffset>247650</wp:posOffset>
            </wp:positionH>
            <wp:positionV relativeFrom="margin">
              <wp:posOffset>3441065</wp:posOffset>
            </wp:positionV>
            <wp:extent cx="2847975" cy="1533525"/>
            <wp:effectExtent l="0" t="0" r="9525" b="9525"/>
            <wp:wrapSquare wrapText="bothSides"/>
            <wp:docPr id="131" name="Obraz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847975" cy="1533525"/>
                    </a:xfrm>
                    <a:prstGeom prst="rect">
                      <a:avLst/>
                    </a:prstGeom>
                    <a:noFill/>
                    <a:ln>
                      <a:noFill/>
                    </a:ln>
                  </pic:spPr>
                </pic:pic>
              </a:graphicData>
            </a:graphic>
          </wp:anchor>
        </w:drawing>
      </w:r>
    </w:p>
    <w:p w:rsid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41856" behindDoc="0" locked="0" layoutInCell="1" allowOverlap="1">
            <wp:simplePos x="0" y="0"/>
            <wp:positionH relativeFrom="margin">
              <wp:posOffset>4695190</wp:posOffset>
            </wp:positionH>
            <wp:positionV relativeFrom="margin">
              <wp:posOffset>3564890</wp:posOffset>
            </wp:positionV>
            <wp:extent cx="1053465" cy="1562100"/>
            <wp:effectExtent l="0" t="0" r="0" b="0"/>
            <wp:wrapSquare wrapText="bothSides"/>
            <wp:docPr id="132" name="Obraz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1053465" cy="1562100"/>
                    </a:xfrm>
                    <a:prstGeom prst="rect">
                      <a:avLst/>
                    </a:prstGeom>
                    <a:noFill/>
                    <a:ln>
                      <a:noFill/>
                    </a:ln>
                  </pic:spPr>
                </pic:pic>
              </a:graphicData>
            </a:graphic>
          </wp:anchor>
        </w:drawing>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noProof/>
          <w:sz w:val="20"/>
          <w:szCs w:val="20"/>
          <w:lang w:eastAsia="pl-PL"/>
        </w:rPr>
      </w:pPr>
      <w:r>
        <w:rPr>
          <w:rFonts w:ascii="Times New Roman" w:hAnsi="Times New Roman" w:cs="Times New Roman"/>
          <w:sz w:val="20"/>
          <w:szCs w:val="20"/>
        </w:rPr>
        <w:tab/>
      </w:r>
      <w:r>
        <w:rPr>
          <w:rFonts w:ascii="Times New Roman" w:hAnsi="Times New Roman" w:cs="Times New Roman"/>
          <w:sz w:val="20"/>
          <w:szCs w:val="20"/>
        </w:rPr>
        <w:tab/>
      </w:r>
      <w:r>
        <w:rPr>
          <w:rFonts w:ascii="Times New Roman" w:hAnsi="Times New Roman" w:cs="Times New Roman"/>
          <w:sz w:val="20"/>
          <w:szCs w:val="20"/>
        </w:rPr>
        <w:tab/>
      </w:r>
      <w:r w:rsidRPr="00430CE8">
        <w:rPr>
          <w:rFonts w:ascii="Times New Roman" w:hAnsi="Times New Roman" w:cs="Times New Roman"/>
          <w:b/>
          <w:sz w:val="20"/>
          <w:szCs w:val="20"/>
        </w:rPr>
        <w:t>AGREGAT ŚNIEGOWY</w:t>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r>
      <w:r>
        <w:rPr>
          <w:rFonts w:ascii="Times New Roman" w:hAnsi="Times New Roman" w:cs="Times New Roman"/>
          <w:b/>
          <w:noProof/>
          <w:sz w:val="20"/>
          <w:szCs w:val="20"/>
          <w:lang w:eastAsia="pl-PL"/>
        </w:rPr>
        <w:tab/>
        <w:t>AGREGAT PROSZKOWY</w:t>
      </w:r>
    </w:p>
    <w:p w:rsid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noProof/>
          <w:sz w:val="20"/>
          <w:szCs w:val="20"/>
          <w:lang w:eastAsia="pl-PL"/>
        </w:rPr>
      </w:pPr>
    </w:p>
    <w:p w:rsidR="00430CE8" w:rsidRPr="00430CE8" w:rsidRDefault="00D939F5" w:rsidP="00430CE8">
      <w:pPr>
        <w:pStyle w:val="Bodytext331"/>
        <w:shd w:val="clear" w:color="auto" w:fill="auto"/>
        <w:spacing w:after="0" w:line="581" w:lineRule="exact"/>
        <w:ind w:left="20" w:firstLine="0"/>
        <w:rPr>
          <w:rFonts w:ascii="Times New Roman" w:hAnsi="Times New Roman" w:cs="Times New Roman"/>
          <w:sz w:val="20"/>
          <w:szCs w:val="20"/>
        </w:rPr>
      </w:pPr>
      <w:r w:rsidRPr="00430CE8">
        <w:rPr>
          <w:rStyle w:val="Bodytext3310"/>
          <w:rFonts w:ascii="Times New Roman" w:hAnsi="Times New Roman" w:cs="Times New Roman"/>
          <w:b/>
          <w:bCs/>
          <w:smallCaps/>
          <w:sz w:val="20"/>
          <w:szCs w:val="20"/>
        </w:rPr>
        <w:t>PRZYKŁADY OZNACZEŃ GAŚNIC</w:t>
      </w:r>
    </w:p>
    <w:p w:rsidR="00430CE8" w:rsidRPr="00430CE8" w:rsidRDefault="00430CE8" w:rsidP="00430CE8">
      <w:pPr>
        <w:pStyle w:val="Bodytext191"/>
        <w:shd w:val="clear" w:color="auto" w:fill="auto"/>
        <w:spacing w:after="169" w:line="210" w:lineRule="exact"/>
        <w:ind w:left="20" w:firstLine="0"/>
        <w:jc w:val="both"/>
        <w:rPr>
          <w:rFonts w:ascii="Times New Roman" w:hAnsi="Times New Roman" w:cs="Times New Roman"/>
          <w:sz w:val="20"/>
          <w:szCs w:val="20"/>
        </w:rPr>
      </w:pPr>
      <w:r w:rsidRPr="00430CE8">
        <w:rPr>
          <w:rStyle w:val="Bodytext1910"/>
          <w:rFonts w:ascii="Times New Roman" w:hAnsi="Times New Roman" w:cs="Times New Roman"/>
          <w:sz w:val="20"/>
          <w:szCs w:val="20"/>
        </w:rPr>
        <w:t>GS 5X ABC</w:t>
      </w:r>
      <w:r w:rsidRPr="00430CE8">
        <w:rPr>
          <w:rStyle w:val="Bodytext19Bold"/>
          <w:rFonts w:ascii="Times New Roman" w:hAnsi="Times New Roman" w:cs="Times New Roman"/>
          <w:sz w:val="20"/>
          <w:szCs w:val="20"/>
        </w:rPr>
        <w:t xml:space="preserve"> -</w:t>
      </w:r>
      <w:r w:rsidRPr="00430CE8">
        <w:rPr>
          <w:rStyle w:val="Bodytext196"/>
          <w:rFonts w:ascii="Times New Roman" w:hAnsi="Times New Roman" w:cs="Times New Roman"/>
          <w:sz w:val="20"/>
          <w:szCs w:val="20"/>
        </w:rPr>
        <w:t xml:space="preserve"> </w:t>
      </w:r>
      <w:r w:rsidRPr="00430CE8">
        <w:rPr>
          <w:rStyle w:val="Bodytext195"/>
          <w:rFonts w:ascii="Times New Roman" w:hAnsi="Times New Roman" w:cs="Times New Roman"/>
          <w:sz w:val="20"/>
          <w:szCs w:val="20"/>
        </w:rPr>
        <w:t>gaśnica śniegowa zawierająca 5 dm</w:t>
      </w:r>
      <w:r w:rsidRPr="00430CE8">
        <w:rPr>
          <w:rStyle w:val="Bodytext195"/>
          <w:rFonts w:ascii="Times New Roman" w:hAnsi="Times New Roman" w:cs="Times New Roman"/>
          <w:sz w:val="20"/>
          <w:szCs w:val="20"/>
          <w:vertAlign w:val="superscript"/>
        </w:rPr>
        <w:t>3</w:t>
      </w:r>
      <w:r w:rsidRPr="00430CE8">
        <w:rPr>
          <w:rStyle w:val="Bodytext195"/>
          <w:rFonts w:ascii="Times New Roman" w:hAnsi="Times New Roman" w:cs="Times New Roman"/>
          <w:sz w:val="20"/>
          <w:szCs w:val="20"/>
        </w:rPr>
        <w:t xml:space="preserve"> CO</w:t>
      </w:r>
      <w:r w:rsidRPr="00430CE8">
        <w:rPr>
          <w:rStyle w:val="Bodytext195"/>
          <w:rFonts w:ascii="Times New Roman" w:hAnsi="Times New Roman" w:cs="Times New Roman"/>
          <w:sz w:val="20"/>
          <w:szCs w:val="20"/>
          <w:vertAlign w:val="subscript"/>
        </w:rPr>
        <w:t>2</w:t>
      </w:r>
      <w:r w:rsidRPr="00430CE8">
        <w:rPr>
          <w:rStyle w:val="Bodytext195"/>
          <w:rFonts w:ascii="Times New Roman" w:hAnsi="Times New Roman" w:cs="Times New Roman"/>
          <w:sz w:val="20"/>
          <w:szCs w:val="20"/>
        </w:rPr>
        <w:t xml:space="preserve"> służy do gaszenia pożarów grupy ABiC</w:t>
      </w:r>
    </w:p>
    <w:p w:rsidR="00430CE8" w:rsidRPr="00430CE8" w:rsidRDefault="00430CE8" w:rsidP="00430CE8">
      <w:pPr>
        <w:pStyle w:val="Bodytext191"/>
        <w:shd w:val="clear" w:color="auto" w:fill="auto"/>
        <w:spacing w:after="232" w:line="240" w:lineRule="exact"/>
        <w:ind w:left="20" w:right="420" w:firstLine="0"/>
        <w:rPr>
          <w:rFonts w:ascii="Times New Roman" w:hAnsi="Times New Roman" w:cs="Times New Roman"/>
          <w:sz w:val="20"/>
          <w:szCs w:val="20"/>
        </w:rPr>
      </w:pPr>
      <w:r w:rsidRPr="00430CE8">
        <w:rPr>
          <w:rStyle w:val="Bodytext1910"/>
          <w:rFonts w:ascii="Times New Roman" w:hAnsi="Times New Roman" w:cs="Times New Roman"/>
          <w:sz w:val="20"/>
          <w:szCs w:val="20"/>
        </w:rPr>
        <w:t>AP 25 X ABC</w:t>
      </w:r>
      <w:r w:rsidRPr="00430CE8">
        <w:rPr>
          <w:rStyle w:val="Bodytext19102"/>
          <w:rFonts w:ascii="Times New Roman" w:hAnsi="Times New Roman" w:cs="Times New Roman"/>
          <w:sz w:val="20"/>
          <w:szCs w:val="20"/>
        </w:rPr>
        <w:t xml:space="preserve"> </w:t>
      </w:r>
      <w:r w:rsidRPr="00430CE8">
        <w:rPr>
          <w:rStyle w:val="Bodytext19101"/>
          <w:rFonts w:ascii="Times New Roman" w:hAnsi="Times New Roman" w:cs="Times New Roman"/>
          <w:sz w:val="20"/>
          <w:szCs w:val="20"/>
        </w:rPr>
        <w:t>-</w:t>
      </w:r>
      <w:r w:rsidRPr="00430CE8">
        <w:rPr>
          <w:rStyle w:val="Bodytext195"/>
          <w:rFonts w:ascii="Times New Roman" w:hAnsi="Times New Roman" w:cs="Times New Roman"/>
          <w:sz w:val="20"/>
          <w:szCs w:val="20"/>
        </w:rPr>
        <w:t xml:space="preserve"> agregat proszkowy pod stałym ciśnieniem zawierający 25 proszku gaśniczego, służy do gaszenia pożarów grupy ABiC</w:t>
      </w:r>
    </w:p>
    <w:p w:rsidR="00430CE8" w:rsidRPr="00430CE8" w:rsidRDefault="00D939F5" w:rsidP="00430CE8">
      <w:pPr>
        <w:pStyle w:val="Bodytext331"/>
        <w:shd w:val="clear" w:color="auto" w:fill="auto"/>
        <w:spacing w:after="0" w:line="250" w:lineRule="exact"/>
        <w:ind w:left="20" w:firstLine="0"/>
        <w:rPr>
          <w:rFonts w:ascii="Times New Roman" w:hAnsi="Times New Roman" w:cs="Times New Roman"/>
          <w:sz w:val="20"/>
          <w:szCs w:val="20"/>
        </w:rPr>
      </w:pPr>
      <w:r w:rsidRPr="00430CE8">
        <w:rPr>
          <w:rStyle w:val="Bodytext3311"/>
          <w:rFonts w:ascii="Times New Roman" w:hAnsi="Times New Roman" w:cs="Times New Roman"/>
          <w:b/>
          <w:bCs/>
          <w:smallCaps/>
          <w:sz w:val="20"/>
          <w:szCs w:val="20"/>
        </w:rPr>
        <w:t>GAŚNICE ŚNIEGOWE.</w:t>
      </w:r>
    </w:p>
    <w:p w:rsidR="00430CE8" w:rsidRPr="00430CE8" w:rsidRDefault="00430CE8" w:rsidP="00430CE8">
      <w:pPr>
        <w:pStyle w:val="Tekstpodstawowy"/>
        <w:shd w:val="clear" w:color="auto" w:fill="auto"/>
        <w:spacing w:before="0" w:after="212" w:line="250" w:lineRule="exact"/>
        <w:ind w:left="20" w:right="20" w:firstLine="0"/>
        <w:jc w:val="both"/>
        <w:rPr>
          <w:rFonts w:ascii="Times New Roman" w:hAnsi="Times New Roman" w:cs="Times New Roman"/>
          <w:sz w:val="20"/>
          <w:szCs w:val="20"/>
        </w:rPr>
      </w:pPr>
      <w:r w:rsidRPr="00430CE8">
        <w:rPr>
          <w:rFonts w:ascii="Times New Roman" w:hAnsi="Times New Roman" w:cs="Times New Roman"/>
          <w:sz w:val="20"/>
          <w:szCs w:val="20"/>
        </w:rPr>
        <w:t>Środkiem gaśniczym w tego typu gaśnicach jest dwutlenek węgla, który w gaśnicy znajduje się w postaci ciekłej. Po uruchomieniu gaśnicy następuje rozprężenie ciekłego dwutlenku węgla na dyszy gaśnicy. Wydostaje się dwutlenek w postaci śniegu o temp ok.</w:t>
      </w:r>
      <w:r w:rsidRPr="00430CE8">
        <w:rPr>
          <w:rStyle w:val="BodytextBold5"/>
          <w:rFonts w:ascii="Times New Roman" w:hAnsi="Times New Roman" w:cs="Times New Roman"/>
          <w:sz w:val="20"/>
          <w:szCs w:val="20"/>
        </w:rPr>
        <w:t xml:space="preserve"> </w:t>
      </w:r>
      <w:r w:rsidRPr="00430CE8">
        <w:rPr>
          <w:rStyle w:val="BodytextBold4"/>
          <w:rFonts w:ascii="Times New Roman" w:hAnsi="Times New Roman" w:cs="Times New Roman"/>
          <w:sz w:val="20"/>
          <w:szCs w:val="20"/>
        </w:rPr>
        <w:t>-79 stopni C</w:t>
      </w:r>
      <w:r w:rsidRPr="00430CE8">
        <w:rPr>
          <w:rStyle w:val="BodytextBold5"/>
          <w:rFonts w:ascii="Times New Roman" w:hAnsi="Times New Roman" w:cs="Times New Roman"/>
          <w:sz w:val="20"/>
          <w:szCs w:val="20"/>
        </w:rPr>
        <w:t xml:space="preserve">. </w:t>
      </w:r>
      <w:r w:rsidRPr="00430CE8">
        <w:rPr>
          <w:rFonts w:ascii="Times New Roman" w:hAnsi="Times New Roman" w:cs="Times New Roman"/>
          <w:sz w:val="20"/>
          <w:szCs w:val="20"/>
        </w:rPr>
        <w:t>Ze względu na tak niską temperaturę</w:t>
      </w:r>
      <w:r w:rsidRPr="00430CE8">
        <w:rPr>
          <w:rStyle w:val="BodytextBold5"/>
          <w:rFonts w:ascii="Times New Roman" w:hAnsi="Times New Roman" w:cs="Times New Roman"/>
          <w:sz w:val="20"/>
          <w:szCs w:val="20"/>
        </w:rPr>
        <w:t xml:space="preserve"> </w:t>
      </w:r>
      <w:r w:rsidRPr="00430CE8">
        <w:rPr>
          <w:rStyle w:val="BodytextBold4"/>
          <w:rFonts w:ascii="Times New Roman" w:hAnsi="Times New Roman" w:cs="Times New Roman"/>
          <w:sz w:val="20"/>
          <w:szCs w:val="20"/>
        </w:rPr>
        <w:t>-79 stopni C</w:t>
      </w:r>
      <w:r w:rsidRPr="00430CE8">
        <w:rPr>
          <w:rStyle w:val="BodytextBold5"/>
          <w:rFonts w:ascii="Times New Roman" w:hAnsi="Times New Roman" w:cs="Times New Roman"/>
          <w:sz w:val="20"/>
          <w:szCs w:val="20"/>
        </w:rPr>
        <w:t>.</w:t>
      </w:r>
      <w:r w:rsidRPr="00430CE8">
        <w:rPr>
          <w:rFonts w:ascii="Times New Roman" w:hAnsi="Times New Roman" w:cs="Times New Roman"/>
          <w:sz w:val="20"/>
          <w:szCs w:val="20"/>
        </w:rPr>
        <w:t xml:space="preserve"> w celu nie spowodowania dodatkowych obrażeń nie gasimy tą gaśnicą ubrań, które zapaliły się na człowieku</w:t>
      </w: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E26276" w:rsidRDefault="00E26276"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p>
    <w:p w:rsidR="00430CE8" w:rsidRPr="00D939F5" w:rsidRDefault="00D939F5" w:rsidP="00D939F5">
      <w:pPr>
        <w:pStyle w:val="Tekstpodstawowy"/>
        <w:shd w:val="clear" w:color="auto" w:fill="auto"/>
        <w:tabs>
          <w:tab w:val="left" w:pos="721"/>
        </w:tabs>
        <w:spacing w:before="0" w:after="0" w:line="210" w:lineRule="exact"/>
        <w:ind w:firstLine="0"/>
        <w:jc w:val="center"/>
        <w:rPr>
          <w:rStyle w:val="Bodytext129"/>
          <w:rFonts w:ascii="Times New Roman" w:hAnsi="Times New Roman" w:cs="Times New Roman"/>
          <w:bCs w:val="0"/>
          <w:sz w:val="20"/>
          <w:szCs w:val="20"/>
          <w:u w:val="single"/>
        </w:rPr>
      </w:pPr>
      <w:r w:rsidRPr="00D939F5">
        <w:rPr>
          <w:rStyle w:val="Bodytext129"/>
          <w:rFonts w:ascii="Times New Roman" w:hAnsi="Times New Roman" w:cs="Times New Roman"/>
          <w:bCs w:val="0"/>
          <w:sz w:val="20"/>
          <w:szCs w:val="20"/>
          <w:u w:val="single"/>
        </w:rPr>
        <w:t>GAŚNICE CO NAJMNIEJ RAZ W ROKU PODLEGAJĄ PRZEGLĄDOM KONSERWACYJNYM.</w:t>
      </w:r>
    </w:p>
    <w:p w:rsidR="00430CE8" w:rsidRDefault="00430CE8" w:rsidP="00430CE8">
      <w:pPr>
        <w:pStyle w:val="Tekstpodstawowy"/>
        <w:shd w:val="clear" w:color="auto" w:fill="auto"/>
        <w:tabs>
          <w:tab w:val="left" w:pos="721"/>
        </w:tabs>
        <w:spacing w:before="0" w:after="0" w:line="210" w:lineRule="exact"/>
        <w:ind w:firstLine="0"/>
        <w:rPr>
          <w:rStyle w:val="Bodytext129"/>
          <w:rFonts w:ascii="Times New Roman" w:hAnsi="Times New Roman" w:cs="Times New Roman"/>
          <w:b w:val="0"/>
          <w:bCs w:val="0"/>
          <w:sz w:val="20"/>
          <w:szCs w:val="20"/>
        </w:rPr>
      </w:pPr>
    </w:p>
    <w:p w:rsidR="00430CE8" w:rsidRPr="00430CE8" w:rsidRDefault="00430CE8" w:rsidP="00430CE8">
      <w:pPr>
        <w:pStyle w:val="Heading741"/>
        <w:keepNext/>
        <w:keepLines/>
        <w:shd w:val="clear" w:color="auto" w:fill="auto"/>
        <w:spacing w:after="171" w:line="210" w:lineRule="exact"/>
        <w:ind w:left="40"/>
        <w:rPr>
          <w:rFonts w:ascii="Times New Roman" w:hAnsi="Times New Roman" w:cs="Times New Roman"/>
          <w:sz w:val="20"/>
          <w:szCs w:val="20"/>
        </w:rPr>
      </w:pPr>
      <w:bookmarkStart w:id="71" w:name="bookmark87"/>
      <w:r w:rsidRPr="00430CE8">
        <w:rPr>
          <w:rStyle w:val="Heading742"/>
          <w:rFonts w:ascii="Times New Roman" w:hAnsi="Times New Roman" w:cs="Times New Roman"/>
          <w:b/>
          <w:bCs/>
          <w:i/>
          <w:iCs/>
          <w:sz w:val="20"/>
          <w:szCs w:val="20"/>
        </w:rPr>
        <w:t>KOC GAŚNICZY</w:t>
      </w:r>
      <w:bookmarkEnd w:id="71"/>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Style w:val="BodytextBold6"/>
          <w:rFonts w:ascii="Times New Roman" w:hAnsi="Times New Roman" w:cs="Times New Roman"/>
          <w:sz w:val="20"/>
          <w:szCs w:val="20"/>
        </w:rPr>
        <w:t>Koc gaśniczy</w:t>
      </w:r>
      <w:r w:rsidRPr="00430CE8">
        <w:rPr>
          <w:rFonts w:ascii="Times New Roman" w:hAnsi="Times New Roman" w:cs="Times New Roman"/>
          <w:sz w:val="20"/>
          <w:szCs w:val="20"/>
        </w:rPr>
        <w:t xml:space="preserve"> to elastyczny płat materiału (zwykle z tkaniny szklanej) przeznaczony do gaszenia pożarów w wyniku tłumienia (przez przykrycie - odcięcie dostępu powietrza do palącego się materiału), umieszczony w futerale. Koce gaśnicze powinny być prostokątne lub kwadratowe, żadna zaś krawędź nie może być krótsza niż 0,9 m lub dłuższa niż 1,8 m.</w:t>
      </w:r>
    </w:p>
    <w:p w:rsidR="00430CE8" w:rsidRP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sz w:val="20"/>
          <w:szCs w:val="20"/>
        </w:rPr>
      </w:pPr>
      <w:r w:rsidRPr="00430CE8">
        <w:rPr>
          <w:rFonts w:ascii="Times New Roman" w:hAnsi="Times New Roman" w:cs="Times New Roman"/>
          <w:b/>
          <w:noProof/>
          <w:sz w:val="20"/>
          <w:szCs w:val="20"/>
          <w:lang w:eastAsia="pl-PL"/>
        </w:rPr>
        <w:drawing>
          <wp:anchor distT="0" distB="0" distL="114300" distR="114300" simplePos="0" relativeHeight="251642880" behindDoc="0" locked="0" layoutInCell="1" allowOverlap="1">
            <wp:simplePos x="0" y="0"/>
            <wp:positionH relativeFrom="margin">
              <wp:posOffset>152400</wp:posOffset>
            </wp:positionH>
            <wp:positionV relativeFrom="margin">
              <wp:posOffset>876300</wp:posOffset>
            </wp:positionV>
            <wp:extent cx="1238250" cy="1300480"/>
            <wp:effectExtent l="0" t="0" r="0" b="0"/>
            <wp:wrapSquare wrapText="bothSides"/>
            <wp:docPr id="133" name="Obraz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1238250" cy="1300480"/>
                    </a:xfrm>
                    <a:prstGeom prst="rect">
                      <a:avLst/>
                    </a:prstGeom>
                    <a:noFill/>
                    <a:ln>
                      <a:noFill/>
                    </a:ln>
                  </pic:spPr>
                </pic:pic>
              </a:graphicData>
            </a:graphic>
          </wp:anchor>
        </w:drawing>
      </w:r>
    </w:p>
    <w:p w:rsidR="00430CE8" w:rsidRPr="00430CE8" w:rsidRDefault="00E26276"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r w:rsidRPr="00430CE8">
        <w:rPr>
          <w:rFonts w:ascii="Times New Roman" w:hAnsi="Times New Roman" w:cs="Times New Roman"/>
          <w:b/>
          <w:noProof/>
          <w:sz w:val="20"/>
          <w:szCs w:val="20"/>
          <w:lang w:eastAsia="pl-PL"/>
        </w:rPr>
        <w:drawing>
          <wp:anchor distT="0" distB="0" distL="114300" distR="114300" simplePos="0" relativeHeight="251643904" behindDoc="0" locked="0" layoutInCell="1" allowOverlap="1">
            <wp:simplePos x="0" y="0"/>
            <wp:positionH relativeFrom="margin">
              <wp:posOffset>4274185</wp:posOffset>
            </wp:positionH>
            <wp:positionV relativeFrom="margin">
              <wp:posOffset>962025</wp:posOffset>
            </wp:positionV>
            <wp:extent cx="1514475" cy="1085850"/>
            <wp:effectExtent l="0" t="0" r="9525" b="0"/>
            <wp:wrapSquare wrapText="bothSides"/>
            <wp:docPr id="134" name="Obraz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514475" cy="1085850"/>
                    </a:xfrm>
                    <a:prstGeom prst="rect">
                      <a:avLst/>
                    </a:prstGeom>
                    <a:noFill/>
                    <a:ln>
                      <a:noFill/>
                    </a:ln>
                  </pic:spPr>
                </pic:pic>
              </a:graphicData>
            </a:graphic>
          </wp:anchor>
        </w:drawing>
      </w: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10" w:lineRule="exact"/>
        <w:ind w:firstLine="0"/>
        <w:rPr>
          <w:rFonts w:ascii="Times New Roman" w:hAnsi="Times New Roman" w:cs="Times New Roman"/>
          <w:b/>
          <w:sz w:val="20"/>
          <w:szCs w:val="20"/>
        </w:rPr>
      </w:pPr>
    </w:p>
    <w:p w:rsidR="00430CE8" w:rsidRPr="00430CE8" w:rsidRDefault="00430CE8" w:rsidP="00430CE8">
      <w:pPr>
        <w:pStyle w:val="Tekstpodstawowy"/>
        <w:shd w:val="clear" w:color="auto" w:fill="auto"/>
        <w:spacing w:before="203" w:after="272" w:line="250" w:lineRule="exact"/>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Działanie koca gaśniczego polega na odcięciu dopływu powietrza do płonącego materiału. Użycie koca gaśniczego sprowadza się do narzucenia go na płonący materiał i zlikwidowaniu nieszczelności tak, aby materiał płonąc zużył tlen zawarty w powietrzu. Spadek zawartości tlenu poniżej ilości niezbędnej do palenia spowoduje samoistne wygaszenie płomieni. Koc gaśniczy wykorzystuje się również do ewakuacji ludzi i mienia.</w:t>
      </w:r>
    </w:p>
    <w:p w:rsidR="00430CE8" w:rsidRPr="00430CE8" w:rsidRDefault="00430CE8" w:rsidP="00430CE8">
      <w:pPr>
        <w:pStyle w:val="Heading81"/>
        <w:keepNext/>
        <w:keepLines/>
        <w:shd w:val="clear" w:color="auto" w:fill="auto"/>
        <w:spacing w:before="0" w:after="161" w:line="210" w:lineRule="exact"/>
        <w:ind w:left="40" w:firstLine="0"/>
        <w:jc w:val="both"/>
        <w:rPr>
          <w:rFonts w:ascii="Times New Roman" w:hAnsi="Times New Roman" w:cs="Times New Roman"/>
          <w:sz w:val="20"/>
          <w:szCs w:val="20"/>
        </w:rPr>
      </w:pPr>
      <w:bookmarkStart w:id="72" w:name="bookmark88"/>
      <w:r w:rsidRPr="00430CE8">
        <w:rPr>
          <w:rStyle w:val="Heading86"/>
          <w:rFonts w:ascii="Times New Roman" w:hAnsi="Times New Roman" w:cs="Times New Roman"/>
          <w:b/>
          <w:bCs/>
          <w:sz w:val="20"/>
          <w:szCs w:val="20"/>
        </w:rPr>
        <w:t>Gaszenie palącego się na człowieku ubrania</w:t>
      </w:r>
      <w:bookmarkEnd w:id="72"/>
    </w:p>
    <w:p w:rsidR="00430CE8" w:rsidRPr="00430CE8" w:rsidRDefault="00430CE8" w:rsidP="00430CE8">
      <w:pPr>
        <w:pStyle w:val="Tekstpodstawowy"/>
        <w:shd w:val="clear" w:color="auto" w:fill="auto"/>
        <w:spacing w:before="0" w:after="272" w:line="250" w:lineRule="exact"/>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Człowiek na którym pali się ubranie najczęściej będzie biegł, uciekał. Jeśli zdarzy się, że jesteśmy świadkiem takiego zdarzenia, bezwzględnie należy go przewrócić twarzą do ziemi. Zabezpieczymy go w ten sposób przed bardzo groźnym wchłonięciem ognia do płuc i poparzeniem dróg oddechowych. Płonącą odzież najlepiej ugasić przykrywając ją kocem gaśniczym. W przypadku jego braku należy poszkodowanego nakryć jakimkolwiek kocem lub innym, dużym i grubym kawałkiem materiału. W ostateczności można ugasić palącą się odzież wodą. Nakrywając człowieka na którym pali się odzież, należy koc lub jakąkolwiek inną płachtę kłaść "od siebie", przydeptując jej brzeg. Taki sposób nakrywania zabezpieczy przed oparzeniami osobę gaszącą. Następnie należy spod materiału usunąć powietrze (dociskając płachtę do ratowanego lub go w nią zawijając). Nie wolno gasić palącej się odzieży na człowieku machając znad głowy kurtką czy czymś podobnym. W ten sposób sami możemy ulec oparzeniom, powodując tylko rozdmuchiwanie ognia i uzyskując skutek odwrotny do zamierzonego. Jeśli dysponujemy tylko kurtką, odzież na poszkodowanym należy gasić tłumiąc ogień i przesuwając kurtkę (bez podnoszenia) od głowy w kierunku nóg.</w:t>
      </w:r>
    </w:p>
    <w:p w:rsidR="00430CE8" w:rsidRPr="00430CE8" w:rsidRDefault="00E26276" w:rsidP="00E0063F">
      <w:pPr>
        <w:pStyle w:val="Heading741"/>
        <w:keepNext/>
        <w:keepLines/>
        <w:shd w:val="clear" w:color="auto" w:fill="auto"/>
        <w:spacing w:after="161" w:line="210" w:lineRule="exact"/>
        <w:ind w:left="40"/>
        <w:jc w:val="center"/>
        <w:rPr>
          <w:rFonts w:ascii="Times New Roman" w:hAnsi="Times New Roman" w:cs="Times New Roman"/>
          <w:sz w:val="20"/>
          <w:szCs w:val="20"/>
        </w:rPr>
      </w:pPr>
      <w:bookmarkStart w:id="73" w:name="bookmark89"/>
      <w:r>
        <w:rPr>
          <w:rFonts w:ascii="Times New Roman" w:hAnsi="Times New Roman" w:cs="Times New Roman"/>
          <w:b w:val="0"/>
          <w:noProof/>
          <w:sz w:val="20"/>
          <w:szCs w:val="20"/>
          <w:lang w:eastAsia="pl-PL"/>
        </w:rPr>
        <w:drawing>
          <wp:anchor distT="0" distB="0" distL="114300" distR="114300" simplePos="0" relativeHeight="251644928" behindDoc="0" locked="0" layoutInCell="1" allowOverlap="1">
            <wp:simplePos x="0" y="0"/>
            <wp:positionH relativeFrom="margin">
              <wp:posOffset>152400</wp:posOffset>
            </wp:positionH>
            <wp:positionV relativeFrom="margin">
              <wp:posOffset>5758180</wp:posOffset>
            </wp:positionV>
            <wp:extent cx="801370" cy="1200150"/>
            <wp:effectExtent l="0" t="0" r="0" b="0"/>
            <wp:wrapSquare wrapText="bothSides"/>
            <wp:docPr id="136" name="Obraz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01370" cy="1200150"/>
                    </a:xfrm>
                    <a:prstGeom prst="rect">
                      <a:avLst/>
                    </a:prstGeom>
                    <a:noFill/>
                    <a:ln>
                      <a:noFill/>
                    </a:ln>
                  </pic:spPr>
                </pic:pic>
              </a:graphicData>
            </a:graphic>
          </wp:anchor>
        </w:drawing>
      </w:r>
      <w:r w:rsidR="00430CE8" w:rsidRPr="00430CE8">
        <w:rPr>
          <w:rStyle w:val="Heading744"/>
          <w:rFonts w:ascii="Times New Roman" w:hAnsi="Times New Roman" w:cs="Times New Roman"/>
          <w:b/>
          <w:bCs/>
          <w:i/>
          <w:iCs/>
          <w:sz w:val="20"/>
          <w:szCs w:val="20"/>
        </w:rPr>
        <w:t>HYDRONETKA</w:t>
      </w:r>
      <w:bookmarkEnd w:id="73"/>
    </w:p>
    <w:p w:rsidR="00430CE8" w:rsidRPr="00430CE8" w:rsidRDefault="00430CE8" w:rsidP="00430CE8">
      <w:pPr>
        <w:pStyle w:val="Tekstpodstawowy"/>
        <w:shd w:val="clear" w:color="auto" w:fill="auto"/>
        <w:spacing w:before="0" w:after="0" w:line="250" w:lineRule="exact"/>
        <w:ind w:left="40" w:right="20" w:firstLine="0"/>
        <w:jc w:val="both"/>
        <w:rPr>
          <w:rFonts w:ascii="Times New Roman" w:hAnsi="Times New Roman" w:cs="Times New Roman"/>
          <w:sz w:val="20"/>
          <w:szCs w:val="20"/>
        </w:rPr>
      </w:pPr>
      <w:r w:rsidRPr="00430CE8">
        <w:rPr>
          <w:rStyle w:val="BodytextBold6"/>
          <w:rFonts w:ascii="Times New Roman" w:hAnsi="Times New Roman" w:cs="Times New Roman"/>
          <w:sz w:val="20"/>
          <w:szCs w:val="20"/>
        </w:rPr>
        <w:t>Hydronetka</w:t>
      </w:r>
      <w:r w:rsidRPr="00430CE8">
        <w:rPr>
          <w:rFonts w:ascii="Times New Roman" w:hAnsi="Times New Roman" w:cs="Times New Roman"/>
          <w:sz w:val="20"/>
          <w:szCs w:val="20"/>
        </w:rPr>
        <w:t xml:space="preserve"> to zbiornik o pojemności nie mniejszej niż 15 l, przeznaczony do gaszenia pożarów w zarodku strumieniem wody wyrzucanej za pomocą ssąco-tłoczącej pompy ręcznej, węża i prądownicy. W zależności od długości węza rozróżnia się dwie odmiany hydronetek:</w:t>
      </w:r>
    </w:p>
    <w:p w:rsidR="00430CE8" w:rsidRDefault="00430CE8" w:rsidP="008F7FC3">
      <w:pPr>
        <w:pStyle w:val="Tekstpodstawowy"/>
        <w:numPr>
          <w:ilvl w:val="0"/>
          <w:numId w:val="16"/>
        </w:numPr>
        <w:shd w:val="clear" w:color="auto" w:fill="auto"/>
        <w:tabs>
          <w:tab w:val="left" w:pos="755"/>
        </w:tabs>
        <w:spacing w:before="0" w:after="0" w:line="240" w:lineRule="auto"/>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ogólnego przeznaczenia - z wężem o długości 1 + 1,2 m - nie wyróżnione w oznaczeniu,</w:t>
      </w:r>
    </w:p>
    <w:p w:rsidR="00430CE8" w:rsidRPr="00430CE8" w:rsidRDefault="00430CE8" w:rsidP="008F7FC3">
      <w:pPr>
        <w:pStyle w:val="Tekstpodstawowy"/>
        <w:numPr>
          <w:ilvl w:val="0"/>
          <w:numId w:val="16"/>
        </w:numPr>
        <w:shd w:val="clear" w:color="auto" w:fill="auto"/>
        <w:tabs>
          <w:tab w:val="left" w:pos="755"/>
        </w:tabs>
        <w:spacing w:before="0" w:after="0" w:line="240" w:lineRule="auto"/>
        <w:ind w:left="40" w:right="20" w:firstLine="0"/>
        <w:jc w:val="both"/>
        <w:rPr>
          <w:rFonts w:ascii="Times New Roman" w:hAnsi="Times New Roman" w:cs="Times New Roman"/>
          <w:sz w:val="20"/>
          <w:szCs w:val="20"/>
        </w:rPr>
      </w:pPr>
      <w:r w:rsidRPr="00430CE8">
        <w:rPr>
          <w:rFonts w:ascii="Times New Roman" w:hAnsi="Times New Roman" w:cs="Times New Roman"/>
          <w:sz w:val="20"/>
          <w:szCs w:val="20"/>
        </w:rPr>
        <w:t>dla straży pożarnych - z wężem o długości 4 + 5 m – S</w:t>
      </w: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P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Pr="00430CE8" w:rsidRDefault="00430CE8" w:rsidP="00E0063F">
      <w:pPr>
        <w:pStyle w:val="Bodytext31"/>
        <w:shd w:val="clear" w:color="auto" w:fill="auto"/>
        <w:spacing w:before="0" w:after="221" w:line="210" w:lineRule="exact"/>
        <w:ind w:left="20"/>
        <w:jc w:val="center"/>
        <w:rPr>
          <w:rFonts w:ascii="Times New Roman" w:hAnsi="Times New Roman" w:cs="Times New Roman"/>
          <w:sz w:val="20"/>
          <w:szCs w:val="20"/>
        </w:rPr>
      </w:pPr>
      <w:r w:rsidRPr="00430CE8">
        <w:rPr>
          <w:rStyle w:val="Bodytext362"/>
          <w:rFonts w:ascii="Times New Roman" w:hAnsi="Times New Roman" w:cs="Times New Roman"/>
          <w:b/>
          <w:bCs/>
          <w:i/>
          <w:iCs/>
          <w:sz w:val="20"/>
          <w:szCs w:val="20"/>
        </w:rPr>
        <w:t>TŁUMICE</w:t>
      </w:r>
    </w:p>
    <w:p w:rsidR="00430CE8" w:rsidRPr="00430CE8" w:rsidRDefault="00E26276" w:rsidP="00E0063F">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Pr>
          <w:noProof/>
          <w:sz w:val="2"/>
          <w:szCs w:val="2"/>
          <w:lang w:eastAsia="pl-PL"/>
        </w:rPr>
        <w:drawing>
          <wp:anchor distT="0" distB="0" distL="114300" distR="114300" simplePos="0" relativeHeight="251645952" behindDoc="0" locked="0" layoutInCell="1" allowOverlap="1">
            <wp:simplePos x="0" y="0"/>
            <wp:positionH relativeFrom="margin">
              <wp:posOffset>-132080</wp:posOffset>
            </wp:positionH>
            <wp:positionV relativeFrom="margin">
              <wp:posOffset>7606030</wp:posOffset>
            </wp:positionV>
            <wp:extent cx="1333500" cy="946150"/>
            <wp:effectExtent l="0" t="0" r="0" b="6350"/>
            <wp:wrapSquare wrapText="bothSides"/>
            <wp:docPr id="137" name="Obraz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333500" cy="946150"/>
                    </a:xfrm>
                    <a:prstGeom prst="rect">
                      <a:avLst/>
                    </a:prstGeom>
                    <a:noFill/>
                    <a:ln>
                      <a:noFill/>
                    </a:ln>
                  </pic:spPr>
                </pic:pic>
              </a:graphicData>
            </a:graphic>
          </wp:anchor>
        </w:drawing>
      </w:r>
      <w:r w:rsidR="00430CE8" w:rsidRPr="00430CE8">
        <w:rPr>
          <w:rStyle w:val="BodytextBold6"/>
          <w:rFonts w:ascii="Times New Roman" w:hAnsi="Times New Roman" w:cs="Times New Roman"/>
          <w:sz w:val="20"/>
          <w:szCs w:val="20"/>
        </w:rPr>
        <w:t>Tłumice</w:t>
      </w:r>
      <w:r w:rsidR="00430CE8" w:rsidRPr="00430CE8">
        <w:rPr>
          <w:rFonts w:ascii="Times New Roman" w:hAnsi="Times New Roman" w:cs="Times New Roman"/>
          <w:sz w:val="20"/>
          <w:szCs w:val="20"/>
        </w:rPr>
        <w:t xml:space="preserve"> znajdują zastosowanie szczególnie w obiektach o palnym pokryciu i niskiej zabudowie (dotyczy szczególnie obszarów wiejskich), do gaszenia ogni lotnych, zarzewia i iskier przenoszonych przez wiatr. Można używać ją także do tłumienia przyziemnych pożarów leśnych itp. Wykonane są z blachy stalowej o grubości 0,8 mm zabezpieczonej przed korozją.</w:t>
      </w:r>
      <w:r w:rsidR="00430CE8" w:rsidRPr="00430CE8">
        <w:rPr>
          <w:noProof/>
          <w:sz w:val="2"/>
          <w:szCs w:val="2"/>
        </w:rPr>
        <w:t xml:space="preserve"> </w:t>
      </w:r>
    </w:p>
    <w:p w:rsidR="00430CE8" w:rsidRDefault="00430CE8" w:rsidP="00430CE8">
      <w:pPr>
        <w:framePr w:wrap="notBeside" w:vAnchor="text" w:hAnchor="page" w:x="6196" w:y="1"/>
        <w:jc w:val="center"/>
        <w:rPr>
          <w:color w:val="auto"/>
          <w:sz w:val="2"/>
          <w:szCs w:val="2"/>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430CE8" w:rsidRDefault="00430CE8" w:rsidP="00430CE8">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Pr="0007593C" w:rsidRDefault="00E26276" w:rsidP="00E0063F">
      <w:pPr>
        <w:pStyle w:val="Heading821"/>
        <w:keepNext/>
        <w:keepLines/>
        <w:shd w:val="clear" w:color="auto" w:fill="auto"/>
        <w:spacing w:before="0" w:after="221" w:line="210" w:lineRule="exact"/>
        <w:ind w:left="20"/>
        <w:jc w:val="center"/>
        <w:rPr>
          <w:rFonts w:ascii="Times New Roman" w:hAnsi="Times New Roman" w:cs="Times New Roman"/>
          <w:sz w:val="20"/>
          <w:szCs w:val="20"/>
        </w:rPr>
      </w:pPr>
      <w:bookmarkStart w:id="74" w:name="bookmark90"/>
      <w:r>
        <w:rPr>
          <w:noProof/>
          <w:sz w:val="2"/>
          <w:szCs w:val="2"/>
          <w:lang w:eastAsia="pl-PL"/>
        </w:rPr>
        <w:drawing>
          <wp:anchor distT="0" distB="0" distL="114300" distR="114300" simplePos="0" relativeHeight="251646976" behindDoc="0" locked="0" layoutInCell="1" allowOverlap="1">
            <wp:simplePos x="0" y="0"/>
            <wp:positionH relativeFrom="margin">
              <wp:posOffset>-291465</wp:posOffset>
            </wp:positionH>
            <wp:positionV relativeFrom="margin">
              <wp:posOffset>200025</wp:posOffset>
            </wp:positionV>
            <wp:extent cx="1352550" cy="1079500"/>
            <wp:effectExtent l="0" t="0" r="0" b="6350"/>
            <wp:wrapSquare wrapText="bothSides"/>
            <wp:docPr id="138" name="Obraz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352550" cy="1079500"/>
                    </a:xfrm>
                    <a:prstGeom prst="rect">
                      <a:avLst/>
                    </a:prstGeom>
                    <a:noFill/>
                    <a:ln>
                      <a:noFill/>
                    </a:ln>
                  </pic:spPr>
                </pic:pic>
              </a:graphicData>
            </a:graphic>
          </wp:anchor>
        </w:drawing>
      </w:r>
      <w:r w:rsidR="0007593C" w:rsidRPr="0007593C">
        <w:rPr>
          <w:rStyle w:val="Heading823"/>
          <w:rFonts w:ascii="Times New Roman" w:hAnsi="Times New Roman" w:cs="Times New Roman"/>
          <w:b/>
          <w:bCs/>
          <w:i/>
          <w:iCs/>
          <w:sz w:val="20"/>
          <w:szCs w:val="20"/>
        </w:rPr>
        <w:t>SITA KOMINOWE</w:t>
      </w:r>
      <w:bookmarkEnd w:id="74"/>
    </w:p>
    <w:p w:rsidR="00430CE8"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r w:rsidRPr="0007593C">
        <w:rPr>
          <w:rStyle w:val="BodytextBold5"/>
          <w:rFonts w:ascii="Times New Roman" w:hAnsi="Times New Roman" w:cs="Times New Roman"/>
          <w:sz w:val="20"/>
          <w:szCs w:val="20"/>
        </w:rPr>
        <w:t>S</w:t>
      </w:r>
      <w:r w:rsidRPr="0007593C">
        <w:rPr>
          <w:rStyle w:val="Bodytext82"/>
          <w:rFonts w:ascii="Times New Roman" w:hAnsi="Times New Roman" w:cs="Times New Roman"/>
          <w:sz w:val="20"/>
          <w:szCs w:val="20"/>
        </w:rPr>
        <w:t>ITA</w:t>
      </w:r>
      <w:r w:rsidRPr="0007593C">
        <w:rPr>
          <w:rStyle w:val="BodytextBold5"/>
          <w:rFonts w:ascii="Times New Roman" w:hAnsi="Times New Roman" w:cs="Times New Roman"/>
          <w:sz w:val="20"/>
          <w:szCs w:val="20"/>
        </w:rPr>
        <w:t xml:space="preserve"> K</w:t>
      </w:r>
      <w:r w:rsidRPr="0007593C">
        <w:rPr>
          <w:rStyle w:val="Bodytext82"/>
          <w:rFonts w:ascii="Times New Roman" w:hAnsi="Times New Roman" w:cs="Times New Roman"/>
          <w:sz w:val="20"/>
          <w:szCs w:val="20"/>
        </w:rPr>
        <w:t>OMINOWE</w:t>
      </w:r>
      <w:r w:rsidRPr="0007593C">
        <w:rPr>
          <w:rStyle w:val="BodytextBold5"/>
          <w:rFonts w:ascii="Times New Roman" w:hAnsi="Times New Roman" w:cs="Times New Roman"/>
          <w:sz w:val="20"/>
          <w:szCs w:val="20"/>
        </w:rPr>
        <w:t xml:space="preserve"> -</w:t>
      </w:r>
      <w:r w:rsidRPr="0007593C">
        <w:rPr>
          <w:rFonts w:ascii="Times New Roman" w:hAnsi="Times New Roman" w:cs="Times New Roman"/>
          <w:sz w:val="20"/>
          <w:szCs w:val="20"/>
        </w:rPr>
        <w:t xml:space="preserve"> służą do lokalizacji pożarów wywołanych zapaleniem sadzy zgromadzonej w przewodach kominowych. Wykonana są z kątownika 25x25x4 do którego zamocowano sito siatkowe tkane. Do ramy przyspawane są dwa uchwyty. Całość zabezpieczona jest przed działaniem korozji. W zależności od rodzaju środka gaśniczego zawartego w gaśnicy wyróżnia się następujące typy gaśnic</w:t>
      </w:r>
      <w:r>
        <w:rPr>
          <w:rFonts w:ascii="Times New Roman" w:hAnsi="Times New Roman" w:cs="Times New Roman"/>
          <w:sz w:val="20"/>
          <w:szCs w:val="20"/>
        </w:rPr>
        <w:t>.</w:t>
      </w:r>
    </w:p>
    <w:p w:rsidR="0007593C" w:rsidRDefault="0007593C" w:rsidP="0007593C">
      <w:pPr>
        <w:framePr w:wrap="notBeside" w:vAnchor="text" w:hAnchor="text" w:xAlign="center" w:y="1"/>
        <w:jc w:val="center"/>
        <w:rPr>
          <w:color w:val="auto"/>
          <w:sz w:val="2"/>
          <w:szCs w:val="2"/>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b/>
          <w:sz w:val="20"/>
          <w:szCs w:val="20"/>
        </w:rPr>
      </w:pPr>
    </w:p>
    <w:p w:rsidR="0007593C" w:rsidRPr="0007593C" w:rsidRDefault="00D939F5" w:rsidP="00E0063F">
      <w:pPr>
        <w:pStyle w:val="Heading751"/>
        <w:keepNext/>
        <w:keepLines/>
        <w:shd w:val="clear" w:color="auto" w:fill="auto"/>
        <w:spacing w:line="230" w:lineRule="exact"/>
        <w:jc w:val="center"/>
        <w:rPr>
          <w:rFonts w:ascii="Times New Roman" w:hAnsi="Times New Roman" w:cs="Times New Roman"/>
          <w:sz w:val="20"/>
          <w:szCs w:val="20"/>
        </w:rPr>
      </w:pPr>
      <w:bookmarkStart w:id="75" w:name="bookmark91"/>
      <w:r w:rsidRPr="0007593C">
        <w:rPr>
          <w:rStyle w:val="Heading752"/>
          <w:rFonts w:ascii="Times New Roman" w:hAnsi="Times New Roman" w:cs="Times New Roman"/>
          <w:b/>
          <w:bCs/>
          <w:sz w:val="20"/>
          <w:szCs w:val="20"/>
        </w:rPr>
        <w:t>WYMAGANIA W ZAKRESIE WYPOSAŻENIA I ROZMIESZCZENIA</w:t>
      </w:r>
      <w:bookmarkEnd w:id="75"/>
    </w:p>
    <w:p w:rsidR="0007593C" w:rsidRPr="0007593C" w:rsidRDefault="00D939F5" w:rsidP="00E0063F">
      <w:pPr>
        <w:pStyle w:val="Heading751"/>
        <w:keepNext/>
        <w:keepLines/>
        <w:shd w:val="clear" w:color="auto" w:fill="auto"/>
        <w:spacing w:after="259" w:line="230" w:lineRule="exact"/>
        <w:jc w:val="center"/>
        <w:rPr>
          <w:rFonts w:ascii="Times New Roman" w:hAnsi="Times New Roman" w:cs="Times New Roman"/>
          <w:sz w:val="20"/>
          <w:szCs w:val="20"/>
        </w:rPr>
      </w:pPr>
      <w:bookmarkStart w:id="76" w:name="bookmark92"/>
      <w:r w:rsidRPr="0007593C">
        <w:rPr>
          <w:rStyle w:val="Heading752"/>
          <w:rFonts w:ascii="Times New Roman" w:hAnsi="Times New Roman" w:cs="Times New Roman"/>
          <w:b/>
          <w:bCs/>
          <w:sz w:val="20"/>
          <w:szCs w:val="20"/>
        </w:rPr>
        <w:t>GAŚNIC OBIEKTACH.</w:t>
      </w:r>
      <w:bookmarkEnd w:id="76"/>
    </w:p>
    <w:p w:rsidR="0007593C" w:rsidRPr="0007593C" w:rsidRDefault="00D939F5" w:rsidP="0007593C">
      <w:pPr>
        <w:pStyle w:val="Bodytext331"/>
        <w:shd w:val="clear" w:color="auto" w:fill="auto"/>
        <w:spacing w:after="218" w:line="210"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WYPOSAŻENIE BUDYNKU W PODRĘCZNY SPRZĘT GAŚNICZY.</w:t>
      </w:r>
    </w:p>
    <w:p w:rsidR="0007593C" w:rsidRPr="0007593C" w:rsidRDefault="0007593C" w:rsidP="0007593C">
      <w:pPr>
        <w:pStyle w:val="Tekstpodstawowy"/>
        <w:shd w:val="clear" w:color="auto" w:fill="auto"/>
        <w:spacing w:before="0" w:after="176"/>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Rodzaj gaśnic powinien być dostosowany do gaszenia tych grup pożarów, określonych w Polskich Normach dotyczących podziału pożarów, które mogą wystąpić w obiekcie.</w:t>
      </w:r>
    </w:p>
    <w:p w:rsidR="0007593C" w:rsidRP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r w:rsidRPr="0007593C">
        <w:rPr>
          <w:rFonts w:ascii="Times New Roman" w:hAnsi="Times New Roman" w:cs="Times New Roman"/>
          <w:sz w:val="20"/>
          <w:szCs w:val="20"/>
        </w:rPr>
        <w:t>Jedna jednostka masy środka gaśniczego</w:t>
      </w:r>
      <w:r w:rsidRPr="0007593C">
        <w:rPr>
          <w:rStyle w:val="BodytextBold5"/>
          <w:rFonts w:ascii="Times New Roman" w:hAnsi="Times New Roman" w:cs="Times New Roman"/>
          <w:sz w:val="20"/>
          <w:szCs w:val="20"/>
        </w:rPr>
        <w:t xml:space="preserve"> </w:t>
      </w:r>
      <w:r w:rsidRPr="0007593C">
        <w:rPr>
          <w:rStyle w:val="BodytextBold3"/>
          <w:rFonts w:ascii="Times New Roman" w:hAnsi="Times New Roman" w:cs="Times New Roman"/>
          <w:sz w:val="20"/>
          <w:szCs w:val="20"/>
        </w:rPr>
        <w:t>2 kg (lub 3 dm</w:t>
      </w:r>
      <w:r w:rsidRPr="0007593C">
        <w:rPr>
          <w:rStyle w:val="BodytextBold3"/>
          <w:rFonts w:ascii="Times New Roman" w:hAnsi="Times New Roman" w:cs="Times New Roman"/>
          <w:sz w:val="20"/>
          <w:szCs w:val="20"/>
          <w:vertAlign w:val="superscript"/>
        </w:rPr>
        <w:t>3</w:t>
      </w:r>
      <w:r w:rsidRPr="0007593C">
        <w:rPr>
          <w:rStyle w:val="BodytextBold3"/>
          <w:rFonts w:ascii="Times New Roman" w:hAnsi="Times New Roman" w:cs="Times New Roman"/>
          <w:sz w:val="20"/>
          <w:szCs w:val="20"/>
        </w:rPr>
        <w:t>)</w:t>
      </w:r>
      <w:r w:rsidRPr="0007593C">
        <w:rPr>
          <w:rFonts w:ascii="Times New Roman" w:hAnsi="Times New Roman" w:cs="Times New Roman"/>
          <w:sz w:val="20"/>
          <w:szCs w:val="20"/>
        </w:rPr>
        <w:t xml:space="preserve"> zawartego w gaśnicach powinna przypadać, z wyjątkiem przypadków określonych w przepisach szczególnych:</w:t>
      </w:r>
    </w:p>
    <w:p w:rsidR="0007593C" w:rsidRPr="0007593C" w:rsidRDefault="0007593C" w:rsidP="0007593C">
      <w:pPr>
        <w:pStyle w:val="Tekstpodstawowy"/>
        <w:shd w:val="clear" w:color="auto" w:fill="auto"/>
        <w:tabs>
          <w:tab w:val="left" w:pos="721"/>
        </w:tabs>
        <w:spacing w:before="0" w:after="0" w:line="240" w:lineRule="auto"/>
        <w:ind w:firstLine="0"/>
        <w:rPr>
          <w:rFonts w:ascii="Times New Roman" w:hAnsi="Times New Roman" w:cs="Times New Roman"/>
          <w:sz w:val="20"/>
          <w:szCs w:val="20"/>
        </w:rPr>
      </w:pPr>
    </w:p>
    <w:p w:rsidR="0007593C" w:rsidRPr="0007593C" w:rsidRDefault="0007593C" w:rsidP="0007593C">
      <w:pPr>
        <w:pStyle w:val="Bodytext121"/>
        <w:shd w:val="clear" w:color="auto" w:fill="auto"/>
        <w:spacing w:line="250" w:lineRule="exact"/>
        <w:ind w:left="20" w:right="20" w:firstLine="0"/>
        <w:rPr>
          <w:rFonts w:ascii="Times New Roman" w:hAnsi="Times New Roman" w:cs="Times New Roman"/>
          <w:sz w:val="20"/>
          <w:szCs w:val="20"/>
        </w:rPr>
      </w:pPr>
      <w:r w:rsidRPr="0007593C">
        <w:rPr>
          <w:rStyle w:val="Bodytext129"/>
          <w:rFonts w:ascii="Times New Roman" w:hAnsi="Times New Roman" w:cs="Times New Roman"/>
          <w:b/>
          <w:bCs/>
          <w:sz w:val="20"/>
          <w:szCs w:val="20"/>
        </w:rPr>
        <w:t>na każde 100 m</w:t>
      </w:r>
      <w:r w:rsidRPr="0007593C">
        <w:rPr>
          <w:rStyle w:val="Bodytext129"/>
          <w:rFonts w:ascii="Times New Roman" w:hAnsi="Times New Roman" w:cs="Times New Roman"/>
          <w:b/>
          <w:bCs/>
          <w:sz w:val="20"/>
          <w:szCs w:val="20"/>
          <w:vertAlign w:val="superscript"/>
        </w:rPr>
        <w:t>2</w:t>
      </w:r>
      <w:r w:rsidRPr="0007593C">
        <w:rPr>
          <w:rStyle w:val="Bodytext129"/>
          <w:rFonts w:ascii="Times New Roman" w:hAnsi="Times New Roman" w:cs="Times New Roman"/>
          <w:b/>
          <w:bCs/>
          <w:sz w:val="20"/>
          <w:szCs w:val="20"/>
        </w:rPr>
        <w:t xml:space="preserve"> powierzchni strefy pożarowej w budynku, niechronionej stałym urządzeniem gaśniczym:</w:t>
      </w:r>
    </w:p>
    <w:p w:rsidR="0007593C" w:rsidRPr="0007593C" w:rsidRDefault="0007593C" w:rsidP="008F7FC3">
      <w:pPr>
        <w:pStyle w:val="Tekstpodstawowy"/>
        <w:numPr>
          <w:ilvl w:val="0"/>
          <w:numId w:val="16"/>
        </w:numPr>
        <w:shd w:val="clear" w:color="auto" w:fill="auto"/>
        <w:tabs>
          <w:tab w:val="left" w:pos="746"/>
        </w:tabs>
        <w:spacing w:before="0" w:after="0"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zakwalifikowanej do kategorii zagrożenia ludzi ZL l, ZL II, ZL III lub ZL V,</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produkcyjnej i magazynowej o gęstości obciążenia ogniowego ponad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746"/>
        </w:tabs>
        <w:spacing w:before="0" w:after="212" w:line="25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zawierającej pomieszczenie zagrożone wybuchem;</w:t>
      </w:r>
    </w:p>
    <w:p w:rsidR="0007593C" w:rsidRPr="0007593C" w:rsidRDefault="0007593C" w:rsidP="0007593C">
      <w:pPr>
        <w:pStyle w:val="Bodytext121"/>
        <w:shd w:val="clear" w:color="auto" w:fill="auto"/>
        <w:spacing w:line="210" w:lineRule="exact"/>
        <w:ind w:left="20" w:firstLine="0"/>
        <w:rPr>
          <w:rFonts w:ascii="Times New Roman" w:hAnsi="Times New Roman" w:cs="Times New Roman"/>
          <w:sz w:val="20"/>
          <w:szCs w:val="20"/>
        </w:rPr>
      </w:pPr>
      <w:r w:rsidRPr="0007593C">
        <w:rPr>
          <w:rStyle w:val="Bodytext129"/>
          <w:rFonts w:ascii="Times New Roman" w:hAnsi="Times New Roman" w:cs="Times New Roman"/>
          <w:b/>
          <w:bCs/>
          <w:sz w:val="20"/>
          <w:szCs w:val="20"/>
        </w:rPr>
        <w:t>na każde 300 m</w:t>
      </w:r>
      <w:r w:rsidRPr="0007593C">
        <w:rPr>
          <w:rStyle w:val="Bodytext129"/>
          <w:rFonts w:ascii="Times New Roman" w:hAnsi="Times New Roman" w:cs="Times New Roman"/>
          <w:b/>
          <w:bCs/>
          <w:sz w:val="20"/>
          <w:szCs w:val="20"/>
          <w:vertAlign w:val="superscript"/>
        </w:rPr>
        <w:t>2</w:t>
      </w:r>
      <w:r w:rsidRPr="0007593C">
        <w:rPr>
          <w:rStyle w:val="Bodytext129"/>
          <w:rFonts w:ascii="Times New Roman" w:hAnsi="Times New Roman" w:cs="Times New Roman"/>
          <w:b/>
          <w:bCs/>
          <w:sz w:val="20"/>
          <w:szCs w:val="20"/>
        </w:rPr>
        <w:t xml:space="preserve"> powierzchni strefy pożarowej niewymienionej w punkcie 1,</w:t>
      </w:r>
    </w:p>
    <w:p w:rsidR="0007593C" w:rsidRPr="0007593C" w:rsidRDefault="0007593C" w:rsidP="008F7FC3">
      <w:pPr>
        <w:pStyle w:val="Tekstpodstawowy"/>
        <w:numPr>
          <w:ilvl w:val="0"/>
          <w:numId w:val="16"/>
        </w:numPr>
        <w:shd w:val="clear" w:color="auto" w:fill="auto"/>
        <w:tabs>
          <w:tab w:val="left" w:pos="750"/>
        </w:tabs>
        <w:spacing w:before="0" w:after="248" w:line="21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czyli w strefach pożarowych PM o obciążeniu mniejszym niż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E0063F">
      <w:pPr>
        <w:pStyle w:val="Bodytext121"/>
        <w:shd w:val="clear" w:color="auto" w:fill="auto"/>
        <w:spacing w:after="13" w:line="210" w:lineRule="exact"/>
        <w:ind w:left="780" w:hanging="780"/>
        <w:jc w:val="left"/>
        <w:rPr>
          <w:rFonts w:ascii="Times New Roman" w:hAnsi="Times New Roman" w:cs="Times New Roman"/>
          <w:sz w:val="20"/>
          <w:szCs w:val="20"/>
        </w:rPr>
      </w:pPr>
      <w:r w:rsidRPr="0007593C">
        <w:rPr>
          <w:rStyle w:val="Bodytext129"/>
          <w:rFonts w:ascii="Times New Roman" w:hAnsi="Times New Roman" w:cs="Times New Roman"/>
          <w:b/>
          <w:bCs/>
          <w:sz w:val="20"/>
          <w:szCs w:val="20"/>
        </w:rPr>
        <w:t>W strefie pożarowej zakwalifikowanej do kategorii zagrożenia ludzi ZL IV</w:t>
      </w:r>
      <w:r w:rsidR="00E0063F">
        <w:rPr>
          <w:rStyle w:val="Bodytext129"/>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gaśnice NIE SĄ WYMAGANE</w:t>
      </w:r>
      <w:r w:rsidRPr="0007593C">
        <w:rPr>
          <w:rStyle w:val="Bodytext12NotBold11"/>
          <w:rFonts w:ascii="Times New Roman" w:hAnsi="Times New Roman" w:cs="Times New Roman"/>
          <w:b w:val="0"/>
          <w:bCs w:val="0"/>
          <w:sz w:val="20"/>
          <w:szCs w:val="20"/>
        </w:rPr>
        <w:t xml:space="preserve"> .</w:t>
      </w:r>
    </w:p>
    <w:p w:rsidR="00E0063F" w:rsidRDefault="00E0063F" w:rsidP="0007593C">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p>
    <w:p w:rsidR="0007593C" w:rsidRPr="0007593C" w:rsidRDefault="0007593C" w:rsidP="0007593C">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Miejsca omłotów, niezależnie od wymaganego sprzętu, należy wyposażyć w beczkę z wodą o pojemności min. 200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 xml:space="preserve"> z wiadrem lub w inny równorzędny sposób.</w:t>
      </w:r>
    </w:p>
    <w:p w:rsidR="0007593C" w:rsidRPr="0007593C" w:rsidRDefault="0007593C" w:rsidP="0007593C">
      <w:pPr>
        <w:pStyle w:val="Bodytext331"/>
        <w:shd w:val="clear" w:color="auto" w:fill="auto"/>
        <w:spacing w:after="0" w:line="254"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Wyposażenie stacji paliw płynnych w podręczny sprzęt gaśniczy i agregaty gaśnicze</w:t>
      </w:r>
    </w:p>
    <w:p w:rsidR="0007593C" w:rsidRPr="0007593C" w:rsidRDefault="0007593C" w:rsidP="008F7FC3">
      <w:pPr>
        <w:pStyle w:val="Tekstpodstawowy"/>
        <w:numPr>
          <w:ilvl w:val="0"/>
          <w:numId w:val="16"/>
        </w:numPr>
        <w:shd w:val="clear" w:color="auto" w:fill="auto"/>
        <w:tabs>
          <w:tab w:val="left" w:pos="746"/>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2 gaśnice przewoźne po 25 kg każda /badanie UDT?</w:t>
      </w:r>
    </w:p>
    <w:p w:rsidR="0007593C" w:rsidRPr="0007593C" w:rsidRDefault="0007593C" w:rsidP="008F7FC3">
      <w:pPr>
        <w:pStyle w:val="Tekstpodstawowy"/>
        <w:numPr>
          <w:ilvl w:val="0"/>
          <w:numId w:val="16"/>
        </w:numPr>
        <w:shd w:val="clear" w:color="auto" w:fill="auto"/>
        <w:tabs>
          <w:tab w:val="left" w:pos="746"/>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2 gaśnice przenośne proszkowe po 6 kg każda</w:t>
      </w:r>
    </w:p>
    <w:p w:rsidR="0007593C" w:rsidRPr="0007593C" w:rsidRDefault="0007593C" w:rsidP="008F7FC3">
      <w:pPr>
        <w:pStyle w:val="Tekstpodstawowy"/>
        <w:numPr>
          <w:ilvl w:val="0"/>
          <w:numId w:val="16"/>
        </w:numPr>
        <w:shd w:val="clear" w:color="auto" w:fill="auto"/>
        <w:tabs>
          <w:tab w:val="left" w:pos="750"/>
        </w:tabs>
        <w:spacing w:before="0" w:after="0"/>
        <w:ind w:left="780" w:hanging="380"/>
        <w:rPr>
          <w:rFonts w:ascii="Times New Roman" w:hAnsi="Times New Roman" w:cs="Times New Roman"/>
          <w:sz w:val="20"/>
          <w:szCs w:val="20"/>
        </w:rPr>
      </w:pPr>
      <w:r w:rsidRPr="0007593C">
        <w:rPr>
          <w:rFonts w:ascii="Times New Roman" w:hAnsi="Times New Roman" w:cs="Times New Roman"/>
          <w:sz w:val="20"/>
          <w:szCs w:val="20"/>
        </w:rPr>
        <w:t>3 koce gaśnicze</w:t>
      </w:r>
    </w:p>
    <w:p w:rsidR="0007593C" w:rsidRPr="0007593C" w:rsidRDefault="0007593C" w:rsidP="008F7FC3">
      <w:pPr>
        <w:pStyle w:val="Tekstpodstawowy"/>
        <w:numPr>
          <w:ilvl w:val="0"/>
          <w:numId w:val="16"/>
        </w:numPr>
        <w:shd w:val="clear" w:color="auto" w:fill="auto"/>
        <w:spacing w:before="0" w:after="23" w:line="210" w:lineRule="exact"/>
        <w:ind w:left="780" w:hanging="380"/>
        <w:rPr>
          <w:rFonts w:ascii="Times New Roman" w:hAnsi="Times New Roman" w:cs="Times New Roman"/>
          <w:sz w:val="20"/>
          <w:szCs w:val="20"/>
        </w:rPr>
      </w:pPr>
    </w:p>
    <w:p w:rsidR="0007593C" w:rsidRPr="0007593C" w:rsidRDefault="0007593C" w:rsidP="0007593C">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Stanowisko wydawania gazu płynnego /stacja</w:t>
      </w:r>
      <w:r w:rsidRPr="0007593C">
        <w:rPr>
          <w:rStyle w:val="Bodytext33NotSmallCaps9"/>
          <w:rFonts w:ascii="Times New Roman" w:hAnsi="Times New Roman" w:cs="Times New Roman"/>
          <w:b/>
          <w:bCs/>
          <w:smallCaps w:val="0"/>
          <w:sz w:val="20"/>
          <w:szCs w:val="20"/>
        </w:rPr>
        <w:t xml:space="preserve"> LPG/</w:t>
      </w:r>
      <w:r w:rsidRPr="0007593C">
        <w:rPr>
          <w:rStyle w:val="Bodytext339"/>
          <w:rFonts w:ascii="Times New Roman" w:hAnsi="Times New Roman" w:cs="Times New Roman"/>
          <w:b/>
          <w:bCs/>
          <w:smallCaps/>
          <w:sz w:val="20"/>
          <w:szCs w:val="20"/>
        </w:rPr>
        <w:t xml:space="preserve"> wyposażyć w:</w:t>
      </w:r>
    </w:p>
    <w:p w:rsidR="0007593C" w:rsidRPr="0007593C" w:rsidRDefault="0007593C" w:rsidP="008F7FC3">
      <w:pPr>
        <w:pStyle w:val="Tekstpodstawowy"/>
        <w:numPr>
          <w:ilvl w:val="0"/>
          <w:numId w:val="16"/>
        </w:numPr>
        <w:shd w:val="clear" w:color="auto" w:fill="auto"/>
        <w:tabs>
          <w:tab w:val="left" w:pos="746"/>
        </w:tabs>
        <w:spacing w:before="0" w:after="0" w:line="490" w:lineRule="exact"/>
        <w:ind w:left="780" w:hanging="380"/>
        <w:rPr>
          <w:rFonts w:ascii="Times New Roman" w:hAnsi="Times New Roman" w:cs="Times New Roman"/>
          <w:sz w:val="20"/>
          <w:szCs w:val="20"/>
        </w:rPr>
      </w:pPr>
      <w:r w:rsidRPr="0007593C">
        <w:rPr>
          <w:rFonts w:ascii="Times New Roman" w:hAnsi="Times New Roman" w:cs="Times New Roman"/>
          <w:sz w:val="20"/>
          <w:szCs w:val="20"/>
        </w:rPr>
        <w:t>2 gaśnice proszkowe po 6 kg każda i 1 koc gaśniczy.</w:t>
      </w:r>
    </w:p>
    <w:p w:rsidR="0007593C" w:rsidRPr="0007593C" w:rsidRDefault="0007593C" w:rsidP="0007593C">
      <w:pPr>
        <w:pStyle w:val="Bodytext331"/>
        <w:shd w:val="clear" w:color="auto" w:fill="auto"/>
        <w:spacing w:after="0" w:line="490" w:lineRule="exact"/>
        <w:ind w:left="1360" w:right="20" w:hanging="1360"/>
        <w:jc w:val="left"/>
        <w:rPr>
          <w:rFonts w:ascii="Times New Roman" w:hAnsi="Times New Roman" w:cs="Times New Roman"/>
          <w:sz w:val="20"/>
          <w:szCs w:val="20"/>
        </w:rPr>
      </w:pPr>
      <w:r w:rsidRPr="0007593C">
        <w:rPr>
          <w:rStyle w:val="Bodytext339"/>
          <w:rFonts w:ascii="Times New Roman" w:hAnsi="Times New Roman" w:cs="Times New Roman"/>
          <w:b/>
          <w:bCs/>
          <w:smallCaps/>
          <w:sz w:val="20"/>
          <w:szCs w:val="20"/>
        </w:rPr>
        <w:t>Punkt sprzedaży detalicznej gazu propan-butan wyposaża w gaśnicę proszkową</w:t>
      </w:r>
      <w:r w:rsidRPr="0007593C">
        <w:rPr>
          <w:rStyle w:val="Bodytext339pt"/>
          <w:rFonts w:ascii="Times New Roman" w:hAnsi="Times New Roman" w:cs="Times New Roman"/>
          <w:b/>
          <w:bCs/>
          <w:smallCaps w:val="0"/>
          <w:sz w:val="20"/>
          <w:szCs w:val="20"/>
        </w:rPr>
        <w:t xml:space="preserve"> 9</w:t>
      </w:r>
      <w:r w:rsidRPr="0007593C">
        <w:rPr>
          <w:rStyle w:val="Bodytext339"/>
          <w:rFonts w:ascii="Times New Roman" w:hAnsi="Times New Roman" w:cs="Times New Roman"/>
          <w:b/>
          <w:bCs/>
          <w:smallCaps/>
          <w:sz w:val="20"/>
          <w:szCs w:val="20"/>
        </w:rPr>
        <w:t xml:space="preserve"> kg </w:t>
      </w:r>
      <w:r w:rsidRPr="0007593C">
        <w:rPr>
          <w:rStyle w:val="Bodytext33NotSmallCaps9"/>
          <w:rFonts w:ascii="Times New Roman" w:hAnsi="Times New Roman" w:cs="Times New Roman"/>
          <w:b/>
          <w:bCs/>
          <w:smallCaps w:val="0"/>
          <w:sz w:val="20"/>
          <w:szCs w:val="20"/>
        </w:rPr>
        <w:t>ROZMIESZCZENIE PODRĘCZNEGO SPRZĘTU GAŚNICZEGO.</w:t>
      </w:r>
    </w:p>
    <w:p w:rsidR="0007593C" w:rsidRPr="0007593C" w:rsidRDefault="0007593C" w:rsidP="0007593C">
      <w:pPr>
        <w:pStyle w:val="Bodytext71"/>
        <w:shd w:val="clear" w:color="auto" w:fill="auto"/>
        <w:spacing w:before="0" w:after="218" w:line="210" w:lineRule="exact"/>
        <w:ind w:left="20"/>
        <w:jc w:val="both"/>
        <w:rPr>
          <w:rFonts w:ascii="Times New Roman" w:hAnsi="Times New Roman" w:cs="Times New Roman"/>
          <w:sz w:val="20"/>
          <w:szCs w:val="20"/>
        </w:rPr>
      </w:pPr>
      <w:r w:rsidRPr="0007593C">
        <w:rPr>
          <w:rStyle w:val="Bodytext71017"/>
          <w:rFonts w:ascii="Times New Roman" w:hAnsi="Times New Roman" w:cs="Times New Roman"/>
          <w:b/>
          <w:bCs/>
          <w:sz w:val="20"/>
          <w:szCs w:val="20"/>
        </w:rPr>
        <w:t>P</w:t>
      </w:r>
      <w:r w:rsidRPr="0007593C">
        <w:rPr>
          <w:rFonts w:ascii="Times New Roman" w:hAnsi="Times New Roman" w:cs="Times New Roman"/>
          <w:sz w:val="20"/>
          <w:szCs w:val="20"/>
        </w:rPr>
        <w:t>RZY ROZMIESZCZANIU SPRZĘTU W OBIEKTACH NALEŻY STOSOWAĆ NASTĘPUJĄCE ZASADY:</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Style w:val="BodytextBold5"/>
          <w:rFonts w:ascii="Times New Roman" w:hAnsi="Times New Roman" w:cs="Times New Roman"/>
          <w:sz w:val="20"/>
          <w:szCs w:val="20"/>
        </w:rPr>
        <w:t>sprzęt powinien być umieszczany w miejscach łatwo dostępnych i widocznych,</w:t>
      </w:r>
      <w:r w:rsidRPr="0007593C">
        <w:rPr>
          <w:rFonts w:ascii="Times New Roman" w:hAnsi="Times New Roman" w:cs="Times New Roman"/>
          <w:sz w:val="20"/>
          <w:szCs w:val="20"/>
        </w:rPr>
        <w:t xml:space="preserve"> przy wejściach i klatkach schodowych, przy przejściach i korytarzach, przy wyjściach na zewnątrz pomieszczeń,</w:t>
      </w:r>
    </w:p>
    <w:p w:rsidR="0007593C" w:rsidRPr="0007593C" w:rsidRDefault="0007593C" w:rsidP="008F7FC3">
      <w:pPr>
        <w:pStyle w:val="Bodytext121"/>
        <w:numPr>
          <w:ilvl w:val="0"/>
          <w:numId w:val="16"/>
        </w:numPr>
        <w:shd w:val="clear" w:color="auto" w:fill="auto"/>
        <w:tabs>
          <w:tab w:val="left" w:pos="741"/>
        </w:tabs>
        <w:spacing w:line="254" w:lineRule="exact"/>
        <w:ind w:left="780" w:right="20" w:hanging="380"/>
        <w:jc w:val="left"/>
        <w:rPr>
          <w:rFonts w:ascii="Times New Roman" w:hAnsi="Times New Roman" w:cs="Times New Roman"/>
          <w:sz w:val="20"/>
          <w:szCs w:val="20"/>
        </w:rPr>
      </w:pPr>
      <w:r w:rsidRPr="0007593C">
        <w:rPr>
          <w:rStyle w:val="Bodytext1210"/>
          <w:rFonts w:ascii="Times New Roman" w:hAnsi="Times New Roman" w:cs="Times New Roman"/>
          <w:b/>
          <w:bCs/>
          <w:sz w:val="20"/>
          <w:szCs w:val="20"/>
        </w:rPr>
        <w:t>w obiektach wielokondygnacyjnych</w:t>
      </w:r>
      <w:r w:rsidRPr="0007593C">
        <w:rPr>
          <w:rStyle w:val="Bodytext12NotBold2"/>
          <w:rFonts w:ascii="Times New Roman" w:hAnsi="Times New Roman" w:cs="Times New Roman"/>
          <w:b w:val="0"/>
          <w:bCs w:val="0"/>
          <w:sz w:val="20"/>
          <w:szCs w:val="20"/>
        </w:rPr>
        <w:t xml:space="preserve"> sprzęt należy</w:t>
      </w:r>
      <w:r w:rsidRPr="0007593C">
        <w:rPr>
          <w:rStyle w:val="Bodytext1210"/>
          <w:rFonts w:ascii="Times New Roman" w:hAnsi="Times New Roman" w:cs="Times New Roman"/>
          <w:b/>
          <w:bCs/>
          <w:sz w:val="20"/>
          <w:szCs w:val="20"/>
        </w:rPr>
        <w:t xml:space="preserve"> umieszczać w tych samych miejscach na każdej kondygnacji,</w:t>
      </w:r>
      <w:r w:rsidRPr="0007593C">
        <w:rPr>
          <w:rStyle w:val="Bodytext12NotBold2"/>
          <w:rFonts w:ascii="Times New Roman" w:hAnsi="Times New Roman" w:cs="Times New Roman"/>
          <w:b w:val="0"/>
          <w:bCs w:val="0"/>
          <w:sz w:val="20"/>
          <w:szCs w:val="20"/>
        </w:rPr>
        <w:t xml:space="preserve"> jeżeli warunki techniczne na to pozwalają,</w:t>
      </w:r>
    </w:p>
    <w:p w:rsidR="0007593C" w:rsidRPr="0007593C" w:rsidRDefault="0007593C" w:rsidP="008F7FC3">
      <w:pPr>
        <w:pStyle w:val="Tekstpodstawowy"/>
        <w:numPr>
          <w:ilvl w:val="0"/>
          <w:numId w:val="16"/>
        </w:numPr>
        <w:shd w:val="clear" w:color="auto" w:fill="auto"/>
        <w:tabs>
          <w:tab w:val="left" w:pos="750"/>
        </w:tabs>
        <w:spacing w:before="0" w:after="0" w:line="250" w:lineRule="exact"/>
        <w:ind w:left="780" w:right="20" w:hanging="380"/>
        <w:rPr>
          <w:rFonts w:ascii="Times New Roman" w:hAnsi="Times New Roman" w:cs="Times New Roman"/>
          <w:sz w:val="20"/>
          <w:szCs w:val="20"/>
        </w:rPr>
      </w:pPr>
      <w:r w:rsidRPr="0007593C">
        <w:rPr>
          <w:rStyle w:val="BodytextBold5"/>
          <w:rFonts w:ascii="Times New Roman" w:hAnsi="Times New Roman" w:cs="Times New Roman"/>
          <w:sz w:val="20"/>
          <w:szCs w:val="20"/>
        </w:rPr>
        <w:t>oznakowanie miejsc usytuowania sprzętu</w:t>
      </w:r>
      <w:r w:rsidRPr="0007593C">
        <w:rPr>
          <w:rFonts w:ascii="Times New Roman" w:hAnsi="Times New Roman" w:cs="Times New Roman"/>
          <w:sz w:val="20"/>
          <w:szCs w:val="20"/>
        </w:rPr>
        <w:t xml:space="preserve"> powinno być zgodne z Polskimi Normami,</w:t>
      </w:r>
    </w:p>
    <w:p w:rsidR="0007593C" w:rsidRPr="0007593C" w:rsidRDefault="0007593C" w:rsidP="008F7FC3">
      <w:pPr>
        <w:pStyle w:val="Bodytext121"/>
        <w:numPr>
          <w:ilvl w:val="0"/>
          <w:numId w:val="16"/>
        </w:numPr>
        <w:shd w:val="clear" w:color="auto" w:fill="auto"/>
        <w:tabs>
          <w:tab w:val="left" w:pos="750"/>
        </w:tabs>
        <w:spacing w:line="250" w:lineRule="exact"/>
        <w:ind w:left="780" w:hanging="380"/>
        <w:jc w:val="left"/>
        <w:rPr>
          <w:rFonts w:ascii="Times New Roman" w:hAnsi="Times New Roman" w:cs="Times New Roman"/>
          <w:sz w:val="20"/>
          <w:szCs w:val="20"/>
        </w:rPr>
      </w:pPr>
      <w:r w:rsidRPr="0007593C">
        <w:rPr>
          <w:rStyle w:val="Bodytext12NotBold2"/>
          <w:rFonts w:ascii="Times New Roman" w:hAnsi="Times New Roman" w:cs="Times New Roman"/>
          <w:b w:val="0"/>
          <w:bCs w:val="0"/>
          <w:sz w:val="20"/>
          <w:szCs w:val="20"/>
        </w:rPr>
        <w:t>do sprzętu powinien być zapewniony</w:t>
      </w:r>
      <w:r w:rsidRPr="0007593C">
        <w:rPr>
          <w:rStyle w:val="Bodytext1210"/>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dostęp o szerokości co najmniej 1 m,</w:t>
      </w:r>
    </w:p>
    <w:p w:rsidR="0007593C" w:rsidRPr="0007593C" w:rsidRDefault="0007593C" w:rsidP="008F7FC3">
      <w:pPr>
        <w:pStyle w:val="Tekstpodstawowy"/>
        <w:numPr>
          <w:ilvl w:val="0"/>
          <w:numId w:val="16"/>
        </w:numPr>
        <w:shd w:val="clear" w:color="auto" w:fill="auto"/>
        <w:tabs>
          <w:tab w:val="left" w:pos="750"/>
        </w:tabs>
        <w:spacing w:before="0" w:after="0" w:line="250" w:lineRule="exact"/>
        <w:ind w:left="780" w:right="20" w:hanging="380"/>
        <w:rPr>
          <w:rFonts w:ascii="Times New Roman" w:hAnsi="Times New Roman" w:cs="Times New Roman"/>
          <w:sz w:val="20"/>
          <w:szCs w:val="20"/>
        </w:rPr>
      </w:pPr>
      <w:r w:rsidRPr="0007593C">
        <w:rPr>
          <w:rFonts w:ascii="Times New Roman" w:hAnsi="Times New Roman" w:cs="Times New Roman"/>
          <w:sz w:val="20"/>
          <w:szCs w:val="20"/>
        </w:rPr>
        <w:t>sprzęt należy</w:t>
      </w:r>
      <w:r w:rsidRPr="0007593C">
        <w:rPr>
          <w:rStyle w:val="BodytextBold5"/>
          <w:rFonts w:ascii="Times New Roman" w:hAnsi="Times New Roman" w:cs="Times New Roman"/>
          <w:sz w:val="20"/>
          <w:szCs w:val="20"/>
        </w:rPr>
        <w:t xml:space="preserve"> umieszczać w miejscach nie narażonych</w:t>
      </w:r>
      <w:r w:rsidRPr="0007593C">
        <w:rPr>
          <w:rFonts w:ascii="Times New Roman" w:hAnsi="Times New Roman" w:cs="Times New Roman"/>
          <w:sz w:val="20"/>
          <w:szCs w:val="20"/>
        </w:rPr>
        <w:t xml:space="preserve"> na uszkodzenia mechaniczne oraz działanie źródeł ciepła (piece, grzejniki),</w:t>
      </w:r>
    </w:p>
    <w:p w:rsidR="0007593C" w:rsidRPr="0007593C" w:rsidRDefault="0007593C" w:rsidP="008F7FC3">
      <w:pPr>
        <w:pStyle w:val="Bodytext121"/>
        <w:numPr>
          <w:ilvl w:val="0"/>
          <w:numId w:val="16"/>
        </w:numPr>
        <w:shd w:val="clear" w:color="auto" w:fill="auto"/>
        <w:tabs>
          <w:tab w:val="left" w:pos="750"/>
        </w:tabs>
        <w:spacing w:line="250" w:lineRule="exact"/>
        <w:ind w:left="780" w:hanging="380"/>
        <w:jc w:val="left"/>
        <w:rPr>
          <w:rFonts w:ascii="Times New Roman" w:hAnsi="Times New Roman" w:cs="Times New Roman"/>
          <w:sz w:val="20"/>
          <w:szCs w:val="20"/>
        </w:rPr>
      </w:pPr>
      <w:r w:rsidRPr="0007593C">
        <w:rPr>
          <w:rStyle w:val="Bodytext129"/>
          <w:rFonts w:ascii="Times New Roman" w:hAnsi="Times New Roman" w:cs="Times New Roman"/>
          <w:b/>
          <w:bCs/>
          <w:sz w:val="20"/>
          <w:szCs w:val="20"/>
        </w:rPr>
        <w:t>odległość dojścia</w:t>
      </w:r>
      <w:r w:rsidRPr="0007593C">
        <w:rPr>
          <w:rStyle w:val="Bodytext12NotBold11"/>
          <w:rFonts w:ascii="Times New Roman" w:hAnsi="Times New Roman" w:cs="Times New Roman"/>
          <w:b w:val="0"/>
          <w:bCs w:val="0"/>
          <w:sz w:val="20"/>
          <w:szCs w:val="20"/>
        </w:rPr>
        <w:t xml:space="preserve"> </w:t>
      </w:r>
      <w:r w:rsidRPr="0007593C">
        <w:rPr>
          <w:rStyle w:val="Bodytext12NotBold2"/>
          <w:rFonts w:ascii="Times New Roman" w:hAnsi="Times New Roman" w:cs="Times New Roman"/>
          <w:b w:val="0"/>
          <w:bCs w:val="0"/>
          <w:sz w:val="20"/>
          <w:szCs w:val="20"/>
        </w:rPr>
        <w:t>do sprzętu</w:t>
      </w:r>
      <w:r w:rsidRPr="0007593C">
        <w:rPr>
          <w:rStyle w:val="Bodytext1210"/>
          <w:rFonts w:ascii="Times New Roman" w:hAnsi="Times New Roman" w:cs="Times New Roman"/>
          <w:b/>
          <w:bCs/>
          <w:sz w:val="20"/>
          <w:szCs w:val="20"/>
        </w:rPr>
        <w:t xml:space="preserve"> </w:t>
      </w:r>
      <w:r w:rsidRPr="0007593C">
        <w:rPr>
          <w:rStyle w:val="Bodytext129"/>
          <w:rFonts w:ascii="Times New Roman" w:hAnsi="Times New Roman" w:cs="Times New Roman"/>
          <w:b/>
          <w:bCs/>
          <w:sz w:val="20"/>
          <w:szCs w:val="20"/>
        </w:rPr>
        <w:t>nie powinna być większa niż 30 m.</w:t>
      </w:r>
    </w:p>
    <w:p w:rsidR="0007593C" w:rsidRPr="0007593C" w:rsidRDefault="0007593C" w:rsidP="0007593C">
      <w:pPr>
        <w:pStyle w:val="Heading51"/>
        <w:keepNext/>
        <w:keepLines/>
        <w:shd w:val="clear" w:color="auto" w:fill="auto"/>
        <w:spacing w:after="243" w:line="310" w:lineRule="exact"/>
        <w:ind w:left="20"/>
        <w:jc w:val="both"/>
        <w:rPr>
          <w:rStyle w:val="Heading50"/>
          <w:rFonts w:ascii="Times New Roman" w:hAnsi="Times New Roman" w:cs="Times New Roman"/>
          <w:b/>
          <w:bCs/>
          <w:sz w:val="20"/>
          <w:szCs w:val="20"/>
        </w:rPr>
      </w:pPr>
      <w:bookmarkStart w:id="77" w:name="bookmark93"/>
    </w:p>
    <w:p w:rsidR="0007593C" w:rsidRPr="002B543A" w:rsidRDefault="0007593C" w:rsidP="0007593C">
      <w:pPr>
        <w:pStyle w:val="Heading51"/>
        <w:keepNext/>
        <w:keepLines/>
        <w:shd w:val="clear" w:color="auto" w:fill="auto"/>
        <w:spacing w:after="243" w:line="310" w:lineRule="exact"/>
        <w:ind w:left="20"/>
        <w:jc w:val="both"/>
        <w:rPr>
          <w:rFonts w:ascii="Times New Roman" w:hAnsi="Times New Roman" w:cs="Times New Roman"/>
          <w:sz w:val="20"/>
          <w:szCs w:val="20"/>
          <w:u w:val="single"/>
        </w:rPr>
      </w:pPr>
      <w:r w:rsidRPr="002B543A">
        <w:rPr>
          <w:rStyle w:val="Heading50"/>
          <w:rFonts w:ascii="Times New Roman" w:hAnsi="Times New Roman" w:cs="Times New Roman"/>
          <w:b/>
          <w:bCs/>
          <w:sz w:val="20"/>
          <w:szCs w:val="20"/>
          <w:u w:val="single"/>
        </w:rPr>
        <w:t>14. INSTALACJA WODOCIĄGWA PRZECIWPOŻAROWA</w:t>
      </w:r>
      <w:bookmarkEnd w:id="77"/>
    </w:p>
    <w:p w:rsidR="0007593C" w:rsidRPr="0007593C" w:rsidRDefault="0007593C" w:rsidP="0007593C">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NotSmallCaps8"/>
          <w:rFonts w:ascii="Times New Roman" w:hAnsi="Times New Roman" w:cs="Times New Roman"/>
          <w:b/>
          <w:bCs/>
          <w:smallCaps w:val="0"/>
          <w:sz w:val="20"/>
          <w:szCs w:val="20"/>
        </w:rPr>
        <w:t>W</w:t>
      </w:r>
      <w:r w:rsidRPr="0007593C">
        <w:rPr>
          <w:rStyle w:val="Bodytext3311"/>
          <w:rFonts w:ascii="Times New Roman" w:hAnsi="Times New Roman" w:cs="Times New Roman"/>
          <w:b/>
          <w:bCs/>
          <w:smallCaps/>
          <w:sz w:val="20"/>
          <w:szCs w:val="20"/>
        </w:rPr>
        <w:t xml:space="preserve"> budyn</w:t>
      </w:r>
      <w:r w:rsidR="002B543A">
        <w:rPr>
          <w:rStyle w:val="Bodytext3311"/>
          <w:rFonts w:ascii="Times New Roman" w:hAnsi="Times New Roman" w:cs="Times New Roman"/>
          <w:b/>
          <w:bCs/>
          <w:smallCaps/>
          <w:sz w:val="20"/>
          <w:szCs w:val="20"/>
        </w:rPr>
        <w:t>kach powinny być stosowane nastę</w:t>
      </w:r>
      <w:r w:rsidR="002B543A" w:rsidRPr="0007593C">
        <w:rPr>
          <w:rStyle w:val="Bodytext3311"/>
          <w:rFonts w:ascii="Times New Roman" w:hAnsi="Times New Roman" w:cs="Times New Roman"/>
          <w:b/>
          <w:bCs/>
          <w:smallCaps/>
          <w:sz w:val="20"/>
          <w:szCs w:val="20"/>
        </w:rPr>
        <w:t>pujące</w:t>
      </w:r>
      <w:r w:rsidRPr="0007593C">
        <w:rPr>
          <w:rStyle w:val="Bodytext3311"/>
          <w:rFonts w:ascii="Times New Roman" w:hAnsi="Times New Roman" w:cs="Times New Roman"/>
          <w:b/>
          <w:bCs/>
          <w:smallCaps/>
          <w:sz w:val="20"/>
          <w:szCs w:val="20"/>
        </w:rPr>
        <w:t xml:space="preserve"> rodzaje punktów poboru wody do</w:t>
      </w:r>
    </w:p>
    <w:p w:rsidR="0007593C" w:rsidRPr="0007593C" w:rsidRDefault="0007593C" w:rsidP="0007593C">
      <w:pPr>
        <w:pStyle w:val="Bodytext71"/>
        <w:shd w:val="clear" w:color="auto" w:fill="auto"/>
        <w:spacing w:before="0"/>
        <w:ind w:left="20"/>
        <w:jc w:val="both"/>
        <w:rPr>
          <w:rFonts w:ascii="Times New Roman" w:hAnsi="Times New Roman" w:cs="Times New Roman"/>
          <w:sz w:val="20"/>
          <w:szCs w:val="20"/>
        </w:rPr>
      </w:pPr>
      <w:r w:rsidRPr="0007593C">
        <w:rPr>
          <w:rFonts w:ascii="Times New Roman" w:hAnsi="Times New Roman" w:cs="Times New Roman"/>
          <w:sz w:val="20"/>
          <w:szCs w:val="20"/>
        </w:rPr>
        <w:t>CELÓW PRZECIWPOŻAROWYCH</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hydrant wewnętrzny z wężem półsztywnym</w:t>
      </w:r>
      <w:r w:rsidRPr="0007593C">
        <w:rPr>
          <w:rStyle w:val="BodytextBold5"/>
          <w:rFonts w:ascii="Times New Roman" w:hAnsi="Times New Roman" w:cs="Times New Roman"/>
          <w:sz w:val="20"/>
          <w:szCs w:val="20"/>
        </w:rPr>
        <w:t xml:space="preserve"> </w:t>
      </w:r>
      <w:r w:rsidRPr="0007593C">
        <w:rPr>
          <w:rStyle w:val="BodytextBold4"/>
          <w:rFonts w:ascii="Times New Roman" w:hAnsi="Times New Roman" w:cs="Times New Roman"/>
          <w:sz w:val="20"/>
          <w:szCs w:val="20"/>
        </w:rPr>
        <w:t>DN 25, DN 33</w:t>
      </w:r>
    </w:p>
    <w:p w:rsidR="0007593C" w:rsidRPr="0007593C" w:rsidRDefault="0007593C" w:rsidP="008F7FC3">
      <w:pPr>
        <w:pStyle w:val="Tekstpodstawowy"/>
        <w:numPr>
          <w:ilvl w:val="0"/>
          <w:numId w:val="16"/>
        </w:numPr>
        <w:shd w:val="clear" w:color="auto" w:fill="auto"/>
        <w:tabs>
          <w:tab w:val="left" w:pos="755"/>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hydrant wewnętrzny z wężem płasko</w:t>
      </w:r>
      <w:r w:rsidR="002B543A">
        <w:rPr>
          <w:rFonts w:ascii="Times New Roman" w:hAnsi="Times New Roman" w:cs="Times New Roman"/>
          <w:sz w:val="20"/>
          <w:szCs w:val="20"/>
        </w:rPr>
        <w:t xml:space="preserve"> </w:t>
      </w:r>
      <w:r w:rsidRPr="0007593C">
        <w:rPr>
          <w:rFonts w:ascii="Times New Roman" w:hAnsi="Times New Roman" w:cs="Times New Roman"/>
          <w:sz w:val="20"/>
          <w:szCs w:val="20"/>
        </w:rPr>
        <w:t>składanym DN 52</w:t>
      </w:r>
    </w:p>
    <w:p w:rsidR="0007593C" w:rsidRPr="0007593C" w:rsidRDefault="0007593C" w:rsidP="008F7FC3">
      <w:pPr>
        <w:pStyle w:val="Tekstpodstawowy"/>
        <w:numPr>
          <w:ilvl w:val="0"/>
          <w:numId w:val="16"/>
        </w:numPr>
        <w:shd w:val="clear" w:color="auto" w:fill="auto"/>
        <w:tabs>
          <w:tab w:val="left" w:pos="746"/>
        </w:tabs>
        <w:spacing w:before="0" w:after="272" w:line="250" w:lineRule="exact"/>
        <w:ind w:left="760" w:right="580" w:hanging="360"/>
        <w:rPr>
          <w:rFonts w:ascii="Times New Roman" w:hAnsi="Times New Roman" w:cs="Times New Roman"/>
          <w:sz w:val="20"/>
          <w:szCs w:val="20"/>
        </w:rPr>
      </w:pPr>
      <w:r w:rsidRPr="0007593C">
        <w:rPr>
          <w:rFonts w:ascii="Times New Roman" w:hAnsi="Times New Roman" w:cs="Times New Roman"/>
          <w:sz w:val="20"/>
          <w:szCs w:val="20"/>
        </w:rPr>
        <w:t>zawór hydrantowy DN 52 umieszczony na pionie nawodnionym w budynkach wysokich i wysokościowych bez wyposażenia w wąż pożarniczy.</w:t>
      </w:r>
    </w:p>
    <w:p w:rsidR="0007593C" w:rsidRPr="0007593C" w:rsidRDefault="0007593C" w:rsidP="0007593C">
      <w:pPr>
        <w:pStyle w:val="Tekstpodstawowy"/>
        <w:shd w:val="clear" w:color="auto" w:fill="auto"/>
        <w:spacing w:before="0" w:after="228" w:line="210" w:lineRule="exact"/>
        <w:ind w:left="2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Zasilanie hydrantów</w:t>
      </w:r>
      <w:r w:rsidRPr="0007593C">
        <w:rPr>
          <w:rFonts w:ascii="Times New Roman" w:hAnsi="Times New Roman" w:cs="Times New Roman"/>
          <w:sz w:val="20"/>
          <w:szCs w:val="20"/>
        </w:rPr>
        <w:t xml:space="preserve"> wewnętrznych powinno być zapewnione przez co najmniej 1 godzinę.</w:t>
      </w:r>
    </w:p>
    <w:p w:rsidR="0007593C" w:rsidRPr="0007593C" w:rsidRDefault="0007593C" w:rsidP="0007593C">
      <w:pPr>
        <w:pStyle w:val="Tekstpodstawowy"/>
        <w:shd w:val="clear" w:color="auto" w:fill="auto"/>
        <w:spacing w:before="0" w:after="240"/>
        <w:ind w:left="2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Zawór hydrantowy</w:t>
      </w:r>
      <w:r w:rsidRPr="0007593C">
        <w:rPr>
          <w:rFonts w:ascii="Times New Roman" w:hAnsi="Times New Roman" w:cs="Times New Roman"/>
          <w:sz w:val="20"/>
          <w:szCs w:val="20"/>
        </w:rPr>
        <w:t xml:space="preserve"> - ręczny zawór odcinający umieszczony na instalacji wodociągowej przeciwpożarowej, wyposażony w nasadę pożarniczą umożliwiającą podłączenia węży pożarniczych.</w:t>
      </w:r>
    </w:p>
    <w:p w:rsidR="0007593C" w:rsidRPr="0007593C" w:rsidRDefault="0007593C" w:rsidP="0007593C">
      <w:pPr>
        <w:pStyle w:val="Tekstpodstawowy"/>
        <w:shd w:val="clear" w:color="auto" w:fill="auto"/>
        <w:spacing w:before="0" w:after="276"/>
        <w:ind w:left="2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Hydrant wewnętrzny</w:t>
      </w:r>
      <w:r w:rsidRPr="0007593C">
        <w:rPr>
          <w:rFonts w:ascii="Times New Roman" w:hAnsi="Times New Roman" w:cs="Times New Roman"/>
          <w:sz w:val="20"/>
          <w:szCs w:val="20"/>
        </w:rPr>
        <w:t xml:space="preserve"> - zespół obudowany składający się z zaworu hydrantowego, węża pożarniczego i z prądownicy wodnej, zasilany bezpośrednio z instalacji.</w:t>
      </w:r>
    </w:p>
    <w:p w:rsidR="0007593C" w:rsidRPr="0007593C" w:rsidRDefault="0007593C" w:rsidP="00E0063F">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25</w:t>
      </w:r>
      <w:r w:rsidRPr="0007593C">
        <w:rPr>
          <w:rStyle w:val="Bodytext3311"/>
          <w:rFonts w:ascii="Times New Roman" w:hAnsi="Times New Roman" w:cs="Times New Roman"/>
          <w:b/>
          <w:bCs/>
          <w:smallCaps/>
          <w:sz w:val="20"/>
          <w:szCs w:val="20"/>
        </w:rPr>
        <w:t xml:space="preserve"> powinny być stosowane:</w:t>
      </w:r>
    </w:p>
    <w:p w:rsidR="0007593C" w:rsidRPr="0007593C" w:rsidRDefault="0007593C" w:rsidP="00E0063F">
      <w:pPr>
        <w:pStyle w:val="Tekstpodstawowy"/>
        <w:shd w:val="clear" w:color="auto" w:fill="auto"/>
        <w:spacing w:before="0" w:after="0"/>
        <w:ind w:left="20" w:right="40" w:firstLine="0"/>
        <w:rPr>
          <w:rFonts w:ascii="Times New Roman" w:hAnsi="Times New Roman" w:cs="Times New Roman"/>
          <w:sz w:val="20"/>
          <w:szCs w:val="20"/>
        </w:rPr>
      </w:pPr>
      <w:r w:rsidRPr="0007593C">
        <w:rPr>
          <w:rFonts w:ascii="Times New Roman" w:hAnsi="Times New Roman" w:cs="Times New Roman"/>
          <w:sz w:val="20"/>
          <w:szCs w:val="20"/>
        </w:rPr>
        <w:t>na każdej kondygnacji budynku wysokiego i wysokościowego, z wyjątkiem kondygnacji obejmującej wyłącznie strefę pożarową zakwalifikowaną do kategorii zagrożenia ludzi ZL IV;</w:t>
      </w:r>
    </w:p>
    <w:p w:rsidR="0007593C" w:rsidRPr="0007593C" w:rsidRDefault="0007593C" w:rsidP="00E0063F">
      <w:pPr>
        <w:pStyle w:val="Tekstpodstawowy"/>
        <w:shd w:val="clear" w:color="auto" w:fill="auto"/>
        <w:spacing w:before="0" w:after="0"/>
        <w:ind w:left="20" w:firstLine="0"/>
        <w:jc w:val="both"/>
        <w:rPr>
          <w:rFonts w:ascii="Times New Roman" w:hAnsi="Times New Roman" w:cs="Times New Roman"/>
          <w:sz w:val="20"/>
          <w:szCs w:val="20"/>
        </w:rPr>
      </w:pPr>
      <w:r w:rsidRPr="0007593C">
        <w:rPr>
          <w:rFonts w:ascii="Times New Roman" w:hAnsi="Times New Roman" w:cs="Times New Roman"/>
          <w:sz w:val="20"/>
          <w:szCs w:val="20"/>
        </w:rPr>
        <w:t>na każdej kondygnacji budynku innego niż tymczasowy, niskiego i średniowysokiego</w:t>
      </w:r>
    </w:p>
    <w:p w:rsidR="0007593C" w:rsidRPr="0007593C" w:rsidRDefault="0007593C" w:rsidP="008F7FC3">
      <w:pPr>
        <w:pStyle w:val="Tekstpodstawowy"/>
        <w:numPr>
          <w:ilvl w:val="0"/>
          <w:numId w:val="16"/>
        </w:numPr>
        <w:shd w:val="clear" w:color="auto" w:fill="auto"/>
        <w:tabs>
          <w:tab w:val="left" w:pos="741"/>
        </w:tabs>
        <w:spacing w:before="0" w:after="0"/>
        <w:ind w:left="760" w:right="580" w:hanging="360"/>
        <w:rPr>
          <w:rFonts w:ascii="Times New Roman" w:hAnsi="Times New Roman" w:cs="Times New Roman"/>
          <w:sz w:val="20"/>
          <w:szCs w:val="20"/>
        </w:rPr>
      </w:pPr>
      <w:r w:rsidRPr="0007593C">
        <w:rPr>
          <w:rFonts w:ascii="Times New Roman" w:hAnsi="Times New Roman" w:cs="Times New Roman"/>
          <w:sz w:val="20"/>
          <w:szCs w:val="20"/>
        </w:rPr>
        <w:t>w strefie pożarowej o powierzchni przekraczającej 200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zakwalifikowanej do kategorii zagrożenia ludzi ZL I, ZL II, lub ZL V,</w:t>
      </w:r>
    </w:p>
    <w:p w:rsidR="0007593C" w:rsidRPr="0007593C" w:rsidRDefault="0007593C" w:rsidP="00E0063F">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07593C">
        <w:rPr>
          <w:rFonts w:ascii="Times New Roman" w:hAnsi="Times New Roman" w:cs="Times New Roman"/>
          <w:sz w:val="20"/>
          <w:szCs w:val="20"/>
        </w:rPr>
        <w:t>w strefie pożarowej zakwalifikowanej do kategorii zagrożenia ludzi ZL III:</w:t>
      </w:r>
    </w:p>
    <w:p w:rsidR="0007593C" w:rsidRPr="0007593C" w:rsidRDefault="0007593C" w:rsidP="008F7FC3">
      <w:pPr>
        <w:pStyle w:val="Tekstpodstawowy"/>
        <w:numPr>
          <w:ilvl w:val="0"/>
          <w:numId w:val="16"/>
        </w:numPr>
        <w:shd w:val="clear" w:color="auto" w:fill="auto"/>
        <w:tabs>
          <w:tab w:val="left" w:pos="741"/>
        </w:tabs>
        <w:spacing w:before="0" w:after="0" w:line="21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w budynku niskim o powierzchni wewnętrznej przekraczającej 1 000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E0063F" w:rsidRDefault="00E0063F" w:rsidP="0007593C">
      <w:pPr>
        <w:pStyle w:val="Bodytext331"/>
        <w:shd w:val="clear" w:color="auto" w:fill="auto"/>
        <w:spacing w:after="0" w:line="250" w:lineRule="exact"/>
        <w:ind w:left="20" w:firstLine="0"/>
        <w:rPr>
          <w:rStyle w:val="Bodytext3311"/>
          <w:rFonts w:ascii="Times New Roman" w:hAnsi="Times New Roman" w:cs="Times New Roman"/>
          <w:b/>
          <w:bCs/>
          <w:smallCaps/>
          <w:sz w:val="20"/>
          <w:szCs w:val="20"/>
        </w:rPr>
      </w:pPr>
    </w:p>
    <w:p w:rsidR="0007593C" w:rsidRPr="0007593C" w:rsidRDefault="0007593C" w:rsidP="0007593C">
      <w:pPr>
        <w:pStyle w:val="Bodytext331"/>
        <w:shd w:val="clear" w:color="auto" w:fill="auto"/>
        <w:spacing w:after="0" w:line="25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33</w:t>
      </w:r>
      <w:r w:rsidRPr="0007593C">
        <w:rPr>
          <w:rStyle w:val="Bodytext3311"/>
          <w:rFonts w:ascii="Times New Roman" w:hAnsi="Times New Roman" w:cs="Times New Roman"/>
          <w:b/>
          <w:bCs/>
          <w:smallCaps/>
          <w:sz w:val="20"/>
          <w:szCs w:val="20"/>
        </w:rPr>
        <w:t xml:space="preserve"> muszą być stosowane:</w:t>
      </w:r>
    </w:p>
    <w:p w:rsidR="0007593C" w:rsidRPr="0007593C" w:rsidRDefault="0007593C" w:rsidP="008F7FC3">
      <w:pPr>
        <w:pStyle w:val="Tekstpodstawowy"/>
        <w:numPr>
          <w:ilvl w:val="0"/>
          <w:numId w:val="16"/>
        </w:numPr>
        <w:shd w:val="clear" w:color="auto" w:fill="auto"/>
        <w:tabs>
          <w:tab w:val="left" w:pos="731"/>
        </w:tabs>
        <w:spacing w:before="0" w:after="0"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jednokondygnacyjnym zamkniętym o więcej niż 10 stanowiskach postojowych;</w:t>
      </w:r>
    </w:p>
    <w:p w:rsidR="0007593C" w:rsidRPr="0007593C" w:rsidRDefault="0007593C" w:rsidP="008F7FC3">
      <w:pPr>
        <w:pStyle w:val="Tekstpodstawowy"/>
        <w:numPr>
          <w:ilvl w:val="0"/>
          <w:numId w:val="16"/>
        </w:numPr>
        <w:shd w:val="clear" w:color="auto" w:fill="auto"/>
        <w:tabs>
          <w:tab w:val="left" w:pos="741"/>
        </w:tabs>
        <w:spacing w:before="0" w:after="272" w:line="250" w:lineRule="exact"/>
        <w:ind w:left="760" w:hanging="360"/>
        <w:rPr>
          <w:rFonts w:ascii="Times New Roman" w:hAnsi="Times New Roman" w:cs="Times New Roman"/>
          <w:sz w:val="20"/>
          <w:szCs w:val="20"/>
        </w:rPr>
      </w:pPr>
      <w:r w:rsidRPr="0007593C">
        <w:rPr>
          <w:rFonts w:ascii="Times New Roman" w:hAnsi="Times New Roman" w:cs="Times New Roman"/>
          <w:sz w:val="20"/>
          <w:szCs w:val="20"/>
        </w:rPr>
        <w:t>wielokondygnacyjnym.</w:t>
      </w:r>
    </w:p>
    <w:p w:rsidR="0007593C" w:rsidRPr="0007593C" w:rsidRDefault="0007593C" w:rsidP="00E0063F">
      <w:pPr>
        <w:pStyle w:val="Bodytext331"/>
        <w:shd w:val="clear" w:color="auto" w:fill="auto"/>
        <w:spacing w:after="0"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Hydranty</w:t>
      </w:r>
      <w:r w:rsidRPr="0007593C">
        <w:rPr>
          <w:rStyle w:val="Bodytext33NotSmallCaps8"/>
          <w:rFonts w:ascii="Times New Roman" w:hAnsi="Times New Roman" w:cs="Times New Roman"/>
          <w:b/>
          <w:bCs/>
          <w:smallCaps w:val="0"/>
          <w:sz w:val="20"/>
          <w:szCs w:val="20"/>
        </w:rPr>
        <w:t xml:space="preserve"> 52</w:t>
      </w:r>
      <w:r w:rsidRPr="0007593C">
        <w:rPr>
          <w:rStyle w:val="Bodytext3311"/>
          <w:rFonts w:ascii="Times New Roman" w:hAnsi="Times New Roman" w:cs="Times New Roman"/>
          <w:b/>
          <w:bCs/>
          <w:smallCaps/>
          <w:sz w:val="20"/>
          <w:szCs w:val="20"/>
        </w:rPr>
        <w:t xml:space="preserve"> powinny być stosowane:</w:t>
      </w:r>
    </w:p>
    <w:p w:rsidR="0007593C" w:rsidRPr="0007593C" w:rsidRDefault="00E0063F" w:rsidP="00E0063F">
      <w:pPr>
        <w:pStyle w:val="Tekstpodstawowy"/>
        <w:shd w:val="clear" w:color="auto" w:fill="auto"/>
        <w:spacing w:before="0" w:after="0"/>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strefie pożarowej produkcyjnej i magazynowej o gęstości obciążenia ogniowego 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powierzchni przekraczającej 200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w:t>
      </w:r>
    </w:p>
    <w:p w:rsidR="0007593C" w:rsidRPr="0007593C" w:rsidRDefault="00E0063F" w:rsidP="00E0063F">
      <w:pPr>
        <w:pStyle w:val="Tekstpodstawowy"/>
        <w:shd w:val="clear" w:color="auto" w:fill="auto"/>
        <w:spacing w:before="0" w:after="0"/>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strefie pożarowej produkcyjnej i magazynowej o gęstości obciążenia ogniowego nieprzekraczającej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w której znajduje się pomieszczenie o powierzchni przekraczającej 100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gęstości obciążenia ogniowego przekraczającej 1 000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w:t>
      </w:r>
    </w:p>
    <w:p w:rsidR="0007593C" w:rsidRPr="0007593C" w:rsidRDefault="00E0063F" w:rsidP="00E0063F">
      <w:pPr>
        <w:pStyle w:val="Tekstpodstawowy"/>
        <w:shd w:val="clear" w:color="auto" w:fill="auto"/>
        <w:spacing w:before="0" w:after="0" w:line="250" w:lineRule="exact"/>
        <w:ind w:left="142" w:right="40" w:hanging="142"/>
        <w:jc w:val="both"/>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przy wejściu do pomieszczeń magazynowych lub technicznych o powierzchni przekraczającej 200 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xml:space="preserve"> i gęstości obciążenia ogniowego przekraczającej 500 MJ/m</w:t>
      </w:r>
      <w:r w:rsidR="0007593C" w:rsidRPr="0007593C">
        <w:rPr>
          <w:rFonts w:ascii="Times New Roman" w:hAnsi="Times New Roman" w:cs="Times New Roman"/>
          <w:sz w:val="20"/>
          <w:szCs w:val="20"/>
          <w:vertAlign w:val="superscript"/>
        </w:rPr>
        <w:t>2</w:t>
      </w:r>
      <w:r w:rsidR="0007593C" w:rsidRPr="0007593C">
        <w:rPr>
          <w:rFonts w:ascii="Times New Roman" w:hAnsi="Times New Roman" w:cs="Times New Roman"/>
          <w:sz w:val="20"/>
          <w:szCs w:val="20"/>
        </w:rPr>
        <w:t>, usytuowanych w strefie pożarowej zakwalifikowanej do kategorii zagrożenia ludzi ZL l, ZL II, ZL III lub ZL V, znajdującej się w budynku niskim albo średniowysokim;</w:t>
      </w:r>
    </w:p>
    <w:p w:rsidR="0007593C" w:rsidRPr="0007593C" w:rsidRDefault="00E0063F" w:rsidP="00E0063F">
      <w:pPr>
        <w:pStyle w:val="Tekstpodstawowy"/>
        <w:shd w:val="clear" w:color="auto" w:fill="auto"/>
        <w:spacing w:before="0" w:after="0" w:line="240" w:lineRule="auto"/>
        <w:ind w:left="142" w:right="580" w:hanging="122"/>
        <w:rPr>
          <w:rFonts w:ascii="Times New Roman" w:hAnsi="Times New Roman" w:cs="Times New Roman"/>
          <w:sz w:val="20"/>
          <w:szCs w:val="20"/>
        </w:rPr>
      </w:pPr>
      <w:r>
        <w:rPr>
          <w:rFonts w:ascii="Times New Roman" w:hAnsi="Times New Roman" w:cs="Times New Roman"/>
          <w:sz w:val="20"/>
          <w:szCs w:val="20"/>
        </w:rPr>
        <w:t xml:space="preserve">- </w:t>
      </w:r>
      <w:r w:rsidR="0007593C" w:rsidRPr="0007593C">
        <w:rPr>
          <w:rFonts w:ascii="Times New Roman" w:hAnsi="Times New Roman" w:cs="Times New Roman"/>
          <w:sz w:val="20"/>
          <w:szCs w:val="20"/>
        </w:rPr>
        <w:t>w garażu jednokondygnacyjnym zamkniętym o więcej niż 10 stanowiskach postojowych; w garażu wielokondygnacyjnym.</w:t>
      </w:r>
    </w:p>
    <w:p w:rsidR="0007593C" w:rsidRPr="0007593C" w:rsidRDefault="0007593C" w:rsidP="0007593C">
      <w:pPr>
        <w:pStyle w:val="Tablecaption31"/>
        <w:framePr w:wrap="notBeside" w:vAnchor="text" w:hAnchor="text" w:xAlign="center" w:y="1"/>
        <w:shd w:val="clear" w:color="auto" w:fill="auto"/>
        <w:spacing w:line="210" w:lineRule="exact"/>
        <w:jc w:val="center"/>
        <w:rPr>
          <w:rFonts w:ascii="Times New Roman" w:hAnsi="Times New Roman" w:cs="Times New Roman"/>
          <w:sz w:val="20"/>
          <w:szCs w:val="20"/>
        </w:rPr>
      </w:pPr>
      <w:r w:rsidRPr="0007593C">
        <w:rPr>
          <w:rStyle w:val="Tablecaption30"/>
          <w:rFonts w:ascii="Times New Roman" w:hAnsi="Times New Roman" w:cs="Times New Roman"/>
          <w:b/>
          <w:bCs/>
          <w:smallCaps/>
          <w:sz w:val="20"/>
          <w:szCs w:val="20"/>
        </w:rPr>
        <w:t>Wydajność nominalna hydrantów i zaworów hydrantowych.</w:t>
      </w:r>
    </w:p>
    <w:tbl>
      <w:tblPr>
        <w:tblW w:w="0" w:type="auto"/>
        <w:jc w:val="center"/>
        <w:tblLayout w:type="fixed"/>
        <w:tblCellMar>
          <w:left w:w="0" w:type="dxa"/>
          <w:right w:w="0" w:type="dxa"/>
        </w:tblCellMar>
        <w:tblLook w:val="0000" w:firstRow="0" w:lastRow="0" w:firstColumn="0" w:lastColumn="0" w:noHBand="0" w:noVBand="0"/>
      </w:tblPr>
      <w:tblGrid>
        <w:gridCol w:w="2424"/>
        <w:gridCol w:w="2290"/>
        <w:gridCol w:w="2371"/>
        <w:gridCol w:w="2280"/>
      </w:tblGrid>
      <w:tr w:rsidR="0007593C" w:rsidRPr="0007593C" w:rsidTr="0007593C">
        <w:trPr>
          <w:trHeight w:val="317"/>
          <w:jc w:val="center"/>
        </w:trPr>
        <w:tc>
          <w:tcPr>
            <w:tcW w:w="2424"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20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52</w:t>
            </w:r>
          </w:p>
        </w:tc>
        <w:tc>
          <w:tcPr>
            <w:tcW w:w="229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12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33</w:t>
            </w:r>
          </w:p>
        </w:tc>
        <w:tc>
          <w:tcPr>
            <w:tcW w:w="2371"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180" w:firstLine="0"/>
              <w:rPr>
                <w:rFonts w:ascii="Times New Roman" w:hAnsi="Times New Roman" w:cs="Times New Roman"/>
                <w:sz w:val="20"/>
                <w:szCs w:val="20"/>
              </w:rPr>
            </w:pPr>
            <w:r w:rsidRPr="0007593C">
              <w:rPr>
                <w:rStyle w:val="Bodytext195"/>
                <w:rFonts w:ascii="Times New Roman" w:hAnsi="Times New Roman" w:cs="Times New Roman"/>
                <w:sz w:val="20"/>
                <w:szCs w:val="20"/>
              </w:rPr>
              <w:t>hydrant wewnętrzny 25</w:t>
            </w: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191"/>
              <w:framePr w:wrap="notBeside" w:vAnchor="text" w:hAnchor="text" w:xAlign="center" w:y="1"/>
              <w:shd w:val="clear" w:color="auto" w:fill="auto"/>
              <w:spacing w:line="240" w:lineRule="auto"/>
              <w:ind w:left="200" w:firstLine="0"/>
              <w:rPr>
                <w:rFonts w:ascii="Times New Roman" w:hAnsi="Times New Roman" w:cs="Times New Roman"/>
                <w:sz w:val="20"/>
                <w:szCs w:val="20"/>
              </w:rPr>
            </w:pPr>
            <w:r w:rsidRPr="0007593C">
              <w:rPr>
                <w:rStyle w:val="Bodytext195"/>
                <w:rFonts w:ascii="Times New Roman" w:hAnsi="Times New Roman" w:cs="Times New Roman"/>
                <w:sz w:val="20"/>
                <w:szCs w:val="20"/>
              </w:rPr>
              <w:t>zawór hydrantowy 52</w:t>
            </w:r>
          </w:p>
        </w:tc>
      </w:tr>
      <w:tr w:rsidR="0007593C" w:rsidRPr="0007593C" w:rsidTr="0007593C">
        <w:trPr>
          <w:trHeight w:val="322"/>
          <w:jc w:val="center"/>
        </w:trPr>
        <w:tc>
          <w:tcPr>
            <w:tcW w:w="2424"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80"/>
              <w:rPr>
                <w:rFonts w:ascii="Times New Roman" w:hAnsi="Times New Roman" w:cs="Times New Roman"/>
                <w:sz w:val="20"/>
                <w:szCs w:val="20"/>
              </w:rPr>
            </w:pPr>
            <w:r w:rsidRPr="0007593C">
              <w:rPr>
                <w:rStyle w:val="Bodytext342"/>
                <w:rFonts w:ascii="Times New Roman" w:hAnsi="Times New Roman" w:cs="Times New Roman"/>
                <w:b/>
                <w:bCs/>
                <w:sz w:val="20"/>
                <w:szCs w:val="20"/>
              </w:rPr>
              <w:t>2,5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29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00"/>
              <w:rPr>
                <w:rFonts w:ascii="Times New Roman" w:hAnsi="Times New Roman" w:cs="Times New Roman"/>
                <w:sz w:val="20"/>
                <w:szCs w:val="20"/>
              </w:rPr>
            </w:pPr>
            <w:r w:rsidRPr="0007593C">
              <w:rPr>
                <w:rStyle w:val="Bodytext342"/>
                <w:rFonts w:ascii="Times New Roman" w:hAnsi="Times New Roman" w:cs="Times New Roman"/>
                <w:b/>
                <w:bCs/>
                <w:sz w:val="20"/>
                <w:szCs w:val="20"/>
              </w:rPr>
              <w:t>1,5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371"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60"/>
              <w:rPr>
                <w:rFonts w:ascii="Times New Roman" w:hAnsi="Times New Roman" w:cs="Times New Roman"/>
                <w:sz w:val="20"/>
                <w:szCs w:val="20"/>
              </w:rPr>
            </w:pPr>
            <w:r w:rsidRPr="0007593C">
              <w:rPr>
                <w:rStyle w:val="Bodytext342"/>
                <w:rFonts w:ascii="Times New Roman" w:hAnsi="Times New Roman" w:cs="Times New Roman"/>
                <w:b/>
                <w:bCs/>
                <w:sz w:val="20"/>
                <w:szCs w:val="20"/>
              </w:rPr>
              <w:t>1,0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c>
          <w:tcPr>
            <w:tcW w:w="2280" w:type="dxa"/>
            <w:tcBorders>
              <w:top w:val="single" w:sz="4" w:space="0" w:color="auto"/>
              <w:left w:val="single" w:sz="4" w:space="0" w:color="auto"/>
              <w:bottom w:val="single" w:sz="4" w:space="0" w:color="auto"/>
              <w:right w:val="single" w:sz="4" w:space="0" w:color="auto"/>
            </w:tcBorders>
            <w:shd w:val="clear" w:color="auto" w:fill="FFFFFF"/>
          </w:tcPr>
          <w:p w:rsidR="0007593C" w:rsidRPr="0007593C" w:rsidRDefault="0007593C" w:rsidP="0007593C">
            <w:pPr>
              <w:pStyle w:val="Bodytext341"/>
              <w:framePr w:wrap="notBeside" w:vAnchor="text" w:hAnchor="text" w:xAlign="center" w:y="1"/>
              <w:shd w:val="clear" w:color="auto" w:fill="auto"/>
              <w:spacing w:before="0" w:after="0" w:line="240" w:lineRule="auto"/>
              <w:ind w:left="720"/>
              <w:rPr>
                <w:rFonts w:ascii="Times New Roman" w:hAnsi="Times New Roman" w:cs="Times New Roman"/>
                <w:sz w:val="20"/>
                <w:szCs w:val="20"/>
              </w:rPr>
            </w:pPr>
            <w:r w:rsidRPr="0007593C">
              <w:rPr>
                <w:rStyle w:val="Bodytext342"/>
                <w:rFonts w:ascii="Times New Roman" w:hAnsi="Times New Roman" w:cs="Times New Roman"/>
                <w:b/>
                <w:bCs/>
                <w:sz w:val="20"/>
                <w:szCs w:val="20"/>
              </w:rPr>
              <w:t>2,5 dm</w:t>
            </w:r>
            <w:r w:rsidRPr="0007593C">
              <w:rPr>
                <w:rStyle w:val="Bodytext342"/>
                <w:rFonts w:ascii="Times New Roman" w:hAnsi="Times New Roman" w:cs="Times New Roman"/>
                <w:b/>
                <w:bCs/>
                <w:sz w:val="20"/>
                <w:szCs w:val="20"/>
                <w:vertAlign w:val="superscript"/>
              </w:rPr>
              <w:t>3</w:t>
            </w:r>
            <w:r w:rsidRPr="0007593C">
              <w:rPr>
                <w:rStyle w:val="Bodytext342"/>
                <w:rFonts w:ascii="Times New Roman" w:hAnsi="Times New Roman" w:cs="Times New Roman"/>
                <w:b/>
                <w:bCs/>
                <w:sz w:val="20"/>
                <w:szCs w:val="20"/>
              </w:rPr>
              <w:t>/s</w:t>
            </w:r>
          </w:p>
        </w:tc>
      </w:tr>
    </w:tbl>
    <w:p w:rsidR="00E26276" w:rsidRDefault="00E26276" w:rsidP="0007593C">
      <w:pPr>
        <w:pStyle w:val="Bodytext331"/>
        <w:shd w:val="clear" w:color="auto" w:fill="auto"/>
        <w:spacing w:before="485" w:after="55" w:line="210" w:lineRule="exact"/>
        <w:ind w:left="160" w:firstLine="0"/>
        <w:rPr>
          <w:rStyle w:val="Bodytext3311"/>
          <w:rFonts w:ascii="Times New Roman" w:hAnsi="Times New Roman" w:cs="Times New Roman"/>
          <w:b/>
          <w:bCs/>
          <w:smallCaps/>
          <w:sz w:val="20"/>
          <w:szCs w:val="20"/>
        </w:rPr>
      </w:pPr>
    </w:p>
    <w:p w:rsidR="00E26276" w:rsidRDefault="00E26276" w:rsidP="0007593C">
      <w:pPr>
        <w:pStyle w:val="Bodytext331"/>
        <w:shd w:val="clear" w:color="auto" w:fill="auto"/>
        <w:spacing w:before="485" w:after="55" w:line="210" w:lineRule="exact"/>
        <w:ind w:left="160" w:firstLine="0"/>
        <w:rPr>
          <w:rStyle w:val="Bodytext3311"/>
          <w:rFonts w:ascii="Times New Roman" w:hAnsi="Times New Roman" w:cs="Times New Roman"/>
          <w:b/>
          <w:bCs/>
          <w:smallCaps/>
          <w:sz w:val="20"/>
          <w:szCs w:val="20"/>
        </w:rPr>
      </w:pPr>
    </w:p>
    <w:p w:rsidR="0007593C" w:rsidRPr="00E0063F" w:rsidRDefault="0007593C" w:rsidP="0007593C">
      <w:pPr>
        <w:pStyle w:val="Bodytext331"/>
        <w:shd w:val="clear" w:color="auto" w:fill="auto"/>
        <w:spacing w:before="485" w:after="55" w:line="210" w:lineRule="exact"/>
        <w:ind w:left="160" w:firstLine="0"/>
        <w:rPr>
          <w:rFonts w:ascii="Times New Roman" w:hAnsi="Times New Roman" w:cs="Times New Roman"/>
          <w:sz w:val="20"/>
          <w:szCs w:val="20"/>
        </w:rPr>
      </w:pPr>
      <w:r w:rsidRPr="00E0063F">
        <w:rPr>
          <w:rStyle w:val="Bodytext3311"/>
          <w:rFonts w:ascii="Times New Roman" w:hAnsi="Times New Roman" w:cs="Times New Roman"/>
          <w:b/>
          <w:bCs/>
          <w:smallCaps/>
          <w:sz w:val="20"/>
          <w:szCs w:val="20"/>
        </w:rPr>
        <w:t>Hydranty</w:t>
      </w:r>
      <w:r w:rsidRPr="00E0063F">
        <w:rPr>
          <w:rStyle w:val="Bodytext33NotSmallCaps7"/>
          <w:rFonts w:ascii="Times New Roman" w:hAnsi="Times New Roman" w:cs="Times New Roman"/>
          <w:b/>
          <w:bCs/>
          <w:smallCaps w:val="0"/>
          <w:sz w:val="20"/>
          <w:szCs w:val="20"/>
        </w:rPr>
        <w:t xml:space="preserve"> 25</w:t>
      </w:r>
      <w:r w:rsidRPr="00E0063F">
        <w:rPr>
          <w:rStyle w:val="Bodytext3311"/>
          <w:rFonts w:ascii="Times New Roman" w:hAnsi="Times New Roman" w:cs="Times New Roman"/>
          <w:b/>
          <w:bCs/>
          <w:smallCaps/>
          <w:sz w:val="20"/>
          <w:szCs w:val="20"/>
        </w:rPr>
        <w:t xml:space="preserve"> i</w:t>
      </w:r>
      <w:r w:rsidRPr="00E0063F">
        <w:rPr>
          <w:rStyle w:val="Bodytext33NotSmallCaps7"/>
          <w:rFonts w:ascii="Times New Roman" w:hAnsi="Times New Roman" w:cs="Times New Roman"/>
          <w:b/>
          <w:bCs/>
          <w:smallCaps w:val="0"/>
          <w:sz w:val="20"/>
          <w:szCs w:val="20"/>
        </w:rPr>
        <w:t xml:space="preserve"> 52</w:t>
      </w:r>
      <w:r w:rsidRPr="00E0063F">
        <w:rPr>
          <w:rStyle w:val="Bodytext3311"/>
          <w:rFonts w:ascii="Times New Roman" w:hAnsi="Times New Roman" w:cs="Times New Roman"/>
          <w:b/>
          <w:bCs/>
          <w:smallCaps/>
          <w:sz w:val="20"/>
          <w:szCs w:val="20"/>
        </w:rPr>
        <w:t xml:space="preserve"> oraz zawory</w:t>
      </w:r>
      <w:r w:rsidRPr="00E0063F">
        <w:rPr>
          <w:rStyle w:val="Bodytext33NotSmallCaps7"/>
          <w:rFonts w:ascii="Times New Roman" w:hAnsi="Times New Roman" w:cs="Times New Roman"/>
          <w:b/>
          <w:bCs/>
          <w:smallCaps w:val="0"/>
          <w:sz w:val="20"/>
          <w:szCs w:val="20"/>
        </w:rPr>
        <w:t xml:space="preserve"> 52</w:t>
      </w:r>
      <w:r w:rsidRPr="00E0063F">
        <w:rPr>
          <w:rStyle w:val="Bodytext3311"/>
          <w:rFonts w:ascii="Times New Roman" w:hAnsi="Times New Roman" w:cs="Times New Roman"/>
          <w:b/>
          <w:bCs/>
          <w:smallCaps/>
          <w:sz w:val="20"/>
          <w:szCs w:val="20"/>
        </w:rPr>
        <w:t xml:space="preserve"> powinny być umieszczane przy drogach komunikacji</w:t>
      </w:r>
    </w:p>
    <w:p w:rsidR="0007593C" w:rsidRPr="00E0063F" w:rsidRDefault="0007593C" w:rsidP="0007593C">
      <w:pPr>
        <w:pStyle w:val="Bodytext71"/>
        <w:shd w:val="clear" w:color="auto" w:fill="auto"/>
        <w:spacing w:before="0" w:after="229" w:line="170" w:lineRule="exact"/>
        <w:ind w:left="160"/>
        <w:jc w:val="both"/>
        <w:rPr>
          <w:rFonts w:ascii="Times New Roman" w:hAnsi="Times New Roman" w:cs="Times New Roman"/>
          <w:sz w:val="20"/>
          <w:szCs w:val="20"/>
        </w:rPr>
      </w:pPr>
      <w:r w:rsidRPr="00E0063F">
        <w:rPr>
          <w:rFonts w:ascii="Times New Roman" w:hAnsi="Times New Roman" w:cs="Times New Roman"/>
          <w:sz w:val="20"/>
          <w:szCs w:val="20"/>
        </w:rPr>
        <w:t>OGÓLNEJ, A W SZCZEGÓLNOŚCI:</w:t>
      </w:r>
    </w:p>
    <w:p w:rsidR="0007593C" w:rsidRPr="0007593C" w:rsidRDefault="0007593C" w:rsidP="0007593C">
      <w:pPr>
        <w:pStyle w:val="Tekstpodstawowy"/>
        <w:shd w:val="clear" w:color="auto" w:fill="auto"/>
        <w:spacing w:before="0" w:line="250" w:lineRule="exact"/>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przy wejściach do budynku i klatek schodowych na każdej kondygnacji budynku, przy czym w budynkach wysokich i wysokościowych zaleca się lokalizację zaworów hydrantowych w przedsionkach przeciwpożarowych, a dopuszcza na klatkach schodowych;</w:t>
      </w:r>
    </w:p>
    <w:p w:rsidR="0007593C" w:rsidRPr="0007593C" w:rsidRDefault="0007593C" w:rsidP="0007593C">
      <w:pPr>
        <w:pStyle w:val="Tekstpodstawowy"/>
        <w:shd w:val="clear" w:color="auto" w:fill="auto"/>
        <w:spacing w:before="0" w:after="212" w:line="250" w:lineRule="exact"/>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w przejściach i na korytarzach, w tym w holach i na korytarzach poszczególnych kondygnacji budynków wysokich i wysokościowych;</w:t>
      </w:r>
    </w:p>
    <w:p w:rsidR="0007593C" w:rsidRPr="0007593C" w:rsidRDefault="0007593C" w:rsidP="0007593C">
      <w:pPr>
        <w:pStyle w:val="Tekstpodstawowy"/>
        <w:shd w:val="clear" w:color="auto" w:fill="auto"/>
        <w:spacing w:before="0" w:after="218" w:line="210" w:lineRule="exact"/>
        <w:ind w:left="160" w:firstLine="0"/>
        <w:jc w:val="both"/>
        <w:rPr>
          <w:rFonts w:ascii="Times New Roman" w:hAnsi="Times New Roman" w:cs="Times New Roman"/>
          <w:sz w:val="20"/>
          <w:szCs w:val="20"/>
        </w:rPr>
      </w:pPr>
      <w:r w:rsidRPr="0007593C">
        <w:rPr>
          <w:rFonts w:ascii="Times New Roman" w:hAnsi="Times New Roman" w:cs="Times New Roman"/>
          <w:sz w:val="20"/>
          <w:szCs w:val="20"/>
        </w:rPr>
        <w:t>przy wejściach na poddasza;</w:t>
      </w:r>
    </w:p>
    <w:p w:rsidR="0007593C" w:rsidRPr="0007593C" w:rsidRDefault="0007593C" w:rsidP="0007593C">
      <w:pPr>
        <w:pStyle w:val="Tekstpodstawowy"/>
        <w:shd w:val="clear" w:color="auto" w:fill="auto"/>
        <w:spacing w:before="0" w:after="176"/>
        <w:ind w:left="160" w:right="440" w:firstLine="0"/>
        <w:jc w:val="both"/>
        <w:rPr>
          <w:rFonts w:ascii="Times New Roman" w:hAnsi="Times New Roman" w:cs="Times New Roman"/>
          <w:sz w:val="20"/>
          <w:szCs w:val="20"/>
        </w:rPr>
      </w:pPr>
      <w:r w:rsidRPr="0007593C">
        <w:rPr>
          <w:rFonts w:ascii="Times New Roman" w:hAnsi="Times New Roman" w:cs="Times New Roman"/>
          <w:sz w:val="20"/>
          <w:szCs w:val="20"/>
        </w:rPr>
        <w:t>przy wyjściach na przestrzeń otwartą lub przy wyjściach ewakuacyjnych z pomieszczeń produkcyjnych i magazynowych, w szczególności zagrożonych wybuchem.</w:t>
      </w:r>
    </w:p>
    <w:p w:rsidR="0007593C" w:rsidRPr="0007593C" w:rsidRDefault="0007593C" w:rsidP="0007593C">
      <w:pPr>
        <w:pStyle w:val="Bodytext311"/>
        <w:shd w:val="clear" w:color="auto" w:fill="auto"/>
        <w:spacing w:before="0" w:after="3" w:line="260" w:lineRule="exact"/>
        <w:ind w:left="160"/>
        <w:jc w:val="center"/>
        <w:rPr>
          <w:rFonts w:ascii="Times New Roman" w:hAnsi="Times New Roman" w:cs="Times New Roman"/>
          <w:sz w:val="20"/>
          <w:szCs w:val="20"/>
        </w:rPr>
      </w:pPr>
      <w:bookmarkStart w:id="78" w:name="bookmark94"/>
      <w:r w:rsidRPr="0007593C">
        <w:rPr>
          <w:rStyle w:val="Bodytext313"/>
          <w:rFonts w:ascii="Times New Roman" w:hAnsi="Times New Roman" w:cs="Times New Roman"/>
          <w:b/>
          <w:bCs/>
          <w:smallCaps/>
          <w:sz w:val="20"/>
          <w:szCs w:val="20"/>
        </w:rPr>
        <w:t>hydranty wewnętrzne co najmniej raz w roku powinny być poddane</w:t>
      </w:r>
      <w:bookmarkEnd w:id="78"/>
      <w:r w:rsidRPr="0007593C">
        <w:rPr>
          <w:rStyle w:val="Bodytext313"/>
          <w:rFonts w:ascii="Times New Roman" w:hAnsi="Times New Roman" w:cs="Times New Roman"/>
          <w:b/>
          <w:bCs/>
          <w:smallCaps/>
          <w:sz w:val="20"/>
          <w:szCs w:val="20"/>
        </w:rPr>
        <w:t xml:space="preserve"> </w:t>
      </w:r>
      <w:bookmarkStart w:id="79" w:name="bookmark95"/>
      <w:r w:rsidRPr="0007593C">
        <w:rPr>
          <w:rStyle w:val="Heading86"/>
          <w:rFonts w:ascii="Times New Roman" w:hAnsi="Times New Roman" w:cs="Times New Roman"/>
          <w:b/>
          <w:bCs/>
          <w:sz w:val="20"/>
          <w:szCs w:val="20"/>
        </w:rPr>
        <w:t>PRZEGLĄDOWI TECHNICZNEMU</w:t>
      </w:r>
      <w:bookmarkEnd w:id="79"/>
    </w:p>
    <w:p w:rsidR="0007593C" w:rsidRPr="002B543A" w:rsidRDefault="00D939F5" w:rsidP="0007593C">
      <w:pPr>
        <w:pStyle w:val="Heading51"/>
        <w:keepNext/>
        <w:keepLines/>
        <w:shd w:val="clear" w:color="auto" w:fill="auto"/>
        <w:spacing w:after="238" w:line="310" w:lineRule="exact"/>
        <w:ind w:left="40"/>
        <w:jc w:val="both"/>
        <w:rPr>
          <w:rFonts w:ascii="Times New Roman" w:hAnsi="Times New Roman" w:cs="Times New Roman"/>
          <w:sz w:val="20"/>
          <w:szCs w:val="20"/>
          <w:u w:val="single"/>
        </w:rPr>
      </w:pPr>
      <w:bookmarkStart w:id="80" w:name="bookmark96"/>
      <w:r w:rsidRPr="002B543A">
        <w:rPr>
          <w:rStyle w:val="Heading50"/>
          <w:rFonts w:ascii="Times New Roman" w:hAnsi="Times New Roman" w:cs="Times New Roman"/>
          <w:b/>
          <w:bCs/>
          <w:sz w:val="20"/>
          <w:szCs w:val="20"/>
          <w:u w:val="single"/>
        </w:rPr>
        <w:t>15. PRZECIWPOŻAROWE ZAOPATRZENIE WOD</w:t>
      </w:r>
      <w:bookmarkEnd w:id="80"/>
      <w:r w:rsidRPr="002B543A">
        <w:rPr>
          <w:rStyle w:val="Heading50"/>
          <w:rFonts w:ascii="Times New Roman" w:hAnsi="Times New Roman" w:cs="Times New Roman"/>
          <w:b/>
          <w:bCs/>
          <w:sz w:val="20"/>
          <w:szCs w:val="20"/>
          <w:u w:val="single"/>
        </w:rPr>
        <w:t>NE</w:t>
      </w:r>
    </w:p>
    <w:p w:rsidR="0007593C" w:rsidRPr="0007593C" w:rsidRDefault="00D939F5" w:rsidP="0007593C">
      <w:pPr>
        <w:pStyle w:val="Bodytext331"/>
        <w:shd w:val="clear" w:color="auto" w:fill="auto"/>
        <w:spacing w:after="221" w:line="210" w:lineRule="exact"/>
        <w:ind w:left="4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ZAPEWNIENIA ZAOPATRZENIA W WODĘ DO ZEWNĘTRZNEGO GASZENIA POŻARU WYMAGAJĄ:</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jednostki osadnicze o liczbie mieszkańców przekraczającej 100 osób, niestanowiące zabudowy kolonijnej, a także znajdujące się w ich granicach: budynki użyteczności publicznej i zamieszkania zbiorowego oraz obiekty budowlane produkcyjne i magazynowe;</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budynki użyteczności publicznej i zamieszkania zbiorowego oraz obiekty budowlane produkcyjne i magazynowe, nieznajdujące się w granicach jednostek osadniczych o liczbie mieszkańców przekraczającej 100 osób, o kubaturze brutto przekraczającej 2.500 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 xml:space="preserve"> lub o powierzchni przekraczającej 500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07593C">
      <w:pPr>
        <w:pStyle w:val="Tekstpodstawowy"/>
        <w:shd w:val="clear" w:color="auto" w:fill="auto"/>
        <w:spacing w:before="0" w:after="272" w:line="250" w:lineRule="exact"/>
        <w:ind w:left="40" w:right="20" w:firstLine="0"/>
        <w:rPr>
          <w:rFonts w:ascii="Times New Roman" w:hAnsi="Times New Roman" w:cs="Times New Roman"/>
          <w:sz w:val="20"/>
          <w:szCs w:val="20"/>
        </w:rPr>
      </w:pPr>
      <w:r w:rsidRPr="0007593C">
        <w:rPr>
          <w:rFonts w:ascii="Times New Roman" w:hAnsi="Times New Roman" w:cs="Times New Roman"/>
          <w:sz w:val="20"/>
          <w:szCs w:val="20"/>
        </w:rPr>
        <w:t>obiekty budowlane niebędące budynkami, przeznaczone dla potrzeb użyteczności publicznej lub zamieszkania zbiorowego, w których znajduje się strefa pożarowa przeznaczona do jednoczesnego przebywania ponad 50 osób na powierzchni do 2.000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07593C">
      <w:pPr>
        <w:pStyle w:val="Tekstpodstawowy"/>
        <w:shd w:val="clear" w:color="auto" w:fill="auto"/>
        <w:spacing w:before="0" w:after="468" w:line="210" w:lineRule="exact"/>
        <w:ind w:left="40" w:firstLine="0"/>
        <w:jc w:val="both"/>
        <w:rPr>
          <w:rFonts w:ascii="Times New Roman" w:hAnsi="Times New Roman" w:cs="Times New Roman"/>
          <w:sz w:val="20"/>
          <w:szCs w:val="20"/>
        </w:rPr>
      </w:pPr>
      <w:r w:rsidRPr="0007593C">
        <w:rPr>
          <w:rFonts w:ascii="Times New Roman" w:hAnsi="Times New Roman" w:cs="Times New Roman"/>
          <w:sz w:val="20"/>
          <w:szCs w:val="20"/>
        </w:rPr>
        <w:t>obiekty budowlane gospodarki rolnej o powierzchni strefy pożarowej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D939F5" w:rsidRDefault="00D939F5" w:rsidP="0007593C">
      <w:pPr>
        <w:pStyle w:val="Bodytext71"/>
        <w:shd w:val="clear" w:color="auto" w:fill="auto"/>
        <w:spacing w:before="0" w:line="254" w:lineRule="exact"/>
        <w:ind w:left="40" w:right="20" w:firstLine="420"/>
        <w:rPr>
          <w:rStyle w:val="Bodytext7100"/>
          <w:rFonts w:ascii="Times New Roman" w:hAnsi="Times New Roman" w:cs="Times New Roman"/>
          <w:b/>
          <w:bCs/>
          <w:sz w:val="20"/>
          <w:szCs w:val="20"/>
        </w:rPr>
      </w:pPr>
    </w:p>
    <w:p w:rsidR="0007593C" w:rsidRDefault="00D939F5" w:rsidP="00E0063F">
      <w:pPr>
        <w:pStyle w:val="Bodytext71"/>
        <w:shd w:val="clear" w:color="auto" w:fill="auto"/>
        <w:spacing w:before="0" w:line="254" w:lineRule="exact"/>
        <w:ind w:left="40" w:right="20"/>
        <w:jc w:val="center"/>
        <w:rPr>
          <w:rStyle w:val="Bodytext7100"/>
          <w:rFonts w:ascii="Times New Roman" w:hAnsi="Times New Roman" w:cs="Times New Roman"/>
          <w:b/>
          <w:bCs/>
          <w:sz w:val="20"/>
          <w:szCs w:val="20"/>
        </w:rPr>
      </w:pPr>
      <w:r w:rsidRPr="0007593C">
        <w:rPr>
          <w:rStyle w:val="Bodytext7100"/>
          <w:rFonts w:ascii="Times New Roman" w:hAnsi="Times New Roman" w:cs="Times New Roman"/>
          <w:b/>
          <w:bCs/>
          <w:sz w:val="20"/>
          <w:szCs w:val="20"/>
        </w:rPr>
        <w:t>STACJE PALIW</w:t>
      </w:r>
      <w:r w:rsidRPr="0007593C">
        <w:rPr>
          <w:rStyle w:val="Bodytext71016"/>
          <w:rFonts w:ascii="Times New Roman" w:hAnsi="Times New Roman" w:cs="Times New Roman"/>
          <w:b/>
          <w:bCs/>
          <w:sz w:val="20"/>
          <w:szCs w:val="20"/>
        </w:rPr>
        <w:t xml:space="preserve"> I</w:t>
      </w:r>
      <w:r w:rsidRPr="0007593C">
        <w:rPr>
          <w:rStyle w:val="Bodytext7100"/>
          <w:rFonts w:ascii="Times New Roman" w:hAnsi="Times New Roman" w:cs="Times New Roman"/>
          <w:b/>
          <w:bCs/>
          <w:sz w:val="20"/>
          <w:szCs w:val="20"/>
        </w:rPr>
        <w:t xml:space="preserve"> STACJE GAZU PŁYNNEGO ZNAJDUJĄCE SIĘ POZA MIEJSCOWOŚCIAMI GDZIE ZAMIESZKUJE PONIŻEJ</w:t>
      </w:r>
      <w:r w:rsidRPr="0007593C">
        <w:rPr>
          <w:rStyle w:val="Bodytext71015"/>
          <w:rFonts w:ascii="Times New Roman" w:hAnsi="Times New Roman" w:cs="Times New Roman"/>
          <w:b/>
          <w:bCs/>
          <w:sz w:val="20"/>
          <w:szCs w:val="20"/>
        </w:rPr>
        <w:t xml:space="preserve"> 100</w:t>
      </w:r>
      <w:r w:rsidRPr="0007593C">
        <w:rPr>
          <w:rStyle w:val="Bodytext7100"/>
          <w:rFonts w:ascii="Times New Roman" w:hAnsi="Times New Roman" w:cs="Times New Roman"/>
          <w:b/>
          <w:bCs/>
          <w:sz w:val="20"/>
          <w:szCs w:val="20"/>
        </w:rPr>
        <w:t xml:space="preserve"> OSÓB NIE WYMAGAJĄ ZAOPATRZENIA W WODĘ DO ZEWNĘTRZNEGO</w:t>
      </w:r>
      <w:r>
        <w:rPr>
          <w:rStyle w:val="Bodytext7100"/>
          <w:rFonts w:ascii="Times New Roman" w:hAnsi="Times New Roman" w:cs="Times New Roman"/>
          <w:b/>
          <w:bCs/>
          <w:sz w:val="20"/>
          <w:szCs w:val="20"/>
        </w:rPr>
        <w:t xml:space="preserve"> </w:t>
      </w:r>
      <w:r w:rsidRPr="0007593C">
        <w:rPr>
          <w:rStyle w:val="Bodytext7100"/>
          <w:rFonts w:ascii="Times New Roman" w:hAnsi="Times New Roman" w:cs="Times New Roman"/>
          <w:b/>
          <w:bCs/>
          <w:sz w:val="20"/>
          <w:szCs w:val="20"/>
        </w:rPr>
        <w:t>GASZENIA POŻARU.</w:t>
      </w:r>
    </w:p>
    <w:p w:rsidR="00D939F5" w:rsidRPr="0007593C" w:rsidRDefault="00D939F5" w:rsidP="00D939F5">
      <w:pPr>
        <w:pStyle w:val="Bodytext71"/>
        <w:shd w:val="clear" w:color="auto" w:fill="auto"/>
        <w:spacing w:before="0" w:line="254" w:lineRule="exact"/>
        <w:ind w:left="40" w:right="20" w:firstLine="420"/>
        <w:rPr>
          <w:rFonts w:ascii="Times New Roman" w:hAnsi="Times New Roman" w:cs="Times New Roman"/>
          <w:sz w:val="20"/>
          <w:szCs w:val="20"/>
        </w:rPr>
      </w:pPr>
    </w:p>
    <w:p w:rsidR="0007593C" w:rsidRPr="0007593C" w:rsidRDefault="00D939F5" w:rsidP="00E0063F">
      <w:pPr>
        <w:pStyle w:val="Bodytext331"/>
        <w:shd w:val="clear" w:color="auto" w:fill="auto"/>
        <w:spacing w:after="0" w:line="210" w:lineRule="exact"/>
        <w:ind w:firstLine="0"/>
        <w:jc w:val="center"/>
        <w:rPr>
          <w:rFonts w:ascii="Times New Roman" w:hAnsi="Times New Roman" w:cs="Times New Roman"/>
          <w:sz w:val="20"/>
          <w:szCs w:val="20"/>
        </w:rPr>
      </w:pPr>
      <w:r w:rsidRPr="0007593C">
        <w:rPr>
          <w:rStyle w:val="Bodytext3310"/>
          <w:rFonts w:ascii="Times New Roman" w:hAnsi="Times New Roman" w:cs="Times New Roman"/>
          <w:b/>
          <w:bCs/>
          <w:smallCaps/>
          <w:sz w:val="20"/>
          <w:szCs w:val="20"/>
        </w:rPr>
        <w:t>DLA POZOSTAŁYCH STACJI PALIW I STACJE GAZU PŁYNNEGO WYMAGANA ILOŚĆ WODY</w:t>
      </w:r>
    </w:p>
    <w:p w:rsidR="0007593C" w:rsidRPr="0007593C" w:rsidRDefault="00D939F5" w:rsidP="00E0063F">
      <w:pPr>
        <w:pStyle w:val="Bodytext71"/>
        <w:shd w:val="clear" w:color="auto" w:fill="auto"/>
        <w:spacing w:before="0" w:after="498" w:line="210" w:lineRule="exact"/>
        <w:jc w:val="center"/>
        <w:rPr>
          <w:rFonts w:ascii="Times New Roman" w:hAnsi="Times New Roman" w:cs="Times New Roman"/>
          <w:sz w:val="20"/>
          <w:szCs w:val="20"/>
        </w:rPr>
      </w:pPr>
      <w:r w:rsidRPr="0007593C">
        <w:rPr>
          <w:rStyle w:val="Bodytext70"/>
          <w:rFonts w:ascii="Times New Roman" w:hAnsi="Times New Roman" w:cs="Times New Roman"/>
          <w:b/>
          <w:bCs/>
          <w:sz w:val="20"/>
          <w:szCs w:val="20"/>
        </w:rPr>
        <w:t>DO CELÓW GAŚNICZYCH WYNOSI</w:t>
      </w:r>
      <w:r w:rsidRPr="0007593C">
        <w:rPr>
          <w:rStyle w:val="Bodytext71014"/>
          <w:rFonts w:ascii="Times New Roman" w:hAnsi="Times New Roman" w:cs="Times New Roman"/>
          <w:b/>
          <w:bCs/>
          <w:sz w:val="20"/>
          <w:szCs w:val="20"/>
        </w:rPr>
        <w:t xml:space="preserve"> 10</w:t>
      </w:r>
      <w:r w:rsidRPr="0007593C">
        <w:rPr>
          <w:rStyle w:val="Bodytext71013"/>
          <w:rFonts w:ascii="Times New Roman" w:hAnsi="Times New Roman" w:cs="Times New Roman"/>
          <w:b w:val="0"/>
          <w:bCs w:val="0"/>
          <w:sz w:val="20"/>
          <w:szCs w:val="20"/>
        </w:rPr>
        <w:t xml:space="preserve"> L/S.</w:t>
      </w:r>
    </w:p>
    <w:p w:rsidR="0007593C" w:rsidRPr="0007593C" w:rsidRDefault="00D939F5" w:rsidP="0007593C">
      <w:pPr>
        <w:pStyle w:val="Bodytext71"/>
        <w:shd w:val="clear" w:color="auto" w:fill="auto"/>
        <w:spacing w:before="0" w:after="461" w:line="210" w:lineRule="exact"/>
        <w:ind w:left="40"/>
        <w:jc w:val="both"/>
        <w:rPr>
          <w:rFonts w:ascii="Times New Roman" w:hAnsi="Times New Roman" w:cs="Times New Roman"/>
          <w:sz w:val="20"/>
          <w:szCs w:val="20"/>
        </w:rPr>
      </w:pPr>
      <w:r w:rsidRPr="0007593C">
        <w:rPr>
          <w:rStyle w:val="Bodytext71012"/>
          <w:rFonts w:ascii="Times New Roman" w:hAnsi="Times New Roman" w:cs="Times New Roman"/>
          <w:b/>
          <w:bCs/>
          <w:sz w:val="20"/>
          <w:szCs w:val="20"/>
        </w:rPr>
        <w:t>J</w:t>
      </w:r>
      <w:r w:rsidRPr="0007593C">
        <w:rPr>
          <w:rFonts w:ascii="Times New Roman" w:hAnsi="Times New Roman" w:cs="Times New Roman"/>
          <w:sz w:val="20"/>
          <w:szCs w:val="20"/>
        </w:rPr>
        <w:t>AKO ZAOPATRZENIE W WODĘ DO ZEWNĘTRZNEGO GASZENIA POŻARU STOSUJE SIĘ:</w:t>
      </w:r>
    </w:p>
    <w:p w:rsidR="0007593C" w:rsidRPr="0007593C" w:rsidRDefault="0007593C" w:rsidP="0007593C">
      <w:pPr>
        <w:pStyle w:val="Tekstpodstawowy"/>
        <w:shd w:val="clear" w:color="auto" w:fill="auto"/>
        <w:spacing w:before="0" w:after="24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hydranty zewnętrzne nadziemne o średnicy nominalnej DN 80. Dopuszcza się stosowanie hydrantów podziemnych o średnicy nominalnej DN 80 w przypadkach, gdy stosowanie hydrantów nadziemnych jest szczególnie utrudnione lub niewskazane, na przykład ze względu na powodowanie utrudnień w ruchu.</w:t>
      </w:r>
    </w:p>
    <w:p w:rsidR="0007593C" w:rsidRPr="0007593C" w:rsidRDefault="0007593C" w:rsidP="0007593C">
      <w:pPr>
        <w:pStyle w:val="Tekstpodstawowy"/>
        <w:shd w:val="clear" w:color="auto" w:fill="auto"/>
        <w:spacing w:before="0" w:after="272"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punkt czerpania wody przy naturalnym lub sztucznym zbiorniku wodnym o pojemności zapewniającej odpowiedni zapas wody albo na cieku wodnym o stałym przepływie wody nie mniejszym niż 20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 przy najniższym stanie wód;</w:t>
      </w:r>
    </w:p>
    <w:p w:rsidR="0007593C" w:rsidRPr="0007593C" w:rsidRDefault="0007593C" w:rsidP="0007593C">
      <w:pPr>
        <w:pStyle w:val="Tekstpodstawowy"/>
        <w:shd w:val="clear" w:color="auto" w:fill="auto"/>
        <w:spacing w:before="0" w:after="168" w:line="210" w:lineRule="exact"/>
        <w:ind w:left="40" w:firstLine="0"/>
        <w:jc w:val="both"/>
        <w:rPr>
          <w:rFonts w:ascii="Times New Roman" w:hAnsi="Times New Roman" w:cs="Times New Roman"/>
          <w:sz w:val="20"/>
          <w:szCs w:val="20"/>
        </w:rPr>
      </w:pPr>
      <w:r w:rsidRPr="0007593C">
        <w:rPr>
          <w:rFonts w:ascii="Times New Roman" w:hAnsi="Times New Roman" w:cs="Times New Roman"/>
          <w:sz w:val="20"/>
          <w:szCs w:val="20"/>
        </w:rPr>
        <w:t>przeciwpożarowy zbiornik wodny spełniający wymagania Polskiej Normy.</w:t>
      </w:r>
    </w:p>
    <w:p w:rsidR="0007593C" w:rsidRPr="0007593C" w:rsidRDefault="00D939F5" w:rsidP="0007593C">
      <w:pPr>
        <w:pStyle w:val="Bodytext331"/>
        <w:shd w:val="clear" w:color="auto" w:fill="auto"/>
        <w:spacing w:after="244" w:line="254" w:lineRule="exact"/>
        <w:ind w:left="40" w:right="20" w:firstLine="0"/>
        <w:rPr>
          <w:rFonts w:ascii="Times New Roman" w:hAnsi="Times New Roman" w:cs="Times New Roman"/>
          <w:sz w:val="20"/>
          <w:szCs w:val="20"/>
        </w:rPr>
      </w:pPr>
      <w:r w:rsidRPr="0007593C">
        <w:rPr>
          <w:rStyle w:val="Bodytext338"/>
          <w:rFonts w:ascii="Times New Roman" w:hAnsi="Times New Roman" w:cs="Times New Roman"/>
          <w:b/>
          <w:bCs/>
          <w:smallCaps w:val="0"/>
          <w:sz w:val="20"/>
          <w:szCs w:val="20"/>
        </w:rPr>
        <w:t>HYDRANTY</w:t>
      </w:r>
      <w:r w:rsidRPr="0007593C">
        <w:rPr>
          <w:rStyle w:val="Bodytext3311"/>
          <w:rFonts w:ascii="Times New Roman" w:hAnsi="Times New Roman" w:cs="Times New Roman"/>
          <w:b/>
          <w:bCs/>
          <w:smallCaps/>
          <w:sz w:val="20"/>
          <w:szCs w:val="20"/>
        </w:rPr>
        <w:t xml:space="preserve"> ZEWNĘTRZNE PRZECIWPOŻAROWE ROZMIESZCZA SIĘ WZDŁUŻ DRÓG I ULIC ORAZ PRZY ICH SKRZYŻOWANIACH, PRZY ZACHOWANIU ODLEGŁOŚCI</w:t>
      </w:r>
      <w:r w:rsidRPr="0007593C">
        <w:rPr>
          <w:rStyle w:val="Bodytext3311"/>
          <w:rFonts w:ascii="Times New Roman" w:hAnsi="Times New Roman" w:cs="Times New Roman"/>
          <w:b/>
          <w:bCs/>
          <w:smallCaps/>
          <w:sz w:val="20"/>
          <w:szCs w:val="20"/>
          <w:vertAlign w:val="subscript"/>
        </w:rPr>
        <w:t>:</w:t>
      </w:r>
    </w:p>
    <w:p w:rsidR="0007593C" w:rsidRPr="0007593C" w:rsidRDefault="0007593C" w:rsidP="008F7FC3">
      <w:pPr>
        <w:pStyle w:val="Tekstpodstawowy"/>
        <w:numPr>
          <w:ilvl w:val="0"/>
          <w:numId w:val="16"/>
        </w:numPr>
        <w:shd w:val="clear" w:color="auto" w:fill="auto"/>
        <w:tabs>
          <w:tab w:val="left" w:pos="815"/>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między hydrantami - do 150 m;</w:t>
      </w:r>
    </w:p>
    <w:p w:rsidR="0007593C" w:rsidRPr="0007593C" w:rsidRDefault="0007593C" w:rsidP="008F7FC3">
      <w:pPr>
        <w:pStyle w:val="Tekstpodstawowy"/>
        <w:numPr>
          <w:ilvl w:val="0"/>
          <w:numId w:val="16"/>
        </w:numPr>
        <w:shd w:val="clear" w:color="auto" w:fill="auto"/>
        <w:tabs>
          <w:tab w:val="left" w:pos="810"/>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zewnętrznej krawędzi jezdni drogi lub ulicy - do 15 m;</w:t>
      </w:r>
    </w:p>
    <w:p w:rsidR="0007593C" w:rsidRPr="0007593C" w:rsidRDefault="0007593C" w:rsidP="008F7FC3">
      <w:pPr>
        <w:pStyle w:val="Tekstpodstawowy"/>
        <w:numPr>
          <w:ilvl w:val="0"/>
          <w:numId w:val="16"/>
        </w:numPr>
        <w:shd w:val="clear" w:color="auto" w:fill="auto"/>
        <w:tabs>
          <w:tab w:val="left" w:pos="810"/>
        </w:tabs>
        <w:spacing w:before="0" w:after="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chronionego obiektu budowlanego - do 75 m;</w:t>
      </w:r>
    </w:p>
    <w:p w:rsidR="0007593C" w:rsidRPr="0007593C" w:rsidRDefault="0007593C" w:rsidP="008F7FC3">
      <w:pPr>
        <w:pStyle w:val="Tekstpodstawowy"/>
        <w:numPr>
          <w:ilvl w:val="0"/>
          <w:numId w:val="16"/>
        </w:numPr>
        <w:shd w:val="clear" w:color="auto" w:fill="auto"/>
        <w:tabs>
          <w:tab w:val="left" w:pos="810"/>
        </w:tabs>
        <w:spacing w:before="0" w:after="240" w:line="250" w:lineRule="exact"/>
        <w:ind w:left="40" w:firstLine="420"/>
        <w:rPr>
          <w:rFonts w:ascii="Times New Roman" w:hAnsi="Times New Roman" w:cs="Times New Roman"/>
          <w:sz w:val="20"/>
          <w:szCs w:val="20"/>
        </w:rPr>
      </w:pPr>
      <w:r w:rsidRPr="0007593C">
        <w:rPr>
          <w:rFonts w:ascii="Times New Roman" w:hAnsi="Times New Roman" w:cs="Times New Roman"/>
          <w:sz w:val="20"/>
          <w:szCs w:val="20"/>
        </w:rPr>
        <w:t>od ściany budynku - co najmniej 5 m.</w:t>
      </w:r>
    </w:p>
    <w:p w:rsidR="0007593C" w:rsidRPr="0007593C" w:rsidRDefault="0007593C" w:rsidP="0007593C">
      <w:pPr>
        <w:pStyle w:val="Tekstpodstawowy"/>
        <w:shd w:val="clear" w:color="auto" w:fill="auto"/>
        <w:spacing w:before="0" w:after="0" w:line="250" w:lineRule="exact"/>
        <w:ind w:left="40" w:right="20" w:firstLine="0"/>
        <w:jc w:val="both"/>
        <w:rPr>
          <w:rFonts w:ascii="Times New Roman" w:hAnsi="Times New Roman" w:cs="Times New Roman"/>
          <w:sz w:val="20"/>
          <w:szCs w:val="20"/>
        </w:rPr>
      </w:pPr>
      <w:r w:rsidRPr="0007593C">
        <w:rPr>
          <w:rFonts w:ascii="Times New Roman" w:hAnsi="Times New Roman" w:cs="Times New Roman"/>
          <w:sz w:val="20"/>
          <w:szCs w:val="20"/>
        </w:rPr>
        <w:t>Poza obszarami miejskimi odległość między hydrantami powinna być dostosowana do gęstości istniejącej i planowanej zabudowy.</w:t>
      </w:r>
    </w:p>
    <w:p w:rsidR="0007593C" w:rsidRPr="0007593C" w:rsidRDefault="0007593C" w:rsidP="0007593C">
      <w:pPr>
        <w:pStyle w:val="Tekstpodstawowy"/>
        <w:shd w:val="clear" w:color="auto" w:fill="auto"/>
        <w:spacing w:before="0" w:after="184"/>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Wydajność nominalna hydrantu zewnętrznego przeciwpożarowego, przy ciśnieniu nominalnym 0,2 MPa mierzonym na zaworze hydrantowym podczas poboru wody, w zależności od jego średnicy nominalnej (DN), powinna wynosić co najmniej:</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80 - 10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100 - 15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0" w:line="250" w:lineRule="exact"/>
        <w:ind w:left="740" w:hanging="360"/>
        <w:rPr>
          <w:rFonts w:ascii="Times New Roman" w:hAnsi="Times New Roman" w:cs="Times New Roman"/>
          <w:sz w:val="20"/>
          <w:szCs w:val="20"/>
        </w:rPr>
      </w:pPr>
      <w:r w:rsidRPr="0007593C">
        <w:rPr>
          <w:rFonts w:ascii="Times New Roman" w:hAnsi="Times New Roman" w:cs="Times New Roman"/>
          <w:sz w:val="20"/>
          <w:szCs w:val="20"/>
        </w:rPr>
        <w:t>dla hydrantu podziemnego DN 80 - 10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8F7FC3">
      <w:pPr>
        <w:pStyle w:val="Tekstpodstawowy"/>
        <w:numPr>
          <w:ilvl w:val="0"/>
          <w:numId w:val="16"/>
        </w:numPr>
        <w:shd w:val="clear" w:color="auto" w:fill="auto"/>
        <w:tabs>
          <w:tab w:val="left" w:pos="730"/>
        </w:tabs>
        <w:spacing w:before="0" w:after="176"/>
        <w:ind w:left="740" w:right="40" w:hanging="360"/>
        <w:rPr>
          <w:rFonts w:ascii="Times New Roman" w:hAnsi="Times New Roman" w:cs="Times New Roman"/>
          <w:sz w:val="20"/>
          <w:szCs w:val="20"/>
        </w:rPr>
      </w:pPr>
      <w:r w:rsidRPr="0007593C">
        <w:rPr>
          <w:rFonts w:ascii="Times New Roman" w:hAnsi="Times New Roman" w:cs="Times New Roman"/>
          <w:sz w:val="20"/>
          <w:szCs w:val="20"/>
        </w:rPr>
        <w:t>dla hydrantu nadziemnego DN 80 umieszczonego na sieci wodociągowej w jednostce osadniczej o liczbie mieszkańców do 2000 osób - 5 dm</w:t>
      </w:r>
      <w:r w:rsidRPr="0007593C">
        <w:rPr>
          <w:rFonts w:ascii="Times New Roman" w:hAnsi="Times New Roman" w:cs="Times New Roman"/>
          <w:sz w:val="20"/>
          <w:szCs w:val="20"/>
          <w:vertAlign w:val="superscript"/>
        </w:rPr>
        <w:t>3</w:t>
      </w:r>
      <w:r w:rsidRPr="0007593C">
        <w:rPr>
          <w:rFonts w:ascii="Times New Roman" w:hAnsi="Times New Roman" w:cs="Times New Roman"/>
          <w:sz w:val="20"/>
          <w:szCs w:val="20"/>
        </w:rPr>
        <w:t>/.s</w:t>
      </w:r>
    </w:p>
    <w:p w:rsidR="0007593C" w:rsidRPr="0007593C" w:rsidRDefault="0007593C" w:rsidP="0007593C">
      <w:pPr>
        <w:pStyle w:val="Tekstpodstawowy"/>
        <w:shd w:val="clear" w:color="auto" w:fill="auto"/>
        <w:spacing w:before="0" w:after="184" w:line="259" w:lineRule="exact"/>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Hydranty zewnętrzne przeciwpożarowe powinny być</w:t>
      </w:r>
      <w:r w:rsidRPr="0007593C">
        <w:rPr>
          <w:rStyle w:val="BodytextBold5"/>
          <w:rFonts w:ascii="Times New Roman" w:hAnsi="Times New Roman" w:cs="Times New Roman"/>
          <w:sz w:val="20"/>
          <w:szCs w:val="20"/>
        </w:rPr>
        <w:t xml:space="preserve"> </w:t>
      </w:r>
      <w:r w:rsidRPr="0007593C">
        <w:rPr>
          <w:rStyle w:val="BodytextBold4"/>
          <w:rFonts w:ascii="Times New Roman" w:hAnsi="Times New Roman" w:cs="Times New Roman"/>
          <w:sz w:val="20"/>
          <w:szCs w:val="20"/>
        </w:rPr>
        <w:t>co najmniej raz w roku</w:t>
      </w:r>
      <w:r w:rsidRPr="0007593C">
        <w:rPr>
          <w:rFonts w:ascii="Times New Roman" w:hAnsi="Times New Roman" w:cs="Times New Roman"/>
          <w:sz w:val="20"/>
          <w:szCs w:val="20"/>
        </w:rPr>
        <w:t xml:space="preserve"> poddawane przeglądom i konserwacji przez właściciela sieci wodociągowej przeciwpożarowej.</w:t>
      </w:r>
    </w:p>
    <w:p w:rsidR="0007593C" w:rsidRPr="0007593C" w:rsidRDefault="0007593C" w:rsidP="0007593C">
      <w:pPr>
        <w:pStyle w:val="Tekstpodstawowy"/>
        <w:shd w:val="clear" w:color="auto" w:fill="auto"/>
        <w:spacing w:before="0" w:after="0"/>
        <w:ind w:left="20" w:right="40" w:firstLine="0"/>
        <w:jc w:val="both"/>
        <w:rPr>
          <w:rFonts w:ascii="Times New Roman" w:hAnsi="Times New Roman" w:cs="Times New Roman"/>
          <w:sz w:val="20"/>
          <w:szCs w:val="20"/>
        </w:rPr>
      </w:pPr>
      <w:r w:rsidRPr="0007593C">
        <w:rPr>
          <w:rFonts w:ascii="Times New Roman" w:hAnsi="Times New Roman" w:cs="Times New Roman"/>
          <w:sz w:val="20"/>
          <w:szCs w:val="20"/>
        </w:rPr>
        <w:t>Miejsce usytuowania hydrantów zewnętrznych powinno być oznakowane znakami zgodnymi z polskimi normami.</w:t>
      </w:r>
    </w:p>
    <w:p w:rsidR="00D939F5" w:rsidRDefault="00D939F5" w:rsidP="00D939F5">
      <w:pPr>
        <w:pStyle w:val="Bodytext1310"/>
        <w:shd w:val="clear" w:color="auto" w:fill="auto"/>
        <w:spacing w:line="270" w:lineRule="exact"/>
        <w:ind w:left="720" w:hanging="380"/>
        <w:rPr>
          <w:rStyle w:val="Bodytext1330"/>
          <w:rFonts w:ascii="Times New Roman" w:hAnsi="Times New Roman" w:cs="Times New Roman"/>
          <w:b/>
          <w:bCs/>
          <w:sz w:val="20"/>
          <w:szCs w:val="20"/>
        </w:rPr>
      </w:pPr>
      <w:bookmarkStart w:id="81" w:name="bookmark97"/>
    </w:p>
    <w:p w:rsidR="0007593C" w:rsidRPr="002B543A" w:rsidRDefault="0007593C" w:rsidP="00D939F5">
      <w:pPr>
        <w:pStyle w:val="Bodytext1310"/>
        <w:shd w:val="clear" w:color="auto" w:fill="auto"/>
        <w:spacing w:line="270" w:lineRule="exact"/>
        <w:ind w:left="720" w:hanging="380"/>
        <w:rPr>
          <w:rFonts w:ascii="Times New Roman" w:hAnsi="Times New Roman" w:cs="Times New Roman"/>
          <w:sz w:val="20"/>
          <w:szCs w:val="20"/>
          <w:u w:val="single"/>
        </w:rPr>
      </w:pPr>
      <w:r w:rsidRPr="002B543A">
        <w:rPr>
          <w:rStyle w:val="Bodytext1330"/>
          <w:rFonts w:ascii="Times New Roman" w:hAnsi="Times New Roman" w:cs="Times New Roman"/>
          <w:b/>
          <w:bCs/>
          <w:sz w:val="20"/>
          <w:szCs w:val="20"/>
          <w:u w:val="single"/>
        </w:rPr>
        <w:t>1</w:t>
      </w:r>
      <w:r w:rsidR="002B543A">
        <w:rPr>
          <w:rStyle w:val="Bodytext1330"/>
          <w:rFonts w:ascii="Times New Roman" w:hAnsi="Times New Roman" w:cs="Times New Roman"/>
          <w:b/>
          <w:bCs/>
          <w:sz w:val="20"/>
          <w:szCs w:val="20"/>
          <w:u w:val="single"/>
        </w:rPr>
        <w:t>6</w:t>
      </w:r>
      <w:r w:rsidRPr="002B543A">
        <w:rPr>
          <w:rStyle w:val="Bodytext1330"/>
          <w:rFonts w:ascii="Times New Roman" w:hAnsi="Times New Roman" w:cs="Times New Roman"/>
          <w:b/>
          <w:bCs/>
          <w:sz w:val="20"/>
          <w:szCs w:val="20"/>
          <w:u w:val="single"/>
        </w:rPr>
        <w:t>. UZGADNIANIE PROJEKTU BUDOWLANEGO</w:t>
      </w:r>
      <w:bookmarkEnd w:id="81"/>
    </w:p>
    <w:p w:rsidR="0007593C" w:rsidRPr="0007593C" w:rsidRDefault="00D939F5" w:rsidP="0007593C">
      <w:pPr>
        <w:pStyle w:val="Bodytext331"/>
        <w:shd w:val="clear" w:color="auto" w:fill="auto"/>
        <w:spacing w:after="213" w:line="210" w:lineRule="exact"/>
        <w:ind w:left="60" w:firstLine="0"/>
        <w:jc w:val="left"/>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UZGODNIENIA WYMAGAJĄ NASTĘPUJĄCE PROJEKTY BUDOWLANE:</w:t>
      </w:r>
    </w:p>
    <w:p w:rsidR="0007593C" w:rsidRPr="0007593C" w:rsidRDefault="0007593C" w:rsidP="008F7FC3">
      <w:pPr>
        <w:pStyle w:val="Tekstpodstawowy"/>
        <w:numPr>
          <w:ilvl w:val="1"/>
          <w:numId w:val="16"/>
        </w:numPr>
        <w:shd w:val="clear" w:color="auto" w:fill="auto"/>
        <w:tabs>
          <w:tab w:val="left" w:pos="690"/>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zakwalifikowaną do kategorii zagrożenia ludzi ZL I, ZL II lub ZL V;</w:t>
      </w:r>
    </w:p>
    <w:p w:rsidR="0007593C" w:rsidRPr="0007593C" w:rsidRDefault="0007593C" w:rsidP="008F7FC3">
      <w:pPr>
        <w:pStyle w:val="Tekstpodstawowy"/>
        <w:numPr>
          <w:ilvl w:val="1"/>
          <w:numId w:val="16"/>
        </w:numPr>
        <w:shd w:val="clear" w:color="auto" w:fill="auto"/>
        <w:tabs>
          <w:tab w:val="left" w:pos="714"/>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należącego do grupy wysokości: średniowysokie, wysokie lub wysokościowe, zawierającego strefę pożarową zakwalifikowaną do kategorii zagrożenia ludzi ZL III lub ZL IV;</w:t>
      </w:r>
    </w:p>
    <w:p w:rsidR="0007593C" w:rsidRPr="0007593C" w:rsidRDefault="0007593C" w:rsidP="008F7FC3">
      <w:pPr>
        <w:pStyle w:val="Tekstpodstawowy"/>
        <w:numPr>
          <w:ilvl w:val="1"/>
          <w:numId w:val="16"/>
        </w:numPr>
        <w:shd w:val="clear" w:color="auto" w:fill="auto"/>
        <w:tabs>
          <w:tab w:val="left" w:pos="714"/>
        </w:tabs>
        <w:spacing w:before="0" w:after="0" w:line="250" w:lineRule="exact"/>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niskiego zawierającego strefę pożarową o powierzchni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zakwalifikowaną do kategorii zagrożenia ludzi ZL III, obejmującą kondygnację nadziemną inną niż pierwsza;</w:t>
      </w:r>
    </w:p>
    <w:p w:rsidR="0007593C" w:rsidRPr="0007593C" w:rsidRDefault="0007593C" w:rsidP="008F7FC3">
      <w:pPr>
        <w:pStyle w:val="Tekstpodstawowy"/>
        <w:numPr>
          <w:ilvl w:val="1"/>
          <w:numId w:val="16"/>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obiektu budowlanego innego niż budynek, przeznaczonego do użyteczności publicznej lub zamieszkania zbiorowego, w którym przewiduje się możliwość jednoczesnego przebywania w strefie pożarowej ponad 50 osób na powierzchni do 2.000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1"/>
          <w:numId w:val="16"/>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wolno stojącego urządzenia technologicznego lub zbiornika poza budynkami oraz placu składowego albo wiaty, jeżeli zachodzi co najmniej jeden z następujących warunków:</w:t>
      </w:r>
    </w:p>
    <w:p w:rsidR="0007593C" w:rsidRPr="0007593C" w:rsidRDefault="0007593C" w:rsidP="008F7FC3">
      <w:pPr>
        <w:pStyle w:val="Tekstpodstawowy"/>
        <w:numPr>
          <w:ilvl w:val="0"/>
          <w:numId w:val="16"/>
        </w:numPr>
        <w:shd w:val="clear" w:color="auto" w:fill="auto"/>
        <w:tabs>
          <w:tab w:val="left" w:pos="1274"/>
        </w:tabs>
        <w:spacing w:before="0" w:after="0"/>
        <w:ind w:left="1280" w:right="1040" w:hanging="280"/>
        <w:jc w:val="both"/>
        <w:rPr>
          <w:rFonts w:ascii="Times New Roman" w:hAnsi="Times New Roman" w:cs="Times New Roman"/>
          <w:sz w:val="20"/>
          <w:szCs w:val="20"/>
        </w:rPr>
      </w:pPr>
      <w:r w:rsidRPr="0007593C">
        <w:rPr>
          <w:rFonts w:ascii="Times New Roman" w:hAnsi="Times New Roman" w:cs="Times New Roman"/>
          <w:sz w:val="20"/>
          <w:szCs w:val="20"/>
        </w:rPr>
        <w:t>strefa pożarowa produkcyjna lub magazynowa wymienionych obiektów budowlanych ma powierzchnię przekraczającą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oraz gęstość obciążenia ogniowego przekraczającą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1264"/>
        </w:tabs>
        <w:spacing w:before="0" w:after="0" w:line="210" w:lineRule="exact"/>
        <w:ind w:left="1280" w:hanging="280"/>
        <w:jc w:val="both"/>
        <w:rPr>
          <w:rFonts w:ascii="Times New Roman" w:hAnsi="Times New Roman" w:cs="Times New Roman"/>
          <w:sz w:val="20"/>
          <w:szCs w:val="20"/>
        </w:rPr>
      </w:pPr>
      <w:r w:rsidRPr="0007593C">
        <w:rPr>
          <w:rFonts w:ascii="Times New Roman" w:hAnsi="Times New Roman" w:cs="Times New Roman"/>
          <w:sz w:val="20"/>
          <w:szCs w:val="20"/>
        </w:rPr>
        <w:t>występuje zagrożenie wybuchem,</w:t>
      </w:r>
    </w:p>
    <w:p w:rsidR="0007593C" w:rsidRPr="0007593C" w:rsidRDefault="0007593C" w:rsidP="008F7FC3">
      <w:pPr>
        <w:pStyle w:val="Tekstpodstawowy"/>
        <w:numPr>
          <w:ilvl w:val="0"/>
          <w:numId w:val="16"/>
        </w:numPr>
        <w:shd w:val="clear" w:color="auto" w:fill="auto"/>
        <w:tabs>
          <w:tab w:val="left" w:pos="1274"/>
        </w:tabs>
        <w:spacing w:before="0" w:after="0" w:line="250" w:lineRule="exact"/>
        <w:ind w:left="1280" w:right="500" w:hanging="280"/>
        <w:rPr>
          <w:rFonts w:ascii="Times New Roman" w:hAnsi="Times New Roman" w:cs="Times New Roman"/>
          <w:sz w:val="20"/>
          <w:szCs w:val="20"/>
        </w:rPr>
      </w:pPr>
      <w:r w:rsidRPr="0007593C">
        <w:rPr>
          <w:rFonts w:ascii="Times New Roman" w:hAnsi="Times New Roman" w:cs="Times New Roman"/>
          <w:sz w:val="20"/>
          <w:szCs w:val="20"/>
        </w:rPr>
        <w:t>strefa pożarowa produkcyjna lub magazynowa wymienionych obiektów budowlanych ma powierzchnię przekraczającą 5.000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i gęstość obciążenia ogniowego mniejszą niż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7"/>
        </w:numPr>
        <w:shd w:val="clear" w:color="auto" w:fill="auto"/>
        <w:tabs>
          <w:tab w:val="left" w:pos="705"/>
        </w:tabs>
        <w:spacing w:before="0" w:after="0"/>
        <w:ind w:left="720" w:right="220" w:hanging="380"/>
        <w:rPr>
          <w:rFonts w:ascii="Times New Roman" w:hAnsi="Times New Roman" w:cs="Times New Roman"/>
          <w:sz w:val="20"/>
          <w:szCs w:val="20"/>
        </w:rPr>
      </w:pPr>
      <w:r w:rsidRPr="0007593C">
        <w:rPr>
          <w:rFonts w:ascii="Times New Roman" w:hAnsi="Times New Roman" w:cs="Times New Roman"/>
          <w:sz w:val="20"/>
          <w:szCs w:val="20"/>
        </w:rPr>
        <w:t>garażu wielopoziomowego oraz garażu zamkniętego o więcej niż 10 stanowiskach postojowych;</w:t>
      </w:r>
    </w:p>
    <w:p w:rsidR="0007593C" w:rsidRPr="0007593C" w:rsidRDefault="0007593C" w:rsidP="008F7FC3">
      <w:pPr>
        <w:pStyle w:val="Tekstpodstawowy"/>
        <w:numPr>
          <w:ilvl w:val="0"/>
          <w:numId w:val="17"/>
        </w:numPr>
        <w:shd w:val="clear" w:color="auto" w:fill="auto"/>
        <w:tabs>
          <w:tab w:val="left" w:pos="709"/>
        </w:tabs>
        <w:spacing w:before="0" w:after="0" w:line="240" w:lineRule="auto"/>
        <w:ind w:left="720" w:right="220" w:hanging="436"/>
        <w:rPr>
          <w:rFonts w:ascii="Times New Roman" w:hAnsi="Times New Roman" w:cs="Times New Roman"/>
          <w:b/>
          <w:sz w:val="20"/>
          <w:szCs w:val="20"/>
        </w:rPr>
      </w:pPr>
      <w:r w:rsidRPr="0007593C">
        <w:rPr>
          <w:rFonts w:ascii="Times New Roman" w:hAnsi="Times New Roman" w:cs="Times New Roman"/>
          <w:sz w:val="20"/>
          <w:szCs w:val="20"/>
        </w:rPr>
        <w:t>obiektu budowlanego objętego obowiązkiem wykonania systemu sygnalizacji pożarowej, stałych urządzeń gaśniczych lub dźwiękowego systemu ostrzegawczego;</w:t>
      </w:r>
    </w:p>
    <w:p w:rsidR="0007593C" w:rsidRPr="0007593C" w:rsidRDefault="0007593C" w:rsidP="008F7FC3">
      <w:pPr>
        <w:pStyle w:val="Tekstpodstawowy"/>
        <w:numPr>
          <w:ilvl w:val="0"/>
          <w:numId w:val="17"/>
        </w:numPr>
        <w:shd w:val="clear" w:color="auto" w:fill="auto"/>
        <w:tabs>
          <w:tab w:val="left" w:pos="721"/>
        </w:tabs>
        <w:spacing w:before="0" w:after="0" w:line="240" w:lineRule="auto"/>
        <w:ind w:left="720" w:right="220" w:hanging="436"/>
        <w:rPr>
          <w:rFonts w:ascii="Times New Roman" w:hAnsi="Times New Roman" w:cs="Times New Roman"/>
          <w:b/>
          <w:sz w:val="20"/>
          <w:szCs w:val="20"/>
        </w:rPr>
      </w:pPr>
      <w:r w:rsidRPr="0007593C">
        <w:rPr>
          <w:rFonts w:ascii="Times New Roman" w:hAnsi="Times New Roman" w:cs="Times New Roman"/>
          <w:sz w:val="20"/>
          <w:szCs w:val="20"/>
        </w:rPr>
        <w:t>parkingu przeznaczonego dla pojazdów przewożących towary niebezpieczne;</w:t>
      </w:r>
    </w:p>
    <w:p w:rsidR="0007593C" w:rsidRPr="0007593C" w:rsidRDefault="0007593C" w:rsidP="008F7FC3">
      <w:pPr>
        <w:pStyle w:val="Tekstpodstawowy"/>
        <w:numPr>
          <w:ilvl w:val="0"/>
          <w:numId w:val="17"/>
        </w:numPr>
        <w:shd w:val="clear" w:color="auto" w:fill="auto"/>
        <w:tabs>
          <w:tab w:val="left" w:pos="700"/>
        </w:tabs>
        <w:spacing w:before="0" w:after="0"/>
        <w:ind w:left="720" w:right="221" w:hanging="380"/>
        <w:rPr>
          <w:rFonts w:ascii="Times New Roman" w:hAnsi="Times New Roman" w:cs="Times New Roman"/>
          <w:sz w:val="20"/>
          <w:szCs w:val="20"/>
        </w:rPr>
      </w:pPr>
      <w:r w:rsidRPr="0007593C">
        <w:rPr>
          <w:rFonts w:ascii="Times New Roman" w:hAnsi="Times New Roman" w:cs="Times New Roman"/>
          <w:sz w:val="20"/>
          <w:szCs w:val="20"/>
        </w:rPr>
        <w:t>sieci wodociągowej przeciwpożarowej z hydrantami zewnętrznymi przeciwpożarowymi, przeciwpożarowego zbiornika wodnego oraz stanowiska czerpania wody do celów przeciwpożarowych;</w:t>
      </w:r>
    </w:p>
    <w:p w:rsidR="0007593C" w:rsidRDefault="0007593C" w:rsidP="008F7FC3">
      <w:pPr>
        <w:pStyle w:val="Tekstpodstawowy"/>
        <w:numPr>
          <w:ilvl w:val="0"/>
          <w:numId w:val="17"/>
        </w:numPr>
        <w:shd w:val="clear" w:color="auto" w:fill="auto"/>
        <w:tabs>
          <w:tab w:val="left" w:pos="681"/>
        </w:tabs>
        <w:spacing w:before="0" w:after="0" w:line="210" w:lineRule="exact"/>
        <w:ind w:left="720" w:hanging="380"/>
        <w:rPr>
          <w:rFonts w:ascii="Times New Roman" w:hAnsi="Times New Roman" w:cs="Times New Roman"/>
          <w:sz w:val="20"/>
          <w:szCs w:val="20"/>
        </w:rPr>
      </w:pPr>
      <w:r w:rsidRPr="0007593C">
        <w:rPr>
          <w:rFonts w:ascii="Times New Roman" w:hAnsi="Times New Roman" w:cs="Times New Roman"/>
          <w:sz w:val="20"/>
          <w:szCs w:val="20"/>
        </w:rPr>
        <w:t>tunelu o długości ponad 100 m.</w:t>
      </w:r>
    </w:p>
    <w:p w:rsidR="00D939F5" w:rsidRPr="0007593C" w:rsidRDefault="00D939F5" w:rsidP="00D939F5">
      <w:pPr>
        <w:pStyle w:val="Tekstpodstawowy"/>
        <w:shd w:val="clear" w:color="auto" w:fill="auto"/>
        <w:tabs>
          <w:tab w:val="left" w:pos="681"/>
        </w:tabs>
        <w:spacing w:before="0" w:after="0" w:line="210" w:lineRule="exact"/>
        <w:ind w:left="720" w:firstLine="0"/>
        <w:rPr>
          <w:rFonts w:ascii="Times New Roman" w:hAnsi="Times New Roman" w:cs="Times New Roman"/>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E26276" w:rsidRDefault="00E26276" w:rsidP="00D939F5">
      <w:pPr>
        <w:pStyle w:val="Bodytext331"/>
        <w:shd w:val="clear" w:color="auto" w:fill="auto"/>
        <w:spacing w:after="0" w:line="210" w:lineRule="exact"/>
        <w:ind w:left="720" w:hanging="380"/>
        <w:jc w:val="left"/>
        <w:rPr>
          <w:rStyle w:val="Bodytext3310"/>
          <w:rFonts w:ascii="Times New Roman" w:hAnsi="Times New Roman" w:cs="Times New Roman"/>
          <w:b/>
          <w:bCs/>
          <w:smallCaps/>
          <w:sz w:val="20"/>
          <w:szCs w:val="20"/>
        </w:rPr>
      </w:pPr>
    </w:p>
    <w:p w:rsidR="0007593C" w:rsidRPr="0007593C" w:rsidRDefault="00D939F5" w:rsidP="00D939F5">
      <w:pPr>
        <w:pStyle w:val="Bodytext331"/>
        <w:shd w:val="clear" w:color="auto" w:fill="auto"/>
        <w:spacing w:after="0" w:line="210" w:lineRule="exact"/>
        <w:ind w:left="720" w:hanging="380"/>
        <w:jc w:val="left"/>
        <w:rPr>
          <w:rFonts w:ascii="Times New Roman" w:hAnsi="Times New Roman" w:cs="Times New Roman"/>
          <w:sz w:val="20"/>
          <w:szCs w:val="20"/>
        </w:rPr>
      </w:pPr>
      <w:r w:rsidRPr="0007593C">
        <w:rPr>
          <w:rStyle w:val="Bodytext3310"/>
          <w:rFonts w:ascii="Times New Roman" w:hAnsi="Times New Roman" w:cs="Times New Roman"/>
          <w:b/>
          <w:bCs/>
          <w:smallCaps/>
          <w:sz w:val="20"/>
          <w:szCs w:val="20"/>
        </w:rPr>
        <w:t>PROJEKTY BUDOWLANE OBIEKTÓW BUDOWLANYCH WSKAZANYCH POWYŻEJ, UZGADNIANE SĄ</w:t>
      </w:r>
      <w:r>
        <w:rPr>
          <w:rStyle w:val="Bodytext3310"/>
          <w:rFonts w:ascii="Times New Roman" w:hAnsi="Times New Roman" w:cs="Times New Roman"/>
          <w:b/>
          <w:bCs/>
          <w:smallCaps/>
          <w:sz w:val="20"/>
          <w:szCs w:val="20"/>
        </w:rPr>
        <w:t xml:space="preserve"> </w:t>
      </w:r>
      <w:r w:rsidRPr="0007593C">
        <w:rPr>
          <w:rStyle w:val="Bodytext70"/>
          <w:rFonts w:ascii="Times New Roman" w:hAnsi="Times New Roman" w:cs="Times New Roman"/>
          <w:b/>
          <w:bCs/>
          <w:sz w:val="20"/>
          <w:szCs w:val="20"/>
        </w:rPr>
        <w:t>Z RZECZOZNAWCĄ DO SPRAW ZABEZPIECZEŃ PRZECIWPOŻAROWYCH.</w:t>
      </w:r>
    </w:p>
    <w:p w:rsidR="0007593C" w:rsidRPr="0007593C" w:rsidRDefault="0007593C" w:rsidP="0007593C">
      <w:pPr>
        <w:pStyle w:val="Heading51"/>
        <w:keepNext/>
        <w:keepLines/>
        <w:shd w:val="clear" w:color="auto" w:fill="auto"/>
        <w:spacing w:after="178" w:line="310" w:lineRule="exact"/>
        <w:ind w:left="720"/>
        <w:rPr>
          <w:rStyle w:val="Heading50"/>
          <w:rFonts w:ascii="Times New Roman" w:hAnsi="Times New Roman" w:cs="Times New Roman"/>
          <w:b/>
          <w:bCs/>
          <w:sz w:val="20"/>
          <w:szCs w:val="20"/>
        </w:rPr>
      </w:pPr>
      <w:bookmarkStart w:id="82" w:name="bookmark98"/>
    </w:p>
    <w:p w:rsidR="0007593C" w:rsidRPr="002B543A" w:rsidRDefault="00D939F5" w:rsidP="0007593C">
      <w:pPr>
        <w:pStyle w:val="Heading51"/>
        <w:keepNext/>
        <w:keepLines/>
        <w:shd w:val="clear" w:color="auto" w:fill="auto"/>
        <w:spacing w:after="178" w:line="310" w:lineRule="exact"/>
        <w:ind w:left="720"/>
        <w:rPr>
          <w:rFonts w:ascii="Times New Roman" w:hAnsi="Times New Roman" w:cs="Times New Roman"/>
          <w:sz w:val="20"/>
          <w:szCs w:val="20"/>
          <w:u w:val="single"/>
        </w:rPr>
      </w:pPr>
      <w:r w:rsidRPr="002B543A">
        <w:rPr>
          <w:rStyle w:val="Heading50"/>
          <w:rFonts w:ascii="Times New Roman" w:hAnsi="Times New Roman" w:cs="Times New Roman"/>
          <w:b/>
          <w:bCs/>
          <w:sz w:val="20"/>
          <w:szCs w:val="20"/>
          <w:u w:val="single"/>
        </w:rPr>
        <w:t>1</w:t>
      </w:r>
      <w:r w:rsidR="002B543A" w:rsidRPr="002B543A">
        <w:rPr>
          <w:rStyle w:val="Heading50"/>
          <w:rFonts w:ascii="Times New Roman" w:hAnsi="Times New Roman" w:cs="Times New Roman"/>
          <w:b/>
          <w:bCs/>
          <w:sz w:val="20"/>
          <w:szCs w:val="20"/>
          <w:u w:val="single"/>
        </w:rPr>
        <w:t>7</w:t>
      </w:r>
      <w:r w:rsidRPr="002B543A">
        <w:rPr>
          <w:rStyle w:val="Heading50"/>
          <w:rFonts w:ascii="Times New Roman" w:hAnsi="Times New Roman" w:cs="Times New Roman"/>
          <w:b/>
          <w:bCs/>
          <w:sz w:val="20"/>
          <w:szCs w:val="20"/>
          <w:u w:val="single"/>
        </w:rPr>
        <w:t>. DROGI POŻAROWE</w:t>
      </w:r>
      <w:bookmarkEnd w:id="82"/>
    </w:p>
    <w:p w:rsidR="0007593C" w:rsidRPr="0007593C" w:rsidRDefault="00D939F5" w:rsidP="00D939F5">
      <w:pPr>
        <w:pStyle w:val="Bodytext331"/>
        <w:shd w:val="clear" w:color="auto" w:fill="auto"/>
        <w:spacing w:after="0" w:line="210" w:lineRule="exact"/>
        <w:ind w:firstLine="0"/>
        <w:rPr>
          <w:rFonts w:ascii="Times New Roman" w:hAnsi="Times New Roman" w:cs="Times New Roman"/>
          <w:sz w:val="20"/>
          <w:szCs w:val="20"/>
        </w:rPr>
      </w:pPr>
      <w:r w:rsidRPr="0007593C">
        <w:rPr>
          <w:rStyle w:val="Bodytext3382"/>
          <w:rFonts w:ascii="Times New Roman" w:hAnsi="Times New Roman" w:cs="Times New Roman"/>
          <w:b/>
          <w:bCs/>
          <w:smallCaps w:val="0"/>
          <w:sz w:val="20"/>
          <w:szCs w:val="20"/>
        </w:rPr>
        <w:t>DROGA</w:t>
      </w:r>
      <w:r w:rsidRPr="0007593C">
        <w:rPr>
          <w:rStyle w:val="Bodytext3311"/>
          <w:rFonts w:ascii="Times New Roman" w:hAnsi="Times New Roman" w:cs="Times New Roman"/>
          <w:b/>
          <w:bCs/>
          <w:smallCaps/>
          <w:sz w:val="20"/>
          <w:szCs w:val="20"/>
        </w:rPr>
        <w:t xml:space="preserve"> POŻAROWA O UTWARDZONEJ NAWIERZCHNI, UMOŻLIWIAJĄCA DOJAZD O KAŻDEJ PORZE</w:t>
      </w:r>
      <w:r>
        <w:rPr>
          <w:rStyle w:val="Bodytext3311"/>
          <w:rFonts w:ascii="Times New Roman" w:hAnsi="Times New Roman" w:cs="Times New Roman"/>
          <w:b/>
          <w:bCs/>
          <w:smallCaps/>
          <w:sz w:val="20"/>
          <w:szCs w:val="20"/>
        </w:rPr>
        <w:t xml:space="preserve"> </w:t>
      </w:r>
      <w:r w:rsidRPr="0007593C">
        <w:rPr>
          <w:rFonts w:ascii="Times New Roman" w:hAnsi="Times New Roman" w:cs="Times New Roman"/>
          <w:sz w:val="20"/>
          <w:szCs w:val="20"/>
        </w:rPr>
        <w:t>ROKU POJAZDÓW JEDNOSTEK OCHRONY PRZECIWPOŻAROWEJ DO OBIEKTU BUDOWLANEGO, POWINNA BYĆ DOPROWADZONA DO</w:t>
      </w:r>
    </w:p>
    <w:p w:rsidR="0007593C" w:rsidRPr="0007593C" w:rsidRDefault="0007593C" w:rsidP="008F7FC3">
      <w:pPr>
        <w:pStyle w:val="Tekstpodstawowy"/>
        <w:numPr>
          <w:ilvl w:val="1"/>
          <w:numId w:val="17"/>
        </w:numPr>
        <w:shd w:val="clear" w:color="auto" w:fill="auto"/>
        <w:tabs>
          <w:tab w:val="left" w:pos="714"/>
        </w:tabs>
        <w:spacing w:before="0" w:after="0"/>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zakwalifikowaną do kategorii zagrożenia ludzi ZL I lub ZL II;</w:t>
      </w:r>
    </w:p>
    <w:p w:rsidR="0007593C" w:rsidRPr="0007593C" w:rsidRDefault="0007593C" w:rsidP="008F7FC3">
      <w:pPr>
        <w:pStyle w:val="Tekstpodstawowy"/>
        <w:numPr>
          <w:ilvl w:val="1"/>
          <w:numId w:val="17"/>
        </w:numPr>
        <w:shd w:val="clear" w:color="auto" w:fill="auto"/>
        <w:tabs>
          <w:tab w:val="left" w:pos="733"/>
        </w:tabs>
        <w:spacing w:before="0" w:after="0"/>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należącego do grupy wysokości: średniowysokie, wysokie lub wysokościowe, zawierającego strefę pożarową zakwalifikowaną do kategorii zagrożenia ludzi ZL III, ZL IV lub ZL V;</w:t>
      </w:r>
    </w:p>
    <w:p w:rsidR="0007593C" w:rsidRPr="0007593C" w:rsidRDefault="0007593C" w:rsidP="008F7FC3">
      <w:pPr>
        <w:pStyle w:val="Tekstpodstawowy"/>
        <w:numPr>
          <w:ilvl w:val="1"/>
          <w:numId w:val="17"/>
        </w:numPr>
        <w:shd w:val="clear" w:color="auto" w:fill="auto"/>
        <w:tabs>
          <w:tab w:val="left" w:pos="728"/>
        </w:tabs>
        <w:spacing w:before="0" w:after="0" w:line="250" w:lineRule="exact"/>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oraz do strefy pożarowej poza budynkiem, obejmującej urządzenia technologiczne, plac składowy lub wiatę, jeżeli gęstość obciążenia ogniowego wymienionych stref pożarowych przekracza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i zachodzi co najmniej jeden z warunków:</w:t>
      </w:r>
    </w:p>
    <w:p w:rsidR="0007593C" w:rsidRPr="0007593C" w:rsidRDefault="0007593C" w:rsidP="008F7FC3">
      <w:pPr>
        <w:pStyle w:val="Tekstpodstawowy"/>
        <w:numPr>
          <w:ilvl w:val="0"/>
          <w:numId w:val="16"/>
        </w:numPr>
        <w:shd w:val="clear" w:color="auto" w:fill="auto"/>
        <w:tabs>
          <w:tab w:val="left" w:pos="1422"/>
        </w:tabs>
        <w:spacing w:before="0" w:after="0" w:line="210" w:lineRule="exact"/>
        <w:ind w:left="1420" w:hanging="420"/>
        <w:rPr>
          <w:rFonts w:ascii="Times New Roman" w:hAnsi="Times New Roman" w:cs="Times New Roman"/>
          <w:sz w:val="20"/>
          <w:szCs w:val="20"/>
        </w:rPr>
      </w:pPr>
      <w:r w:rsidRPr="0007593C">
        <w:rPr>
          <w:rFonts w:ascii="Times New Roman" w:hAnsi="Times New Roman" w:cs="Times New Roman"/>
          <w:sz w:val="20"/>
          <w:szCs w:val="20"/>
        </w:rPr>
        <w:t>powierzchnia strefy pożarowej przekracza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0"/>
          <w:numId w:val="16"/>
        </w:numPr>
        <w:shd w:val="clear" w:color="auto" w:fill="auto"/>
        <w:tabs>
          <w:tab w:val="left" w:pos="1408"/>
        </w:tabs>
        <w:spacing w:before="0" w:after="0" w:line="210" w:lineRule="exact"/>
        <w:ind w:left="1420" w:hanging="420"/>
        <w:rPr>
          <w:rFonts w:ascii="Times New Roman" w:hAnsi="Times New Roman" w:cs="Times New Roman"/>
          <w:sz w:val="20"/>
          <w:szCs w:val="20"/>
        </w:rPr>
      </w:pPr>
      <w:r w:rsidRPr="0007593C">
        <w:rPr>
          <w:rFonts w:ascii="Times New Roman" w:hAnsi="Times New Roman" w:cs="Times New Roman"/>
          <w:sz w:val="20"/>
          <w:szCs w:val="20"/>
        </w:rPr>
        <w:t>występuje pomieszczenie zagrożone wybuchem;</w:t>
      </w:r>
    </w:p>
    <w:p w:rsidR="0007593C" w:rsidRPr="0007593C" w:rsidRDefault="0007593C" w:rsidP="008F7FC3">
      <w:pPr>
        <w:pStyle w:val="Tekstpodstawowy"/>
        <w:numPr>
          <w:ilvl w:val="1"/>
          <w:numId w:val="17"/>
        </w:numPr>
        <w:shd w:val="clear" w:color="auto" w:fill="auto"/>
        <w:tabs>
          <w:tab w:val="left" w:pos="742"/>
        </w:tabs>
        <w:spacing w:before="0" w:after="0"/>
        <w:ind w:left="720" w:right="40" w:hanging="280"/>
        <w:rPr>
          <w:rFonts w:ascii="Times New Roman" w:hAnsi="Times New Roman" w:cs="Times New Roman"/>
          <w:sz w:val="20"/>
          <w:szCs w:val="20"/>
        </w:rPr>
      </w:pPr>
      <w:r w:rsidRPr="0007593C">
        <w:rPr>
          <w:rFonts w:ascii="Times New Roman" w:hAnsi="Times New Roman" w:cs="Times New Roman"/>
          <w:sz w:val="20"/>
          <w:szCs w:val="20"/>
        </w:rPr>
        <w:t>budynku zawierającego strefę pożarową produkcyjną lub magazynową o gęstości obciążenia ogniowego poniżej 500 MJ/m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xml:space="preserve"> o powierzchni przekraczającej 20 000m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w:t>
      </w:r>
    </w:p>
    <w:p w:rsidR="0007593C" w:rsidRPr="0007593C" w:rsidRDefault="0007593C" w:rsidP="008F7FC3">
      <w:pPr>
        <w:pStyle w:val="Tekstpodstawowy"/>
        <w:numPr>
          <w:ilvl w:val="1"/>
          <w:numId w:val="17"/>
        </w:numPr>
        <w:shd w:val="clear" w:color="auto" w:fill="auto"/>
        <w:tabs>
          <w:tab w:val="left" w:pos="738"/>
        </w:tabs>
        <w:spacing w:before="0" w:after="0" w:line="210" w:lineRule="exact"/>
        <w:ind w:left="720" w:hanging="280"/>
        <w:jc w:val="both"/>
        <w:rPr>
          <w:rFonts w:ascii="Times New Roman" w:hAnsi="Times New Roman" w:cs="Times New Roman"/>
          <w:sz w:val="20"/>
          <w:szCs w:val="20"/>
        </w:rPr>
      </w:pPr>
      <w:r w:rsidRPr="0007593C">
        <w:rPr>
          <w:rFonts w:ascii="Times New Roman" w:hAnsi="Times New Roman" w:cs="Times New Roman"/>
          <w:sz w:val="20"/>
          <w:szCs w:val="20"/>
        </w:rPr>
        <w:t>budynku niskiego:</w:t>
      </w:r>
    </w:p>
    <w:p w:rsidR="0007593C" w:rsidRPr="0007593C" w:rsidRDefault="0007593C" w:rsidP="008F7FC3">
      <w:pPr>
        <w:pStyle w:val="Tekstpodstawowy"/>
        <w:numPr>
          <w:ilvl w:val="0"/>
          <w:numId w:val="16"/>
        </w:numPr>
        <w:shd w:val="clear" w:color="auto" w:fill="auto"/>
        <w:tabs>
          <w:tab w:val="left" w:pos="1413"/>
        </w:tabs>
        <w:spacing w:before="0" w:after="0" w:line="250" w:lineRule="exact"/>
        <w:ind w:left="1420" w:right="40" w:hanging="420"/>
        <w:rPr>
          <w:rFonts w:ascii="Times New Roman" w:hAnsi="Times New Roman" w:cs="Times New Roman"/>
          <w:sz w:val="20"/>
          <w:szCs w:val="20"/>
        </w:rPr>
      </w:pPr>
      <w:r w:rsidRPr="0007593C">
        <w:rPr>
          <w:rFonts w:ascii="Times New Roman" w:hAnsi="Times New Roman" w:cs="Times New Roman"/>
          <w:sz w:val="20"/>
          <w:szCs w:val="20"/>
        </w:rPr>
        <w:t>zawierającego strefę pożarową zakwalifikowaną do kategorii zagrożenia ludzi ZL III o powierzchni przekraczającej 1.000 m</w:t>
      </w:r>
      <w:r w:rsidRPr="0007593C">
        <w:rPr>
          <w:rFonts w:ascii="Times New Roman" w:hAnsi="Times New Roman" w:cs="Times New Roman"/>
          <w:sz w:val="20"/>
          <w:szCs w:val="20"/>
          <w:vertAlign w:val="superscript"/>
        </w:rPr>
        <w:t>2</w:t>
      </w:r>
      <w:r w:rsidRPr="0007593C">
        <w:rPr>
          <w:rFonts w:ascii="Times New Roman" w:hAnsi="Times New Roman" w:cs="Times New Roman"/>
          <w:sz w:val="20"/>
          <w:szCs w:val="20"/>
        </w:rPr>
        <w:t>, obejmującą kondygnację nadziemną inną niż pierwsza, lub</w:t>
      </w:r>
    </w:p>
    <w:p w:rsidR="0007593C" w:rsidRPr="0007593C" w:rsidRDefault="0007593C" w:rsidP="008F7FC3">
      <w:pPr>
        <w:pStyle w:val="Tekstpodstawowy"/>
        <w:numPr>
          <w:ilvl w:val="0"/>
          <w:numId w:val="16"/>
        </w:numPr>
        <w:shd w:val="clear" w:color="auto" w:fill="auto"/>
        <w:tabs>
          <w:tab w:val="left" w:pos="1413"/>
        </w:tabs>
        <w:spacing w:before="0" w:after="0" w:line="250" w:lineRule="exact"/>
        <w:ind w:left="1420" w:right="40" w:hanging="420"/>
        <w:rPr>
          <w:rFonts w:ascii="Times New Roman" w:hAnsi="Times New Roman" w:cs="Times New Roman"/>
          <w:sz w:val="20"/>
          <w:szCs w:val="20"/>
        </w:rPr>
      </w:pPr>
      <w:r w:rsidRPr="0007593C">
        <w:rPr>
          <w:rFonts w:ascii="Times New Roman" w:hAnsi="Times New Roman" w:cs="Times New Roman"/>
          <w:sz w:val="20"/>
          <w:szCs w:val="20"/>
        </w:rPr>
        <w:t>zawierającego strefę pożarową zakwalifikowaną do kategorii zagrożenia ludzi ZL V i mającego ponad 50 miejsc noclegowych;</w:t>
      </w:r>
    </w:p>
    <w:p w:rsidR="0007593C" w:rsidRPr="0007593C" w:rsidRDefault="0007593C" w:rsidP="008F7FC3">
      <w:pPr>
        <w:pStyle w:val="Tekstpodstawowy"/>
        <w:numPr>
          <w:ilvl w:val="1"/>
          <w:numId w:val="17"/>
        </w:numPr>
        <w:shd w:val="clear" w:color="auto" w:fill="auto"/>
        <w:tabs>
          <w:tab w:val="left" w:pos="738"/>
        </w:tabs>
        <w:spacing w:before="0" w:after="0" w:line="250" w:lineRule="exact"/>
        <w:ind w:left="720" w:right="40" w:hanging="280"/>
        <w:jc w:val="both"/>
        <w:rPr>
          <w:rFonts w:ascii="Times New Roman" w:hAnsi="Times New Roman" w:cs="Times New Roman"/>
          <w:sz w:val="20"/>
          <w:szCs w:val="20"/>
        </w:rPr>
      </w:pPr>
      <w:r w:rsidRPr="0007593C">
        <w:rPr>
          <w:rFonts w:ascii="Times New Roman" w:hAnsi="Times New Roman" w:cs="Times New Roman"/>
          <w:sz w:val="20"/>
          <w:szCs w:val="20"/>
        </w:rPr>
        <w:t>obiektu budowlanego innego niż budynek, przeznaczonego do użyteczności publicznej lub zamieszkania zbiorowego, w którym przewiduje się możliwość jednoczesnego przebywania w strefie pożarowej ponad 50 osób;</w:t>
      </w:r>
    </w:p>
    <w:p w:rsidR="0007593C" w:rsidRPr="0007593C" w:rsidRDefault="0007593C" w:rsidP="008F7FC3">
      <w:pPr>
        <w:pStyle w:val="Tekstpodstawowy"/>
        <w:numPr>
          <w:ilvl w:val="1"/>
          <w:numId w:val="17"/>
        </w:numPr>
        <w:shd w:val="clear" w:color="auto" w:fill="auto"/>
        <w:tabs>
          <w:tab w:val="left" w:pos="733"/>
        </w:tabs>
        <w:spacing w:before="0" w:after="0" w:line="210" w:lineRule="exact"/>
        <w:ind w:left="720" w:hanging="280"/>
        <w:jc w:val="both"/>
        <w:rPr>
          <w:rFonts w:ascii="Times New Roman" w:hAnsi="Times New Roman" w:cs="Times New Roman"/>
          <w:sz w:val="20"/>
          <w:szCs w:val="20"/>
        </w:rPr>
      </w:pPr>
      <w:r w:rsidRPr="0007593C">
        <w:rPr>
          <w:rFonts w:ascii="Times New Roman" w:hAnsi="Times New Roman" w:cs="Times New Roman"/>
          <w:sz w:val="20"/>
          <w:szCs w:val="20"/>
        </w:rPr>
        <w:t>stanowiska czerpania wody do celów przeciwpożarowych.</w:t>
      </w:r>
    </w:p>
    <w:p w:rsidR="0007593C" w:rsidRPr="0007593C" w:rsidRDefault="0007593C" w:rsidP="0007593C">
      <w:pPr>
        <w:pStyle w:val="Heading81"/>
        <w:keepNext/>
        <w:keepLines/>
        <w:shd w:val="clear" w:color="auto" w:fill="auto"/>
        <w:spacing w:before="0" w:after="0" w:line="250" w:lineRule="exact"/>
        <w:ind w:left="720" w:right="460" w:firstLine="0"/>
        <w:jc w:val="left"/>
        <w:rPr>
          <w:rFonts w:ascii="Times New Roman" w:hAnsi="Times New Roman" w:cs="Times New Roman"/>
          <w:sz w:val="20"/>
          <w:szCs w:val="20"/>
        </w:rPr>
      </w:pPr>
      <w:bookmarkStart w:id="83" w:name="bookmark99"/>
      <w:r w:rsidRPr="0007593C">
        <w:rPr>
          <w:rStyle w:val="Heading85"/>
          <w:rFonts w:ascii="Times New Roman" w:hAnsi="Times New Roman" w:cs="Times New Roman"/>
          <w:b/>
          <w:bCs/>
          <w:sz w:val="20"/>
          <w:szCs w:val="20"/>
        </w:rPr>
        <w:t>Obiekty wymienione w pkt. 1-6 powinny mieć połączenie z drog</w:t>
      </w:r>
      <w:r>
        <w:rPr>
          <w:rStyle w:val="Heading85"/>
          <w:rFonts w:ascii="Times New Roman" w:hAnsi="Times New Roman" w:cs="Times New Roman"/>
          <w:b/>
          <w:bCs/>
          <w:sz w:val="20"/>
          <w:szCs w:val="20"/>
        </w:rPr>
        <w:t xml:space="preserve">ą pożarową utwardzonym dojściem </w:t>
      </w:r>
      <w:r w:rsidRPr="0007593C">
        <w:rPr>
          <w:rStyle w:val="Heading85"/>
          <w:rFonts w:ascii="Times New Roman" w:hAnsi="Times New Roman" w:cs="Times New Roman"/>
          <w:b/>
          <w:bCs/>
          <w:sz w:val="20"/>
          <w:szCs w:val="20"/>
        </w:rPr>
        <w:t>o szerokości 1,5 m i długości nie większej niż 50 m</w:t>
      </w:r>
      <w:bookmarkEnd w:id="83"/>
    </w:p>
    <w:p w:rsidR="0007593C" w:rsidRPr="0007593C" w:rsidRDefault="0007593C" w:rsidP="0007593C">
      <w:pPr>
        <w:pStyle w:val="Tekstpodstawowy"/>
        <w:shd w:val="clear" w:color="auto" w:fill="auto"/>
        <w:spacing w:before="0"/>
        <w:ind w:left="380" w:right="40" w:firstLine="0"/>
        <w:jc w:val="both"/>
        <w:rPr>
          <w:rFonts w:ascii="Times New Roman" w:hAnsi="Times New Roman" w:cs="Times New Roman"/>
          <w:sz w:val="20"/>
          <w:szCs w:val="20"/>
        </w:rPr>
      </w:pPr>
      <w:r w:rsidRPr="0007593C">
        <w:rPr>
          <w:rFonts w:ascii="Times New Roman" w:hAnsi="Times New Roman" w:cs="Times New Roman"/>
          <w:sz w:val="20"/>
          <w:szCs w:val="20"/>
        </w:rPr>
        <w:t>Droga pożarowa powinna przebiegać wzdłuż dłuższego boku budynku, o którym mowa w_ pkt. 1-3 a w przypadku gdy szerokość budynku jest większa niż 60 m - z jego dwóch stron, przy czym bliższa krawędź drogi pożarowej powinna być oddalona od ściany budynku o 5-15 m, a pomiędzy tą drogą i ścianą budynku nie powinny występować stałe elementy zagospodarowania terenu o wysokości przekraczającej 3 m lub drzewa.</w:t>
      </w:r>
    </w:p>
    <w:p w:rsidR="0007593C" w:rsidRPr="0007593C" w:rsidRDefault="0007593C" w:rsidP="0007593C">
      <w:pPr>
        <w:pStyle w:val="Tekstpodstawowy"/>
        <w:shd w:val="clear" w:color="auto" w:fill="auto"/>
        <w:spacing w:before="0" w:after="0"/>
        <w:ind w:left="380" w:right="40" w:firstLine="0"/>
        <w:jc w:val="both"/>
        <w:rPr>
          <w:rFonts w:ascii="Times New Roman" w:hAnsi="Times New Roman" w:cs="Times New Roman"/>
          <w:sz w:val="20"/>
          <w:szCs w:val="20"/>
        </w:rPr>
      </w:pPr>
      <w:r w:rsidRPr="0007593C">
        <w:rPr>
          <w:rFonts w:ascii="Times New Roman" w:hAnsi="Times New Roman" w:cs="Times New Roman"/>
          <w:sz w:val="20"/>
          <w:szCs w:val="20"/>
        </w:rPr>
        <w:t>W przypadkach uzasadnionych warunkami lokalnymi, w szczególności architektonicznymi, droga pożarowa do budynków, o których mowa w pkt. 1-4, może być poprowadzona w taki sposób, aby byt zapewniony dostęp do:</w:t>
      </w:r>
    </w:p>
    <w:p w:rsidR="0007593C" w:rsidRPr="0007593C" w:rsidRDefault="0007593C" w:rsidP="0007593C">
      <w:pPr>
        <w:pStyle w:val="Tekstpodstawowy"/>
        <w:shd w:val="clear" w:color="auto" w:fill="auto"/>
        <w:tabs>
          <w:tab w:val="left" w:pos="721"/>
        </w:tabs>
        <w:spacing w:before="0" w:after="0" w:line="240" w:lineRule="auto"/>
        <w:ind w:left="284" w:right="220" w:firstLine="0"/>
        <w:rPr>
          <w:rFonts w:ascii="Times New Roman" w:hAnsi="Times New Roman" w:cs="Times New Roman"/>
          <w:sz w:val="20"/>
          <w:szCs w:val="20"/>
        </w:rPr>
      </w:pPr>
    </w:p>
    <w:p w:rsidR="0007593C" w:rsidRPr="0007593C" w:rsidRDefault="0007593C" w:rsidP="008F7FC3">
      <w:pPr>
        <w:pStyle w:val="Tekstpodstawowy"/>
        <w:numPr>
          <w:ilvl w:val="0"/>
          <w:numId w:val="16"/>
        </w:numPr>
        <w:shd w:val="clear" w:color="auto" w:fill="auto"/>
        <w:tabs>
          <w:tab w:val="left" w:pos="851"/>
        </w:tabs>
        <w:spacing w:before="0" w:after="0" w:line="250" w:lineRule="exact"/>
        <w:ind w:left="1080" w:right="40" w:hanging="796"/>
        <w:rPr>
          <w:rFonts w:ascii="Times New Roman" w:hAnsi="Times New Roman" w:cs="Times New Roman"/>
          <w:sz w:val="20"/>
          <w:szCs w:val="20"/>
        </w:rPr>
      </w:pPr>
      <w:r w:rsidRPr="0007593C">
        <w:rPr>
          <w:rFonts w:ascii="Times New Roman" w:hAnsi="Times New Roman" w:cs="Times New Roman"/>
          <w:sz w:val="20"/>
          <w:szCs w:val="20"/>
        </w:rPr>
        <w:t>30 % obwodu zewnętrznego budynku, przy jego rozpiętości (największej szerokości) do 60 m,</w:t>
      </w:r>
    </w:p>
    <w:p w:rsidR="0007593C" w:rsidRPr="0007593C" w:rsidRDefault="0007593C" w:rsidP="008F7FC3">
      <w:pPr>
        <w:pStyle w:val="Tekstpodstawowy"/>
        <w:numPr>
          <w:ilvl w:val="0"/>
          <w:numId w:val="16"/>
        </w:numPr>
        <w:shd w:val="clear" w:color="auto" w:fill="auto"/>
        <w:tabs>
          <w:tab w:val="left" w:pos="851"/>
        </w:tabs>
        <w:spacing w:before="0" w:after="0" w:line="240" w:lineRule="auto"/>
        <w:ind w:left="284" w:right="220" w:firstLine="0"/>
        <w:rPr>
          <w:rFonts w:ascii="Times New Roman" w:hAnsi="Times New Roman" w:cs="Times New Roman"/>
          <w:b/>
          <w:sz w:val="20"/>
          <w:szCs w:val="20"/>
        </w:rPr>
      </w:pPr>
      <w:r w:rsidRPr="0007593C">
        <w:rPr>
          <w:rFonts w:ascii="Times New Roman" w:hAnsi="Times New Roman" w:cs="Times New Roman"/>
          <w:sz w:val="20"/>
          <w:szCs w:val="20"/>
        </w:rPr>
        <w:t>50 % obwodu zewnętrznego budynku, przy jego rozpiętości przekraczającej 60 m,</w:t>
      </w:r>
    </w:p>
    <w:p w:rsidR="0007593C" w:rsidRPr="0007593C" w:rsidRDefault="0007593C" w:rsidP="008F7FC3">
      <w:pPr>
        <w:pStyle w:val="Tekstpodstawowy"/>
        <w:numPr>
          <w:ilvl w:val="0"/>
          <w:numId w:val="16"/>
        </w:numPr>
        <w:shd w:val="clear" w:color="auto" w:fill="auto"/>
        <w:tabs>
          <w:tab w:val="left" w:pos="851"/>
        </w:tabs>
        <w:spacing w:before="0" w:after="0" w:line="240" w:lineRule="auto"/>
        <w:ind w:left="851" w:right="220" w:hanging="567"/>
        <w:rPr>
          <w:rFonts w:ascii="Times New Roman" w:hAnsi="Times New Roman" w:cs="Times New Roman"/>
          <w:b/>
          <w:sz w:val="20"/>
          <w:szCs w:val="20"/>
        </w:rPr>
      </w:pPr>
      <w:r w:rsidRPr="0007593C">
        <w:rPr>
          <w:rFonts w:ascii="Times New Roman" w:hAnsi="Times New Roman" w:cs="Times New Roman"/>
          <w:sz w:val="20"/>
          <w:szCs w:val="20"/>
        </w:rPr>
        <w:t>100 % długości elewacji od frontu budynku, przy zabudowie pierzejowej* - przy spełnieniu pozostałych wymagań dla drogi pożarowej wymienionych wyżej.</w:t>
      </w:r>
    </w:p>
    <w:p w:rsidR="00D939F5" w:rsidRDefault="00D939F5" w:rsidP="00D939F5">
      <w:pPr>
        <w:pStyle w:val="Bodytext71"/>
        <w:shd w:val="clear" w:color="auto" w:fill="auto"/>
        <w:spacing w:before="65" w:after="12" w:line="210" w:lineRule="exact"/>
        <w:ind w:left="920"/>
        <w:rPr>
          <w:rStyle w:val="Bodytext71011"/>
          <w:rFonts w:ascii="Times New Roman" w:hAnsi="Times New Roman" w:cs="Times New Roman"/>
          <w:b/>
          <w:bCs/>
          <w:sz w:val="20"/>
          <w:szCs w:val="20"/>
        </w:rPr>
      </w:pPr>
    </w:p>
    <w:p w:rsidR="0007593C" w:rsidRPr="0007593C" w:rsidRDefault="0007593C" w:rsidP="00D939F5">
      <w:pPr>
        <w:pStyle w:val="Bodytext71"/>
        <w:shd w:val="clear" w:color="auto" w:fill="auto"/>
        <w:spacing w:before="65" w:after="12" w:line="210" w:lineRule="exact"/>
        <w:ind w:left="920"/>
        <w:jc w:val="center"/>
        <w:rPr>
          <w:rFonts w:ascii="Times New Roman" w:hAnsi="Times New Roman" w:cs="Times New Roman"/>
          <w:sz w:val="20"/>
          <w:szCs w:val="20"/>
        </w:rPr>
      </w:pPr>
      <w:r w:rsidRPr="0007593C">
        <w:rPr>
          <w:rStyle w:val="Bodytext71011"/>
          <w:rFonts w:ascii="Times New Roman" w:hAnsi="Times New Roman" w:cs="Times New Roman"/>
          <w:b/>
          <w:bCs/>
          <w:sz w:val="20"/>
          <w:szCs w:val="20"/>
        </w:rPr>
        <w:t>P</w:t>
      </w:r>
      <w:r w:rsidRPr="0007593C">
        <w:rPr>
          <w:rStyle w:val="Bodytext75"/>
          <w:rFonts w:ascii="Times New Roman" w:hAnsi="Times New Roman" w:cs="Times New Roman"/>
          <w:b/>
          <w:bCs/>
          <w:sz w:val="20"/>
          <w:szCs w:val="20"/>
        </w:rPr>
        <w:t>OWYŻSZYCH WYMAGAŃ NIE STOSUJE SIĘ W PRZYPADKU GDY SĄ SPEŁNIONE ŁĄCZNIE</w:t>
      </w:r>
      <w:r w:rsidR="00D939F5">
        <w:rPr>
          <w:rStyle w:val="Bodytext75"/>
          <w:rFonts w:ascii="Times New Roman" w:hAnsi="Times New Roman" w:cs="Times New Roman"/>
          <w:b/>
          <w:bCs/>
          <w:sz w:val="20"/>
          <w:szCs w:val="20"/>
        </w:rPr>
        <w:t xml:space="preserve"> </w:t>
      </w:r>
      <w:r w:rsidRPr="0007593C">
        <w:rPr>
          <w:rStyle w:val="Bodytext75"/>
          <w:rFonts w:ascii="Times New Roman" w:hAnsi="Times New Roman" w:cs="Times New Roman"/>
          <w:b/>
          <w:bCs/>
          <w:sz w:val="20"/>
          <w:szCs w:val="20"/>
        </w:rPr>
        <w:t>NASTĘPUJĄCE WARUNKI</w:t>
      </w:r>
    </w:p>
    <w:p w:rsidR="0007593C" w:rsidRPr="0007593C" w:rsidRDefault="0007593C" w:rsidP="008F7FC3">
      <w:pPr>
        <w:pStyle w:val="Tekstpodstawowy"/>
        <w:numPr>
          <w:ilvl w:val="1"/>
          <w:numId w:val="16"/>
        </w:numPr>
        <w:shd w:val="clear" w:color="auto" w:fill="auto"/>
        <w:tabs>
          <w:tab w:val="left" w:pos="721"/>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W budynku o więcej niż 3 kondygnacjach nadziemnych, na każdej kondygnacji powyżej trzeciej nadziemnej, do wysokości 25 m, każda klatka schodowa służąca ewakuacji ma okno dla ekip ratowniczych, umożliwiające dostęp z zewnątrz przez otwór o dolnej krawędzi położonej nie wyżej niż 90 cm nad poziomem posadzki oraz o wysokości i szerokości odpowiednio co najmniej 110 cm i 60 cm, lub ma zapewnione dotarcie do takiego okna poziomą drogą ewakuacyjną o długości nie-przekraczającej 50 m;</w:t>
      </w:r>
    </w:p>
    <w:p w:rsidR="0007593C" w:rsidRPr="0007593C" w:rsidRDefault="0007593C" w:rsidP="008F7FC3">
      <w:pPr>
        <w:pStyle w:val="Tekstpodstawowy"/>
        <w:numPr>
          <w:ilvl w:val="1"/>
          <w:numId w:val="16"/>
        </w:numPr>
        <w:shd w:val="clear" w:color="auto" w:fill="auto"/>
        <w:tabs>
          <w:tab w:val="left" w:pos="745"/>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droga pożarowa jest doprowadzona do budynku tak, że jej najbliższa krawędź jest oddalona o 5-10 m od rzutu pionowego na poziom terenu każdego z okien, o których mowa w pkt. 1, a między tą drogą i wymienionymi oknami nie występują stałe elementy zagospodarowania terenu lub drzewa o wysokości przekraczającej 3 m, uniemożliwiające dotarcie do tych okien za pomocą podnośników i drabin mechanicznych;</w:t>
      </w:r>
    </w:p>
    <w:p w:rsidR="0007593C" w:rsidRPr="0007593C" w:rsidRDefault="0007593C" w:rsidP="008F7FC3">
      <w:pPr>
        <w:pStyle w:val="Tekstpodstawowy"/>
        <w:numPr>
          <w:ilvl w:val="1"/>
          <w:numId w:val="16"/>
        </w:numPr>
        <w:shd w:val="clear" w:color="auto" w:fill="auto"/>
        <w:tabs>
          <w:tab w:val="left" w:pos="740"/>
        </w:tabs>
        <w:spacing w:before="0" w:after="0" w:line="250" w:lineRule="exact"/>
        <w:ind w:left="780" w:right="40" w:hanging="400"/>
        <w:jc w:val="both"/>
        <w:rPr>
          <w:rFonts w:ascii="Times New Roman" w:hAnsi="Times New Roman" w:cs="Times New Roman"/>
          <w:sz w:val="20"/>
          <w:szCs w:val="20"/>
        </w:rPr>
      </w:pPr>
      <w:r w:rsidRPr="0007593C">
        <w:rPr>
          <w:rFonts w:ascii="Times New Roman" w:hAnsi="Times New Roman" w:cs="Times New Roman"/>
          <w:sz w:val="20"/>
          <w:szCs w:val="20"/>
        </w:rPr>
        <w:t>3) okno, o którym mowa w pkt. 1, jest oznakowane od wewnątrz znakiem bezpieczeństwa "nie zastawiać", a z zewnątrz - znakiem bezpieczeństwa odpowiednim do sposobu, w jaki można dostać się do wnętrza budynku, zgodnie z Polską Normą dotyczącą znaków bezpieczeństwa.</w:t>
      </w:r>
    </w:p>
    <w:p w:rsidR="0007593C" w:rsidRPr="0007593C" w:rsidRDefault="0007593C" w:rsidP="0007593C">
      <w:pPr>
        <w:pStyle w:val="Tekstpodstawowy"/>
        <w:shd w:val="clear" w:color="auto" w:fill="auto"/>
        <w:spacing w:before="0" w:after="0"/>
        <w:ind w:left="380" w:right="40" w:firstLine="0"/>
        <w:jc w:val="both"/>
        <w:rPr>
          <w:rFonts w:ascii="Times New Roman" w:hAnsi="Times New Roman" w:cs="Times New Roman"/>
          <w:sz w:val="20"/>
          <w:szCs w:val="20"/>
        </w:rPr>
      </w:pPr>
      <w:r w:rsidRPr="0007593C">
        <w:rPr>
          <w:rStyle w:val="BodytextBold6"/>
          <w:rFonts w:ascii="Times New Roman" w:hAnsi="Times New Roman" w:cs="Times New Roman"/>
          <w:sz w:val="20"/>
          <w:szCs w:val="20"/>
        </w:rPr>
        <w:t>*zabudowa pierzejowa</w:t>
      </w:r>
      <w:r w:rsidRPr="0007593C">
        <w:rPr>
          <w:rStyle w:val="BodytextBold5"/>
          <w:rFonts w:ascii="Times New Roman" w:hAnsi="Times New Roman" w:cs="Times New Roman"/>
          <w:sz w:val="20"/>
          <w:szCs w:val="20"/>
        </w:rPr>
        <w:t xml:space="preserve"> -</w:t>
      </w:r>
      <w:r w:rsidRPr="0007593C">
        <w:rPr>
          <w:rFonts w:ascii="Times New Roman" w:hAnsi="Times New Roman" w:cs="Times New Roman"/>
          <w:sz w:val="20"/>
          <w:szCs w:val="20"/>
        </w:rPr>
        <w:t xml:space="preserve"> zabudowa zwarta, której dwie przeciwległe ściany boczne budynku lokalizowane są w granicach działek a elewacja frontowa usytuowana jest w linii sąsiednich budynków.</w:t>
      </w:r>
    </w:p>
    <w:p w:rsidR="00D939F5" w:rsidRDefault="00D939F5" w:rsidP="0007593C">
      <w:pPr>
        <w:pStyle w:val="Bodytext331"/>
        <w:shd w:val="clear" w:color="auto" w:fill="auto"/>
        <w:spacing w:after="218" w:line="210" w:lineRule="exact"/>
        <w:ind w:left="20" w:firstLine="0"/>
        <w:rPr>
          <w:rStyle w:val="Bodytext3311"/>
          <w:rFonts w:ascii="Times New Roman" w:hAnsi="Times New Roman" w:cs="Times New Roman"/>
          <w:b/>
          <w:bCs/>
          <w:smallCaps/>
          <w:sz w:val="20"/>
          <w:szCs w:val="20"/>
        </w:rPr>
      </w:pPr>
    </w:p>
    <w:p w:rsidR="0007593C" w:rsidRPr="0007593C" w:rsidRDefault="00D939F5" w:rsidP="0007593C">
      <w:pPr>
        <w:pStyle w:val="Bodytext331"/>
        <w:shd w:val="clear" w:color="auto" w:fill="auto"/>
        <w:spacing w:after="218" w:line="210" w:lineRule="exact"/>
        <w:ind w:left="20" w:firstLine="0"/>
        <w:rPr>
          <w:rFonts w:ascii="Times New Roman" w:hAnsi="Times New Roman" w:cs="Times New Roman"/>
          <w:sz w:val="20"/>
          <w:szCs w:val="20"/>
        </w:rPr>
      </w:pPr>
      <w:r w:rsidRPr="0007593C">
        <w:rPr>
          <w:rStyle w:val="Bodytext3311"/>
          <w:rFonts w:ascii="Times New Roman" w:hAnsi="Times New Roman" w:cs="Times New Roman"/>
          <w:b/>
          <w:bCs/>
          <w:smallCaps/>
          <w:sz w:val="20"/>
          <w:szCs w:val="20"/>
        </w:rPr>
        <w:t>PARAMETRY DROGI POŻAROWE</w:t>
      </w:r>
      <w:r w:rsidRPr="0007593C">
        <w:rPr>
          <w:rStyle w:val="Bodytext33NotBold"/>
          <w:rFonts w:ascii="Times New Roman" w:hAnsi="Times New Roman" w:cs="Times New Roman"/>
          <w:b w:val="0"/>
          <w:bCs w:val="0"/>
          <w:smallCaps/>
          <w:sz w:val="20"/>
          <w:szCs w:val="20"/>
        </w:rPr>
        <w:t>J</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Droga pożarowa powinna być zakończona placem manewrowym o wymiarach co najmniej 20 m x 20 m lub w inny sposób umożliwiać dojazd do obiektu budowlanego i powrót pojazdu bez cofania.</w:t>
      </w:r>
    </w:p>
    <w:p w:rsidR="0007593C" w:rsidRPr="0007593C" w:rsidRDefault="0007593C" w:rsidP="0007593C">
      <w:pPr>
        <w:pStyle w:val="Tekstpodstawowy"/>
        <w:shd w:val="clear" w:color="auto" w:fill="auto"/>
        <w:spacing w:before="0" w:after="216"/>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Dopuszcza się wykonanie odcinka drogi pożarowej o długości nie większej niż 15 m, z którego wyjazd jest możliwy jedynie przez cofanie pojazdu.</w:t>
      </w:r>
    </w:p>
    <w:p w:rsidR="0007593C" w:rsidRPr="0007593C" w:rsidRDefault="0007593C" w:rsidP="0007593C">
      <w:pPr>
        <w:pStyle w:val="Tekstpodstawowy"/>
        <w:shd w:val="clear" w:color="auto" w:fill="auto"/>
        <w:spacing w:before="0" w:after="218" w:line="210" w:lineRule="exact"/>
        <w:ind w:left="20" w:firstLine="0"/>
        <w:jc w:val="both"/>
        <w:rPr>
          <w:rFonts w:ascii="Times New Roman" w:hAnsi="Times New Roman" w:cs="Times New Roman"/>
          <w:sz w:val="20"/>
          <w:szCs w:val="20"/>
        </w:rPr>
      </w:pPr>
      <w:r w:rsidRPr="0007593C">
        <w:rPr>
          <w:rFonts w:ascii="Times New Roman" w:hAnsi="Times New Roman" w:cs="Times New Roman"/>
          <w:sz w:val="20"/>
          <w:szCs w:val="20"/>
        </w:rPr>
        <w:t>Najmniejszy promień zewnętrznego łuku drogi pożarowej powinien wynosić co najmniej 11 m.</w:t>
      </w:r>
    </w:p>
    <w:p w:rsidR="0007593C" w:rsidRPr="0007593C" w:rsidRDefault="0007593C" w:rsidP="0007593C">
      <w:pPr>
        <w:pStyle w:val="Tekstpodstawowy"/>
        <w:shd w:val="clear" w:color="auto" w:fill="auto"/>
        <w:spacing w:before="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W mieście minimalna szerokość drogi pożarowej powinna wynosić 3,5 m, a jej dopuszczalny nacisk na oś powinien wynosić co najmniej 100 kN (kiloniutonów).</w:t>
      </w:r>
    </w:p>
    <w:p w:rsidR="0007593C" w:rsidRPr="0007593C" w:rsidRDefault="0007593C" w:rsidP="0007593C">
      <w:pPr>
        <w:pStyle w:val="Tekstpodstawowy"/>
        <w:shd w:val="clear" w:color="auto" w:fill="auto"/>
        <w:spacing w:before="0" w:after="300"/>
        <w:ind w:left="20" w:right="20" w:firstLine="0"/>
        <w:jc w:val="both"/>
        <w:rPr>
          <w:rFonts w:ascii="Times New Roman" w:hAnsi="Times New Roman" w:cs="Times New Roman"/>
          <w:sz w:val="20"/>
          <w:szCs w:val="20"/>
        </w:rPr>
      </w:pPr>
      <w:r w:rsidRPr="0007593C">
        <w:rPr>
          <w:rFonts w:ascii="Times New Roman" w:hAnsi="Times New Roman" w:cs="Times New Roman"/>
          <w:sz w:val="20"/>
          <w:szCs w:val="20"/>
        </w:rPr>
        <w:t>Na innych terenach minimalna szerokość drogi pożarowej powinna wynosić 3 m, a jej dopuszczalny nacisk na oś powinien wynosić co najmniej 50 kN.</w:t>
      </w:r>
    </w:p>
    <w:p w:rsidR="00D939F5" w:rsidRDefault="00D939F5" w:rsidP="0007593C">
      <w:pPr>
        <w:pStyle w:val="Bodytext71"/>
        <w:shd w:val="clear" w:color="auto" w:fill="auto"/>
        <w:spacing w:before="0" w:line="254" w:lineRule="exact"/>
        <w:ind w:left="20" w:right="20"/>
        <w:jc w:val="both"/>
        <w:rPr>
          <w:rStyle w:val="Bodytext71010"/>
          <w:rFonts w:ascii="Times New Roman" w:hAnsi="Times New Roman" w:cs="Times New Roman"/>
          <w:b/>
          <w:bCs/>
          <w:sz w:val="20"/>
          <w:szCs w:val="20"/>
        </w:rPr>
      </w:pPr>
    </w:p>
    <w:p w:rsidR="00D939F5" w:rsidRDefault="00D939F5" w:rsidP="0007593C">
      <w:pPr>
        <w:pStyle w:val="Bodytext71"/>
        <w:shd w:val="clear" w:color="auto" w:fill="auto"/>
        <w:spacing w:before="0" w:line="254" w:lineRule="exact"/>
        <w:ind w:left="20" w:right="20"/>
        <w:jc w:val="both"/>
        <w:rPr>
          <w:rStyle w:val="Bodytext71010"/>
          <w:rFonts w:ascii="Times New Roman" w:hAnsi="Times New Roman" w:cs="Times New Roman"/>
          <w:b/>
          <w:bCs/>
          <w:sz w:val="20"/>
          <w:szCs w:val="20"/>
        </w:rPr>
      </w:pPr>
    </w:p>
    <w:p w:rsidR="00AC4095" w:rsidRPr="002B543A" w:rsidRDefault="002B543A" w:rsidP="00AC4095">
      <w:pPr>
        <w:pStyle w:val="Heading51"/>
        <w:keepNext/>
        <w:keepLines/>
        <w:shd w:val="clear" w:color="auto" w:fill="auto"/>
        <w:spacing w:after="292" w:line="310" w:lineRule="exact"/>
        <w:ind w:left="380"/>
        <w:rPr>
          <w:rFonts w:ascii="Times New Roman" w:hAnsi="Times New Roman" w:cs="Times New Roman"/>
          <w:sz w:val="20"/>
          <w:szCs w:val="20"/>
          <w:u w:val="single"/>
        </w:rPr>
      </w:pPr>
      <w:bookmarkStart w:id="84" w:name="bookmark101"/>
      <w:r w:rsidRPr="002B543A">
        <w:rPr>
          <w:rStyle w:val="Heading50"/>
          <w:rFonts w:ascii="Times New Roman" w:hAnsi="Times New Roman" w:cs="Times New Roman"/>
          <w:b/>
          <w:bCs/>
          <w:sz w:val="20"/>
          <w:szCs w:val="20"/>
          <w:u w:val="single"/>
        </w:rPr>
        <w:t>18</w:t>
      </w:r>
      <w:r w:rsidR="00AC4095" w:rsidRPr="002B543A">
        <w:rPr>
          <w:rStyle w:val="Heading50"/>
          <w:rFonts w:ascii="Times New Roman" w:hAnsi="Times New Roman" w:cs="Times New Roman"/>
          <w:b/>
          <w:bCs/>
          <w:sz w:val="20"/>
          <w:szCs w:val="20"/>
          <w:u w:val="single"/>
        </w:rPr>
        <w:t>. SPRZĘT POŻARNICZY</w:t>
      </w:r>
      <w:bookmarkEnd w:id="84"/>
    </w:p>
    <w:p w:rsidR="00AC4095" w:rsidRPr="00AC4095" w:rsidRDefault="00AC4095" w:rsidP="00AC4095">
      <w:pPr>
        <w:pStyle w:val="Heading751"/>
        <w:keepNext/>
        <w:keepLines/>
        <w:shd w:val="clear" w:color="auto" w:fill="auto"/>
        <w:spacing w:after="274" w:line="230" w:lineRule="exact"/>
        <w:ind w:left="20"/>
        <w:jc w:val="both"/>
        <w:rPr>
          <w:rFonts w:ascii="Times New Roman" w:hAnsi="Times New Roman" w:cs="Times New Roman"/>
          <w:sz w:val="20"/>
          <w:szCs w:val="20"/>
        </w:rPr>
      </w:pPr>
      <w:bookmarkStart w:id="85" w:name="bookmark102"/>
      <w:r w:rsidRPr="00AC4095">
        <w:rPr>
          <w:rStyle w:val="Heading7525"/>
          <w:rFonts w:ascii="Times New Roman" w:hAnsi="Times New Roman" w:cs="Times New Roman"/>
          <w:b/>
          <w:bCs/>
          <w:sz w:val="20"/>
          <w:szCs w:val="20"/>
        </w:rPr>
        <w:t>PRĄDOWNICE</w:t>
      </w:r>
      <w:bookmarkEnd w:id="85"/>
    </w:p>
    <w:p w:rsidR="00AC4095" w:rsidRPr="00AC4095" w:rsidRDefault="00AC4095" w:rsidP="00AC4095">
      <w:pPr>
        <w:pStyle w:val="Tekstpodstawowy"/>
        <w:shd w:val="clear" w:color="auto" w:fill="auto"/>
        <w:spacing w:before="0" w:after="244"/>
        <w:ind w:left="20" w:right="20" w:firstLine="0"/>
        <w:jc w:val="both"/>
        <w:rPr>
          <w:rFonts w:ascii="Times New Roman" w:hAnsi="Times New Roman" w:cs="Times New Roman"/>
          <w:sz w:val="20"/>
          <w:szCs w:val="20"/>
        </w:rPr>
      </w:pPr>
      <w:r w:rsidRPr="00AC4095">
        <w:rPr>
          <w:rStyle w:val="BodytextBold6"/>
          <w:rFonts w:ascii="Times New Roman" w:hAnsi="Times New Roman" w:cs="Times New Roman"/>
          <w:sz w:val="20"/>
          <w:szCs w:val="20"/>
        </w:rPr>
        <w:t>Prądownice</w:t>
      </w:r>
      <w:r w:rsidRPr="00AC4095">
        <w:rPr>
          <w:rStyle w:val="BodytextBold5"/>
          <w:rFonts w:ascii="Times New Roman" w:hAnsi="Times New Roman" w:cs="Times New Roman"/>
          <w:sz w:val="20"/>
          <w:szCs w:val="20"/>
        </w:rPr>
        <w:t xml:space="preserve"> -</w:t>
      </w:r>
      <w:r w:rsidRPr="00AC4095">
        <w:rPr>
          <w:rStyle w:val="Bodytext72"/>
          <w:rFonts w:ascii="Times New Roman" w:hAnsi="Times New Roman" w:cs="Times New Roman"/>
          <w:sz w:val="20"/>
          <w:szCs w:val="20"/>
        </w:rPr>
        <w:t xml:space="preserve"> S</w:t>
      </w:r>
      <w:r w:rsidRPr="00AC4095">
        <w:rPr>
          <w:rFonts w:ascii="Times New Roman" w:hAnsi="Times New Roman" w:cs="Times New Roman"/>
          <w:sz w:val="20"/>
          <w:szCs w:val="20"/>
        </w:rPr>
        <w:t>łużą do podawania wody na ognisko pożaru, stanowią zakończenie linii wężowej gaśniczej, służą do formowania odpowiedniego strumienia wody w zależności od potrzeb i warunków działań ratowniczych. Są w stanie wytworzyć zwarty lub rozproszony /kroplisty lub mgłowy/ prąd wody oraz pianę ciężką po zamontowaniu odpowiedniej dyszy.</w:t>
      </w:r>
    </w:p>
    <w:p w:rsidR="00AC4095" w:rsidRPr="00AC4095" w:rsidRDefault="00AC4095" w:rsidP="00AC4095">
      <w:pPr>
        <w:pStyle w:val="Heading81"/>
        <w:keepNext/>
        <w:keepLines/>
        <w:shd w:val="clear" w:color="auto" w:fill="auto"/>
        <w:spacing w:before="0" w:after="0" w:line="250" w:lineRule="exact"/>
        <w:ind w:left="20" w:firstLine="0"/>
        <w:jc w:val="both"/>
        <w:rPr>
          <w:rFonts w:ascii="Times New Roman" w:hAnsi="Times New Roman" w:cs="Times New Roman"/>
          <w:sz w:val="20"/>
          <w:szCs w:val="20"/>
        </w:rPr>
      </w:pPr>
      <w:bookmarkStart w:id="86" w:name="bookmark103"/>
      <w:r w:rsidRPr="00AC4095">
        <w:rPr>
          <w:rStyle w:val="Heading85"/>
          <w:rFonts w:ascii="Times New Roman" w:hAnsi="Times New Roman" w:cs="Times New Roman"/>
          <w:b/>
          <w:bCs/>
          <w:sz w:val="20"/>
          <w:szCs w:val="20"/>
        </w:rPr>
        <w:t>W zależności od konstrukcji rozróżnia się typy prądownic:</w:t>
      </w:r>
      <w:bookmarkEnd w:id="86"/>
    </w:p>
    <w:p w:rsidR="00AC4095" w:rsidRPr="00AC4095" w:rsidRDefault="00AC4095" w:rsidP="008F7FC3">
      <w:pPr>
        <w:pStyle w:val="Heading841"/>
        <w:keepNext/>
        <w:keepLines/>
        <w:numPr>
          <w:ilvl w:val="0"/>
          <w:numId w:val="16"/>
        </w:numPr>
        <w:shd w:val="clear" w:color="auto" w:fill="auto"/>
        <w:tabs>
          <w:tab w:val="left" w:pos="735"/>
        </w:tabs>
        <w:ind w:left="380"/>
        <w:rPr>
          <w:rFonts w:ascii="Times New Roman" w:hAnsi="Times New Roman" w:cs="Times New Roman"/>
          <w:sz w:val="20"/>
          <w:szCs w:val="20"/>
        </w:rPr>
      </w:pPr>
      <w:bookmarkStart w:id="87" w:name="bookmark104"/>
      <w:r w:rsidRPr="00AC4095">
        <w:rPr>
          <w:rFonts w:ascii="Times New Roman" w:hAnsi="Times New Roman" w:cs="Times New Roman"/>
          <w:sz w:val="20"/>
          <w:szCs w:val="20"/>
        </w:rPr>
        <w:t>proste PW,</w:t>
      </w:r>
      <w:bookmarkEnd w:id="87"/>
    </w:p>
    <w:p w:rsidR="00AC4095" w:rsidRPr="00AC4095" w:rsidRDefault="00AC4095" w:rsidP="008F7FC3">
      <w:pPr>
        <w:pStyle w:val="Tekstpodstawowy"/>
        <w:numPr>
          <w:ilvl w:val="0"/>
          <w:numId w:val="16"/>
        </w:numPr>
        <w:shd w:val="clear" w:color="auto" w:fill="auto"/>
        <w:tabs>
          <w:tab w:val="left" w:pos="735"/>
        </w:tabs>
        <w:spacing w:before="0" w:after="0"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pistoletowe PWS,</w:t>
      </w:r>
    </w:p>
    <w:p w:rsidR="00AC4095" w:rsidRPr="00AC4095" w:rsidRDefault="00AC4095" w:rsidP="008F7FC3">
      <w:pPr>
        <w:pStyle w:val="Tekstpodstawowy"/>
        <w:numPr>
          <w:ilvl w:val="0"/>
          <w:numId w:val="16"/>
        </w:numPr>
        <w:shd w:val="clear" w:color="auto" w:fill="auto"/>
        <w:tabs>
          <w:tab w:val="left" w:pos="735"/>
        </w:tabs>
        <w:spacing w:before="0" w:after="0"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prądownice wodne typu TURBO,</w:t>
      </w:r>
    </w:p>
    <w:p w:rsidR="00AC4095" w:rsidRPr="00AC4095" w:rsidRDefault="00AC4095" w:rsidP="008F7FC3">
      <w:pPr>
        <w:pStyle w:val="Tekstpodstawowy"/>
        <w:numPr>
          <w:ilvl w:val="0"/>
          <w:numId w:val="16"/>
        </w:numPr>
        <w:shd w:val="clear" w:color="auto" w:fill="auto"/>
        <w:tabs>
          <w:tab w:val="left" w:pos="735"/>
        </w:tabs>
        <w:spacing w:before="0" w:after="272" w:line="250" w:lineRule="exact"/>
        <w:ind w:left="380" w:firstLine="0"/>
        <w:rPr>
          <w:rFonts w:ascii="Times New Roman" w:hAnsi="Times New Roman" w:cs="Times New Roman"/>
          <w:sz w:val="20"/>
          <w:szCs w:val="20"/>
        </w:rPr>
      </w:pPr>
      <w:r w:rsidRPr="00AC4095">
        <w:rPr>
          <w:rFonts w:ascii="Times New Roman" w:hAnsi="Times New Roman" w:cs="Times New Roman"/>
          <w:sz w:val="20"/>
          <w:szCs w:val="20"/>
        </w:rPr>
        <w:t>prądownice wodne wysokociśnieniowe.</w:t>
      </w:r>
    </w:p>
    <w:p w:rsidR="00AC4095" w:rsidRPr="00AC4095" w:rsidRDefault="00AC4095" w:rsidP="00AC4095">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88" w:name="bookmark105"/>
      <w:r w:rsidRPr="00AC4095">
        <w:rPr>
          <w:rStyle w:val="Heading85"/>
          <w:rFonts w:ascii="Times New Roman" w:hAnsi="Times New Roman" w:cs="Times New Roman"/>
          <w:b/>
          <w:bCs/>
          <w:sz w:val="20"/>
          <w:szCs w:val="20"/>
        </w:rPr>
        <w:t>W zależności od nasad i ich wielkości:</w:t>
      </w:r>
      <w:bookmarkEnd w:id="88"/>
    </w:p>
    <w:p w:rsidR="00AC4095" w:rsidRPr="00AC4095" w:rsidRDefault="00202438" w:rsidP="008F7FC3">
      <w:pPr>
        <w:pStyle w:val="Tableofcontents60"/>
        <w:numPr>
          <w:ilvl w:val="0"/>
          <w:numId w:val="16"/>
        </w:numPr>
        <w:shd w:val="clear" w:color="auto" w:fill="auto"/>
        <w:tabs>
          <w:tab w:val="right" w:pos="1003"/>
        </w:tabs>
        <w:spacing w:before="0"/>
        <w:ind w:left="380"/>
        <w:rPr>
          <w:rFonts w:ascii="Times New Roman" w:hAnsi="Times New Roman" w:cs="Times New Roman"/>
          <w:sz w:val="20"/>
          <w:szCs w:val="20"/>
        </w:rPr>
      </w:pPr>
      <w:r w:rsidRPr="00AC4095">
        <w:rPr>
          <w:rFonts w:ascii="Times New Roman" w:hAnsi="Times New Roman" w:cs="Times New Roman"/>
          <w:sz w:val="20"/>
          <w:szCs w:val="20"/>
        </w:rPr>
        <w:fldChar w:fldCharType="begin"/>
      </w:r>
      <w:r w:rsidR="00AC4095" w:rsidRPr="00AC4095">
        <w:rPr>
          <w:rFonts w:ascii="Times New Roman" w:hAnsi="Times New Roman" w:cs="Times New Roman"/>
          <w:sz w:val="20"/>
          <w:szCs w:val="20"/>
        </w:rPr>
        <w:instrText xml:space="preserve"> TOC \o "1-3" \h \z </w:instrText>
      </w:r>
      <w:r w:rsidRPr="00AC4095">
        <w:rPr>
          <w:rFonts w:ascii="Times New Roman" w:hAnsi="Times New Roman" w:cs="Times New Roman"/>
          <w:sz w:val="20"/>
          <w:szCs w:val="20"/>
        </w:rPr>
        <w:fldChar w:fldCharType="separate"/>
      </w:r>
      <w:hyperlink w:anchor="bookmark66" w:tooltip="Current Document" w:history="1">
        <w:r w:rsidR="00AC4095" w:rsidRPr="00AC4095">
          <w:rPr>
            <w:rFonts w:ascii="Times New Roman" w:hAnsi="Times New Roman" w:cs="Times New Roman"/>
            <w:sz w:val="20"/>
            <w:szCs w:val="20"/>
          </w:rPr>
          <w:t>25,</w:t>
        </w:r>
      </w:hyperlink>
    </w:p>
    <w:p w:rsidR="00AC4095" w:rsidRPr="00AC4095" w:rsidRDefault="00AC4095" w:rsidP="008F7FC3">
      <w:pPr>
        <w:pStyle w:val="Tableofcontents60"/>
        <w:numPr>
          <w:ilvl w:val="0"/>
          <w:numId w:val="16"/>
        </w:numPr>
        <w:shd w:val="clear" w:color="auto" w:fill="auto"/>
        <w:tabs>
          <w:tab w:val="right" w:pos="1003"/>
        </w:tabs>
        <w:spacing w:before="0"/>
        <w:ind w:left="380"/>
        <w:rPr>
          <w:rFonts w:ascii="Times New Roman" w:hAnsi="Times New Roman" w:cs="Times New Roman"/>
          <w:sz w:val="20"/>
          <w:szCs w:val="20"/>
        </w:rPr>
      </w:pPr>
      <w:r w:rsidRPr="00AC4095">
        <w:rPr>
          <w:rFonts w:ascii="Times New Roman" w:hAnsi="Times New Roman" w:cs="Times New Roman"/>
          <w:sz w:val="20"/>
          <w:szCs w:val="20"/>
        </w:rPr>
        <w:t>52,</w:t>
      </w:r>
    </w:p>
    <w:p w:rsidR="00AC4095" w:rsidRPr="00AC4095" w:rsidRDefault="00AC4095" w:rsidP="008F7FC3">
      <w:pPr>
        <w:pStyle w:val="Tableofcontents60"/>
        <w:numPr>
          <w:ilvl w:val="0"/>
          <w:numId w:val="16"/>
        </w:numPr>
        <w:shd w:val="clear" w:color="auto" w:fill="auto"/>
        <w:tabs>
          <w:tab w:val="right" w:pos="1003"/>
        </w:tabs>
        <w:spacing w:before="0" w:after="236"/>
        <w:ind w:left="380"/>
        <w:rPr>
          <w:rFonts w:ascii="Times New Roman" w:hAnsi="Times New Roman" w:cs="Times New Roman"/>
          <w:sz w:val="20"/>
          <w:szCs w:val="20"/>
        </w:rPr>
      </w:pPr>
      <w:r w:rsidRPr="00AC4095">
        <w:rPr>
          <w:rFonts w:ascii="Times New Roman" w:hAnsi="Times New Roman" w:cs="Times New Roman"/>
          <w:sz w:val="20"/>
          <w:szCs w:val="20"/>
        </w:rPr>
        <w:t>75.</w:t>
      </w:r>
    </w:p>
    <w:p w:rsidR="00AC4095" w:rsidRPr="00AC4095" w:rsidRDefault="00202438" w:rsidP="00AC4095">
      <w:pPr>
        <w:pStyle w:val="Tekstpodstawowy"/>
        <w:shd w:val="clear" w:color="auto" w:fill="auto"/>
        <w:spacing w:before="0" w:after="369"/>
        <w:ind w:left="20" w:right="20" w:firstLine="0"/>
        <w:jc w:val="both"/>
        <w:rPr>
          <w:rFonts w:ascii="Times New Roman" w:hAnsi="Times New Roman" w:cs="Times New Roman"/>
          <w:sz w:val="20"/>
          <w:szCs w:val="20"/>
        </w:rPr>
      </w:pPr>
      <w:r w:rsidRPr="00AC4095">
        <w:rPr>
          <w:rFonts w:ascii="Times New Roman" w:hAnsi="Times New Roman" w:cs="Times New Roman"/>
          <w:b/>
          <w:bCs/>
          <w:sz w:val="20"/>
          <w:szCs w:val="20"/>
        </w:rPr>
        <w:fldChar w:fldCharType="end"/>
      </w:r>
      <w:r w:rsidR="00AC4095" w:rsidRPr="00AC4095">
        <w:rPr>
          <w:rStyle w:val="BodytextBold6"/>
          <w:rFonts w:ascii="Times New Roman" w:hAnsi="Times New Roman" w:cs="Times New Roman"/>
          <w:sz w:val="20"/>
          <w:szCs w:val="20"/>
        </w:rPr>
        <w:t>Prądownica prosta</w:t>
      </w:r>
      <w:r w:rsidR="00AC4095" w:rsidRPr="00AC4095">
        <w:rPr>
          <w:rStyle w:val="BodytextBold5"/>
          <w:rFonts w:ascii="Times New Roman" w:hAnsi="Times New Roman" w:cs="Times New Roman"/>
          <w:sz w:val="20"/>
          <w:szCs w:val="20"/>
        </w:rPr>
        <w:t xml:space="preserve"> (PW)</w:t>
      </w:r>
      <w:r w:rsidR="00AC4095" w:rsidRPr="00AC4095">
        <w:rPr>
          <w:rFonts w:ascii="Times New Roman" w:hAnsi="Times New Roman" w:cs="Times New Roman"/>
          <w:sz w:val="20"/>
          <w:szCs w:val="20"/>
        </w:rPr>
        <w:t xml:space="preserve"> nasada, zawór odcinający (kulowy), rura zakończona dyszą wypływową, osłona termoizolacyjna.</w:t>
      </w:r>
    </w:p>
    <w:p w:rsidR="00051909" w:rsidRDefault="00202438" w:rsidP="008F7FC3">
      <w:pPr>
        <w:pStyle w:val="Tableofcontents60"/>
        <w:numPr>
          <w:ilvl w:val="0"/>
          <w:numId w:val="16"/>
        </w:numPr>
        <w:shd w:val="clear" w:color="auto" w:fill="auto"/>
        <w:tabs>
          <w:tab w:val="right" w:pos="1003"/>
        </w:tabs>
        <w:spacing w:before="0"/>
        <w:ind w:left="380"/>
      </w:pPr>
      <w:r>
        <w:fldChar w:fldCharType="begin"/>
      </w:r>
      <w:r w:rsidR="00051909">
        <w:instrText xml:space="preserve"> TOC \o "1-3" \h \z </w:instrText>
      </w:r>
      <w:r>
        <w:fldChar w:fldCharType="separate"/>
      </w:r>
      <w:hyperlink w:anchor="bookmark66" w:tooltip="Current Document" w:history="1">
        <w:r w:rsidR="00051909">
          <w:t>25,</w:t>
        </w:r>
      </w:hyperlink>
    </w:p>
    <w:p w:rsidR="00051909" w:rsidRDefault="00051909" w:rsidP="008F7FC3">
      <w:pPr>
        <w:pStyle w:val="Tableofcontents60"/>
        <w:numPr>
          <w:ilvl w:val="0"/>
          <w:numId w:val="16"/>
        </w:numPr>
        <w:shd w:val="clear" w:color="auto" w:fill="auto"/>
        <w:tabs>
          <w:tab w:val="right" w:pos="1003"/>
        </w:tabs>
        <w:spacing w:before="0"/>
        <w:ind w:left="380"/>
      </w:pPr>
      <w:r>
        <w:t>52,</w:t>
      </w:r>
    </w:p>
    <w:p w:rsidR="00051909" w:rsidRDefault="00051909" w:rsidP="008F7FC3">
      <w:pPr>
        <w:pStyle w:val="Tableofcontents60"/>
        <w:numPr>
          <w:ilvl w:val="0"/>
          <w:numId w:val="16"/>
        </w:numPr>
        <w:shd w:val="clear" w:color="auto" w:fill="auto"/>
        <w:tabs>
          <w:tab w:val="right" w:pos="1003"/>
        </w:tabs>
        <w:spacing w:before="0" w:after="236"/>
        <w:ind w:left="380"/>
      </w:pPr>
      <w:r>
        <w:t>75.</w:t>
      </w:r>
    </w:p>
    <w:p w:rsidR="00E26276" w:rsidRDefault="00202438" w:rsidP="00051909">
      <w:pPr>
        <w:pStyle w:val="Tekstpodstawowy"/>
        <w:shd w:val="clear" w:color="auto" w:fill="auto"/>
        <w:spacing w:before="0" w:after="369"/>
        <w:ind w:left="20" w:right="20" w:firstLine="0"/>
        <w:jc w:val="both"/>
        <w:rPr>
          <w:b/>
          <w:bCs/>
        </w:rPr>
      </w:pPr>
      <w:r>
        <w:rPr>
          <w:b/>
          <w:bCs/>
        </w:rPr>
        <w:fldChar w:fldCharType="end"/>
      </w:r>
    </w:p>
    <w:p w:rsidR="00E26276" w:rsidRDefault="00E26276" w:rsidP="00051909">
      <w:pPr>
        <w:pStyle w:val="Tekstpodstawowy"/>
        <w:shd w:val="clear" w:color="auto" w:fill="auto"/>
        <w:spacing w:before="0" w:after="369"/>
        <w:ind w:left="20" w:right="20" w:firstLine="0"/>
        <w:jc w:val="both"/>
        <w:rPr>
          <w:b/>
          <w:bCs/>
        </w:rPr>
      </w:pPr>
    </w:p>
    <w:p w:rsidR="00051909" w:rsidRPr="00051909" w:rsidRDefault="00051909" w:rsidP="00051909">
      <w:pPr>
        <w:pStyle w:val="Tekstpodstawowy"/>
        <w:shd w:val="clear" w:color="auto" w:fill="auto"/>
        <w:spacing w:before="0" w:after="369"/>
        <w:ind w:left="20" w:right="20" w:firstLine="0"/>
        <w:jc w:val="both"/>
        <w:rPr>
          <w:rFonts w:ascii="Times New Roman" w:hAnsi="Times New Roman" w:cs="Times New Roman"/>
          <w:sz w:val="20"/>
          <w:szCs w:val="20"/>
        </w:rPr>
      </w:pPr>
      <w:r>
        <w:rPr>
          <w:rStyle w:val="BodytextBold6"/>
        </w:rPr>
        <w:t>Prądownica pr</w:t>
      </w:r>
      <w:r w:rsidR="00E26276" w:rsidRPr="00051909">
        <w:rPr>
          <w:rFonts w:ascii="Times New Roman" w:hAnsi="Times New Roman" w:cs="Times New Roman"/>
          <w:noProof/>
          <w:sz w:val="20"/>
          <w:szCs w:val="20"/>
          <w:lang w:eastAsia="pl-PL"/>
        </w:rPr>
        <w:drawing>
          <wp:anchor distT="0" distB="0" distL="114300" distR="114300" simplePos="0" relativeHeight="251693056" behindDoc="0" locked="0" layoutInCell="1" allowOverlap="1">
            <wp:simplePos x="1676400" y="400050"/>
            <wp:positionH relativeFrom="margin">
              <wp:align>left</wp:align>
            </wp:positionH>
            <wp:positionV relativeFrom="margin">
              <wp:align>top</wp:align>
            </wp:positionV>
            <wp:extent cx="1971675" cy="695325"/>
            <wp:effectExtent l="0" t="0" r="9525" b="9525"/>
            <wp:wrapSquare wrapText="bothSides"/>
            <wp:docPr id="20" name="Obraz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971675" cy="695325"/>
                    </a:xfrm>
                    <a:prstGeom prst="rect">
                      <a:avLst/>
                    </a:prstGeom>
                    <a:noFill/>
                    <a:ln>
                      <a:noFill/>
                    </a:ln>
                  </pic:spPr>
                </pic:pic>
              </a:graphicData>
            </a:graphic>
          </wp:anchor>
        </w:drawing>
      </w:r>
      <w:r>
        <w:rPr>
          <w:rStyle w:val="BodytextBold6"/>
        </w:rPr>
        <w:t>osta</w:t>
      </w:r>
      <w:r>
        <w:rPr>
          <w:rStyle w:val="BodytextBold5"/>
        </w:rPr>
        <w:t xml:space="preserve"> (PW)</w:t>
      </w:r>
      <w:r>
        <w:t xml:space="preserve"> nasada, zawór odcinający (kulowy), rura zakończona dyszą wypływową, </w:t>
      </w:r>
      <w:r w:rsidRPr="00051909">
        <w:rPr>
          <w:rFonts w:ascii="Times New Roman" w:hAnsi="Times New Roman" w:cs="Times New Roman"/>
          <w:sz w:val="20"/>
          <w:szCs w:val="20"/>
        </w:rPr>
        <w:t>osłona termoizolacyjna.</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p>
    <w:p w:rsidR="00051909" w:rsidRPr="00051909" w:rsidRDefault="00051909" w:rsidP="00051909">
      <w:pPr>
        <w:rPr>
          <w:rFonts w:ascii="Times New Roman" w:hAnsi="Times New Roman" w:cs="Times New Roman"/>
          <w:color w:val="auto"/>
          <w:sz w:val="20"/>
          <w:szCs w:val="20"/>
        </w:rPr>
      </w:pPr>
    </w:p>
    <w:p w:rsidR="00051909" w:rsidRPr="00051909" w:rsidRDefault="00E26276" w:rsidP="00051909">
      <w:pPr>
        <w:pStyle w:val="Tekstpodstawowy"/>
        <w:shd w:val="clear" w:color="auto" w:fill="auto"/>
        <w:spacing w:before="620" w:after="189"/>
        <w:ind w:left="20" w:right="20" w:firstLine="0"/>
        <w:jc w:val="both"/>
        <w:rPr>
          <w:rFonts w:ascii="Times New Roman" w:hAnsi="Times New Roman" w:cs="Times New Roman"/>
          <w:sz w:val="20"/>
          <w:szCs w:val="20"/>
        </w:rPr>
      </w:pPr>
      <w:r w:rsidRPr="00051909">
        <w:rPr>
          <w:rFonts w:ascii="Times New Roman" w:hAnsi="Times New Roman" w:cs="Times New Roman"/>
          <w:noProof/>
          <w:sz w:val="20"/>
          <w:szCs w:val="20"/>
          <w:lang w:eastAsia="pl-PL"/>
        </w:rPr>
        <w:drawing>
          <wp:anchor distT="0" distB="0" distL="114300" distR="114300" simplePos="0" relativeHeight="251692032" behindDoc="0" locked="0" layoutInCell="1" allowOverlap="1">
            <wp:simplePos x="0" y="0"/>
            <wp:positionH relativeFrom="margin">
              <wp:posOffset>-238125</wp:posOffset>
            </wp:positionH>
            <wp:positionV relativeFrom="margin">
              <wp:posOffset>1216660</wp:posOffset>
            </wp:positionV>
            <wp:extent cx="2286000" cy="1247775"/>
            <wp:effectExtent l="0" t="0" r="0" b="9525"/>
            <wp:wrapSquare wrapText="bothSides"/>
            <wp:docPr id="19"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286000" cy="1247775"/>
                    </a:xfrm>
                    <a:prstGeom prst="rect">
                      <a:avLst/>
                    </a:prstGeom>
                    <a:noFill/>
                    <a:ln>
                      <a:noFill/>
                    </a:ln>
                  </pic:spPr>
                </pic:pic>
              </a:graphicData>
            </a:graphic>
          </wp:anchor>
        </w:drawing>
      </w:r>
      <w:r w:rsidR="00051909" w:rsidRPr="00051909">
        <w:rPr>
          <w:rStyle w:val="BodytextBold6"/>
          <w:rFonts w:ascii="Times New Roman" w:hAnsi="Times New Roman" w:cs="Times New Roman"/>
          <w:sz w:val="20"/>
          <w:szCs w:val="20"/>
        </w:rPr>
        <w:t>Prądownica pistoletowa</w:t>
      </w:r>
      <w:r w:rsidR="00051909" w:rsidRPr="00051909">
        <w:rPr>
          <w:rStyle w:val="BodytextBold5"/>
          <w:rFonts w:ascii="Times New Roman" w:hAnsi="Times New Roman" w:cs="Times New Roman"/>
          <w:sz w:val="20"/>
          <w:szCs w:val="20"/>
        </w:rPr>
        <w:t xml:space="preserve"> (PWS):</w:t>
      </w:r>
      <w:r w:rsidR="00051909" w:rsidRPr="00051909">
        <w:rPr>
          <w:rFonts w:ascii="Times New Roman" w:hAnsi="Times New Roman" w:cs="Times New Roman"/>
          <w:sz w:val="20"/>
          <w:szCs w:val="20"/>
        </w:rPr>
        <w:t xml:space="preserve"> nasada, rękojeść, zawór grzybkowy, dźwignia do sterowania zaworem grzybkowym, języczek blokady, rękojeść, pokrętna dysza wypływowa. W prądownicach dysze można zmieniać regulując zasięg.</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p>
    <w:p w:rsidR="00051909" w:rsidRPr="00051909" w:rsidRDefault="00051909" w:rsidP="00051909">
      <w:pPr>
        <w:rPr>
          <w:rFonts w:ascii="Times New Roman" w:hAnsi="Times New Roman" w:cs="Times New Roman"/>
          <w:color w:val="auto"/>
          <w:sz w:val="20"/>
          <w:szCs w:val="20"/>
        </w:rPr>
      </w:pPr>
    </w:p>
    <w:p w:rsidR="00536B53" w:rsidRDefault="00536B53"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p>
    <w:p w:rsidR="00E26276" w:rsidRDefault="00E26276"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p>
    <w:p w:rsidR="00E26276" w:rsidRDefault="00E26276" w:rsidP="00051909">
      <w:pPr>
        <w:pStyle w:val="Tekstpodstawowy"/>
        <w:shd w:val="clear" w:color="auto" w:fill="auto"/>
        <w:spacing w:before="200" w:after="189"/>
        <w:ind w:left="20" w:right="20" w:firstLine="0"/>
        <w:jc w:val="both"/>
        <w:rPr>
          <w:rStyle w:val="BodytextBold6"/>
          <w:rFonts w:ascii="Times New Roman" w:hAnsi="Times New Roman" w:cs="Times New Roman"/>
          <w:sz w:val="20"/>
          <w:szCs w:val="20"/>
        </w:rPr>
      </w:pPr>
      <w:r>
        <w:rPr>
          <w:noProof/>
          <w:sz w:val="2"/>
          <w:szCs w:val="2"/>
          <w:lang w:eastAsia="pl-PL"/>
        </w:rPr>
        <w:drawing>
          <wp:anchor distT="0" distB="0" distL="114300" distR="114300" simplePos="0" relativeHeight="251648000" behindDoc="0" locked="0" layoutInCell="1" allowOverlap="1">
            <wp:simplePos x="0" y="0"/>
            <wp:positionH relativeFrom="margin">
              <wp:posOffset>-239395</wp:posOffset>
            </wp:positionH>
            <wp:positionV relativeFrom="margin">
              <wp:posOffset>3195955</wp:posOffset>
            </wp:positionV>
            <wp:extent cx="1466850" cy="1276350"/>
            <wp:effectExtent l="0" t="0" r="0" b="0"/>
            <wp:wrapSquare wrapText="bothSides"/>
            <wp:docPr id="11" name="Obraz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466850" cy="1276350"/>
                    </a:xfrm>
                    <a:prstGeom prst="rect">
                      <a:avLst/>
                    </a:prstGeom>
                    <a:noFill/>
                    <a:ln>
                      <a:noFill/>
                    </a:ln>
                  </pic:spPr>
                </pic:pic>
              </a:graphicData>
            </a:graphic>
          </wp:anchor>
        </w:drawing>
      </w:r>
    </w:p>
    <w:p w:rsidR="00051909" w:rsidRDefault="00051909" w:rsidP="00051909">
      <w:pPr>
        <w:pStyle w:val="Tekstpodstawowy"/>
        <w:shd w:val="clear" w:color="auto" w:fill="auto"/>
        <w:spacing w:before="200" w:after="189"/>
        <w:ind w:left="20" w:right="2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Prądownica uniwersalna typu</w:t>
      </w:r>
      <w:r w:rsidRPr="00051909">
        <w:rPr>
          <w:rStyle w:val="BodytextBold5"/>
          <w:rFonts w:ascii="Times New Roman" w:hAnsi="Times New Roman" w:cs="Times New Roman"/>
          <w:sz w:val="20"/>
          <w:szCs w:val="20"/>
        </w:rPr>
        <w:t xml:space="preserve"> TURBO</w:t>
      </w:r>
      <w:r w:rsidRPr="00051909">
        <w:rPr>
          <w:rFonts w:ascii="Times New Roman" w:hAnsi="Times New Roman" w:cs="Times New Roman"/>
          <w:sz w:val="20"/>
          <w:szCs w:val="20"/>
        </w:rPr>
        <w:t xml:space="preserve"> ma bardziej skomplikowaną budowę, u wylotu prądownicy posiada grzybek usytuowany w osi prądownicy oraz ruchomą turbinkę poruszająca się dzięki energii strumienia wody. Może mieć poprzez pierścień ruchomy regulację wydajności wody w zakresie od 50 do 500 dm</w:t>
      </w:r>
      <w:r w:rsidRPr="00051909">
        <w:rPr>
          <w:rFonts w:ascii="Times New Roman" w:hAnsi="Times New Roman" w:cs="Times New Roman"/>
          <w:sz w:val="20"/>
          <w:szCs w:val="20"/>
          <w:vertAlign w:val="superscript"/>
        </w:rPr>
        <w:t>3</w:t>
      </w:r>
      <w:r w:rsidRPr="00051909">
        <w:rPr>
          <w:rFonts w:ascii="Times New Roman" w:hAnsi="Times New Roman" w:cs="Times New Roman"/>
          <w:sz w:val="20"/>
          <w:szCs w:val="20"/>
        </w:rPr>
        <w:t>/min.</w:t>
      </w:r>
    </w:p>
    <w:p w:rsidR="00536B53" w:rsidRDefault="00536B53" w:rsidP="00536B53">
      <w:pPr>
        <w:pStyle w:val="Tekstpodstawowy"/>
        <w:shd w:val="clear" w:color="auto" w:fill="auto"/>
        <w:spacing w:before="200" w:after="189"/>
        <w:ind w:left="20" w:right="20" w:firstLine="0"/>
        <w:jc w:val="both"/>
        <w:rPr>
          <w:rStyle w:val="Heading7524"/>
          <w:rFonts w:ascii="Times New Roman" w:hAnsi="Times New Roman" w:cs="Times New Roman"/>
          <w:b w:val="0"/>
          <w:bCs w:val="0"/>
          <w:sz w:val="20"/>
          <w:szCs w:val="20"/>
        </w:rPr>
      </w:pPr>
    </w:p>
    <w:p w:rsidR="00536B53" w:rsidRDefault="00536B53" w:rsidP="00536B53">
      <w:pPr>
        <w:pStyle w:val="Tekstpodstawowy"/>
        <w:shd w:val="clear" w:color="auto" w:fill="auto"/>
        <w:spacing w:before="200" w:after="189"/>
        <w:ind w:left="20" w:right="20" w:firstLine="0"/>
        <w:jc w:val="both"/>
        <w:rPr>
          <w:rStyle w:val="Heading7524"/>
          <w:rFonts w:ascii="Times New Roman" w:hAnsi="Times New Roman" w:cs="Times New Roman"/>
          <w:b w:val="0"/>
          <w:bCs w:val="0"/>
          <w:sz w:val="20"/>
          <w:szCs w:val="20"/>
        </w:rPr>
      </w:pPr>
    </w:p>
    <w:p w:rsidR="00051909" w:rsidRPr="00051909" w:rsidRDefault="00051909" w:rsidP="00536B53">
      <w:pPr>
        <w:pStyle w:val="Tekstpodstawowy"/>
        <w:shd w:val="clear" w:color="auto" w:fill="auto"/>
        <w:spacing w:before="200" w:after="189"/>
        <w:ind w:left="20" w:right="20" w:firstLine="0"/>
        <w:jc w:val="both"/>
        <w:rPr>
          <w:rFonts w:ascii="Times New Roman" w:hAnsi="Times New Roman" w:cs="Times New Roman"/>
          <w:sz w:val="20"/>
          <w:szCs w:val="20"/>
        </w:rPr>
      </w:pPr>
      <w:bookmarkStart w:id="89" w:name="bookmark106"/>
      <w:r w:rsidRPr="00051909">
        <w:rPr>
          <w:rStyle w:val="Heading7524"/>
          <w:rFonts w:ascii="Times New Roman" w:hAnsi="Times New Roman" w:cs="Times New Roman"/>
          <w:b w:val="0"/>
          <w:bCs w:val="0"/>
          <w:sz w:val="20"/>
          <w:szCs w:val="20"/>
        </w:rPr>
        <w:t>ZASYSACZE</w:t>
      </w:r>
      <w:bookmarkEnd w:id="89"/>
    </w:p>
    <w:p w:rsidR="00051909" w:rsidRPr="00051909" w:rsidRDefault="00051909" w:rsidP="00051909">
      <w:pPr>
        <w:pStyle w:val="Tekstpodstawowy"/>
        <w:shd w:val="clear" w:color="auto" w:fill="auto"/>
        <w:spacing w:before="0" w:after="126" w:line="269" w:lineRule="exact"/>
        <w:ind w:left="40" w:right="48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Zasysacze</w:t>
      </w:r>
      <w:r w:rsidRPr="00051909">
        <w:rPr>
          <w:rFonts w:ascii="Times New Roman" w:hAnsi="Times New Roman" w:cs="Times New Roman"/>
          <w:sz w:val="20"/>
          <w:szCs w:val="20"/>
        </w:rPr>
        <w:t xml:space="preserve"> - liniowe służą do zasysania środka pianotwórczego bezpośrednio do linii tłocznej ze zbiornika ustawionego w pobliżu tej linii. Zasysacz zbudowany jest z korpusu, nasad wlotowej i wylotowej, nasady ssawnej wielkości 25, korpusu oraz zaworu dozującego z pokrętłem. Na korpusie umieszczona jest strzałka wskazująca kierunek przepływu roztworu wodnego środka pianotwórczego. W zależności od wartości przepływu wynoszącej 200 l/min, 400 l/min, 800 l/min, rozróżniamy trzy wielkości zasysaczy: Z2, Z4, Z8.</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r w:rsidRPr="00051909">
        <w:rPr>
          <w:rFonts w:ascii="Times New Roman" w:hAnsi="Times New Roman" w:cs="Times New Roman"/>
          <w:noProof/>
          <w:color w:val="auto"/>
          <w:sz w:val="20"/>
          <w:szCs w:val="20"/>
        </w:rPr>
        <w:drawing>
          <wp:inline distT="0" distB="0" distL="0" distR="0">
            <wp:extent cx="2362200" cy="1114425"/>
            <wp:effectExtent l="0" t="0" r="0" b="9525"/>
            <wp:docPr id="22" name="Obraz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362200" cy="1114425"/>
                    </a:xfrm>
                    <a:prstGeom prst="rect">
                      <a:avLst/>
                    </a:prstGeom>
                    <a:noFill/>
                    <a:ln>
                      <a:noFill/>
                    </a:ln>
                  </pic:spPr>
                </pic:pic>
              </a:graphicData>
            </a:graphic>
          </wp:inline>
        </w:drawing>
      </w:r>
    </w:p>
    <w:p w:rsidR="00051909" w:rsidRPr="00051909" w:rsidRDefault="00051909" w:rsidP="00051909">
      <w:pPr>
        <w:rPr>
          <w:rFonts w:ascii="Times New Roman" w:hAnsi="Times New Roman" w:cs="Times New Roman"/>
          <w:color w:val="auto"/>
          <w:sz w:val="20"/>
          <w:szCs w:val="20"/>
        </w:rPr>
      </w:pPr>
    </w:p>
    <w:p w:rsidR="00051909" w:rsidRPr="00051909" w:rsidRDefault="00051909" w:rsidP="00051909">
      <w:pPr>
        <w:pStyle w:val="Heading631"/>
        <w:keepNext/>
        <w:keepLines/>
        <w:shd w:val="clear" w:color="auto" w:fill="auto"/>
        <w:spacing w:before="246" w:after="205" w:line="290" w:lineRule="exact"/>
        <w:ind w:left="40"/>
        <w:rPr>
          <w:rFonts w:ascii="Times New Roman" w:hAnsi="Times New Roman" w:cs="Times New Roman"/>
          <w:sz w:val="20"/>
          <w:szCs w:val="20"/>
        </w:rPr>
      </w:pPr>
      <w:bookmarkStart w:id="90" w:name="bookmark107"/>
      <w:r w:rsidRPr="00051909">
        <w:rPr>
          <w:rStyle w:val="Heading632"/>
          <w:rFonts w:ascii="Times New Roman" w:hAnsi="Times New Roman" w:cs="Times New Roman"/>
          <w:b/>
          <w:bCs/>
          <w:smallCaps/>
          <w:sz w:val="20"/>
          <w:szCs w:val="20"/>
        </w:rPr>
        <w:t>wytwornice pianowe</w:t>
      </w:r>
      <w:bookmarkEnd w:id="90"/>
    </w:p>
    <w:p w:rsidR="00051909" w:rsidRPr="00051909" w:rsidRDefault="00051909" w:rsidP="00051909">
      <w:pPr>
        <w:pStyle w:val="Tekstpodstawowy"/>
        <w:shd w:val="clear" w:color="auto" w:fill="auto"/>
        <w:spacing w:before="0" w:after="176" w:line="250" w:lineRule="exact"/>
        <w:ind w:left="40" w:right="4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Wytwornice pianowe</w:t>
      </w:r>
      <w:r w:rsidRPr="00051909">
        <w:rPr>
          <w:rFonts w:ascii="Times New Roman" w:hAnsi="Times New Roman" w:cs="Times New Roman"/>
          <w:sz w:val="20"/>
          <w:szCs w:val="20"/>
        </w:rPr>
        <w:t xml:space="preserve"> przeznaczone są do wytwarzania i podawania piany średniej</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/czyli piany o liczbie spienienia od 20 do 200/.</w:t>
      </w:r>
    </w:p>
    <w:p w:rsidR="00051909" w:rsidRPr="00051909" w:rsidRDefault="00051909" w:rsidP="00051909">
      <w:pPr>
        <w:pStyle w:val="Tekstpodstawowy"/>
        <w:shd w:val="clear" w:color="auto" w:fill="auto"/>
        <w:spacing w:before="0" w:after="184"/>
        <w:ind w:left="40" w:right="40" w:firstLine="0"/>
        <w:jc w:val="both"/>
        <w:rPr>
          <w:rFonts w:ascii="Times New Roman" w:hAnsi="Times New Roman" w:cs="Times New Roman"/>
          <w:sz w:val="20"/>
          <w:szCs w:val="20"/>
        </w:rPr>
      </w:pPr>
      <w:r w:rsidRPr="00051909">
        <w:rPr>
          <w:rFonts w:ascii="Times New Roman" w:hAnsi="Times New Roman" w:cs="Times New Roman"/>
          <w:sz w:val="20"/>
          <w:szCs w:val="20"/>
        </w:rPr>
        <w:t>W zależności od wydatku wytwornice dzielimy na WP2 o wydajności wodnej 200 dm3/min i WP4 o wydajności 400 dm3/min. W zależności od liczby spienienia dzielimy na 75 i 150 dostępne kombinacje to WP2-75, WP2-150, WP4-75.</w:t>
      </w:r>
    </w:p>
    <w:p w:rsidR="00051909" w:rsidRPr="00051909" w:rsidRDefault="00051909" w:rsidP="00051909">
      <w:pPr>
        <w:pStyle w:val="Tekstpodstawowy"/>
        <w:shd w:val="clear" w:color="auto" w:fill="auto"/>
        <w:spacing w:before="0" w:after="130" w:line="250" w:lineRule="exact"/>
        <w:ind w:left="40" w:right="40" w:firstLine="0"/>
        <w:jc w:val="both"/>
        <w:rPr>
          <w:rFonts w:ascii="Times New Roman" w:hAnsi="Times New Roman" w:cs="Times New Roman"/>
          <w:sz w:val="20"/>
          <w:szCs w:val="20"/>
        </w:rPr>
      </w:pPr>
      <w:r w:rsidRPr="00051909">
        <w:rPr>
          <w:rFonts w:ascii="Times New Roman" w:hAnsi="Times New Roman" w:cs="Times New Roman"/>
          <w:sz w:val="20"/>
          <w:szCs w:val="20"/>
        </w:rPr>
        <w:t>Wytwornica pianowa składa się z rury stalowej z dwoma uchwytami do której przymocowany jest zawór kulowy z manometrem. Na wlocie wytwornicy umieszczono dwa sita o różnej wielkości oczek. Do podłączenia wytwornicy z wężem zastosowano nasadę wielkości 52 lub 75. Otwarcie wytwornicy następuje przez przesunięcie dźwigni zaworu kulowego do siebie.</w:t>
      </w:r>
    </w:p>
    <w:p w:rsidR="00051909" w:rsidRPr="00051909" w:rsidRDefault="00051909" w:rsidP="00051909">
      <w:pPr>
        <w:framePr w:wrap="notBeside" w:vAnchor="text" w:hAnchor="text" w:xAlign="center" w:y="1"/>
        <w:jc w:val="center"/>
        <w:rPr>
          <w:rFonts w:ascii="Times New Roman" w:hAnsi="Times New Roman" w:cs="Times New Roman"/>
          <w:color w:val="auto"/>
          <w:sz w:val="20"/>
          <w:szCs w:val="20"/>
        </w:rPr>
      </w:pPr>
      <w:r w:rsidRPr="00051909">
        <w:rPr>
          <w:rFonts w:ascii="Times New Roman" w:hAnsi="Times New Roman" w:cs="Times New Roman"/>
          <w:noProof/>
          <w:color w:val="auto"/>
          <w:sz w:val="20"/>
          <w:szCs w:val="20"/>
        </w:rPr>
        <w:drawing>
          <wp:inline distT="0" distB="0" distL="0" distR="0">
            <wp:extent cx="3829050" cy="1314450"/>
            <wp:effectExtent l="0" t="0" r="0" b="0"/>
            <wp:docPr id="21"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3829050" cy="1314450"/>
                    </a:xfrm>
                    <a:prstGeom prst="rect">
                      <a:avLst/>
                    </a:prstGeom>
                    <a:noFill/>
                    <a:ln>
                      <a:noFill/>
                    </a:ln>
                  </pic:spPr>
                </pic:pic>
              </a:graphicData>
            </a:graphic>
          </wp:inline>
        </w:drawing>
      </w:r>
    </w:p>
    <w:p w:rsidR="00051909" w:rsidRPr="00051909" w:rsidRDefault="00051909" w:rsidP="00051909">
      <w:pPr>
        <w:rPr>
          <w:rFonts w:ascii="Times New Roman" w:hAnsi="Times New Roman" w:cs="Times New Roman"/>
          <w:color w:val="auto"/>
          <w:sz w:val="20"/>
          <w:szCs w:val="20"/>
        </w:rPr>
      </w:pPr>
    </w:p>
    <w:p w:rsidR="00536B53" w:rsidRDefault="00536B53" w:rsidP="00051909">
      <w:pPr>
        <w:pStyle w:val="Heading751"/>
        <w:keepNext/>
        <w:keepLines/>
        <w:shd w:val="clear" w:color="auto" w:fill="auto"/>
        <w:spacing w:before="174" w:after="212" w:line="230" w:lineRule="exact"/>
        <w:ind w:left="40"/>
        <w:jc w:val="both"/>
        <w:rPr>
          <w:rStyle w:val="Heading7524"/>
          <w:rFonts w:ascii="Times New Roman" w:hAnsi="Times New Roman" w:cs="Times New Roman"/>
          <w:b/>
          <w:bCs/>
          <w:sz w:val="20"/>
          <w:szCs w:val="20"/>
        </w:rPr>
      </w:pPr>
      <w:bookmarkStart w:id="91" w:name="bookmark108"/>
    </w:p>
    <w:p w:rsidR="00051909" w:rsidRPr="00051909" w:rsidRDefault="00051909" w:rsidP="00051909">
      <w:pPr>
        <w:pStyle w:val="Heading751"/>
        <w:keepNext/>
        <w:keepLines/>
        <w:shd w:val="clear" w:color="auto" w:fill="auto"/>
        <w:spacing w:before="174" w:after="212" w:line="230" w:lineRule="exact"/>
        <w:ind w:left="40"/>
        <w:jc w:val="both"/>
        <w:rPr>
          <w:rFonts w:ascii="Times New Roman" w:hAnsi="Times New Roman" w:cs="Times New Roman"/>
          <w:sz w:val="20"/>
          <w:szCs w:val="20"/>
        </w:rPr>
      </w:pPr>
      <w:r w:rsidRPr="00051909">
        <w:rPr>
          <w:rStyle w:val="Heading7524"/>
          <w:rFonts w:ascii="Times New Roman" w:hAnsi="Times New Roman" w:cs="Times New Roman"/>
          <w:b/>
          <w:bCs/>
          <w:sz w:val="20"/>
          <w:szCs w:val="20"/>
        </w:rPr>
        <w:t>PRĄDOWNICE PIANOWE</w:t>
      </w:r>
      <w:bookmarkEnd w:id="91"/>
    </w:p>
    <w:p w:rsidR="00051909" w:rsidRPr="00051909" w:rsidRDefault="00051909" w:rsidP="00051909">
      <w:pPr>
        <w:pStyle w:val="Tekstpodstawowy"/>
        <w:shd w:val="clear" w:color="auto" w:fill="auto"/>
        <w:spacing w:before="0" w:line="250" w:lineRule="exact"/>
        <w:ind w:left="40" w:right="40" w:firstLine="0"/>
        <w:jc w:val="both"/>
        <w:rPr>
          <w:rFonts w:ascii="Times New Roman" w:hAnsi="Times New Roman" w:cs="Times New Roman"/>
          <w:sz w:val="20"/>
          <w:szCs w:val="20"/>
        </w:rPr>
      </w:pPr>
      <w:r w:rsidRPr="00051909">
        <w:rPr>
          <w:rStyle w:val="BodytextBold6"/>
          <w:rFonts w:ascii="Times New Roman" w:hAnsi="Times New Roman" w:cs="Times New Roman"/>
          <w:sz w:val="20"/>
          <w:szCs w:val="20"/>
        </w:rPr>
        <w:t>Prądownice pianowe</w:t>
      </w:r>
      <w:r w:rsidRPr="00051909">
        <w:rPr>
          <w:rFonts w:ascii="Times New Roman" w:hAnsi="Times New Roman" w:cs="Times New Roman"/>
          <w:sz w:val="20"/>
          <w:szCs w:val="20"/>
        </w:rPr>
        <w:t xml:space="preserve"> służą do wytwarzania i podawania piany na ognisko pożaru. Za pomocy prądownic uzyskujemy</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pianę ciężką o liczba spienienia do 20.</w:t>
      </w:r>
    </w:p>
    <w:p w:rsidR="00051909" w:rsidRPr="00051909" w:rsidRDefault="00051909" w:rsidP="00051909">
      <w:pPr>
        <w:pStyle w:val="Tekstpodstawowy"/>
        <w:shd w:val="clear" w:color="auto" w:fill="auto"/>
        <w:spacing w:before="0" w:after="0" w:line="250" w:lineRule="exact"/>
        <w:ind w:left="40" w:firstLine="0"/>
        <w:jc w:val="both"/>
        <w:rPr>
          <w:rFonts w:ascii="Times New Roman" w:hAnsi="Times New Roman" w:cs="Times New Roman"/>
          <w:sz w:val="20"/>
          <w:szCs w:val="20"/>
        </w:rPr>
      </w:pPr>
      <w:r w:rsidRPr="00051909">
        <w:rPr>
          <w:rFonts w:ascii="Times New Roman" w:hAnsi="Times New Roman" w:cs="Times New Roman"/>
          <w:sz w:val="20"/>
          <w:szCs w:val="20"/>
        </w:rPr>
        <w:t>W zależności od</w:t>
      </w:r>
      <w:r w:rsidRPr="00051909">
        <w:rPr>
          <w:rStyle w:val="BodytextBold5"/>
          <w:rFonts w:ascii="Times New Roman" w:hAnsi="Times New Roman" w:cs="Times New Roman"/>
          <w:sz w:val="20"/>
          <w:szCs w:val="20"/>
        </w:rPr>
        <w:t xml:space="preserve"> </w:t>
      </w:r>
      <w:r w:rsidRPr="00051909">
        <w:rPr>
          <w:rStyle w:val="BodytextBold2"/>
          <w:rFonts w:ascii="Times New Roman" w:hAnsi="Times New Roman" w:cs="Times New Roman"/>
          <w:sz w:val="20"/>
          <w:szCs w:val="20"/>
        </w:rPr>
        <w:t>natężenia przepływu wody</w:t>
      </w:r>
      <w:r w:rsidRPr="00051909">
        <w:rPr>
          <w:rFonts w:ascii="Times New Roman" w:hAnsi="Times New Roman" w:cs="Times New Roman"/>
          <w:sz w:val="20"/>
          <w:szCs w:val="20"/>
        </w:rPr>
        <w:t xml:space="preserve"> prądownice pianowe oznaczamy wyróżnikiem:</w:t>
      </w:r>
    </w:p>
    <w:p w:rsidR="00051909" w:rsidRPr="00051909" w:rsidRDefault="00051909" w:rsidP="008F7FC3">
      <w:pPr>
        <w:pStyle w:val="Tekstpodstawowy"/>
        <w:numPr>
          <w:ilvl w:val="0"/>
          <w:numId w:val="16"/>
        </w:numPr>
        <w:shd w:val="clear" w:color="auto" w:fill="auto"/>
        <w:tabs>
          <w:tab w:val="left" w:pos="760"/>
        </w:tabs>
        <w:spacing w:before="0" w:after="0" w:line="250" w:lineRule="exact"/>
        <w:ind w:left="400" w:firstLine="0"/>
        <w:rPr>
          <w:rFonts w:ascii="Times New Roman" w:hAnsi="Times New Roman" w:cs="Times New Roman"/>
          <w:sz w:val="20"/>
          <w:szCs w:val="20"/>
        </w:rPr>
      </w:pPr>
      <w:r w:rsidRPr="00051909">
        <w:rPr>
          <w:rFonts w:ascii="Times New Roman" w:hAnsi="Times New Roman" w:cs="Times New Roman"/>
          <w:sz w:val="20"/>
          <w:szCs w:val="20"/>
        </w:rPr>
        <w:t>PP2 o wydajności 200 dm3/min</w:t>
      </w:r>
    </w:p>
    <w:p w:rsidR="00051909" w:rsidRPr="00051909" w:rsidRDefault="00051909" w:rsidP="008F7FC3">
      <w:pPr>
        <w:pStyle w:val="Tekstpodstawowy"/>
        <w:numPr>
          <w:ilvl w:val="0"/>
          <w:numId w:val="16"/>
        </w:numPr>
        <w:shd w:val="clear" w:color="auto" w:fill="auto"/>
        <w:tabs>
          <w:tab w:val="left" w:pos="760"/>
        </w:tabs>
        <w:spacing w:before="0" w:after="0" w:line="240" w:lineRule="auto"/>
        <w:ind w:left="400" w:right="220" w:firstLine="0"/>
        <w:rPr>
          <w:rFonts w:ascii="Times New Roman" w:hAnsi="Times New Roman" w:cs="Times New Roman"/>
          <w:b/>
          <w:sz w:val="20"/>
          <w:szCs w:val="20"/>
        </w:rPr>
      </w:pPr>
      <w:r w:rsidRPr="00051909">
        <w:rPr>
          <w:rFonts w:ascii="Times New Roman" w:hAnsi="Times New Roman" w:cs="Times New Roman"/>
          <w:sz w:val="20"/>
          <w:szCs w:val="20"/>
        </w:rPr>
        <w:t>PP4 o wydajności 400 dm3/min</w:t>
      </w:r>
    </w:p>
    <w:p w:rsidR="00051909" w:rsidRPr="00051909" w:rsidRDefault="00051909" w:rsidP="008F7FC3">
      <w:pPr>
        <w:pStyle w:val="Tekstpodstawowy"/>
        <w:numPr>
          <w:ilvl w:val="0"/>
          <w:numId w:val="16"/>
        </w:numPr>
        <w:shd w:val="clear" w:color="auto" w:fill="auto"/>
        <w:tabs>
          <w:tab w:val="left" w:pos="760"/>
        </w:tabs>
        <w:spacing w:before="0" w:after="0" w:line="240" w:lineRule="auto"/>
        <w:ind w:left="400" w:right="220" w:firstLine="0"/>
        <w:rPr>
          <w:rFonts w:ascii="Times New Roman" w:hAnsi="Times New Roman" w:cs="Times New Roman"/>
          <w:b/>
          <w:sz w:val="20"/>
          <w:szCs w:val="20"/>
        </w:rPr>
      </w:pPr>
      <w:r w:rsidRPr="00051909">
        <w:rPr>
          <w:rFonts w:ascii="Times New Roman" w:hAnsi="Times New Roman" w:cs="Times New Roman"/>
          <w:sz w:val="20"/>
          <w:szCs w:val="20"/>
        </w:rPr>
        <w:t>PP8 o wydajności 800 dm3/min</w:t>
      </w:r>
    </w:p>
    <w:p w:rsidR="00051909" w:rsidRDefault="00051909" w:rsidP="00051909">
      <w:pPr>
        <w:pStyle w:val="Tekstpodstawowy"/>
        <w:shd w:val="clear" w:color="auto" w:fill="auto"/>
        <w:tabs>
          <w:tab w:val="left" w:pos="760"/>
        </w:tabs>
        <w:spacing w:before="0" w:after="0" w:line="240" w:lineRule="auto"/>
        <w:ind w:left="400" w:right="220" w:firstLine="0"/>
      </w:pPr>
    </w:p>
    <w:p w:rsid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051909">
        <w:rPr>
          <w:rFonts w:ascii="Times New Roman" w:hAnsi="Times New Roman" w:cs="Times New Roman"/>
          <w:sz w:val="20"/>
          <w:szCs w:val="20"/>
        </w:rPr>
        <w:t>Prądownica pianowa w swej konstrukcji posiada nasadę wielkości 52 lub 75, zawór kulowy, rurę, oraz uchwyt do jej przenoszenia. Otwarcie prądownicy następuje przez przesunięcie dźwigni zaworu kulowego do siebie. Prądownica nie posiada regulacji wydajności.</w:t>
      </w:r>
    </w:p>
    <w:p w:rsidR="00051909" w:rsidRDefault="00051909" w:rsidP="00051909">
      <w:pPr>
        <w:pStyle w:val="Tekstpodstawowy"/>
        <w:shd w:val="clear" w:color="auto" w:fill="auto"/>
        <w:tabs>
          <w:tab w:val="left" w:pos="760"/>
        </w:tabs>
        <w:spacing w:before="0" w:after="0" w:line="240" w:lineRule="auto"/>
        <w:ind w:right="220" w:firstLine="0"/>
        <w:jc w:val="center"/>
        <w:rPr>
          <w:rFonts w:ascii="Times New Roman" w:hAnsi="Times New Roman" w:cs="Times New Roman"/>
          <w:b/>
          <w:sz w:val="20"/>
          <w:szCs w:val="20"/>
        </w:rPr>
      </w:pPr>
      <w:r>
        <w:rPr>
          <w:rFonts w:ascii="Times New Roman" w:hAnsi="Times New Roman" w:cs="Times New Roman"/>
          <w:b/>
          <w:noProof/>
          <w:sz w:val="20"/>
          <w:szCs w:val="20"/>
          <w:lang w:eastAsia="pl-PL"/>
        </w:rPr>
        <w:drawing>
          <wp:inline distT="0" distB="0" distL="0" distR="0">
            <wp:extent cx="2557145" cy="674906"/>
            <wp:effectExtent l="0" t="0" r="0" b="0"/>
            <wp:docPr id="23" name="Obraz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574556" cy="679501"/>
                    </a:xfrm>
                    <a:prstGeom prst="rect">
                      <a:avLst/>
                    </a:prstGeom>
                    <a:noFill/>
                    <a:ln>
                      <a:noFill/>
                    </a:ln>
                  </pic:spPr>
                </pic:pic>
              </a:graphicData>
            </a:graphic>
          </wp:inline>
        </w:drawing>
      </w:r>
    </w:p>
    <w:p w:rsid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p>
    <w:p w:rsidR="00051909" w:rsidRPr="00051909" w:rsidRDefault="00051909" w:rsidP="00051909">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92" w:name="bookmark109"/>
      <w:r w:rsidRPr="00051909">
        <w:rPr>
          <w:rStyle w:val="Heading7523"/>
          <w:rFonts w:ascii="Times New Roman" w:hAnsi="Times New Roman" w:cs="Times New Roman"/>
          <w:b/>
          <w:bCs/>
          <w:sz w:val="20"/>
          <w:szCs w:val="20"/>
        </w:rPr>
        <w:t>GENERATOWRY PIANY LEKKIEJ</w:t>
      </w:r>
      <w:bookmarkEnd w:id="92"/>
    </w:p>
    <w:p w:rsidR="00051909" w:rsidRPr="00051909" w:rsidRDefault="00051909" w:rsidP="00051909">
      <w:pPr>
        <w:pStyle w:val="Bodytext121"/>
        <w:shd w:val="clear" w:color="auto" w:fill="auto"/>
        <w:spacing w:after="249" w:line="254" w:lineRule="exact"/>
        <w:ind w:left="20" w:right="20" w:firstLine="0"/>
        <w:jc w:val="left"/>
        <w:rPr>
          <w:rFonts w:ascii="Times New Roman" w:hAnsi="Times New Roman" w:cs="Times New Roman"/>
          <w:sz w:val="20"/>
          <w:szCs w:val="20"/>
        </w:rPr>
      </w:pPr>
      <w:r w:rsidRPr="00051909">
        <w:rPr>
          <w:rFonts w:ascii="Times New Roman" w:hAnsi="Times New Roman" w:cs="Times New Roman"/>
          <w:b w:val="0"/>
          <w:bCs w:val="0"/>
          <w:sz w:val="20"/>
          <w:szCs w:val="20"/>
        </w:rPr>
        <w:t xml:space="preserve"> GENERATOR PIANY LEKKIEJ </w:t>
      </w:r>
      <w:r w:rsidRPr="00051909">
        <w:rPr>
          <w:rFonts w:ascii="Times New Roman" w:hAnsi="Times New Roman" w:cs="Times New Roman"/>
          <w:sz w:val="20"/>
          <w:szCs w:val="20"/>
        </w:rPr>
        <w:t xml:space="preserve">służy do wytwarzania </w:t>
      </w:r>
      <w:r w:rsidRPr="00051909">
        <w:rPr>
          <w:rFonts w:ascii="Times New Roman" w:hAnsi="Times New Roman" w:cs="Times New Roman"/>
          <w:b w:val="0"/>
          <w:bCs w:val="0"/>
          <w:sz w:val="20"/>
          <w:szCs w:val="20"/>
        </w:rPr>
        <w:t xml:space="preserve">piany lekkiej o liczbie spienienia powyżej 200 służą </w:t>
      </w:r>
      <w:r w:rsidRPr="00051909">
        <w:rPr>
          <w:rFonts w:ascii="Times New Roman" w:hAnsi="Times New Roman" w:cs="Times New Roman"/>
          <w:sz w:val="20"/>
          <w:szCs w:val="20"/>
        </w:rPr>
        <w:t>generatory piany lekkiej.</w:t>
      </w:r>
    </w:p>
    <w:p w:rsidR="00051909" w:rsidRPr="00051909"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p>
    <w:p w:rsidR="00536B53" w:rsidRDefault="00AA35FE" w:rsidP="00051909">
      <w:pPr>
        <w:pStyle w:val="Default"/>
        <w:rPr>
          <w:rFonts w:ascii="Times New Roman" w:hAnsi="Times New Roman" w:cs="Times New Roman"/>
          <w:b/>
          <w:bCs/>
        </w:rPr>
      </w:pPr>
      <w:r w:rsidRPr="003F0F71">
        <w:rPr>
          <w:rFonts w:ascii="Times New Roman" w:hAnsi="Times New Roman" w:cs="Times New Roman"/>
          <w:noProof/>
          <w:lang w:eastAsia="pl-PL"/>
        </w:rPr>
        <w:drawing>
          <wp:anchor distT="0" distB="0" distL="114300" distR="114300" simplePos="0" relativeHeight="251649024" behindDoc="0" locked="0" layoutInCell="1" allowOverlap="1">
            <wp:simplePos x="0" y="0"/>
            <wp:positionH relativeFrom="margin">
              <wp:posOffset>4759960</wp:posOffset>
            </wp:positionH>
            <wp:positionV relativeFrom="margin">
              <wp:posOffset>6067425</wp:posOffset>
            </wp:positionV>
            <wp:extent cx="1038225" cy="1028700"/>
            <wp:effectExtent l="0" t="0" r="9525" b="0"/>
            <wp:wrapSquare wrapText="bothSides"/>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038225" cy="1028700"/>
                    </a:xfrm>
                    <a:prstGeom prst="rect">
                      <a:avLst/>
                    </a:prstGeom>
                    <a:noFill/>
                    <a:ln>
                      <a:noFill/>
                    </a:ln>
                  </pic:spPr>
                </pic:pic>
              </a:graphicData>
            </a:graphic>
          </wp:anchor>
        </w:drawing>
      </w:r>
      <w:r w:rsidR="00536B53" w:rsidRPr="003F0F71">
        <w:rPr>
          <w:rFonts w:ascii="Times New Roman" w:hAnsi="Times New Roman" w:cs="Times New Roman"/>
          <w:noProof/>
          <w:lang w:eastAsia="pl-PL"/>
        </w:rPr>
        <w:drawing>
          <wp:anchor distT="0" distB="0" distL="114300" distR="114300" simplePos="0" relativeHeight="251650048" behindDoc="0" locked="0" layoutInCell="1" allowOverlap="1">
            <wp:simplePos x="0" y="0"/>
            <wp:positionH relativeFrom="margin">
              <wp:posOffset>28575</wp:posOffset>
            </wp:positionH>
            <wp:positionV relativeFrom="margin">
              <wp:posOffset>6200775</wp:posOffset>
            </wp:positionV>
            <wp:extent cx="1190625" cy="904875"/>
            <wp:effectExtent l="0" t="0" r="9525" b="9525"/>
            <wp:wrapSquare wrapText="bothSides"/>
            <wp:docPr id="24" name="Obraz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1190625" cy="904875"/>
                    </a:xfrm>
                    <a:prstGeom prst="rect">
                      <a:avLst/>
                    </a:prstGeom>
                    <a:noFill/>
                    <a:ln>
                      <a:noFill/>
                    </a:ln>
                  </pic:spPr>
                </pic:pic>
              </a:graphicData>
            </a:graphic>
          </wp:anchor>
        </w:drawing>
      </w: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536B53" w:rsidRDefault="00536B53"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AA35FE" w:rsidRDefault="00AA35FE" w:rsidP="00051909">
      <w:pPr>
        <w:pStyle w:val="Default"/>
        <w:rPr>
          <w:rFonts w:ascii="Times New Roman" w:hAnsi="Times New Roman" w:cs="Times New Roman"/>
          <w:b/>
          <w:bCs/>
        </w:rPr>
      </w:pPr>
    </w:p>
    <w:p w:rsidR="00051909" w:rsidRPr="003F0F71" w:rsidRDefault="00051909" w:rsidP="00051909">
      <w:pPr>
        <w:pStyle w:val="Default"/>
        <w:rPr>
          <w:rFonts w:ascii="Times New Roman" w:hAnsi="Times New Roman" w:cs="Times New Roman"/>
        </w:rPr>
      </w:pPr>
      <w:r w:rsidRPr="003F0F71">
        <w:rPr>
          <w:rFonts w:ascii="Times New Roman" w:hAnsi="Times New Roman" w:cs="Times New Roman"/>
          <w:b/>
          <w:bCs/>
        </w:rPr>
        <w:t xml:space="preserve">ROZDZIELACZE </w:t>
      </w:r>
    </w:p>
    <w:p w:rsidR="00051909" w:rsidRPr="003F0F71" w:rsidRDefault="00051909" w:rsidP="00051909">
      <w:pPr>
        <w:pStyle w:val="Default"/>
        <w:rPr>
          <w:rFonts w:ascii="Times New Roman" w:hAnsi="Times New Roman" w:cs="Times New Roman"/>
        </w:rPr>
      </w:pPr>
      <w:r w:rsidRPr="003F0F71">
        <w:rPr>
          <w:rFonts w:ascii="Times New Roman" w:hAnsi="Times New Roman" w:cs="Times New Roman"/>
          <w:b/>
          <w:bCs/>
        </w:rPr>
        <w:t xml:space="preserve">ROZDZIELACZE </w:t>
      </w:r>
      <w:r w:rsidRPr="003F0F71">
        <w:rPr>
          <w:rFonts w:ascii="Times New Roman" w:hAnsi="Times New Roman" w:cs="Times New Roman"/>
        </w:rPr>
        <w:t xml:space="preserve">umożliwiają rozdzielenie wody dostarczonej pojedynczą linią główną na dwie lub trzy linie gaśnicze. </w:t>
      </w:r>
    </w:p>
    <w:p w:rsidR="00051909" w:rsidRPr="003F0F71"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bCs/>
          <w:sz w:val="24"/>
          <w:szCs w:val="24"/>
        </w:rPr>
      </w:pPr>
      <w:r w:rsidRPr="003F0F71">
        <w:rPr>
          <w:rFonts w:ascii="Times New Roman" w:hAnsi="Times New Roman" w:cs="Times New Roman"/>
          <w:sz w:val="24"/>
          <w:szCs w:val="24"/>
        </w:rPr>
        <w:t xml:space="preserve">W zależności od typu zastosowanych zaworów przy pomocy, których możemy zakręci wodę wyróżniamy </w:t>
      </w:r>
      <w:r w:rsidRPr="003F0F71">
        <w:rPr>
          <w:rFonts w:ascii="Times New Roman" w:hAnsi="Times New Roman" w:cs="Times New Roman"/>
          <w:b/>
          <w:bCs/>
          <w:sz w:val="24"/>
          <w:szCs w:val="24"/>
        </w:rPr>
        <w:t xml:space="preserve">rozdzielacze kulowe i grzybkowe </w:t>
      </w:r>
    </w:p>
    <w:p w:rsidR="00051909" w:rsidRPr="003F0F71" w:rsidRDefault="00051909" w:rsidP="00051909">
      <w:pPr>
        <w:pStyle w:val="Tekstpodstawowy"/>
        <w:shd w:val="clear" w:color="auto" w:fill="auto"/>
        <w:tabs>
          <w:tab w:val="left" w:pos="760"/>
        </w:tabs>
        <w:spacing w:before="0" w:after="0" w:line="240" w:lineRule="auto"/>
        <w:ind w:right="220" w:firstLine="0"/>
        <w:rPr>
          <w:rFonts w:ascii="Times New Roman" w:hAnsi="Times New Roman" w:cs="Times New Roman"/>
          <w:b/>
          <w:bCs/>
          <w:sz w:val="24"/>
          <w:szCs w:val="24"/>
        </w:rPr>
      </w:pPr>
    </w:p>
    <w:p w:rsidR="003F0F71" w:rsidRPr="003F0F71" w:rsidRDefault="00AA35FE"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r w:rsidRPr="003F0F71">
        <w:rPr>
          <w:rFonts w:ascii="Times New Roman" w:hAnsi="Times New Roman" w:cs="Times New Roman"/>
          <w:b/>
          <w:noProof/>
          <w:sz w:val="24"/>
          <w:szCs w:val="24"/>
          <w:lang w:eastAsia="pl-PL"/>
        </w:rPr>
        <w:drawing>
          <wp:anchor distT="0" distB="0" distL="114300" distR="114300" simplePos="0" relativeHeight="251651072" behindDoc="0" locked="0" layoutInCell="1" allowOverlap="1">
            <wp:simplePos x="0" y="0"/>
            <wp:positionH relativeFrom="margin">
              <wp:posOffset>228600</wp:posOffset>
            </wp:positionH>
            <wp:positionV relativeFrom="margin">
              <wp:posOffset>1104265</wp:posOffset>
            </wp:positionV>
            <wp:extent cx="1724025" cy="1281430"/>
            <wp:effectExtent l="0" t="0" r="9525" b="0"/>
            <wp:wrapSquare wrapText="bothSides"/>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724025" cy="1281430"/>
                    </a:xfrm>
                    <a:prstGeom prst="rect">
                      <a:avLst/>
                    </a:prstGeom>
                    <a:noFill/>
                    <a:ln>
                      <a:noFill/>
                    </a:ln>
                  </pic:spPr>
                </pic:pic>
              </a:graphicData>
            </a:graphic>
          </wp:anchor>
        </w:drawing>
      </w:r>
      <w:r w:rsidRPr="003F0F71">
        <w:rPr>
          <w:rFonts w:ascii="Times New Roman" w:hAnsi="Times New Roman" w:cs="Times New Roman"/>
          <w:b/>
          <w:noProof/>
          <w:sz w:val="24"/>
          <w:szCs w:val="24"/>
          <w:lang w:eastAsia="pl-PL"/>
        </w:rPr>
        <w:drawing>
          <wp:anchor distT="0" distB="0" distL="114300" distR="114300" simplePos="0" relativeHeight="251652096" behindDoc="0" locked="0" layoutInCell="1" allowOverlap="1">
            <wp:simplePos x="0" y="0"/>
            <wp:positionH relativeFrom="margin">
              <wp:posOffset>3324225</wp:posOffset>
            </wp:positionH>
            <wp:positionV relativeFrom="margin">
              <wp:posOffset>1143635</wp:posOffset>
            </wp:positionV>
            <wp:extent cx="1647825" cy="1237615"/>
            <wp:effectExtent l="0" t="0" r="9525" b="635"/>
            <wp:wrapSquare wrapText="bothSides"/>
            <wp:docPr id="27" name="Obraz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1647825" cy="1237615"/>
                    </a:xfrm>
                    <a:prstGeom prst="rect">
                      <a:avLst/>
                    </a:prstGeom>
                    <a:noFill/>
                    <a:ln>
                      <a:noFill/>
                    </a:ln>
                  </pic:spPr>
                </pic:pic>
              </a:graphicData>
            </a:graphic>
          </wp:anchor>
        </w:drawing>
      </w: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051909">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051909"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r>
        <w:rPr>
          <w:rFonts w:ascii="Times New Roman" w:hAnsi="Times New Roman" w:cs="Times New Roman"/>
          <w:b/>
          <w:sz w:val="24"/>
          <w:szCs w:val="24"/>
        </w:rPr>
        <w:t xml:space="preserve">                 </w:t>
      </w:r>
      <w:r w:rsidRPr="003F0F71">
        <w:rPr>
          <w:rFonts w:ascii="Times New Roman" w:hAnsi="Times New Roman" w:cs="Times New Roman"/>
          <w:b/>
          <w:sz w:val="24"/>
          <w:szCs w:val="24"/>
        </w:rPr>
        <w:t>Rozdzielacz kulowy</w:t>
      </w:r>
      <w:r w:rsidRPr="003F0F71">
        <w:rPr>
          <w:rFonts w:ascii="Times New Roman" w:hAnsi="Times New Roman" w:cs="Times New Roman"/>
          <w:b/>
          <w:sz w:val="24"/>
          <w:szCs w:val="24"/>
        </w:rPr>
        <w:tab/>
      </w:r>
      <w:r w:rsidRPr="003F0F71">
        <w:rPr>
          <w:rFonts w:ascii="Times New Roman" w:hAnsi="Times New Roman" w:cs="Times New Roman"/>
          <w:b/>
          <w:sz w:val="24"/>
          <w:szCs w:val="24"/>
        </w:rPr>
        <w:tab/>
      </w:r>
      <w:r w:rsidRPr="003F0F71">
        <w:rPr>
          <w:rFonts w:ascii="Times New Roman" w:hAnsi="Times New Roman" w:cs="Times New Roman"/>
          <w:b/>
          <w:sz w:val="24"/>
          <w:szCs w:val="24"/>
        </w:rPr>
        <w:tab/>
      </w:r>
      <w:r>
        <w:rPr>
          <w:rFonts w:ascii="Times New Roman" w:hAnsi="Times New Roman" w:cs="Times New Roman"/>
          <w:b/>
          <w:sz w:val="24"/>
          <w:szCs w:val="24"/>
        </w:rPr>
        <w:t xml:space="preserve"> </w:t>
      </w:r>
      <w:r w:rsidRPr="003F0F71">
        <w:rPr>
          <w:rFonts w:ascii="Times New Roman" w:hAnsi="Times New Roman" w:cs="Times New Roman"/>
          <w:b/>
          <w:sz w:val="24"/>
          <w:szCs w:val="24"/>
        </w:rPr>
        <w:t>Rozdzielacz grzybkowy</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4"/>
          <w:szCs w:val="24"/>
        </w:rPr>
      </w:pPr>
      <w:r w:rsidRPr="003F0F71">
        <w:rPr>
          <w:rFonts w:ascii="Times New Roman" w:hAnsi="Times New Roman" w:cs="Times New Roman"/>
          <w:sz w:val="24"/>
          <w:szCs w:val="24"/>
        </w:rPr>
        <w:t>Rozdzielacze zbudowane są z nasady wejściowej, korpusu, zaworów, trzech nasad wyjściowych. Na korpusie powinny znajdować się nóżki umożliwiające stabilną pracę rozdzielacza, uchwyt do przenoszenia oraz widocznie oznaczony kierunek przepływu.</w:t>
      </w: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4"/>
          <w:szCs w:val="24"/>
        </w:rPr>
      </w:pP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4"/>
          <w:szCs w:val="24"/>
        </w:rPr>
      </w:pP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b/>
          <w:sz w:val="20"/>
          <w:szCs w:val="20"/>
        </w:rPr>
      </w:pPr>
      <w:r w:rsidRPr="003F0F71">
        <w:rPr>
          <w:rFonts w:ascii="Times New Roman" w:hAnsi="Times New Roman" w:cs="Times New Roman"/>
          <w:b/>
          <w:sz w:val="20"/>
          <w:szCs w:val="20"/>
        </w:rPr>
        <w:t>ZBIERACZ.</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3F0F71">
        <w:rPr>
          <w:rStyle w:val="BodytextBold6"/>
          <w:rFonts w:ascii="Times New Roman" w:hAnsi="Times New Roman" w:cs="Times New Roman"/>
          <w:sz w:val="20"/>
          <w:szCs w:val="20"/>
        </w:rPr>
        <w:t>Zbieracze</w:t>
      </w:r>
      <w:r w:rsidRPr="003F0F71">
        <w:rPr>
          <w:rFonts w:ascii="Times New Roman" w:hAnsi="Times New Roman" w:cs="Times New Roman"/>
          <w:sz w:val="20"/>
          <w:szCs w:val="20"/>
        </w:rPr>
        <w:t xml:space="preserve"> stosowane do zbierania wody z dwóch pożarniczych węży tłocznych 75 w jeden wąż tłoczny 110, 2x75/110.</w:t>
      </w:r>
    </w:p>
    <w:p w:rsidR="003F0F71" w:rsidRP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3F0F71">
        <w:rPr>
          <w:rFonts w:ascii="Times New Roman" w:hAnsi="Times New Roman" w:cs="Times New Roman"/>
          <w:sz w:val="20"/>
          <w:szCs w:val="20"/>
        </w:rPr>
        <w:t xml:space="preserve">Zbudowany jest z korpusu, dwóch nasad wejściowych, nasady wyjściowej, klapy zwrotnej. Zawór zwrotny klapowy pozwala na samoczynne odcięcie jednego z dopływów w przypadku znacznej różnicy ciśnień zasilania. Rodzaje 2x52/75, 2x75/110. </w:t>
      </w:r>
    </w:p>
    <w:p w:rsidR="003F0F71" w:rsidRDefault="003F0F71" w:rsidP="003F0F71">
      <w:pPr>
        <w:pStyle w:val="Tekstpodstawowy"/>
        <w:shd w:val="clear" w:color="auto" w:fill="auto"/>
        <w:tabs>
          <w:tab w:val="left" w:pos="760"/>
        </w:tabs>
        <w:spacing w:before="0" w:after="0" w:line="240" w:lineRule="auto"/>
        <w:ind w:right="220" w:firstLine="0"/>
      </w:pPr>
    </w:p>
    <w:p w:rsidR="003F0F71" w:rsidRDefault="003F0F71" w:rsidP="003F0F71">
      <w:pPr>
        <w:pStyle w:val="Tekstpodstawowy"/>
        <w:shd w:val="clear" w:color="auto" w:fill="auto"/>
        <w:tabs>
          <w:tab w:val="left" w:pos="760"/>
        </w:tabs>
        <w:spacing w:before="0" w:after="0" w:line="240" w:lineRule="auto"/>
        <w:ind w:right="220" w:firstLine="0"/>
        <w:jc w:val="center"/>
      </w:pPr>
      <w:r>
        <w:rPr>
          <w:noProof/>
          <w:sz w:val="2"/>
          <w:szCs w:val="2"/>
          <w:lang w:eastAsia="pl-PL"/>
        </w:rPr>
        <w:drawing>
          <wp:inline distT="0" distB="0" distL="0" distR="0">
            <wp:extent cx="1800225" cy="1143000"/>
            <wp:effectExtent l="0" t="0" r="9525"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1800225" cy="1143000"/>
                    </a:xfrm>
                    <a:prstGeom prst="rect">
                      <a:avLst/>
                    </a:prstGeom>
                    <a:noFill/>
                    <a:ln>
                      <a:noFill/>
                    </a:ln>
                  </pic:spPr>
                </pic:pic>
              </a:graphicData>
            </a:graphic>
          </wp:inline>
        </w:drawing>
      </w:r>
    </w:p>
    <w:p w:rsidR="003F0F71" w:rsidRDefault="003F0F71" w:rsidP="003F0F71">
      <w:pPr>
        <w:pStyle w:val="Tekstpodstawowy"/>
        <w:shd w:val="clear" w:color="auto" w:fill="auto"/>
        <w:tabs>
          <w:tab w:val="left" w:pos="760"/>
        </w:tabs>
        <w:spacing w:before="0" w:after="0" w:line="240" w:lineRule="auto"/>
        <w:ind w:right="220" w:firstLine="0"/>
      </w:pPr>
    </w:p>
    <w:p w:rsidR="003F0F71" w:rsidRPr="0044219C" w:rsidRDefault="003F0F71" w:rsidP="003F0F71">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93" w:name="bookmark111"/>
      <w:r w:rsidRPr="0044219C">
        <w:rPr>
          <w:rStyle w:val="Heading7522"/>
          <w:rFonts w:ascii="Times New Roman" w:hAnsi="Times New Roman" w:cs="Times New Roman"/>
          <w:b/>
          <w:bCs/>
          <w:sz w:val="20"/>
          <w:szCs w:val="20"/>
        </w:rPr>
        <w:t>SMOKI SSAWNE</w:t>
      </w:r>
      <w:bookmarkEnd w:id="93"/>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pStyle w:val="Tekstpodstawowy"/>
        <w:shd w:val="clear" w:color="auto" w:fill="auto"/>
        <w:spacing w:before="0" w:after="206" w:line="250" w:lineRule="exact"/>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Smoki ssawne</w:t>
      </w:r>
      <w:r w:rsidRPr="0044219C">
        <w:rPr>
          <w:rFonts w:ascii="Times New Roman" w:hAnsi="Times New Roman" w:cs="Times New Roman"/>
          <w:sz w:val="20"/>
          <w:szCs w:val="20"/>
        </w:rPr>
        <w:t xml:space="preserve"> stosowane są w celu utrzymania słupa wody w linii ssawnej w czasie przerw w pracy pompy, spełniają również funkcję ochrony przed wciąganiem wraz z zasysaną wodą grubszych zanieczyszczeń o średnicy większej niż średnica oczek w siatce zabezpieczającej.</w:t>
      </w:r>
    </w:p>
    <w:p w:rsidR="003F0F71" w:rsidRPr="0044219C" w:rsidRDefault="003F0F71" w:rsidP="00536B53">
      <w:pPr>
        <w:pStyle w:val="Tekstpodstawowy"/>
        <w:shd w:val="clear" w:color="auto" w:fill="auto"/>
        <w:spacing w:before="0" w:after="0" w:line="293" w:lineRule="exact"/>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Smok ssawny prosty</w:t>
      </w:r>
      <w:r w:rsidRPr="0044219C">
        <w:rPr>
          <w:rStyle w:val="BodytextBold5"/>
          <w:rFonts w:ascii="Times New Roman" w:hAnsi="Times New Roman" w:cs="Times New Roman"/>
          <w:sz w:val="20"/>
          <w:szCs w:val="20"/>
        </w:rPr>
        <w:t xml:space="preserve"> 110</w:t>
      </w:r>
      <w:r w:rsidRPr="0044219C">
        <w:rPr>
          <w:rFonts w:ascii="Times New Roman" w:hAnsi="Times New Roman" w:cs="Times New Roman"/>
          <w:sz w:val="20"/>
          <w:szCs w:val="20"/>
        </w:rPr>
        <w:t xml:space="preserve"> stanowi początek linii ssawnej i służy do zabezpieczenia węży ssawnych przed dostaniem się zanieczyszczeń. Wyposażony jest w nasadę wielkości 110. Posiada zamontowany wewnątrz zawór zwrotny i kółko na linkę sprzężoną z dźwignią do otwierania zaworu. Ponadto smok posiada ucho do mocowania pływaka</w:t>
      </w:r>
    </w:p>
    <w:p w:rsidR="003F0F71" w:rsidRPr="0044219C" w:rsidRDefault="003F0F71" w:rsidP="003F0F71">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923925" cy="1023190"/>
            <wp:effectExtent l="0" t="0" r="0" b="5715"/>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923925" cy="1023190"/>
                    </a:xfrm>
                    <a:prstGeom prst="rect">
                      <a:avLst/>
                    </a:prstGeom>
                    <a:noFill/>
                    <a:ln>
                      <a:noFill/>
                    </a:ln>
                  </pic:spPr>
                </pic:pic>
              </a:graphicData>
            </a:graphic>
          </wp:inline>
        </w:drawing>
      </w: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t>Smok ssawny skośny</w:t>
      </w:r>
      <w:r w:rsidRPr="0044219C">
        <w:rPr>
          <w:rStyle w:val="BodytextBold5"/>
          <w:rFonts w:ascii="Times New Roman" w:hAnsi="Times New Roman" w:cs="Times New Roman"/>
          <w:sz w:val="20"/>
          <w:szCs w:val="20"/>
        </w:rPr>
        <w:t xml:space="preserve"> 110</w:t>
      </w:r>
      <w:r w:rsidRPr="0044219C">
        <w:rPr>
          <w:rFonts w:ascii="Times New Roman" w:hAnsi="Times New Roman" w:cs="Times New Roman"/>
          <w:sz w:val="20"/>
          <w:szCs w:val="20"/>
        </w:rPr>
        <w:t xml:space="preserve"> stanowi początek linii ssawnej i służy do zabezpieczenia węży ssawnych przed dostaniem się zanieczyszczeń. Konstrukcja smoka jest szczególnie przystosowana do wypompowywania wody z piwnic do poziomu 20 mm. Skośne ustawienie przyłącza umożliwia właściwe położenie węża ssawnego przy wyjściu przez okienko piwnicy. Smok wyposażony jest w nasadę wielkości 110 i zawór zwrotny zabezpieczający przed opróżnieniem węża w chwili przerwania wysysania.</w:t>
      </w:r>
    </w:p>
    <w:p w:rsidR="003F0F71" w:rsidRPr="0044219C"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3F0F71" w:rsidRPr="0044219C" w:rsidRDefault="003F0F71" w:rsidP="003F0F71">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1304925" cy="90171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304925" cy="901718"/>
                    </a:xfrm>
                    <a:prstGeom prst="rect">
                      <a:avLst/>
                    </a:prstGeom>
                    <a:noFill/>
                    <a:ln>
                      <a:noFill/>
                    </a:ln>
                  </pic:spPr>
                </pic:pic>
              </a:graphicData>
            </a:graphic>
          </wp:inline>
        </w:drawing>
      </w:r>
    </w:p>
    <w:p w:rsidR="003F0F71" w:rsidRDefault="003F0F71" w:rsidP="003F0F71">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118" w:line="230" w:lineRule="exact"/>
        <w:ind w:left="20"/>
        <w:jc w:val="both"/>
        <w:rPr>
          <w:rFonts w:ascii="Times New Roman" w:hAnsi="Times New Roman" w:cs="Times New Roman"/>
          <w:sz w:val="20"/>
          <w:szCs w:val="20"/>
        </w:rPr>
      </w:pPr>
      <w:bookmarkStart w:id="94" w:name="bookmark112"/>
      <w:r w:rsidRPr="0044219C">
        <w:rPr>
          <w:rStyle w:val="Heading7521"/>
          <w:rFonts w:ascii="Times New Roman" w:hAnsi="Times New Roman" w:cs="Times New Roman"/>
          <w:b/>
          <w:bCs/>
          <w:sz w:val="20"/>
          <w:szCs w:val="20"/>
        </w:rPr>
        <w:t>PŁYWAK</w:t>
      </w:r>
      <w:bookmarkEnd w:id="94"/>
    </w:p>
    <w:p w:rsidR="0044219C" w:rsidRP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t>Pływak</w:t>
      </w:r>
      <w:r w:rsidRPr="0044219C">
        <w:rPr>
          <w:rFonts w:ascii="Times New Roman" w:hAnsi="Times New Roman" w:cs="Times New Roman"/>
          <w:sz w:val="20"/>
          <w:szCs w:val="20"/>
        </w:rPr>
        <w:t xml:space="preserve"> jest elementem umożliwiającym utrzymanie smoka prostego na odpowiedniej głębokości zabezpieczając tym samym przed jego swobodnym opadaniem na dno zbiornika wodnego i wciąganiem przez smok ssawny mułu z dna.</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1295400" cy="907351"/>
            <wp:effectExtent l="0" t="0" r="0" b="762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1300804" cy="911136"/>
                    </a:xfrm>
                    <a:prstGeom prst="rect">
                      <a:avLst/>
                    </a:prstGeom>
                    <a:noFill/>
                    <a:ln>
                      <a:noFill/>
                    </a:ln>
                  </pic:spPr>
                </pic:pic>
              </a:graphicData>
            </a:graphic>
          </wp:inline>
        </w:drawing>
      </w:r>
    </w:p>
    <w:p w:rsidR="0044219C" w:rsidRPr="0044219C" w:rsidRDefault="0044219C" w:rsidP="0044219C">
      <w:pPr>
        <w:pStyle w:val="Heading751"/>
        <w:keepNext/>
        <w:keepLines/>
        <w:shd w:val="clear" w:color="auto" w:fill="auto"/>
        <w:spacing w:before="234" w:after="145" w:line="230" w:lineRule="exact"/>
        <w:ind w:left="20"/>
        <w:jc w:val="both"/>
        <w:rPr>
          <w:rFonts w:ascii="Times New Roman" w:hAnsi="Times New Roman" w:cs="Times New Roman"/>
          <w:sz w:val="20"/>
          <w:szCs w:val="20"/>
        </w:rPr>
      </w:pPr>
      <w:bookmarkStart w:id="95" w:name="bookmark113"/>
      <w:r w:rsidRPr="0044219C">
        <w:rPr>
          <w:rStyle w:val="Heading7521"/>
          <w:rFonts w:ascii="Times New Roman" w:hAnsi="Times New Roman" w:cs="Times New Roman"/>
          <w:b/>
          <w:bCs/>
          <w:sz w:val="20"/>
          <w:szCs w:val="20"/>
        </w:rPr>
        <w:t>KURTYNY WODNE</w:t>
      </w:r>
      <w:bookmarkEnd w:id="95"/>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Style w:val="BodytextBold6"/>
          <w:rFonts w:ascii="Times New Roman" w:hAnsi="Times New Roman" w:cs="Times New Roman"/>
          <w:sz w:val="20"/>
          <w:szCs w:val="20"/>
        </w:rPr>
        <w:t>Kurtyny wodne</w:t>
      </w:r>
      <w:r w:rsidRPr="0044219C">
        <w:rPr>
          <w:rFonts w:ascii="Times New Roman" w:hAnsi="Times New Roman" w:cs="Times New Roman"/>
          <w:sz w:val="20"/>
          <w:szCs w:val="20"/>
        </w:rPr>
        <w:t xml:space="preserve"> służą do wytwarzania zasłon wodnych ograniczających rozprzestrzenianie się ognia oraz promieniowania cieplnego na obiekty zagrożone lub działających ratowników.</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Default="0044219C" w:rsidP="0044219C">
      <w:pPr>
        <w:framePr w:wrap="notBeside" w:vAnchor="text" w:hAnchor="text" w:xAlign="center" w:y="1"/>
        <w:jc w:val="center"/>
        <w:rPr>
          <w:color w:val="auto"/>
          <w:sz w:val="2"/>
          <w:szCs w:val="2"/>
        </w:rPr>
      </w:pPr>
    </w:p>
    <w:p w:rsidR="0044219C" w:rsidRDefault="0044219C" w:rsidP="0044219C">
      <w:pPr>
        <w:pStyle w:val="Tekstpodstawowy"/>
        <w:shd w:val="clear" w:color="auto" w:fill="auto"/>
        <w:tabs>
          <w:tab w:val="left" w:pos="760"/>
        </w:tabs>
        <w:spacing w:before="0" w:after="0" w:line="240" w:lineRule="auto"/>
        <w:ind w:right="220" w:firstLine="0"/>
        <w:jc w:val="center"/>
        <w:rPr>
          <w:rFonts w:ascii="Times New Roman" w:hAnsi="Times New Roman" w:cs="Times New Roman"/>
          <w:sz w:val="20"/>
          <w:szCs w:val="20"/>
        </w:rPr>
      </w:pPr>
      <w:r>
        <w:rPr>
          <w:noProof/>
          <w:sz w:val="2"/>
          <w:szCs w:val="2"/>
          <w:lang w:eastAsia="pl-PL"/>
        </w:rPr>
        <w:drawing>
          <wp:inline distT="0" distB="0" distL="0" distR="0">
            <wp:extent cx="2266950" cy="1213297"/>
            <wp:effectExtent l="0" t="0" r="0" b="6350"/>
            <wp:docPr id="4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268676" cy="1214221"/>
                    </a:xfrm>
                    <a:prstGeom prst="rect">
                      <a:avLst/>
                    </a:prstGeom>
                    <a:noFill/>
                    <a:ln>
                      <a:noFill/>
                    </a:ln>
                  </pic:spPr>
                </pic:pic>
              </a:graphicData>
            </a:graphic>
          </wp:inline>
        </w:drawing>
      </w:r>
    </w:p>
    <w:p w:rsidR="0044219C" w:rsidRPr="0044219C" w:rsidRDefault="0044219C" w:rsidP="0044219C">
      <w:pPr>
        <w:pStyle w:val="Tekstpodstawowy"/>
        <w:shd w:val="clear" w:color="auto" w:fill="auto"/>
        <w:spacing w:before="203" w:line="250" w:lineRule="exact"/>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Ponadto kurtyny wodne używamy do: ochrony przed rozprzestrzenianiem się pyłów, neutralizacji par gazów i dymu oraz chłodzenia zagrożonych pożarem obiektów. Kurtyny mogą być łączone w szeregi tworząc szerokie ekrany wodne blokujące przestrzenne rozszerzanie się pożaru</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r w:rsidRPr="0044219C">
        <w:rPr>
          <w:rFonts w:ascii="Times New Roman" w:hAnsi="Times New Roman" w:cs="Times New Roman"/>
          <w:sz w:val="20"/>
          <w:szCs w:val="20"/>
        </w:rPr>
        <w:t>Zbudowana jest z korpusu w kształcie rury wyposażonego w podpórki do ustawiania oraz uchwyt do przenoszenia na wejściu korpusu zamontowana jest nasada umożliwiająca podłączenie kurtyny do węży. Prostopadle do wyjścia korpusu zamontowano metalową płytę (zazwyczaj wykonana w kształcie półkola lub trapezu)</w:t>
      </w:r>
      <w:r>
        <w:rPr>
          <w:rFonts w:ascii="Times New Roman" w:hAnsi="Times New Roman" w:cs="Times New Roman"/>
          <w:sz w:val="20"/>
          <w:szCs w:val="20"/>
        </w:rPr>
        <w:t>.</w:t>
      </w:r>
    </w:p>
    <w:p w:rsidR="0044219C" w:rsidRDefault="0044219C" w:rsidP="0044219C">
      <w:pPr>
        <w:pStyle w:val="Tekstpodstawowy"/>
        <w:shd w:val="clear" w:color="auto" w:fill="auto"/>
        <w:tabs>
          <w:tab w:val="left" w:pos="760"/>
        </w:tabs>
        <w:spacing w:before="0" w:after="0" w:line="240" w:lineRule="auto"/>
        <w:ind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96" w:name="bookmark114"/>
      <w:r w:rsidRPr="0044219C">
        <w:rPr>
          <w:rStyle w:val="Heading7520"/>
          <w:rFonts w:ascii="Times New Roman" w:hAnsi="Times New Roman" w:cs="Times New Roman"/>
          <w:b/>
          <w:bCs/>
          <w:sz w:val="20"/>
          <w:szCs w:val="20"/>
        </w:rPr>
        <w:t>WYSYSACZ GŁEBINOWY</w:t>
      </w:r>
      <w:bookmarkEnd w:id="96"/>
    </w:p>
    <w:p w:rsidR="0044219C" w:rsidRPr="0044219C" w:rsidRDefault="0044219C" w:rsidP="0044219C">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Wysysacz głębinowy</w:t>
      </w:r>
      <w:r w:rsidRPr="0044219C">
        <w:rPr>
          <w:rFonts w:ascii="Times New Roman" w:hAnsi="Times New Roman" w:cs="Times New Roman"/>
          <w:sz w:val="20"/>
          <w:szCs w:val="20"/>
        </w:rPr>
        <w:t xml:space="preserve"> stosowany jest do pobierania wody z dużych głębokości (do 25 metrów) jak również ze zbiorników wodnych znajdujących się na poziomie zbliżonym do poziomu ustawienia motopompy lecz znacznie od nich oddalonych. Służą do wypompowywania wody z zalanych piwnic, zbiorników, studzienek. Mają znaczenie tam gdzie ze względu na gabaryty, emisję spalin lub hałas nie może być zastosowany inny sprzęt.</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r w:rsidRPr="0044219C">
        <w:rPr>
          <w:rFonts w:ascii="Times New Roman" w:hAnsi="Times New Roman" w:cs="Times New Roman"/>
          <w:noProof/>
          <w:color w:val="auto"/>
          <w:sz w:val="20"/>
          <w:szCs w:val="20"/>
        </w:rPr>
        <w:drawing>
          <wp:inline distT="0" distB="0" distL="0" distR="0">
            <wp:extent cx="885825" cy="1114425"/>
            <wp:effectExtent l="0" t="0" r="9525" b="9525"/>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885825" cy="1114425"/>
                    </a:xfrm>
                    <a:prstGeom prst="rect">
                      <a:avLst/>
                    </a:prstGeom>
                    <a:noFill/>
                    <a:ln>
                      <a:noFill/>
                    </a:ln>
                  </pic:spPr>
                </pic:pic>
              </a:graphicData>
            </a:graphic>
          </wp:inline>
        </w:drawing>
      </w:r>
    </w:p>
    <w:p w:rsidR="0044219C" w:rsidRPr="0044219C" w:rsidRDefault="0044219C" w:rsidP="0044219C">
      <w:pP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288" w:after="226" w:line="288" w:lineRule="exact"/>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W korpusie wsysacza głębinowego umieszczone są dwie nasady: nasada 52 do zasilania i nasada 75 wylotowa. Dolna część wsysacza zaopatrzona jest w sitko umożliwiające zasysanie wody zanieczyszczonej i szlamowej. W wsysaczach ilość wody zassanej zależy od ciśnienia wody przepływającej przez wysysacz oraz od wysokości ssania.</w:t>
      </w:r>
    </w:p>
    <w:p w:rsidR="0044219C" w:rsidRPr="0044219C" w:rsidRDefault="0044219C" w:rsidP="0044219C">
      <w:pPr>
        <w:pStyle w:val="Heading751"/>
        <w:keepNext/>
        <w:keepLines/>
        <w:shd w:val="clear" w:color="auto" w:fill="auto"/>
        <w:spacing w:after="159" w:line="230" w:lineRule="exact"/>
        <w:ind w:left="20"/>
        <w:jc w:val="both"/>
        <w:rPr>
          <w:rFonts w:ascii="Times New Roman" w:hAnsi="Times New Roman" w:cs="Times New Roman"/>
          <w:sz w:val="20"/>
          <w:szCs w:val="20"/>
        </w:rPr>
      </w:pPr>
      <w:bookmarkStart w:id="97" w:name="bookmark115"/>
      <w:r w:rsidRPr="0044219C">
        <w:rPr>
          <w:rStyle w:val="Heading7520"/>
          <w:rFonts w:ascii="Times New Roman" w:hAnsi="Times New Roman" w:cs="Times New Roman"/>
          <w:b/>
          <w:bCs/>
          <w:sz w:val="20"/>
          <w:szCs w:val="20"/>
        </w:rPr>
        <w:t>WĘŻE POŻARNICZE</w:t>
      </w:r>
      <w:bookmarkEnd w:id="97"/>
    </w:p>
    <w:p w:rsidR="0044219C" w:rsidRPr="0044219C" w:rsidRDefault="0044219C" w:rsidP="0044219C">
      <w:pPr>
        <w:pStyle w:val="Tekstpodstawowy"/>
        <w:shd w:val="clear" w:color="auto" w:fill="auto"/>
        <w:spacing w:before="0" w:after="244"/>
        <w:ind w:left="20" w:right="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Węże tłoczne</w:t>
      </w:r>
      <w:r w:rsidRPr="0044219C">
        <w:rPr>
          <w:rFonts w:ascii="Times New Roman" w:hAnsi="Times New Roman" w:cs="Times New Roman"/>
          <w:sz w:val="20"/>
          <w:szCs w:val="20"/>
        </w:rPr>
        <w:t xml:space="preserve"> służą do przesyłania wody lub innego środka gaśniczego od pompy pożarniczej do stanowisk gaśniczych ustawionych w pobliżu ogniska pożaru.</w:t>
      </w:r>
    </w:p>
    <w:p w:rsidR="0044219C" w:rsidRPr="0044219C" w:rsidRDefault="0044219C" w:rsidP="0044219C">
      <w:pPr>
        <w:framePr w:w="1150" w:h="1756" w:hSpace="102" w:vSpace="643" w:wrap="around" w:vAnchor="page" w:hAnchor="page" w:x="9004" w:y="9481"/>
        <w:jc w:val="cente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0" w:after="190" w:line="250" w:lineRule="exact"/>
        <w:ind w:left="20" w:right="720" w:firstLine="0"/>
        <w:rPr>
          <w:rFonts w:ascii="Times New Roman" w:hAnsi="Times New Roman" w:cs="Times New Roman"/>
          <w:sz w:val="20"/>
          <w:szCs w:val="20"/>
        </w:rPr>
      </w:pPr>
      <w:r w:rsidRPr="0044219C">
        <w:rPr>
          <w:rFonts w:ascii="Times New Roman" w:hAnsi="Times New Roman" w:cs="Times New Roman"/>
          <w:sz w:val="20"/>
          <w:szCs w:val="20"/>
        </w:rPr>
        <w:t>W zależności od średnicy wewnętrznej rozróżnia się wielkości węży w mm:</w:t>
      </w:r>
      <w:r w:rsidRPr="0044219C">
        <w:rPr>
          <w:rStyle w:val="BodytextBold5"/>
          <w:rFonts w:ascii="Times New Roman" w:hAnsi="Times New Roman" w:cs="Times New Roman"/>
          <w:sz w:val="20"/>
          <w:szCs w:val="20"/>
        </w:rPr>
        <w:t xml:space="preserve"> </w:t>
      </w:r>
      <w:r w:rsidRPr="0044219C">
        <w:rPr>
          <w:rStyle w:val="BodytextBold2"/>
          <w:rFonts w:ascii="Times New Roman" w:hAnsi="Times New Roman" w:cs="Times New Roman"/>
          <w:sz w:val="20"/>
          <w:szCs w:val="20"/>
        </w:rPr>
        <w:t>25, 52, 75 i 110.</w:t>
      </w:r>
    </w:p>
    <w:tbl>
      <w:tblPr>
        <w:tblW w:w="0" w:type="auto"/>
        <w:jc w:val="center"/>
        <w:tblLayout w:type="fixed"/>
        <w:tblCellMar>
          <w:left w:w="0" w:type="dxa"/>
          <w:right w:w="0" w:type="dxa"/>
        </w:tblCellMar>
        <w:tblLook w:val="0000" w:firstRow="0" w:lastRow="0" w:firstColumn="0" w:lastColumn="0" w:noHBand="0" w:noVBand="0"/>
      </w:tblPr>
      <w:tblGrid>
        <w:gridCol w:w="2299"/>
        <w:gridCol w:w="715"/>
        <w:gridCol w:w="720"/>
        <w:gridCol w:w="807"/>
        <w:gridCol w:w="864"/>
      </w:tblGrid>
      <w:tr w:rsidR="0044219C" w:rsidRPr="0044219C" w:rsidTr="00EC40C7">
        <w:trPr>
          <w:trHeight w:val="398"/>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960"/>
              <w:rPr>
                <w:rFonts w:ascii="Times New Roman" w:hAnsi="Times New Roman" w:cs="Times New Roman"/>
                <w:sz w:val="20"/>
                <w:szCs w:val="20"/>
              </w:rPr>
            </w:pPr>
            <w:r w:rsidRPr="0044219C">
              <w:rPr>
                <w:rFonts w:ascii="Times New Roman" w:hAnsi="Times New Roman" w:cs="Times New Roman"/>
                <w:sz w:val="20"/>
                <w:szCs w:val="20"/>
              </w:rPr>
              <w:t>Dane</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00"/>
              <w:rPr>
                <w:rFonts w:ascii="Times New Roman" w:hAnsi="Times New Roman" w:cs="Times New Roman"/>
                <w:sz w:val="20"/>
                <w:szCs w:val="20"/>
              </w:rPr>
            </w:pPr>
            <w:r w:rsidRPr="0044219C">
              <w:rPr>
                <w:rFonts w:ascii="Times New Roman" w:hAnsi="Times New Roman" w:cs="Times New Roman"/>
                <w:sz w:val="20"/>
                <w:szCs w:val="20"/>
              </w:rPr>
              <w:t>W - 25</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40"/>
              <w:rPr>
                <w:rFonts w:ascii="Times New Roman" w:hAnsi="Times New Roman" w:cs="Times New Roman"/>
                <w:sz w:val="20"/>
                <w:szCs w:val="20"/>
              </w:rPr>
            </w:pPr>
            <w:r w:rsidRPr="0044219C">
              <w:rPr>
                <w:rFonts w:ascii="Times New Roman" w:hAnsi="Times New Roman" w:cs="Times New Roman"/>
                <w:sz w:val="20"/>
                <w:szCs w:val="20"/>
              </w:rPr>
              <w:t>W - 52</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W - 75</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120"/>
              <w:rPr>
                <w:rFonts w:ascii="Times New Roman" w:hAnsi="Times New Roman" w:cs="Times New Roman"/>
                <w:sz w:val="20"/>
                <w:szCs w:val="20"/>
              </w:rPr>
            </w:pPr>
            <w:r w:rsidRPr="0044219C">
              <w:rPr>
                <w:rFonts w:ascii="Times New Roman" w:hAnsi="Times New Roman" w:cs="Times New Roman"/>
                <w:sz w:val="20"/>
                <w:szCs w:val="20"/>
              </w:rPr>
              <w:t>W - 110</w:t>
            </w:r>
          </w:p>
        </w:tc>
      </w:tr>
      <w:tr w:rsidR="0044219C" w:rsidRPr="0044219C" w:rsidTr="00EC40C7">
        <w:trPr>
          <w:trHeight w:val="370"/>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90"/>
              <w:framePr w:wrap="notBeside" w:vAnchor="text" w:hAnchor="text" w:xAlign="center" w:y="1"/>
              <w:shd w:val="clear" w:color="auto" w:fill="auto"/>
              <w:spacing w:line="240" w:lineRule="auto"/>
              <w:ind w:left="400" w:firstLine="0"/>
              <w:rPr>
                <w:rFonts w:ascii="Times New Roman" w:hAnsi="Times New Roman" w:cs="Times New Roman"/>
                <w:sz w:val="20"/>
                <w:szCs w:val="20"/>
              </w:rPr>
            </w:pPr>
            <w:r w:rsidRPr="0044219C">
              <w:rPr>
                <w:rFonts w:ascii="Times New Roman" w:hAnsi="Times New Roman" w:cs="Times New Roman"/>
                <w:sz w:val="20"/>
                <w:szCs w:val="20"/>
              </w:rPr>
              <w:t>Długość odcinka [m]</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15</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4219C">
              <w:rPr>
                <w:rFonts w:ascii="Times New Roman" w:hAnsi="Times New Roman" w:cs="Times New Roman"/>
                <w:sz w:val="20"/>
                <w:szCs w:val="20"/>
              </w:rPr>
              <w:t>20</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20</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20</w:t>
            </w:r>
          </w:p>
        </w:tc>
      </w:tr>
      <w:tr w:rsidR="0044219C" w:rsidRPr="0044219C" w:rsidTr="00EC40C7">
        <w:trPr>
          <w:trHeight w:val="394"/>
          <w:jc w:val="center"/>
        </w:trPr>
        <w:tc>
          <w:tcPr>
            <w:tcW w:w="2299"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90"/>
              <w:framePr w:wrap="notBeside" w:vAnchor="text" w:hAnchor="text" w:xAlign="center" w:y="1"/>
              <w:shd w:val="clear" w:color="auto" w:fill="auto"/>
              <w:spacing w:line="240" w:lineRule="auto"/>
              <w:ind w:left="600" w:firstLine="0"/>
              <w:rPr>
                <w:rFonts w:ascii="Times New Roman" w:hAnsi="Times New Roman" w:cs="Times New Roman"/>
                <w:sz w:val="20"/>
                <w:szCs w:val="20"/>
              </w:rPr>
            </w:pPr>
            <w:r w:rsidRPr="0044219C">
              <w:rPr>
                <w:rFonts w:ascii="Times New Roman" w:hAnsi="Times New Roman" w:cs="Times New Roman"/>
                <w:sz w:val="20"/>
                <w:szCs w:val="20"/>
              </w:rPr>
              <w:t>Przepływ [l/min]</w:t>
            </w:r>
          </w:p>
        </w:tc>
        <w:tc>
          <w:tcPr>
            <w:tcW w:w="715"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50</w:t>
            </w:r>
          </w:p>
        </w:tc>
        <w:tc>
          <w:tcPr>
            <w:tcW w:w="720"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60"/>
              <w:rPr>
                <w:rFonts w:ascii="Times New Roman" w:hAnsi="Times New Roman" w:cs="Times New Roman"/>
                <w:sz w:val="20"/>
                <w:szCs w:val="20"/>
              </w:rPr>
            </w:pPr>
            <w:r w:rsidRPr="0044219C">
              <w:rPr>
                <w:rFonts w:ascii="Times New Roman" w:hAnsi="Times New Roman" w:cs="Times New Roman"/>
                <w:sz w:val="20"/>
                <w:szCs w:val="20"/>
              </w:rPr>
              <w:t>200</w:t>
            </w:r>
          </w:p>
        </w:tc>
        <w:tc>
          <w:tcPr>
            <w:tcW w:w="807"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00"/>
              <w:rPr>
                <w:rFonts w:ascii="Times New Roman" w:hAnsi="Times New Roman" w:cs="Times New Roman"/>
                <w:sz w:val="20"/>
                <w:szCs w:val="20"/>
              </w:rPr>
            </w:pPr>
            <w:r w:rsidRPr="0044219C">
              <w:rPr>
                <w:rFonts w:ascii="Times New Roman" w:hAnsi="Times New Roman" w:cs="Times New Roman"/>
                <w:sz w:val="20"/>
                <w:szCs w:val="20"/>
              </w:rPr>
              <w:t>800</w:t>
            </w:r>
          </w:p>
        </w:tc>
        <w:tc>
          <w:tcPr>
            <w:tcW w:w="864" w:type="dxa"/>
            <w:tcBorders>
              <w:top w:val="single" w:sz="4" w:space="0" w:color="auto"/>
              <w:left w:val="single" w:sz="4" w:space="0" w:color="auto"/>
              <w:bottom w:val="single" w:sz="4" w:space="0" w:color="auto"/>
              <w:right w:val="single" w:sz="4" w:space="0" w:color="auto"/>
            </w:tcBorders>
            <w:shd w:val="clear" w:color="auto" w:fill="FFFFFF"/>
          </w:tcPr>
          <w:p w:rsidR="0044219C" w:rsidRPr="0044219C" w:rsidRDefault="0044219C" w:rsidP="00B32086">
            <w:pPr>
              <w:pStyle w:val="Bodytext60"/>
              <w:framePr w:wrap="notBeside" w:vAnchor="text" w:hAnchor="text" w:xAlign="center" w:y="1"/>
              <w:shd w:val="clear" w:color="auto" w:fill="auto"/>
              <w:spacing w:line="240" w:lineRule="auto"/>
              <w:ind w:left="280"/>
              <w:rPr>
                <w:rFonts w:ascii="Times New Roman" w:hAnsi="Times New Roman" w:cs="Times New Roman"/>
                <w:sz w:val="20"/>
                <w:szCs w:val="20"/>
              </w:rPr>
            </w:pPr>
            <w:r w:rsidRPr="0044219C">
              <w:rPr>
                <w:rFonts w:ascii="Times New Roman" w:hAnsi="Times New Roman" w:cs="Times New Roman"/>
                <w:sz w:val="20"/>
                <w:szCs w:val="20"/>
              </w:rPr>
              <w:t>1600</w:t>
            </w:r>
          </w:p>
        </w:tc>
      </w:tr>
    </w:tbl>
    <w:p w:rsidR="0044219C" w:rsidRPr="0044219C" w:rsidRDefault="0044219C" w:rsidP="0044219C">
      <w:pPr>
        <w:rPr>
          <w:rFonts w:ascii="Times New Roman" w:hAnsi="Times New Roman" w:cs="Times New Roman"/>
          <w:color w:val="auto"/>
          <w:sz w:val="20"/>
          <w:szCs w:val="20"/>
        </w:rPr>
      </w:pPr>
    </w:p>
    <w:p w:rsidR="0044219C" w:rsidRPr="0044219C" w:rsidRDefault="0044219C" w:rsidP="0044219C">
      <w:pPr>
        <w:pStyle w:val="Tekstpodstawowy"/>
        <w:shd w:val="clear" w:color="auto" w:fill="auto"/>
        <w:spacing w:before="200" w:after="240"/>
        <w:ind w:left="20" w:right="20" w:firstLine="0"/>
        <w:jc w:val="both"/>
        <w:rPr>
          <w:rFonts w:ascii="Times New Roman" w:hAnsi="Times New Roman" w:cs="Times New Roman"/>
          <w:sz w:val="20"/>
          <w:szCs w:val="20"/>
        </w:rPr>
      </w:pPr>
      <w:r w:rsidRPr="0044219C">
        <w:rPr>
          <w:rFonts w:ascii="Times New Roman" w:hAnsi="Times New Roman" w:cs="Times New Roman"/>
          <w:sz w:val="20"/>
          <w:szCs w:val="20"/>
        </w:rPr>
        <w:t>Pożarniczy wąż tłoczny składa się z taśmy wężowej zakończonej łącznikami tłocznymi odpowiadającymi średnicy wewnętrznej węża.</w:t>
      </w:r>
    </w:p>
    <w:p w:rsidR="0044219C" w:rsidRPr="0044219C" w:rsidRDefault="0044219C" w:rsidP="0044219C">
      <w:pPr>
        <w:pStyle w:val="Tekstpodstawowy"/>
        <w:shd w:val="clear" w:color="auto" w:fill="auto"/>
        <w:spacing w:before="0" w:after="0"/>
        <w:ind w:left="20" w:firstLine="0"/>
        <w:jc w:val="both"/>
        <w:rPr>
          <w:rFonts w:ascii="Times New Roman" w:hAnsi="Times New Roman" w:cs="Times New Roman"/>
          <w:sz w:val="20"/>
          <w:szCs w:val="20"/>
        </w:rPr>
      </w:pPr>
      <w:r w:rsidRPr="0044219C">
        <w:rPr>
          <w:rFonts w:ascii="Times New Roman" w:hAnsi="Times New Roman" w:cs="Times New Roman"/>
          <w:sz w:val="20"/>
          <w:szCs w:val="20"/>
        </w:rPr>
        <w:t>Taśma wężowa składa się z:</w:t>
      </w:r>
    </w:p>
    <w:p w:rsidR="0044219C" w:rsidRDefault="0044219C" w:rsidP="008F7FC3">
      <w:pPr>
        <w:pStyle w:val="Tekstpodstawowy"/>
        <w:numPr>
          <w:ilvl w:val="0"/>
          <w:numId w:val="18"/>
        </w:numPr>
        <w:shd w:val="clear" w:color="auto" w:fill="auto"/>
        <w:tabs>
          <w:tab w:val="left" w:pos="730"/>
        </w:tabs>
        <w:spacing w:before="0" w:after="0" w:line="240" w:lineRule="auto"/>
        <w:ind w:left="380" w:right="220" w:firstLine="0"/>
        <w:rPr>
          <w:rFonts w:ascii="Times New Roman" w:hAnsi="Times New Roman" w:cs="Times New Roman"/>
          <w:sz w:val="20"/>
          <w:szCs w:val="20"/>
        </w:rPr>
      </w:pPr>
      <w:r w:rsidRPr="0044219C">
        <w:rPr>
          <w:rFonts w:ascii="Times New Roman" w:hAnsi="Times New Roman" w:cs="Times New Roman"/>
          <w:sz w:val="20"/>
          <w:szCs w:val="20"/>
        </w:rPr>
        <w:t>oplotu - wykonanego z włókien syntetycznych,</w:t>
      </w:r>
    </w:p>
    <w:p w:rsidR="0044219C" w:rsidRDefault="0044219C" w:rsidP="008F7FC3">
      <w:pPr>
        <w:pStyle w:val="Tekstpodstawowy"/>
        <w:numPr>
          <w:ilvl w:val="0"/>
          <w:numId w:val="18"/>
        </w:numPr>
        <w:shd w:val="clear" w:color="auto" w:fill="auto"/>
        <w:tabs>
          <w:tab w:val="left" w:pos="730"/>
        </w:tabs>
        <w:spacing w:before="0" w:after="0" w:line="240" w:lineRule="auto"/>
        <w:ind w:left="380" w:right="220" w:firstLine="0"/>
        <w:rPr>
          <w:rFonts w:ascii="Times New Roman" w:hAnsi="Times New Roman" w:cs="Times New Roman"/>
          <w:sz w:val="20"/>
          <w:szCs w:val="20"/>
        </w:rPr>
      </w:pPr>
      <w:r w:rsidRPr="0044219C">
        <w:rPr>
          <w:rFonts w:ascii="Times New Roman" w:hAnsi="Times New Roman" w:cs="Times New Roman"/>
          <w:sz w:val="20"/>
          <w:szCs w:val="20"/>
        </w:rPr>
        <w:t>wykładziny wewnętrznej - która może być wykonana z gumy lub tworzyw sztucznych</w:t>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Pr="0044219C" w:rsidRDefault="0044219C" w:rsidP="0044219C">
      <w:pPr>
        <w:pStyle w:val="Heading751"/>
        <w:keepNext/>
        <w:keepLines/>
        <w:shd w:val="clear" w:color="auto" w:fill="auto"/>
        <w:spacing w:after="219" w:line="230" w:lineRule="exact"/>
        <w:ind w:left="20"/>
        <w:jc w:val="both"/>
        <w:rPr>
          <w:rFonts w:ascii="Times New Roman" w:hAnsi="Times New Roman" w:cs="Times New Roman"/>
          <w:sz w:val="20"/>
          <w:szCs w:val="20"/>
        </w:rPr>
      </w:pPr>
      <w:bookmarkStart w:id="98" w:name="bookmark116"/>
      <w:r w:rsidRPr="0044219C">
        <w:rPr>
          <w:rStyle w:val="Heading7519"/>
          <w:rFonts w:ascii="Times New Roman" w:hAnsi="Times New Roman" w:cs="Times New Roman"/>
          <w:b/>
          <w:bCs/>
          <w:sz w:val="20"/>
          <w:szCs w:val="20"/>
        </w:rPr>
        <w:t>WĘŻE SSAWNE</w:t>
      </w:r>
      <w:bookmarkEnd w:id="98"/>
    </w:p>
    <w:p w:rsidR="00536B53" w:rsidRDefault="00536B53" w:rsidP="0044219C">
      <w:pPr>
        <w:pStyle w:val="Tekstpodstawowy"/>
        <w:shd w:val="clear" w:color="auto" w:fill="auto"/>
        <w:spacing w:before="0" w:after="0"/>
        <w:ind w:left="20" w:right="300" w:firstLine="0"/>
        <w:rPr>
          <w:rStyle w:val="BodytextBold6"/>
          <w:rFonts w:ascii="Times New Roman" w:hAnsi="Times New Roman" w:cs="Times New Roman"/>
          <w:sz w:val="20"/>
          <w:szCs w:val="20"/>
        </w:rPr>
      </w:pPr>
    </w:p>
    <w:p w:rsidR="0044219C" w:rsidRPr="0044219C" w:rsidRDefault="0044219C" w:rsidP="00EC40C7">
      <w:pPr>
        <w:pStyle w:val="Tekstpodstawowy"/>
        <w:shd w:val="clear" w:color="auto" w:fill="auto"/>
        <w:spacing w:before="0" w:after="0"/>
        <w:ind w:left="20" w:right="30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Węże ssawne</w:t>
      </w:r>
      <w:r w:rsidRPr="0044219C">
        <w:rPr>
          <w:rFonts w:ascii="Times New Roman" w:hAnsi="Times New Roman" w:cs="Times New Roman"/>
          <w:sz w:val="20"/>
          <w:szCs w:val="20"/>
        </w:rPr>
        <w:t xml:space="preserve"> wykonane są z tworzyw sztucznych (poliestry lub poliamidy) o średnicy 110 mm, w odcinkach: 1,6 m i 2,4 m.</w:t>
      </w:r>
    </w:p>
    <w:p w:rsidR="0044219C" w:rsidRPr="0044219C" w:rsidRDefault="0044219C" w:rsidP="0044219C">
      <w:pPr>
        <w:framePr w:wrap="notBeside" w:vAnchor="text" w:hAnchor="text" w:xAlign="center" w:y="1"/>
        <w:jc w:val="center"/>
        <w:rPr>
          <w:rFonts w:ascii="Times New Roman" w:hAnsi="Times New Roman" w:cs="Times New Roman"/>
          <w:color w:val="auto"/>
          <w:sz w:val="20"/>
          <w:szCs w:val="20"/>
        </w:rPr>
      </w:pPr>
    </w:p>
    <w:p w:rsidR="0044219C" w:rsidRPr="0044219C" w:rsidRDefault="00AA35FE" w:rsidP="0044219C">
      <w:pPr>
        <w:rPr>
          <w:rFonts w:ascii="Times New Roman" w:hAnsi="Times New Roman" w:cs="Times New Roman"/>
          <w:color w:val="auto"/>
          <w:sz w:val="20"/>
          <w:szCs w:val="20"/>
        </w:rPr>
      </w:pPr>
      <w:r w:rsidRPr="0044219C">
        <w:rPr>
          <w:rFonts w:ascii="Times New Roman" w:hAnsi="Times New Roman" w:cs="Times New Roman"/>
          <w:noProof/>
          <w:sz w:val="20"/>
          <w:szCs w:val="20"/>
        </w:rPr>
        <w:drawing>
          <wp:anchor distT="0" distB="0" distL="114300" distR="114300" simplePos="0" relativeHeight="251653120" behindDoc="0" locked="0" layoutInCell="1" allowOverlap="1">
            <wp:simplePos x="0" y="0"/>
            <wp:positionH relativeFrom="margin">
              <wp:posOffset>1046480</wp:posOffset>
            </wp:positionH>
            <wp:positionV relativeFrom="margin">
              <wp:posOffset>6200775</wp:posOffset>
            </wp:positionV>
            <wp:extent cx="3305175" cy="952500"/>
            <wp:effectExtent l="0" t="0" r="9525" b="0"/>
            <wp:wrapSquare wrapText="bothSides"/>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3305175" cy="952500"/>
                    </a:xfrm>
                    <a:prstGeom prst="rect">
                      <a:avLst/>
                    </a:prstGeom>
                    <a:noFill/>
                    <a:ln>
                      <a:noFill/>
                    </a:ln>
                  </pic:spPr>
                </pic:pic>
              </a:graphicData>
            </a:graphic>
          </wp:anchor>
        </w:drawing>
      </w: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bookmarkStart w:id="99" w:name="bookmark117"/>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Style w:val="Heading7519"/>
          <w:rFonts w:ascii="Times New Roman" w:hAnsi="Times New Roman" w:cs="Times New Roman"/>
          <w:b/>
          <w:bCs/>
          <w:sz w:val="20"/>
          <w:szCs w:val="20"/>
        </w:rPr>
      </w:pPr>
    </w:p>
    <w:p w:rsidR="0044219C" w:rsidRPr="0044219C" w:rsidRDefault="0044219C" w:rsidP="0044219C">
      <w:pPr>
        <w:pStyle w:val="Heading751"/>
        <w:keepNext/>
        <w:keepLines/>
        <w:shd w:val="clear" w:color="auto" w:fill="auto"/>
        <w:spacing w:after="187" w:line="230" w:lineRule="exact"/>
        <w:ind w:left="20"/>
        <w:jc w:val="both"/>
        <w:rPr>
          <w:rFonts w:ascii="Times New Roman" w:hAnsi="Times New Roman" w:cs="Times New Roman"/>
          <w:sz w:val="20"/>
          <w:szCs w:val="20"/>
        </w:rPr>
      </w:pPr>
      <w:r w:rsidRPr="0044219C">
        <w:rPr>
          <w:rStyle w:val="Heading7519"/>
          <w:rFonts w:ascii="Times New Roman" w:hAnsi="Times New Roman" w:cs="Times New Roman"/>
          <w:b/>
          <w:bCs/>
          <w:sz w:val="20"/>
          <w:szCs w:val="20"/>
        </w:rPr>
        <w:t>ŁĄCZNIKI</w:t>
      </w:r>
      <w:bookmarkEnd w:id="99"/>
    </w:p>
    <w:p w:rsidR="0044219C" w:rsidRPr="0044219C" w:rsidRDefault="0044219C" w:rsidP="00EC40C7">
      <w:pPr>
        <w:pStyle w:val="Tekstpodstawowy"/>
        <w:shd w:val="clear" w:color="auto" w:fill="auto"/>
        <w:tabs>
          <w:tab w:val="left" w:pos="730"/>
        </w:tabs>
        <w:spacing w:before="0" w:after="0" w:line="240" w:lineRule="auto"/>
        <w:ind w:left="380" w:right="220" w:firstLine="0"/>
        <w:jc w:val="both"/>
        <w:rPr>
          <w:rFonts w:ascii="Times New Roman" w:hAnsi="Times New Roman" w:cs="Times New Roman"/>
          <w:sz w:val="20"/>
          <w:szCs w:val="20"/>
        </w:rPr>
      </w:pPr>
      <w:r w:rsidRPr="0044219C">
        <w:rPr>
          <w:rStyle w:val="BodytextBold6"/>
          <w:rFonts w:ascii="Times New Roman" w:hAnsi="Times New Roman" w:cs="Times New Roman"/>
          <w:sz w:val="20"/>
          <w:szCs w:val="20"/>
        </w:rPr>
        <w:t>Łączniki</w:t>
      </w:r>
      <w:r w:rsidRPr="0044219C">
        <w:rPr>
          <w:rFonts w:ascii="Times New Roman" w:hAnsi="Times New Roman" w:cs="Times New Roman"/>
          <w:sz w:val="20"/>
          <w:szCs w:val="20"/>
        </w:rPr>
        <w:t xml:space="preserve"> stosowane są jako zakończenie taśmy wężowej służą do łączenia węży między sobą oraz do łączenia węży z innymi elementami służącymi do podawania środków gaśniczych w miejsce pożaru. Ich wielkość dopasowana jest do współpracy węży z pozostałą armaturą wodną i sprzętem do podawania piany. W budowie łącznika wyróżniamy: koronę, tuleje, pierścień i uszczelkę</w:t>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Default="0044219C" w:rsidP="0044219C">
      <w:pPr>
        <w:pStyle w:val="Tekstpodstawowy"/>
        <w:shd w:val="clear" w:color="auto" w:fill="auto"/>
        <w:tabs>
          <w:tab w:val="left" w:pos="730"/>
        </w:tabs>
        <w:spacing w:before="0" w:after="0" w:line="240" w:lineRule="auto"/>
        <w:ind w:left="380" w:right="220" w:firstLine="0"/>
        <w:jc w:val="center"/>
        <w:rPr>
          <w:rFonts w:ascii="Times New Roman" w:hAnsi="Times New Roman" w:cs="Times New Roman"/>
          <w:sz w:val="20"/>
          <w:szCs w:val="20"/>
        </w:rPr>
      </w:pPr>
      <w:r>
        <w:rPr>
          <w:rFonts w:ascii="Times New Roman" w:hAnsi="Times New Roman" w:cs="Times New Roman"/>
          <w:noProof/>
          <w:sz w:val="20"/>
          <w:szCs w:val="20"/>
          <w:lang w:eastAsia="pl-PL"/>
        </w:rPr>
        <w:drawing>
          <wp:inline distT="0" distB="0" distL="0" distR="0">
            <wp:extent cx="1562100" cy="1016605"/>
            <wp:effectExtent l="0" t="0" r="0" b="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562100" cy="1016605"/>
                    </a:xfrm>
                    <a:prstGeom prst="rect">
                      <a:avLst/>
                    </a:prstGeom>
                    <a:noFill/>
                    <a:ln>
                      <a:noFill/>
                    </a:ln>
                  </pic:spPr>
                </pic:pic>
              </a:graphicData>
            </a:graphic>
          </wp:inline>
        </w:drawing>
      </w:r>
    </w:p>
    <w:p w:rsidR="0044219C" w:rsidRDefault="0044219C"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44219C" w:rsidRPr="00A57E82" w:rsidRDefault="0044219C" w:rsidP="0044219C">
      <w:pPr>
        <w:pStyle w:val="Tekstpodstawowy"/>
        <w:shd w:val="clear" w:color="auto" w:fill="auto"/>
        <w:spacing w:before="0" w:after="0" w:line="509" w:lineRule="exact"/>
        <w:ind w:left="20" w:right="2280" w:firstLine="0"/>
        <w:rPr>
          <w:rFonts w:ascii="Times New Roman" w:hAnsi="Times New Roman" w:cs="Times New Roman"/>
          <w:sz w:val="20"/>
          <w:szCs w:val="20"/>
        </w:rPr>
      </w:pPr>
      <w:r w:rsidRPr="00A57E82">
        <w:rPr>
          <w:rStyle w:val="Bodytext11"/>
          <w:rFonts w:ascii="Times New Roman" w:hAnsi="Times New Roman" w:cs="Times New Roman"/>
          <w:sz w:val="20"/>
          <w:szCs w:val="20"/>
        </w:rPr>
        <w:t>PRZEŁĄCZNIKI</w:t>
      </w:r>
    </w:p>
    <w:p w:rsidR="0044219C" w:rsidRPr="00A57E82" w:rsidRDefault="00EC40C7" w:rsidP="0044219C">
      <w:pPr>
        <w:pStyle w:val="Tekstpodstawowy"/>
        <w:shd w:val="clear" w:color="auto" w:fill="auto"/>
        <w:spacing w:before="0" w:after="0" w:line="293" w:lineRule="exact"/>
        <w:ind w:left="20" w:firstLine="0"/>
        <w:jc w:val="both"/>
        <w:rPr>
          <w:rStyle w:val="BodytextBold2"/>
          <w:rFonts w:ascii="Times New Roman" w:hAnsi="Times New Roman" w:cs="Times New Roman"/>
          <w:sz w:val="20"/>
          <w:szCs w:val="20"/>
        </w:rPr>
      </w:pPr>
      <w:r>
        <w:rPr>
          <w:rFonts w:ascii="Times New Roman" w:hAnsi="Times New Roman" w:cs="Times New Roman"/>
          <w:sz w:val="20"/>
          <w:szCs w:val="20"/>
        </w:rPr>
        <w:t xml:space="preserve">Przełączniki służą do </w:t>
      </w:r>
      <w:r w:rsidR="0044219C" w:rsidRPr="00A57E82">
        <w:rPr>
          <w:rFonts w:ascii="Times New Roman" w:hAnsi="Times New Roman" w:cs="Times New Roman"/>
          <w:sz w:val="20"/>
          <w:szCs w:val="20"/>
        </w:rPr>
        <w:t>łączenia łączników węży o różnych wielkościach oraz łączników węży z nasadami sprzętu pożarniczego o różnych wielkościach. W zależności od średnic wewnętrznych węży tłocznych rozróżnia się trzy wielkości przełączników:</w:t>
      </w:r>
      <w:r w:rsidR="0044219C" w:rsidRPr="00A57E82">
        <w:rPr>
          <w:rStyle w:val="BodytextBold5"/>
          <w:rFonts w:ascii="Times New Roman" w:hAnsi="Times New Roman" w:cs="Times New Roman"/>
          <w:sz w:val="20"/>
          <w:szCs w:val="20"/>
        </w:rPr>
        <w:t xml:space="preserve"> </w:t>
      </w:r>
      <w:r w:rsidR="0044219C" w:rsidRPr="00A57E82">
        <w:rPr>
          <w:rStyle w:val="BodytextBold2"/>
          <w:rFonts w:ascii="Times New Roman" w:hAnsi="Times New Roman" w:cs="Times New Roman"/>
          <w:sz w:val="20"/>
          <w:szCs w:val="20"/>
        </w:rPr>
        <w:t>52/25, 75/52, 110/75</w:t>
      </w:r>
      <w:r w:rsidR="00A57E82" w:rsidRPr="00A57E82">
        <w:rPr>
          <w:rStyle w:val="BodytextBold2"/>
          <w:rFonts w:ascii="Times New Roman" w:hAnsi="Times New Roman" w:cs="Times New Roman"/>
          <w:sz w:val="20"/>
          <w:szCs w:val="20"/>
        </w:rPr>
        <w:t>.</w:t>
      </w:r>
    </w:p>
    <w:p w:rsidR="00A57E82" w:rsidRPr="00A57E82" w:rsidRDefault="00A57E82" w:rsidP="0044219C">
      <w:pPr>
        <w:pStyle w:val="Tekstpodstawowy"/>
        <w:shd w:val="clear" w:color="auto" w:fill="auto"/>
        <w:spacing w:before="0" w:after="0" w:line="293" w:lineRule="exact"/>
        <w:ind w:left="20" w:firstLine="0"/>
        <w:jc w:val="both"/>
        <w:rPr>
          <w:rFonts w:ascii="Times New Roman" w:hAnsi="Times New Roman" w:cs="Times New Roman"/>
          <w:sz w:val="20"/>
          <w:szCs w:val="20"/>
        </w:rPr>
      </w:pPr>
    </w:p>
    <w:p w:rsidR="0044219C" w:rsidRPr="00A57E82" w:rsidRDefault="00A57E82"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r w:rsidRPr="00A57E82">
        <w:rPr>
          <w:rFonts w:ascii="Times New Roman" w:hAnsi="Times New Roman" w:cs="Times New Roman"/>
          <w:noProof/>
          <w:sz w:val="20"/>
          <w:szCs w:val="20"/>
          <w:lang w:eastAsia="pl-PL"/>
        </w:rPr>
        <w:drawing>
          <wp:inline distT="0" distB="0" distL="0" distR="0">
            <wp:extent cx="2350898" cy="1219200"/>
            <wp:effectExtent l="0" t="0" r="0" b="0"/>
            <wp:docPr id="61" name="Obraz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350898" cy="1219200"/>
                    </a:xfrm>
                    <a:prstGeom prst="rect">
                      <a:avLst/>
                    </a:prstGeom>
                    <a:noFill/>
                    <a:ln>
                      <a:noFill/>
                    </a:ln>
                  </pic:spPr>
                </pic:pic>
              </a:graphicData>
            </a:graphic>
          </wp:inline>
        </w:drawing>
      </w:r>
      <w:r w:rsidRPr="00A57E82">
        <w:rPr>
          <w:rFonts w:ascii="Times New Roman" w:hAnsi="Times New Roman" w:cs="Times New Roman"/>
          <w:sz w:val="20"/>
          <w:szCs w:val="20"/>
        </w:rPr>
        <w:t xml:space="preserve"> </w:t>
      </w:r>
      <w:r w:rsidRPr="00A57E82">
        <w:rPr>
          <w:rFonts w:ascii="Times New Roman" w:hAnsi="Times New Roman" w:cs="Times New Roman"/>
          <w:noProof/>
          <w:sz w:val="20"/>
          <w:szCs w:val="20"/>
          <w:lang w:eastAsia="pl-PL"/>
        </w:rPr>
        <w:drawing>
          <wp:inline distT="0" distB="0" distL="0" distR="0">
            <wp:extent cx="1857375" cy="1199434"/>
            <wp:effectExtent l="0" t="0" r="0" b="1270"/>
            <wp:docPr id="62" name="Obraz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1861088" cy="1201832"/>
                    </a:xfrm>
                    <a:prstGeom prst="rect">
                      <a:avLst/>
                    </a:prstGeom>
                    <a:noFill/>
                    <a:ln>
                      <a:noFill/>
                    </a:ln>
                  </pic:spPr>
                </pic:pic>
              </a:graphicData>
            </a:graphic>
          </wp:inline>
        </w:drawing>
      </w:r>
    </w:p>
    <w:p w:rsidR="00A57E82" w:rsidRPr="00A57E82" w:rsidRDefault="00A57E82" w:rsidP="0044219C">
      <w:pPr>
        <w:pStyle w:val="Tekstpodstawowy"/>
        <w:shd w:val="clear" w:color="auto" w:fill="auto"/>
        <w:tabs>
          <w:tab w:val="left" w:pos="730"/>
        </w:tabs>
        <w:spacing w:before="0" w:after="0" w:line="240" w:lineRule="auto"/>
        <w:ind w:left="380" w:right="220" w:firstLine="0"/>
        <w:rPr>
          <w:rFonts w:ascii="Times New Roman" w:hAnsi="Times New Roman" w:cs="Times New Roman"/>
          <w:sz w:val="20"/>
          <w:szCs w:val="20"/>
        </w:rPr>
      </w:pPr>
    </w:p>
    <w:p w:rsidR="00536B53" w:rsidRDefault="00536B53" w:rsidP="00A57E82">
      <w:pPr>
        <w:pStyle w:val="Heading751"/>
        <w:keepNext/>
        <w:keepLines/>
        <w:shd w:val="clear" w:color="auto" w:fill="auto"/>
        <w:spacing w:after="214" w:line="230" w:lineRule="exact"/>
        <w:ind w:left="20"/>
        <w:jc w:val="both"/>
        <w:rPr>
          <w:rStyle w:val="Heading7518"/>
          <w:rFonts w:ascii="Times New Roman" w:hAnsi="Times New Roman" w:cs="Times New Roman"/>
          <w:b/>
          <w:bCs/>
          <w:sz w:val="20"/>
          <w:szCs w:val="20"/>
        </w:rPr>
      </w:pPr>
      <w:bookmarkStart w:id="100" w:name="bookmark118"/>
    </w:p>
    <w:p w:rsidR="00536B53" w:rsidRDefault="00536B53" w:rsidP="00A57E82">
      <w:pPr>
        <w:pStyle w:val="Heading751"/>
        <w:keepNext/>
        <w:keepLines/>
        <w:shd w:val="clear" w:color="auto" w:fill="auto"/>
        <w:spacing w:after="214" w:line="230" w:lineRule="exact"/>
        <w:ind w:left="20"/>
        <w:jc w:val="both"/>
        <w:rPr>
          <w:rStyle w:val="Heading7518"/>
          <w:rFonts w:ascii="Times New Roman" w:hAnsi="Times New Roman" w:cs="Times New Roman"/>
          <w:b/>
          <w:bCs/>
          <w:sz w:val="20"/>
          <w:szCs w:val="20"/>
        </w:rPr>
      </w:pPr>
    </w:p>
    <w:p w:rsidR="00A57E82" w:rsidRPr="00A57E82" w:rsidRDefault="00A57E82" w:rsidP="00A57E82">
      <w:pPr>
        <w:pStyle w:val="Heading751"/>
        <w:keepNext/>
        <w:keepLines/>
        <w:shd w:val="clear" w:color="auto" w:fill="auto"/>
        <w:spacing w:after="214" w:line="230" w:lineRule="exact"/>
        <w:ind w:left="20"/>
        <w:jc w:val="both"/>
        <w:rPr>
          <w:rFonts w:ascii="Times New Roman" w:hAnsi="Times New Roman" w:cs="Times New Roman"/>
          <w:sz w:val="20"/>
          <w:szCs w:val="20"/>
        </w:rPr>
      </w:pPr>
      <w:r w:rsidRPr="00A57E82">
        <w:rPr>
          <w:rStyle w:val="Heading7518"/>
          <w:rFonts w:ascii="Times New Roman" w:hAnsi="Times New Roman" w:cs="Times New Roman"/>
          <w:b/>
          <w:bCs/>
          <w:sz w:val="20"/>
          <w:szCs w:val="20"/>
        </w:rPr>
        <w:t>NASADY</w:t>
      </w:r>
      <w:bookmarkEnd w:id="100"/>
    </w:p>
    <w:p w:rsidR="00A57E82" w:rsidRPr="00A57E82" w:rsidRDefault="00A57E82" w:rsidP="00A57E82">
      <w:pPr>
        <w:pStyle w:val="Tekstpodstawowy"/>
        <w:shd w:val="clear" w:color="auto" w:fill="auto"/>
        <w:spacing w:before="0" w:after="249"/>
        <w:ind w:left="20" w:right="4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Nasady</w:t>
      </w:r>
      <w:r w:rsidRPr="00A57E82">
        <w:rPr>
          <w:rFonts w:ascii="Times New Roman" w:hAnsi="Times New Roman" w:cs="Times New Roman"/>
          <w:sz w:val="20"/>
          <w:szCs w:val="20"/>
        </w:rPr>
        <w:t xml:space="preserve"> służą do połączeń szybkozłącznych węży tłocznych oraz ssawnych ze sprzętem pożarniczym na przykład: na króćce ssawne i tłoczne autopomp i motopomp do zasysaczy, prądownic, wytwornic, rozdzielaczy itp.</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3609975" cy="1371600"/>
            <wp:effectExtent l="0" t="0" r="9525" b="0"/>
            <wp:docPr id="66" name="Obraz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3609975" cy="1371600"/>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Heading631"/>
        <w:keepNext/>
        <w:keepLines/>
        <w:shd w:val="clear" w:color="auto" w:fill="auto"/>
        <w:spacing w:before="486" w:after="202" w:line="290" w:lineRule="exact"/>
        <w:ind w:left="20"/>
        <w:rPr>
          <w:rFonts w:ascii="Times New Roman" w:hAnsi="Times New Roman" w:cs="Times New Roman"/>
          <w:sz w:val="20"/>
          <w:szCs w:val="20"/>
        </w:rPr>
      </w:pPr>
      <w:bookmarkStart w:id="101" w:name="bookmark119"/>
      <w:r w:rsidRPr="00A57E82">
        <w:rPr>
          <w:rStyle w:val="Heading634"/>
          <w:rFonts w:ascii="Times New Roman" w:hAnsi="Times New Roman" w:cs="Times New Roman"/>
          <w:b/>
          <w:bCs/>
          <w:smallCaps/>
          <w:sz w:val="20"/>
          <w:szCs w:val="20"/>
        </w:rPr>
        <w:t>pokrywy nasad</w:t>
      </w:r>
      <w:bookmarkEnd w:id="101"/>
    </w:p>
    <w:p w:rsidR="00A57E82" w:rsidRPr="00A57E82" w:rsidRDefault="00AA35FE" w:rsidP="00A57E82">
      <w:pPr>
        <w:pStyle w:val="Tekstpodstawowy"/>
        <w:shd w:val="clear" w:color="auto" w:fill="auto"/>
        <w:spacing w:before="0" w:after="184"/>
        <w:ind w:left="20" w:right="4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654144" behindDoc="0" locked="0" layoutInCell="1" allowOverlap="1">
            <wp:simplePos x="0" y="0"/>
            <wp:positionH relativeFrom="margin">
              <wp:posOffset>354330</wp:posOffset>
            </wp:positionH>
            <wp:positionV relativeFrom="margin">
              <wp:posOffset>7139305</wp:posOffset>
            </wp:positionV>
            <wp:extent cx="1190625" cy="1525905"/>
            <wp:effectExtent l="3810" t="0" r="0" b="0"/>
            <wp:wrapSquare wrapText="bothSides"/>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rot="16200000">
                      <a:off x="0" y="0"/>
                      <a:ext cx="1190625" cy="1525905"/>
                    </a:xfrm>
                    <a:prstGeom prst="rect">
                      <a:avLst/>
                    </a:prstGeom>
                    <a:noFill/>
                    <a:ln>
                      <a:noFill/>
                    </a:ln>
                  </pic:spPr>
                </pic:pic>
              </a:graphicData>
            </a:graphic>
          </wp:anchor>
        </w:drawing>
      </w:r>
      <w:r w:rsidR="00A57E82" w:rsidRPr="00A57E82">
        <w:rPr>
          <w:rStyle w:val="BodytextBold6"/>
          <w:rFonts w:ascii="Times New Roman" w:hAnsi="Times New Roman" w:cs="Times New Roman"/>
          <w:sz w:val="20"/>
          <w:szCs w:val="20"/>
        </w:rPr>
        <w:t>Pokrywy nasad</w:t>
      </w:r>
      <w:r w:rsidR="00A57E82" w:rsidRPr="00A57E82">
        <w:rPr>
          <w:rFonts w:ascii="Times New Roman" w:hAnsi="Times New Roman" w:cs="Times New Roman"/>
          <w:sz w:val="20"/>
          <w:szCs w:val="20"/>
        </w:rPr>
        <w:t xml:space="preserve"> przeznaczone są do zaślepiania linii pożarniczych i króćców urządzeń gaśniczych zakończonych nasadami o odpowiednich wielkościach.</w:t>
      </w:r>
    </w:p>
    <w:p w:rsidR="00A57E82" w:rsidRPr="00A57E82" w:rsidRDefault="00A57E82" w:rsidP="00A57E82">
      <w:pPr>
        <w:pStyle w:val="Tekstpodstawowy"/>
        <w:shd w:val="clear" w:color="auto" w:fill="auto"/>
        <w:spacing w:before="0" w:after="556" w:line="250" w:lineRule="exact"/>
        <w:ind w:left="20" w:right="40" w:firstLine="0"/>
        <w:jc w:val="both"/>
        <w:rPr>
          <w:rFonts w:ascii="Times New Roman" w:hAnsi="Times New Roman" w:cs="Times New Roman"/>
          <w:sz w:val="20"/>
          <w:szCs w:val="20"/>
        </w:rPr>
      </w:pPr>
      <w:r w:rsidRPr="00A57E82">
        <w:rPr>
          <w:rFonts w:ascii="Times New Roman" w:hAnsi="Times New Roman" w:cs="Times New Roman"/>
          <w:sz w:val="20"/>
          <w:szCs w:val="20"/>
        </w:rPr>
        <w:t>Pokrywy nasad składają się z korony, denka, pierścienia oporowego i uszczelki. Do denka pokrywy przymocowany jest łańcuszek, mocowany do stałego urządzenia zapobiega zgubieniu pokrywy.</w:t>
      </w:r>
    </w:p>
    <w:p w:rsidR="00AA35FE" w:rsidRDefault="00AA35FE" w:rsidP="00A57E82">
      <w:pPr>
        <w:pStyle w:val="Heading751"/>
        <w:keepNext/>
        <w:keepLines/>
        <w:shd w:val="clear" w:color="auto" w:fill="auto"/>
        <w:spacing w:after="217" w:line="230" w:lineRule="exact"/>
        <w:ind w:left="20"/>
        <w:jc w:val="both"/>
        <w:rPr>
          <w:rStyle w:val="Heading7518"/>
          <w:rFonts w:ascii="Times New Roman" w:hAnsi="Times New Roman" w:cs="Times New Roman"/>
          <w:b/>
          <w:bCs/>
          <w:sz w:val="20"/>
          <w:szCs w:val="20"/>
        </w:rPr>
      </w:pPr>
      <w:bookmarkStart w:id="102" w:name="bookmark120"/>
    </w:p>
    <w:p w:rsidR="00A57E82" w:rsidRPr="00A57E82" w:rsidRDefault="00A57E82" w:rsidP="00A57E82">
      <w:pPr>
        <w:pStyle w:val="Heading751"/>
        <w:keepNext/>
        <w:keepLines/>
        <w:shd w:val="clear" w:color="auto" w:fill="auto"/>
        <w:spacing w:after="217" w:line="230" w:lineRule="exact"/>
        <w:ind w:left="20"/>
        <w:jc w:val="both"/>
        <w:rPr>
          <w:rFonts w:ascii="Times New Roman" w:hAnsi="Times New Roman" w:cs="Times New Roman"/>
          <w:sz w:val="20"/>
          <w:szCs w:val="20"/>
        </w:rPr>
      </w:pPr>
      <w:r w:rsidRPr="00A57E82">
        <w:rPr>
          <w:rStyle w:val="Heading7518"/>
          <w:rFonts w:ascii="Times New Roman" w:hAnsi="Times New Roman" w:cs="Times New Roman"/>
          <w:b/>
          <w:bCs/>
          <w:sz w:val="20"/>
          <w:szCs w:val="20"/>
        </w:rPr>
        <w:t>STOJAK HYDRANTOWY</w:t>
      </w:r>
      <w:bookmarkEnd w:id="102"/>
    </w:p>
    <w:p w:rsidR="00A57E82" w:rsidRPr="00A57E82" w:rsidRDefault="00A57E82" w:rsidP="00A57E82">
      <w:pPr>
        <w:pStyle w:val="Tekstpodstawowy"/>
        <w:shd w:val="clear" w:color="auto" w:fill="auto"/>
        <w:spacing w:before="0" w:after="0" w:line="250" w:lineRule="exact"/>
        <w:ind w:left="20" w:right="4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Stojak hydrantowy</w:t>
      </w:r>
      <w:r w:rsidRPr="00A57E82">
        <w:rPr>
          <w:rFonts w:ascii="Times New Roman" w:hAnsi="Times New Roman" w:cs="Times New Roman"/>
          <w:sz w:val="20"/>
          <w:szCs w:val="20"/>
        </w:rPr>
        <w:t xml:space="preserve"> służy do czerpania wody z sieci hydrantowej</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z hydrantów podziemnych.</w:t>
      </w:r>
      <w:r w:rsidRPr="00A57E82">
        <w:rPr>
          <w:rFonts w:ascii="Times New Roman" w:hAnsi="Times New Roman" w:cs="Times New Roman"/>
          <w:sz w:val="20"/>
          <w:szCs w:val="20"/>
        </w:rPr>
        <w:t xml:space="preserve"> W komplecie do stojaka hydrantowego dołączony jest zawsze odpowiedni </w:t>
      </w:r>
      <w:r w:rsidRPr="00A57E82">
        <w:rPr>
          <w:rStyle w:val="BodytextBold2"/>
          <w:rFonts w:ascii="Times New Roman" w:hAnsi="Times New Roman" w:cs="Times New Roman"/>
          <w:sz w:val="20"/>
          <w:szCs w:val="20"/>
        </w:rPr>
        <w:t>klucz</w:t>
      </w:r>
      <w:r w:rsidRPr="00A57E82">
        <w:rPr>
          <w:rFonts w:ascii="Times New Roman" w:hAnsi="Times New Roman" w:cs="Times New Roman"/>
          <w:sz w:val="20"/>
          <w:szCs w:val="20"/>
        </w:rPr>
        <w:t xml:space="preserve"> do podnoszenia pokrywy</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hydrantu i do odkręcania jego zaworu.</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p>
    <w:p w:rsidR="00536B53"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656192" behindDoc="0" locked="0" layoutInCell="1" allowOverlap="1">
            <wp:simplePos x="0" y="0"/>
            <wp:positionH relativeFrom="margin">
              <wp:posOffset>2790825</wp:posOffset>
            </wp:positionH>
            <wp:positionV relativeFrom="margin">
              <wp:posOffset>1123950</wp:posOffset>
            </wp:positionV>
            <wp:extent cx="572135" cy="1181100"/>
            <wp:effectExtent l="0" t="0" r="0" b="0"/>
            <wp:wrapSquare wrapText="bothSides"/>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572135" cy="1181100"/>
                    </a:xfrm>
                    <a:prstGeom prst="rect">
                      <a:avLst/>
                    </a:prstGeom>
                    <a:noFill/>
                    <a:ln>
                      <a:noFill/>
                    </a:ln>
                  </pic:spPr>
                </pic:pic>
              </a:graphicData>
            </a:graphic>
          </wp:anchor>
        </w:drawing>
      </w:r>
      <w:r w:rsidRPr="00A57E82">
        <w:rPr>
          <w:rFonts w:ascii="Times New Roman" w:hAnsi="Times New Roman" w:cs="Times New Roman"/>
          <w:noProof/>
          <w:sz w:val="20"/>
          <w:szCs w:val="20"/>
          <w:lang w:eastAsia="pl-PL"/>
        </w:rPr>
        <w:drawing>
          <wp:anchor distT="0" distB="0" distL="114300" distR="114300" simplePos="0" relativeHeight="251655168" behindDoc="0" locked="0" layoutInCell="1" allowOverlap="1">
            <wp:simplePos x="0" y="0"/>
            <wp:positionH relativeFrom="margin">
              <wp:posOffset>-19050</wp:posOffset>
            </wp:positionH>
            <wp:positionV relativeFrom="margin">
              <wp:posOffset>1257300</wp:posOffset>
            </wp:positionV>
            <wp:extent cx="702310" cy="1304925"/>
            <wp:effectExtent l="0" t="0" r="2540" b="9525"/>
            <wp:wrapSquare wrapText="bothSides"/>
            <wp:docPr id="63" name="Obraz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702310" cy="1304925"/>
                    </a:xfrm>
                    <a:prstGeom prst="rect">
                      <a:avLst/>
                    </a:prstGeom>
                    <a:noFill/>
                    <a:ln>
                      <a:noFill/>
                    </a:ln>
                  </pic:spPr>
                </pic:pic>
              </a:graphicData>
            </a:graphic>
          </wp:anchor>
        </w:drawing>
      </w:r>
      <w:r w:rsidR="00A57E82" w:rsidRPr="00A57E82">
        <w:rPr>
          <w:rFonts w:ascii="Times New Roman" w:hAnsi="Times New Roman" w:cs="Times New Roman"/>
          <w:sz w:val="20"/>
          <w:szCs w:val="20"/>
        </w:rPr>
        <w:t xml:space="preserve">            </w:t>
      </w: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536B53" w:rsidRDefault="00536B53"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A35FE" w:rsidRDefault="00AA35FE"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A57E82">
        <w:rPr>
          <w:rFonts w:ascii="Times New Roman" w:hAnsi="Times New Roman" w:cs="Times New Roman"/>
          <w:sz w:val="20"/>
          <w:szCs w:val="20"/>
        </w:rPr>
        <w:t xml:space="preserve"> stojak hydrantowy </w:t>
      </w:r>
      <w:r w:rsidRPr="00A57E82">
        <w:rPr>
          <w:rFonts w:ascii="Times New Roman" w:hAnsi="Times New Roman" w:cs="Times New Roman"/>
          <w:sz w:val="20"/>
          <w:szCs w:val="20"/>
        </w:rPr>
        <w:tab/>
      </w:r>
      <w:r w:rsidRPr="00A57E82">
        <w:rPr>
          <w:rFonts w:ascii="Times New Roman" w:hAnsi="Times New Roman" w:cs="Times New Roman"/>
          <w:sz w:val="20"/>
          <w:szCs w:val="20"/>
        </w:rPr>
        <w:tab/>
      </w:r>
      <w:r w:rsidRPr="00A57E82">
        <w:rPr>
          <w:rFonts w:ascii="Times New Roman" w:hAnsi="Times New Roman" w:cs="Times New Roman"/>
          <w:sz w:val="20"/>
          <w:szCs w:val="20"/>
        </w:rPr>
        <w:tab/>
      </w:r>
      <w:r w:rsidRPr="00A57E82">
        <w:rPr>
          <w:rFonts w:ascii="Times New Roman" w:hAnsi="Times New Roman" w:cs="Times New Roman"/>
          <w:sz w:val="20"/>
          <w:szCs w:val="20"/>
        </w:rPr>
        <w:tab/>
        <w:t>klucz do hydrantu</w:t>
      </w: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bookmarkStart w:id="103" w:name="bookmark121"/>
      <w:r w:rsidRPr="00A57E82">
        <w:rPr>
          <w:rStyle w:val="Heading7517"/>
          <w:rFonts w:ascii="Times New Roman" w:hAnsi="Times New Roman" w:cs="Times New Roman"/>
          <w:b/>
          <w:bCs/>
          <w:sz w:val="20"/>
          <w:szCs w:val="20"/>
        </w:rPr>
        <w:t>LUCZE DO ŁĄCZNIKÓW</w:t>
      </w:r>
      <w:bookmarkEnd w:id="103"/>
    </w:p>
    <w:p w:rsidR="00A57E82" w:rsidRPr="00A57E82" w:rsidRDefault="00A57E82" w:rsidP="00A57E82">
      <w:pPr>
        <w:pStyle w:val="Tekstpodstawowy"/>
        <w:shd w:val="clear" w:color="auto" w:fill="auto"/>
        <w:spacing w:before="0" w:after="189"/>
        <w:ind w:left="20" w:right="20" w:firstLine="0"/>
        <w:jc w:val="both"/>
        <w:rPr>
          <w:rFonts w:ascii="Times New Roman" w:hAnsi="Times New Roman" w:cs="Times New Roman"/>
          <w:sz w:val="20"/>
          <w:szCs w:val="20"/>
        </w:rPr>
      </w:pPr>
      <w:r w:rsidRPr="00A57E82">
        <w:rPr>
          <w:rStyle w:val="BodytextBold5"/>
          <w:rFonts w:ascii="Times New Roman" w:hAnsi="Times New Roman" w:cs="Times New Roman"/>
          <w:sz w:val="20"/>
          <w:szCs w:val="20"/>
        </w:rPr>
        <w:t>K</w:t>
      </w:r>
      <w:r w:rsidRPr="00A57E82">
        <w:rPr>
          <w:rStyle w:val="Bodytext82"/>
          <w:rFonts w:ascii="Times New Roman" w:hAnsi="Times New Roman" w:cs="Times New Roman"/>
          <w:sz w:val="20"/>
          <w:szCs w:val="20"/>
        </w:rPr>
        <w:t>LUCZE</w:t>
      </w:r>
      <w:r w:rsidRPr="00A57E82">
        <w:rPr>
          <w:rFonts w:ascii="Times New Roman" w:hAnsi="Times New Roman" w:cs="Times New Roman"/>
          <w:sz w:val="20"/>
          <w:szCs w:val="20"/>
        </w:rPr>
        <w:t xml:space="preserve"> służą do szczelnego połączenia lub rozłączenia łączników ssawnych oraz tłocznych a także do łączenia z nasadami pomp, hydrantów, rozdzielaczy, prądownic, zasysaczy itp.</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2314575" cy="938689"/>
            <wp:effectExtent l="0" t="0" r="0" b="0"/>
            <wp:docPr id="70" name="Obraz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314575" cy="938689"/>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Heading751"/>
        <w:keepNext/>
        <w:keepLines/>
        <w:shd w:val="clear" w:color="auto" w:fill="auto"/>
        <w:spacing w:before="277" w:after="149" w:line="240" w:lineRule="auto"/>
        <w:ind w:left="20"/>
        <w:jc w:val="both"/>
        <w:rPr>
          <w:rFonts w:ascii="Times New Roman" w:hAnsi="Times New Roman" w:cs="Times New Roman"/>
          <w:sz w:val="20"/>
          <w:szCs w:val="20"/>
        </w:rPr>
      </w:pPr>
      <w:bookmarkStart w:id="104" w:name="bookmark122"/>
      <w:r w:rsidRPr="00A57E82">
        <w:rPr>
          <w:rStyle w:val="Heading7517"/>
          <w:rFonts w:ascii="Times New Roman" w:hAnsi="Times New Roman" w:cs="Times New Roman"/>
          <w:b/>
          <w:bCs/>
          <w:sz w:val="20"/>
          <w:szCs w:val="20"/>
        </w:rPr>
        <w:t>PODPINKA DO WĘŻA</w:t>
      </w:r>
      <w:bookmarkEnd w:id="104"/>
    </w:p>
    <w:p w:rsidR="00A57E82" w:rsidRPr="00A57E82" w:rsidRDefault="00A57E82" w:rsidP="00A57E82">
      <w:pPr>
        <w:pStyle w:val="Tekstpodstawowy"/>
        <w:shd w:val="clear" w:color="auto" w:fill="auto"/>
        <w:spacing w:before="0" w:after="30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Podpinka linkowa</w:t>
      </w:r>
      <w:r w:rsidRPr="00A57E82">
        <w:rPr>
          <w:rFonts w:ascii="Times New Roman" w:hAnsi="Times New Roman" w:cs="Times New Roman"/>
          <w:sz w:val="20"/>
          <w:szCs w:val="20"/>
        </w:rPr>
        <w:t xml:space="preserve"> stosowana jest do podwieszania węża tłocznego podczas podawania strumieni gaśniczych z drabin, podnośników lub na klatkach schodowych, w celu zwiększenia bezpieczeństwa pracy strażaka.</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2781300" cy="753879"/>
            <wp:effectExtent l="0" t="0" r="0" b="8255"/>
            <wp:docPr id="69" name="Obraz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781300" cy="753879"/>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440" w:after="26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Podpinka wykonana jest z</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liny o długości 1m,</w:t>
      </w:r>
      <w:r w:rsidRPr="00A57E82">
        <w:rPr>
          <w:rFonts w:ascii="Times New Roman" w:hAnsi="Times New Roman" w:cs="Times New Roman"/>
          <w:sz w:val="20"/>
          <w:szCs w:val="20"/>
        </w:rPr>
        <w:t xml:space="preserve"> zaplecionej bezrdzeniowo. Jedna z końcówek ma zaplecione oczko, druga opleciona jest na kauszy metalowej, w której osadzony jest hak stalowy.</w:t>
      </w:r>
    </w:p>
    <w:p w:rsidR="00AA35FE" w:rsidRDefault="00AA35FE" w:rsidP="00A57E82">
      <w:pPr>
        <w:pStyle w:val="Heading751"/>
        <w:keepNext/>
        <w:keepLines/>
        <w:shd w:val="clear" w:color="auto" w:fill="auto"/>
        <w:spacing w:after="154" w:line="230" w:lineRule="exact"/>
        <w:ind w:left="20"/>
        <w:jc w:val="both"/>
        <w:rPr>
          <w:rStyle w:val="Heading7517"/>
          <w:rFonts w:ascii="Times New Roman" w:hAnsi="Times New Roman" w:cs="Times New Roman"/>
          <w:b/>
          <w:bCs/>
          <w:sz w:val="20"/>
          <w:szCs w:val="20"/>
        </w:rPr>
      </w:pPr>
      <w:bookmarkStart w:id="105" w:name="bookmark123"/>
    </w:p>
    <w:p w:rsidR="00AA35FE" w:rsidRDefault="00AA35FE" w:rsidP="00A57E82">
      <w:pPr>
        <w:pStyle w:val="Heading751"/>
        <w:keepNext/>
        <w:keepLines/>
        <w:shd w:val="clear" w:color="auto" w:fill="auto"/>
        <w:spacing w:after="154" w:line="230" w:lineRule="exact"/>
        <w:ind w:left="20"/>
        <w:jc w:val="both"/>
        <w:rPr>
          <w:rStyle w:val="Heading7517"/>
          <w:rFonts w:ascii="Times New Roman" w:hAnsi="Times New Roman" w:cs="Times New Roman"/>
          <w:b/>
          <w:bCs/>
          <w:sz w:val="20"/>
          <w:szCs w:val="20"/>
        </w:rPr>
      </w:pP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r w:rsidRPr="00A57E82">
        <w:rPr>
          <w:rStyle w:val="Heading7517"/>
          <w:rFonts w:ascii="Times New Roman" w:hAnsi="Times New Roman" w:cs="Times New Roman"/>
          <w:b/>
          <w:bCs/>
          <w:sz w:val="20"/>
          <w:szCs w:val="20"/>
        </w:rPr>
        <w:t>MOSTEK PRZEJAZDOWY</w:t>
      </w:r>
      <w:bookmarkEnd w:id="105"/>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Mostek przejazdowy</w:t>
      </w:r>
      <w:r w:rsidRPr="00A57E82">
        <w:rPr>
          <w:rFonts w:ascii="Times New Roman" w:hAnsi="Times New Roman" w:cs="Times New Roman"/>
          <w:sz w:val="20"/>
          <w:szCs w:val="20"/>
        </w:rPr>
        <w:t xml:space="preserve"> stosowany jest do zabezpieczenia węży ułożonych w poprzek dróg przejazdowych, przed zgnieceniem przez koła pojazdów.</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1552575" cy="859250"/>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1558443" cy="862498"/>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315" w:after="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Mostek przejazdowy wykonany jest z belek z drewna twardego, połączonych miedzy sobą taśma parcianą. Taśma przymocowana jest do belek wkrętami przez podkładki stalowe.</w:t>
      </w:r>
    </w:p>
    <w:p w:rsidR="008B017D" w:rsidRDefault="008B017D" w:rsidP="00A57E82">
      <w:pPr>
        <w:pStyle w:val="Heading751"/>
        <w:keepNext/>
        <w:keepLines/>
        <w:shd w:val="clear" w:color="auto" w:fill="auto"/>
        <w:spacing w:after="159" w:line="230" w:lineRule="exact"/>
        <w:ind w:left="20"/>
        <w:jc w:val="both"/>
        <w:rPr>
          <w:rStyle w:val="Heading7516"/>
          <w:rFonts w:ascii="Times New Roman" w:hAnsi="Times New Roman" w:cs="Times New Roman"/>
          <w:b/>
          <w:bCs/>
          <w:sz w:val="20"/>
          <w:szCs w:val="20"/>
        </w:rPr>
      </w:pPr>
      <w:bookmarkStart w:id="106" w:name="bookmark124"/>
    </w:p>
    <w:p w:rsidR="00A57E82" w:rsidRPr="00A57E82" w:rsidRDefault="00A57E82" w:rsidP="00A57E82">
      <w:pPr>
        <w:pStyle w:val="Heading751"/>
        <w:keepNext/>
        <w:keepLines/>
        <w:shd w:val="clear" w:color="auto" w:fill="auto"/>
        <w:spacing w:after="159" w:line="230" w:lineRule="exact"/>
        <w:ind w:left="20"/>
        <w:jc w:val="both"/>
        <w:rPr>
          <w:rFonts w:ascii="Times New Roman" w:hAnsi="Times New Roman" w:cs="Times New Roman"/>
          <w:sz w:val="20"/>
          <w:szCs w:val="20"/>
        </w:rPr>
      </w:pPr>
      <w:r w:rsidRPr="00A57E82">
        <w:rPr>
          <w:rStyle w:val="Heading7516"/>
          <w:rFonts w:ascii="Times New Roman" w:hAnsi="Times New Roman" w:cs="Times New Roman"/>
          <w:b/>
          <w:bCs/>
          <w:sz w:val="20"/>
          <w:szCs w:val="20"/>
        </w:rPr>
        <w:t>SIODEŁKO WĘŻOWE</w:t>
      </w:r>
      <w:bookmarkEnd w:id="106"/>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Style w:val="BodytextBold6"/>
          <w:rFonts w:ascii="Times New Roman" w:hAnsi="Times New Roman" w:cs="Times New Roman"/>
          <w:sz w:val="20"/>
          <w:szCs w:val="20"/>
        </w:rPr>
        <w:t>Siodełko wężowe</w:t>
      </w:r>
      <w:r w:rsidRPr="00A57E82">
        <w:rPr>
          <w:rFonts w:ascii="Times New Roman" w:hAnsi="Times New Roman" w:cs="Times New Roman"/>
          <w:sz w:val="20"/>
          <w:szCs w:val="20"/>
        </w:rPr>
        <w:t xml:space="preserve"> służy do ochrony węży tłocznych przed uszkodzeniem o ostre krawędzie parapetów, parkanów, dachów itp.</w:t>
      </w:r>
    </w:p>
    <w:p w:rsidR="00A57E82" w:rsidRPr="00A57E82" w:rsidRDefault="00AA35FE"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Fonts w:ascii="Times New Roman" w:hAnsi="Times New Roman" w:cs="Times New Roman"/>
          <w:noProof/>
          <w:sz w:val="20"/>
          <w:szCs w:val="20"/>
          <w:lang w:eastAsia="pl-PL"/>
        </w:rPr>
        <w:drawing>
          <wp:anchor distT="0" distB="0" distL="114300" distR="114300" simplePos="0" relativeHeight="251657216" behindDoc="0" locked="0" layoutInCell="1" allowOverlap="1">
            <wp:simplePos x="0" y="0"/>
            <wp:positionH relativeFrom="margin">
              <wp:posOffset>1847215</wp:posOffset>
            </wp:positionH>
            <wp:positionV relativeFrom="margin">
              <wp:posOffset>4019550</wp:posOffset>
            </wp:positionV>
            <wp:extent cx="1037590" cy="1066800"/>
            <wp:effectExtent l="0" t="0" r="0" b="0"/>
            <wp:wrapSquare wrapText="bothSides"/>
            <wp:docPr id="78" name="Obraz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1037590" cy="1066800"/>
                    </a:xfrm>
                    <a:prstGeom prst="rect">
                      <a:avLst/>
                    </a:prstGeom>
                    <a:noFill/>
                    <a:ln>
                      <a:noFill/>
                    </a:ln>
                  </pic:spPr>
                </pic:pic>
              </a:graphicData>
            </a:graphic>
          </wp:anchor>
        </w:drawing>
      </w: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0" w:after="0" w:line="210" w:lineRule="exact"/>
        <w:ind w:left="20" w:firstLine="0"/>
        <w:jc w:val="both"/>
        <w:rPr>
          <w:rFonts w:ascii="Times New Roman" w:hAnsi="Times New Roman" w:cs="Times New Roman"/>
          <w:sz w:val="20"/>
          <w:szCs w:val="20"/>
        </w:rPr>
      </w:pPr>
    </w:p>
    <w:p w:rsidR="00A57E82" w:rsidRPr="00A57E82" w:rsidRDefault="00A57E82" w:rsidP="00A57E82">
      <w:pPr>
        <w:pStyle w:val="Tekstpodstawowy"/>
        <w:shd w:val="clear" w:color="auto" w:fill="auto"/>
        <w:spacing w:before="800" w:after="260"/>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Siodełko składa się z dwóch blach stalowych połączonych czterema prętami, na których znajdują się drewniane obrotowe rolki. Do blach przymocowane są dwa haki służące do mocowania siodełka.</w:t>
      </w:r>
    </w:p>
    <w:p w:rsidR="00A57E82" w:rsidRPr="00A57E82" w:rsidRDefault="00A57E82" w:rsidP="00A57E82">
      <w:pPr>
        <w:pStyle w:val="Heading751"/>
        <w:keepNext/>
        <w:keepLines/>
        <w:shd w:val="clear" w:color="auto" w:fill="auto"/>
        <w:spacing w:after="154" w:line="230" w:lineRule="exact"/>
        <w:ind w:left="20"/>
        <w:jc w:val="both"/>
        <w:rPr>
          <w:rFonts w:ascii="Times New Roman" w:hAnsi="Times New Roman" w:cs="Times New Roman"/>
          <w:sz w:val="20"/>
          <w:szCs w:val="20"/>
        </w:rPr>
      </w:pPr>
      <w:bookmarkStart w:id="107" w:name="bookmark125"/>
      <w:r w:rsidRPr="00A57E82">
        <w:rPr>
          <w:rStyle w:val="Heading7516"/>
          <w:rFonts w:ascii="Times New Roman" w:hAnsi="Times New Roman" w:cs="Times New Roman"/>
          <w:b/>
          <w:bCs/>
          <w:sz w:val="20"/>
          <w:szCs w:val="20"/>
        </w:rPr>
        <w:t>ZBIORNIK WODNY SKŁADANY</w:t>
      </w:r>
      <w:bookmarkEnd w:id="107"/>
    </w:p>
    <w:p w:rsidR="00A57E82" w:rsidRPr="00A57E82" w:rsidRDefault="00A57E82" w:rsidP="00A57E82">
      <w:pPr>
        <w:pStyle w:val="Tekstpodstawowy"/>
        <w:shd w:val="clear" w:color="auto" w:fill="auto"/>
        <w:spacing w:before="0" w:after="429"/>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Służy do przepompowywania wody z dużych odległości względnie jako zbiornik rezerwy przy akcji gaśniczej.</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1428750" cy="857250"/>
            <wp:effectExtent l="0" t="0" r="0" b="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1428750" cy="857250"/>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Tekstpodstawowy"/>
        <w:shd w:val="clear" w:color="auto" w:fill="auto"/>
        <w:spacing w:before="203" w:after="256" w:line="250" w:lineRule="exact"/>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Składane zbiorniki wykonywane są z tkaniny brezentowej impregnowanej w kształcie prostopadłościanu o podstawie prostokąta podwieszonego na składanym stelażu z rurek stalowych. Zbiorniki obecne wykonane są z folii PCV zbrojonej włóknem szklanym lub tkaniny stylonowej powlekanej.</w:t>
      </w:r>
    </w:p>
    <w:p w:rsidR="00A57E82" w:rsidRPr="00A57E82" w:rsidRDefault="00A57E82" w:rsidP="00A57E82">
      <w:pPr>
        <w:pStyle w:val="Heading751"/>
        <w:keepNext/>
        <w:keepLines/>
        <w:shd w:val="clear" w:color="auto" w:fill="auto"/>
        <w:spacing w:after="157" w:line="230" w:lineRule="exact"/>
        <w:ind w:left="20"/>
        <w:jc w:val="both"/>
        <w:rPr>
          <w:rFonts w:ascii="Times New Roman" w:hAnsi="Times New Roman" w:cs="Times New Roman"/>
          <w:sz w:val="20"/>
          <w:szCs w:val="20"/>
        </w:rPr>
      </w:pPr>
      <w:bookmarkStart w:id="108" w:name="bookmark126"/>
      <w:r w:rsidRPr="00A57E82">
        <w:rPr>
          <w:rStyle w:val="Heading7516"/>
          <w:rFonts w:ascii="Times New Roman" w:hAnsi="Times New Roman" w:cs="Times New Roman"/>
          <w:b/>
          <w:bCs/>
          <w:sz w:val="20"/>
          <w:szCs w:val="20"/>
        </w:rPr>
        <w:t>DZIAŁKA WODNO-PIANOWE</w:t>
      </w:r>
      <w:bookmarkEnd w:id="108"/>
    </w:p>
    <w:p w:rsidR="00A57E82" w:rsidRPr="00A57E82" w:rsidRDefault="00A57E82" w:rsidP="00A57E82">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r w:rsidRPr="00A57E82">
        <w:rPr>
          <w:rFonts w:ascii="Times New Roman" w:hAnsi="Times New Roman" w:cs="Times New Roman"/>
          <w:sz w:val="20"/>
          <w:szCs w:val="20"/>
        </w:rPr>
        <w:t>Działko wodno</w:t>
      </w:r>
      <w:r w:rsidR="00EC40C7">
        <w:rPr>
          <w:rFonts w:ascii="Times New Roman" w:hAnsi="Times New Roman" w:cs="Times New Roman"/>
          <w:sz w:val="20"/>
          <w:szCs w:val="20"/>
        </w:rPr>
        <w:t xml:space="preserve"> -</w:t>
      </w:r>
      <w:r w:rsidRPr="00A57E82">
        <w:rPr>
          <w:rFonts w:ascii="Times New Roman" w:hAnsi="Times New Roman" w:cs="Times New Roman"/>
          <w:sz w:val="20"/>
          <w:szCs w:val="20"/>
        </w:rPr>
        <w:t xml:space="preserve"> pianowe służy do wytwarzania i podawania prądów wody i piany o dużej wydajności i umożliwiają podawane ich na dalsze odległości.</w:t>
      </w:r>
    </w:p>
    <w:p w:rsidR="00A57E82" w:rsidRPr="00A57E82" w:rsidRDefault="00A57E82" w:rsidP="00A57E82">
      <w:pPr>
        <w:framePr w:wrap="notBeside" w:vAnchor="text" w:hAnchor="text" w:xAlign="center" w:y="1"/>
        <w:jc w:val="center"/>
        <w:rPr>
          <w:rFonts w:ascii="Times New Roman" w:hAnsi="Times New Roman" w:cs="Times New Roman"/>
          <w:color w:val="auto"/>
          <w:sz w:val="20"/>
          <w:szCs w:val="20"/>
        </w:rPr>
      </w:pPr>
      <w:r w:rsidRPr="00A57E82">
        <w:rPr>
          <w:rFonts w:ascii="Times New Roman" w:hAnsi="Times New Roman" w:cs="Times New Roman"/>
          <w:noProof/>
          <w:color w:val="auto"/>
          <w:sz w:val="20"/>
          <w:szCs w:val="20"/>
        </w:rPr>
        <w:drawing>
          <wp:inline distT="0" distB="0" distL="0" distR="0">
            <wp:extent cx="5743575" cy="1724025"/>
            <wp:effectExtent l="0" t="0" r="9525" b="9525"/>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5743575" cy="1724025"/>
                    </a:xfrm>
                    <a:prstGeom prst="rect">
                      <a:avLst/>
                    </a:prstGeom>
                    <a:noFill/>
                    <a:ln>
                      <a:noFill/>
                    </a:ln>
                  </pic:spPr>
                </pic:pic>
              </a:graphicData>
            </a:graphic>
          </wp:inline>
        </w:drawing>
      </w:r>
    </w:p>
    <w:p w:rsidR="00A57E82" w:rsidRPr="00A57E82" w:rsidRDefault="00A57E82" w:rsidP="00A57E82">
      <w:pPr>
        <w:rPr>
          <w:rFonts w:ascii="Times New Roman" w:hAnsi="Times New Roman" w:cs="Times New Roman"/>
          <w:color w:val="auto"/>
          <w:sz w:val="20"/>
          <w:szCs w:val="20"/>
        </w:rPr>
      </w:pPr>
    </w:p>
    <w:p w:rsidR="00A57E82" w:rsidRPr="00A57E82" w:rsidRDefault="00A57E82" w:rsidP="00A57E82">
      <w:pPr>
        <w:pStyle w:val="Bodytext121"/>
        <w:shd w:val="clear" w:color="auto" w:fill="auto"/>
        <w:spacing w:line="264"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Wyróżniamy wielkości działek:</w:t>
      </w:r>
    </w:p>
    <w:p w:rsidR="00A57E82" w:rsidRPr="00A57E82" w:rsidRDefault="00A57E82" w:rsidP="008F7FC3">
      <w:pPr>
        <w:pStyle w:val="Tekstpodstawowy"/>
        <w:numPr>
          <w:ilvl w:val="0"/>
          <w:numId w:val="19"/>
        </w:numPr>
        <w:shd w:val="clear" w:color="auto" w:fill="auto"/>
        <w:tabs>
          <w:tab w:val="left" w:pos="745"/>
        </w:tabs>
        <w:spacing w:before="0" w:after="0" w:line="264" w:lineRule="exact"/>
        <w:ind w:left="740" w:right="20" w:hanging="360"/>
        <w:jc w:val="both"/>
        <w:rPr>
          <w:rFonts w:ascii="Times New Roman" w:hAnsi="Times New Roman" w:cs="Times New Roman"/>
          <w:sz w:val="20"/>
          <w:szCs w:val="20"/>
        </w:rPr>
      </w:pPr>
      <w:r w:rsidRPr="00A57E82">
        <w:rPr>
          <w:rStyle w:val="BodytextBold5"/>
          <w:rFonts w:ascii="Times New Roman" w:hAnsi="Times New Roman" w:cs="Times New Roman"/>
          <w:sz w:val="20"/>
          <w:szCs w:val="20"/>
        </w:rPr>
        <w:t>DWP 16</w:t>
      </w:r>
      <w:r w:rsidRPr="00A57E82">
        <w:rPr>
          <w:rFonts w:ascii="Times New Roman" w:hAnsi="Times New Roman" w:cs="Times New Roman"/>
          <w:sz w:val="20"/>
          <w:szCs w:val="20"/>
        </w:rPr>
        <w:t xml:space="preserve"> o wydajności wody lub roztworu wodnego pianotwórczego środka gaśniczego</w:t>
      </w:r>
      <w:r w:rsidRPr="00A57E82">
        <w:rPr>
          <w:rStyle w:val="BodytextBold5"/>
          <w:rFonts w:ascii="Times New Roman" w:hAnsi="Times New Roman" w:cs="Times New Roman"/>
          <w:sz w:val="20"/>
          <w:szCs w:val="20"/>
        </w:rPr>
        <w:t xml:space="preserve"> 1600 l/min,</w:t>
      </w:r>
    </w:p>
    <w:p w:rsidR="00A57E82" w:rsidRPr="00A57E82" w:rsidRDefault="00A57E82" w:rsidP="008F7FC3">
      <w:pPr>
        <w:pStyle w:val="Bodytext121"/>
        <w:numPr>
          <w:ilvl w:val="0"/>
          <w:numId w:val="19"/>
        </w:numPr>
        <w:shd w:val="clear" w:color="auto" w:fill="auto"/>
        <w:tabs>
          <w:tab w:val="left" w:pos="745"/>
        </w:tabs>
        <w:spacing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24</w:t>
      </w:r>
      <w:r w:rsidRPr="00A57E82">
        <w:rPr>
          <w:rStyle w:val="Bodytext12NotBold2"/>
          <w:rFonts w:ascii="Times New Roman" w:hAnsi="Times New Roman" w:cs="Times New Roman"/>
          <w:b w:val="0"/>
          <w:bCs w:val="0"/>
          <w:sz w:val="20"/>
          <w:szCs w:val="20"/>
        </w:rPr>
        <w:t xml:space="preserve"> o wydajności</w:t>
      </w:r>
      <w:r w:rsidRPr="00A57E82">
        <w:rPr>
          <w:rStyle w:val="Bodytext1210"/>
          <w:rFonts w:ascii="Times New Roman" w:hAnsi="Times New Roman" w:cs="Times New Roman"/>
          <w:b/>
          <w:bCs/>
          <w:sz w:val="20"/>
          <w:szCs w:val="20"/>
        </w:rPr>
        <w:t xml:space="preserve"> 2400 l/min,</w:t>
      </w:r>
    </w:p>
    <w:p w:rsidR="00A57E82" w:rsidRPr="00A57E82" w:rsidRDefault="00A57E82" w:rsidP="008F7FC3">
      <w:pPr>
        <w:pStyle w:val="Bodytext121"/>
        <w:numPr>
          <w:ilvl w:val="0"/>
          <w:numId w:val="19"/>
        </w:numPr>
        <w:shd w:val="clear" w:color="auto" w:fill="auto"/>
        <w:tabs>
          <w:tab w:val="left" w:pos="745"/>
        </w:tabs>
        <w:spacing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32</w:t>
      </w:r>
      <w:r w:rsidRPr="00A57E82">
        <w:rPr>
          <w:rStyle w:val="Bodytext12NotBold2"/>
          <w:rFonts w:ascii="Times New Roman" w:hAnsi="Times New Roman" w:cs="Times New Roman"/>
          <w:b w:val="0"/>
          <w:bCs w:val="0"/>
          <w:sz w:val="20"/>
          <w:szCs w:val="20"/>
        </w:rPr>
        <w:t xml:space="preserve"> o wydajności</w:t>
      </w:r>
      <w:r w:rsidRPr="00A57E82">
        <w:rPr>
          <w:rStyle w:val="Bodytext1210"/>
          <w:rFonts w:ascii="Times New Roman" w:hAnsi="Times New Roman" w:cs="Times New Roman"/>
          <w:b/>
          <w:bCs/>
          <w:sz w:val="20"/>
          <w:szCs w:val="20"/>
        </w:rPr>
        <w:t xml:space="preserve"> 3200 l/min,</w:t>
      </w:r>
    </w:p>
    <w:p w:rsidR="00A57E82" w:rsidRPr="00A57E82" w:rsidRDefault="00A57E82" w:rsidP="008F7FC3">
      <w:pPr>
        <w:pStyle w:val="Bodytext121"/>
        <w:numPr>
          <w:ilvl w:val="0"/>
          <w:numId w:val="19"/>
        </w:numPr>
        <w:shd w:val="clear" w:color="auto" w:fill="auto"/>
        <w:tabs>
          <w:tab w:val="left" w:pos="745"/>
        </w:tabs>
        <w:spacing w:after="283" w:line="264" w:lineRule="exact"/>
        <w:ind w:left="740" w:hanging="360"/>
        <w:rPr>
          <w:rFonts w:ascii="Times New Roman" w:hAnsi="Times New Roman" w:cs="Times New Roman"/>
          <w:sz w:val="20"/>
          <w:szCs w:val="20"/>
        </w:rPr>
      </w:pPr>
      <w:r w:rsidRPr="00A57E82">
        <w:rPr>
          <w:rStyle w:val="Bodytext1210"/>
          <w:rFonts w:ascii="Times New Roman" w:hAnsi="Times New Roman" w:cs="Times New Roman"/>
          <w:b/>
          <w:bCs/>
          <w:sz w:val="20"/>
          <w:szCs w:val="20"/>
        </w:rPr>
        <w:t>DWP 8/16/32</w:t>
      </w:r>
      <w:r w:rsidRPr="00A57E82">
        <w:rPr>
          <w:rStyle w:val="Bodytext12NotBold2"/>
          <w:rFonts w:ascii="Times New Roman" w:hAnsi="Times New Roman" w:cs="Times New Roman"/>
          <w:b w:val="0"/>
          <w:bCs w:val="0"/>
          <w:sz w:val="20"/>
          <w:szCs w:val="20"/>
        </w:rPr>
        <w:t xml:space="preserve"> S i P w wersjach S</w:t>
      </w:r>
      <w:r w:rsidRPr="00A57E82">
        <w:rPr>
          <w:rStyle w:val="Bodytext1210"/>
          <w:rFonts w:ascii="Times New Roman" w:hAnsi="Times New Roman" w:cs="Times New Roman"/>
          <w:b/>
          <w:bCs/>
          <w:sz w:val="20"/>
          <w:szCs w:val="20"/>
        </w:rPr>
        <w:t xml:space="preserve"> (stacjonarnej)</w:t>
      </w:r>
      <w:r w:rsidRPr="00A57E82">
        <w:rPr>
          <w:rStyle w:val="Bodytext12NotBold2"/>
          <w:rFonts w:ascii="Times New Roman" w:hAnsi="Times New Roman" w:cs="Times New Roman"/>
          <w:b w:val="0"/>
          <w:bCs w:val="0"/>
          <w:sz w:val="20"/>
          <w:szCs w:val="20"/>
        </w:rPr>
        <w:t xml:space="preserve"> i P</w:t>
      </w:r>
      <w:r w:rsidRPr="00A57E82">
        <w:rPr>
          <w:rStyle w:val="Bodytext1210"/>
          <w:rFonts w:ascii="Times New Roman" w:hAnsi="Times New Roman" w:cs="Times New Roman"/>
          <w:b/>
          <w:bCs/>
          <w:sz w:val="20"/>
          <w:szCs w:val="20"/>
        </w:rPr>
        <w:t xml:space="preserve"> (przenośnej).</w:t>
      </w:r>
    </w:p>
    <w:p w:rsidR="00A57E82" w:rsidRPr="00A57E82" w:rsidRDefault="00A57E82" w:rsidP="00A57E82">
      <w:pPr>
        <w:pStyle w:val="Heading741"/>
        <w:keepNext/>
        <w:keepLines/>
        <w:shd w:val="clear" w:color="auto" w:fill="auto"/>
        <w:spacing w:after="253" w:line="210" w:lineRule="exact"/>
        <w:jc w:val="left"/>
        <w:rPr>
          <w:rFonts w:ascii="Times New Roman" w:hAnsi="Times New Roman" w:cs="Times New Roman"/>
          <w:sz w:val="20"/>
          <w:szCs w:val="20"/>
        </w:rPr>
      </w:pPr>
      <w:bookmarkStart w:id="109" w:name="bookmark127"/>
      <w:r w:rsidRPr="00A57E82">
        <w:rPr>
          <w:rStyle w:val="Heading743"/>
          <w:rFonts w:ascii="Times New Roman" w:hAnsi="Times New Roman" w:cs="Times New Roman"/>
          <w:b/>
          <w:bCs/>
          <w:i/>
          <w:iCs/>
          <w:sz w:val="20"/>
          <w:szCs w:val="20"/>
        </w:rPr>
        <w:t>DRABINY POŻARNICZE</w:t>
      </w:r>
      <w:bookmarkEnd w:id="109"/>
    </w:p>
    <w:p w:rsidR="00A57E82" w:rsidRPr="00A57E82" w:rsidRDefault="00A57E82" w:rsidP="00A57E82">
      <w:pPr>
        <w:pStyle w:val="Bodytext121"/>
        <w:shd w:val="clear" w:color="auto" w:fill="auto"/>
        <w:spacing w:after="221" w:line="210"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Wyróżnia się następujące rodzaje drabin</w:t>
      </w:r>
    </w:p>
    <w:p w:rsidR="00A57E82" w:rsidRPr="00A57E82" w:rsidRDefault="00A57E82" w:rsidP="008F7FC3">
      <w:pPr>
        <w:pStyle w:val="Tekstpodstawowy"/>
        <w:numPr>
          <w:ilvl w:val="1"/>
          <w:numId w:val="19"/>
        </w:numPr>
        <w:shd w:val="clear" w:color="auto" w:fill="auto"/>
        <w:tabs>
          <w:tab w:val="left" w:pos="73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dostępna</w:t>
      </w:r>
      <w:r w:rsidRPr="00A57E82">
        <w:rPr>
          <w:rFonts w:ascii="Times New Roman" w:hAnsi="Times New Roman" w:cs="Times New Roman"/>
          <w:sz w:val="20"/>
          <w:szCs w:val="20"/>
        </w:rPr>
        <w:t xml:space="preserve"> - drabina zaprojektowana do uzyskania dojścia do wskazanego miejsca. Drabiny takie nie są zalecane do ratowania osób przez zniesienie w dół lub wniesienie do góry.</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hakowa</w:t>
      </w:r>
      <w:r w:rsidRPr="00A57E82">
        <w:rPr>
          <w:rFonts w:ascii="Times New Roman" w:hAnsi="Times New Roman" w:cs="Times New Roman"/>
          <w:sz w:val="20"/>
          <w:szCs w:val="20"/>
        </w:rPr>
        <w:t xml:space="preserve"> - drabina wyposażona w hak lub haki służący (e) do zawieszania jej w czasie użycia.</w:t>
      </w:r>
    </w:p>
    <w:p w:rsidR="00A57E82" w:rsidRPr="00A57E82" w:rsidRDefault="00A57E82" w:rsidP="008F7FC3">
      <w:pPr>
        <w:pStyle w:val="Tekstpodstawowy"/>
        <w:numPr>
          <w:ilvl w:val="1"/>
          <w:numId w:val="19"/>
        </w:numPr>
        <w:shd w:val="clear" w:color="auto" w:fill="auto"/>
        <w:tabs>
          <w:tab w:val="left" w:pos="745"/>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ratownicza</w:t>
      </w:r>
      <w:r w:rsidRPr="00A57E82">
        <w:rPr>
          <w:rFonts w:ascii="Times New Roman" w:hAnsi="Times New Roman" w:cs="Times New Roman"/>
          <w:sz w:val="20"/>
          <w:szCs w:val="20"/>
        </w:rPr>
        <w:t xml:space="preserve"> - drabina zaprojektowana do ratowania przez zniesienie w dół lub wniesienie do góry.</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słupkowa</w:t>
      </w:r>
      <w:r w:rsidRPr="00A57E82">
        <w:rPr>
          <w:rFonts w:ascii="Times New Roman" w:hAnsi="Times New Roman" w:cs="Times New Roman"/>
          <w:sz w:val="20"/>
          <w:szCs w:val="20"/>
        </w:rPr>
        <w:t xml:space="preserve"> - drabina z zamocowanymi zawiasowo szczeblami, pozwalającymi na złożenie bocznic ze sobą.</w:t>
      </w:r>
    </w:p>
    <w:p w:rsidR="00A57E82" w:rsidRPr="00A57E82" w:rsidRDefault="00A57E82" w:rsidP="008F7FC3">
      <w:pPr>
        <w:pStyle w:val="Tekstpodstawowy"/>
        <w:numPr>
          <w:ilvl w:val="1"/>
          <w:numId w:val="19"/>
        </w:numPr>
        <w:shd w:val="clear" w:color="auto" w:fill="auto"/>
        <w:tabs>
          <w:tab w:val="left" w:pos="745"/>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nasadkowa</w:t>
      </w:r>
      <w:r w:rsidRPr="00A57E82">
        <w:rPr>
          <w:rFonts w:ascii="Times New Roman" w:hAnsi="Times New Roman" w:cs="Times New Roman"/>
          <w:sz w:val="20"/>
          <w:szCs w:val="20"/>
        </w:rPr>
        <w:t xml:space="preserve"> - drabina składająca się z kilku przęseł, które można łączyć ze sobą za pośrednictwem specjalnych uchwytów, lecz długość jej można zmieniać tylko przez dołączenie całego przęsła.</w:t>
      </w:r>
    </w:p>
    <w:p w:rsidR="00A57E82" w:rsidRPr="00A57E82" w:rsidRDefault="00A57E82" w:rsidP="008F7FC3">
      <w:pPr>
        <w:pStyle w:val="Tekstpodstawowy"/>
        <w:numPr>
          <w:ilvl w:val="1"/>
          <w:numId w:val="19"/>
        </w:numPr>
        <w:shd w:val="clear" w:color="auto" w:fill="auto"/>
        <w:tabs>
          <w:tab w:val="left" w:pos="750"/>
        </w:tabs>
        <w:spacing w:before="0" w:after="0" w:line="250" w:lineRule="exact"/>
        <w:ind w:left="740" w:right="2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dachowa</w:t>
      </w:r>
      <w:r w:rsidRPr="00A57E82">
        <w:rPr>
          <w:rFonts w:ascii="Times New Roman" w:hAnsi="Times New Roman" w:cs="Times New Roman"/>
          <w:sz w:val="20"/>
          <w:szCs w:val="20"/>
        </w:rPr>
        <w:t xml:space="preserve"> - drabina stosowana do wchodzenia po zewnętrznej stronie dachu, z hakiem do zaczepiania o krawędź dachu.</w:t>
      </w:r>
    </w:p>
    <w:p w:rsidR="00A57E82" w:rsidRPr="00A57E82" w:rsidRDefault="00A57E82" w:rsidP="008F7FC3">
      <w:pPr>
        <w:pStyle w:val="Tekstpodstawowy"/>
        <w:numPr>
          <w:ilvl w:val="1"/>
          <w:numId w:val="19"/>
        </w:numPr>
        <w:shd w:val="clear" w:color="auto" w:fill="auto"/>
        <w:tabs>
          <w:tab w:val="left" w:pos="745"/>
        </w:tabs>
        <w:spacing w:before="0" w:after="476" w:line="250" w:lineRule="exact"/>
        <w:ind w:left="740" w:hanging="360"/>
        <w:jc w:val="both"/>
        <w:rPr>
          <w:rFonts w:ascii="Times New Roman" w:hAnsi="Times New Roman" w:cs="Times New Roman"/>
          <w:sz w:val="20"/>
          <w:szCs w:val="20"/>
        </w:rPr>
      </w:pPr>
      <w:r w:rsidRPr="00A57E82">
        <w:rPr>
          <w:rStyle w:val="BodytextBold6"/>
          <w:rFonts w:ascii="Times New Roman" w:hAnsi="Times New Roman" w:cs="Times New Roman"/>
          <w:sz w:val="20"/>
          <w:szCs w:val="20"/>
        </w:rPr>
        <w:t>Drabina jednoczęściowa</w:t>
      </w:r>
      <w:r w:rsidRPr="00A57E82">
        <w:rPr>
          <w:rFonts w:ascii="Times New Roman" w:hAnsi="Times New Roman" w:cs="Times New Roman"/>
          <w:sz w:val="20"/>
          <w:szCs w:val="20"/>
        </w:rPr>
        <w:t xml:space="preserve"> - drabina składająca się tylko z jednego przęsła.</w:t>
      </w:r>
    </w:p>
    <w:p w:rsidR="008B017D" w:rsidRDefault="008B017D" w:rsidP="00A57E82">
      <w:pPr>
        <w:pStyle w:val="Bodytext121"/>
        <w:shd w:val="clear" w:color="auto" w:fill="auto"/>
        <w:spacing w:line="254" w:lineRule="exact"/>
        <w:ind w:firstLine="0"/>
        <w:jc w:val="left"/>
        <w:rPr>
          <w:rStyle w:val="Bodytext127"/>
          <w:rFonts w:ascii="Times New Roman" w:hAnsi="Times New Roman" w:cs="Times New Roman"/>
          <w:b/>
          <w:bCs/>
          <w:sz w:val="20"/>
          <w:szCs w:val="20"/>
        </w:rPr>
      </w:pPr>
    </w:p>
    <w:p w:rsidR="00A57E82" w:rsidRPr="00A57E82" w:rsidRDefault="00A57E82" w:rsidP="00A57E82">
      <w:pPr>
        <w:pStyle w:val="Bodytext121"/>
        <w:shd w:val="clear" w:color="auto" w:fill="auto"/>
        <w:spacing w:line="254" w:lineRule="exact"/>
        <w:ind w:firstLine="0"/>
        <w:jc w:val="left"/>
        <w:rPr>
          <w:rFonts w:ascii="Times New Roman" w:hAnsi="Times New Roman" w:cs="Times New Roman"/>
          <w:sz w:val="20"/>
          <w:szCs w:val="20"/>
        </w:rPr>
      </w:pPr>
      <w:r w:rsidRPr="00A57E82">
        <w:rPr>
          <w:rStyle w:val="Bodytext127"/>
          <w:rFonts w:ascii="Times New Roman" w:hAnsi="Times New Roman" w:cs="Times New Roman"/>
          <w:b/>
          <w:bCs/>
          <w:sz w:val="20"/>
          <w:szCs w:val="20"/>
        </w:rPr>
        <w:t>Stosowane w kraju drabiny przenośne są wykonywane z:</w:t>
      </w:r>
    </w:p>
    <w:p w:rsidR="00A57E82" w:rsidRPr="00A57E82" w:rsidRDefault="00A57E82" w:rsidP="008F7FC3">
      <w:pPr>
        <w:pStyle w:val="Tekstpodstawowy"/>
        <w:numPr>
          <w:ilvl w:val="0"/>
          <w:numId w:val="20"/>
        </w:numPr>
        <w:shd w:val="clear" w:color="auto" w:fill="auto"/>
        <w:tabs>
          <w:tab w:val="left" w:pos="730"/>
        </w:tabs>
        <w:spacing w:before="0" w:after="0"/>
        <w:ind w:left="740" w:hanging="360"/>
        <w:jc w:val="both"/>
        <w:rPr>
          <w:rFonts w:ascii="Times New Roman" w:hAnsi="Times New Roman" w:cs="Times New Roman"/>
          <w:sz w:val="20"/>
          <w:szCs w:val="20"/>
        </w:rPr>
      </w:pPr>
      <w:r w:rsidRPr="00A57E82">
        <w:rPr>
          <w:rFonts w:ascii="Times New Roman" w:hAnsi="Times New Roman" w:cs="Times New Roman"/>
          <w:sz w:val="20"/>
          <w:szCs w:val="20"/>
        </w:rPr>
        <w:t>drewna,</w:t>
      </w:r>
    </w:p>
    <w:p w:rsidR="00A57E82" w:rsidRPr="00A57E82" w:rsidRDefault="00A57E82" w:rsidP="008F7FC3">
      <w:pPr>
        <w:pStyle w:val="Tekstpodstawowy"/>
        <w:numPr>
          <w:ilvl w:val="0"/>
          <w:numId w:val="20"/>
        </w:numPr>
        <w:shd w:val="clear" w:color="auto" w:fill="auto"/>
        <w:tabs>
          <w:tab w:val="left" w:pos="730"/>
        </w:tabs>
        <w:spacing w:before="0" w:after="484"/>
        <w:ind w:left="740" w:hanging="360"/>
        <w:jc w:val="both"/>
        <w:rPr>
          <w:rFonts w:ascii="Times New Roman" w:hAnsi="Times New Roman" w:cs="Times New Roman"/>
          <w:sz w:val="20"/>
          <w:szCs w:val="20"/>
        </w:rPr>
      </w:pPr>
      <w:r w:rsidRPr="00A57E82">
        <w:rPr>
          <w:rFonts w:ascii="Times New Roman" w:hAnsi="Times New Roman" w:cs="Times New Roman"/>
          <w:sz w:val="20"/>
          <w:szCs w:val="20"/>
        </w:rPr>
        <w:t>stopów aluminium.</w:t>
      </w:r>
    </w:p>
    <w:p w:rsidR="00A57E82" w:rsidRPr="00A57E82" w:rsidRDefault="00A57E82" w:rsidP="00A57E82">
      <w:pPr>
        <w:pStyle w:val="Tekstpodstawowy"/>
        <w:shd w:val="clear" w:color="auto" w:fill="auto"/>
        <w:spacing w:before="0" w:after="0" w:line="250" w:lineRule="exact"/>
        <w:ind w:firstLine="0"/>
        <w:rPr>
          <w:rFonts w:ascii="Times New Roman" w:hAnsi="Times New Roman" w:cs="Times New Roman"/>
          <w:sz w:val="20"/>
          <w:szCs w:val="20"/>
        </w:rPr>
      </w:pPr>
      <w:r w:rsidRPr="00A57E82">
        <w:rPr>
          <w:rFonts w:ascii="Times New Roman" w:hAnsi="Times New Roman" w:cs="Times New Roman"/>
          <w:sz w:val="20"/>
          <w:szCs w:val="20"/>
        </w:rPr>
        <w:t>Z</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drewna</w:t>
      </w:r>
      <w:r w:rsidRPr="00A57E82">
        <w:rPr>
          <w:rFonts w:ascii="Times New Roman" w:hAnsi="Times New Roman" w:cs="Times New Roman"/>
          <w:sz w:val="20"/>
          <w:szCs w:val="20"/>
        </w:rPr>
        <w:t xml:space="preserve"> produkowane są następujące typy drabin:</w:t>
      </w:r>
    </w:p>
    <w:p w:rsidR="00A57E82" w:rsidRPr="00A57E82" w:rsidRDefault="00A57E82" w:rsidP="008F7FC3">
      <w:pPr>
        <w:pStyle w:val="Tekstpodstawowy"/>
        <w:numPr>
          <w:ilvl w:val="0"/>
          <w:numId w:val="20"/>
        </w:numPr>
        <w:shd w:val="clear" w:color="auto" w:fill="auto"/>
        <w:tabs>
          <w:tab w:val="left" w:pos="730"/>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słupkowe,</w:t>
      </w:r>
    </w:p>
    <w:p w:rsidR="00A57E82" w:rsidRPr="00A57E82" w:rsidRDefault="00A57E82" w:rsidP="008F7FC3">
      <w:pPr>
        <w:pStyle w:val="Tekstpodstawowy"/>
        <w:numPr>
          <w:ilvl w:val="0"/>
          <w:numId w:val="20"/>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nasadkowe,</w:t>
      </w:r>
    </w:p>
    <w:p w:rsidR="00A57E82" w:rsidRPr="00A57E82" w:rsidRDefault="00A57E82" w:rsidP="008F7FC3">
      <w:pPr>
        <w:pStyle w:val="Tekstpodstawowy"/>
        <w:numPr>
          <w:ilvl w:val="0"/>
          <w:numId w:val="20"/>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wysuwane,</w:t>
      </w:r>
    </w:p>
    <w:p w:rsidR="00A57E82" w:rsidRPr="00A57E82" w:rsidRDefault="00A57E82" w:rsidP="008F7FC3">
      <w:pPr>
        <w:pStyle w:val="Tekstpodstawowy"/>
        <w:numPr>
          <w:ilvl w:val="0"/>
          <w:numId w:val="20"/>
        </w:numPr>
        <w:shd w:val="clear" w:color="auto" w:fill="auto"/>
        <w:tabs>
          <w:tab w:val="left" w:pos="71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jednoczęściowe,</w:t>
      </w:r>
    </w:p>
    <w:p w:rsidR="00A57E82" w:rsidRPr="00A57E82" w:rsidRDefault="00A57E82" w:rsidP="008F7FC3">
      <w:pPr>
        <w:pStyle w:val="Tekstpodstawowy"/>
        <w:numPr>
          <w:ilvl w:val="0"/>
          <w:numId w:val="20"/>
        </w:numPr>
        <w:shd w:val="clear" w:color="auto" w:fill="auto"/>
        <w:tabs>
          <w:tab w:val="left" w:pos="730"/>
        </w:tabs>
        <w:spacing w:before="0" w:after="24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dachowe.</w:t>
      </w:r>
    </w:p>
    <w:p w:rsidR="00A57E82" w:rsidRPr="00A57E82" w:rsidRDefault="00A57E82" w:rsidP="00A57E82">
      <w:pPr>
        <w:pStyle w:val="Tekstpodstawowy"/>
        <w:shd w:val="clear" w:color="auto" w:fill="auto"/>
        <w:spacing w:before="0" w:after="0" w:line="250" w:lineRule="exact"/>
        <w:ind w:firstLine="0"/>
        <w:rPr>
          <w:rFonts w:ascii="Times New Roman" w:hAnsi="Times New Roman" w:cs="Times New Roman"/>
          <w:sz w:val="20"/>
          <w:szCs w:val="20"/>
        </w:rPr>
      </w:pPr>
      <w:r w:rsidRPr="00A57E82">
        <w:rPr>
          <w:rFonts w:ascii="Times New Roman" w:hAnsi="Times New Roman" w:cs="Times New Roman"/>
          <w:sz w:val="20"/>
          <w:szCs w:val="20"/>
        </w:rPr>
        <w:t>Ze</w:t>
      </w:r>
      <w:r w:rsidRPr="00A57E82">
        <w:rPr>
          <w:rStyle w:val="BodytextBold5"/>
          <w:rFonts w:ascii="Times New Roman" w:hAnsi="Times New Roman" w:cs="Times New Roman"/>
          <w:sz w:val="20"/>
          <w:szCs w:val="20"/>
        </w:rPr>
        <w:t xml:space="preserve"> </w:t>
      </w:r>
      <w:r w:rsidRPr="00A57E82">
        <w:rPr>
          <w:rStyle w:val="BodytextBold2"/>
          <w:rFonts w:ascii="Times New Roman" w:hAnsi="Times New Roman" w:cs="Times New Roman"/>
          <w:sz w:val="20"/>
          <w:szCs w:val="20"/>
        </w:rPr>
        <w:t>stopów aluminium</w:t>
      </w:r>
      <w:r w:rsidRPr="00A57E82">
        <w:rPr>
          <w:rFonts w:ascii="Times New Roman" w:hAnsi="Times New Roman" w:cs="Times New Roman"/>
          <w:sz w:val="20"/>
          <w:szCs w:val="20"/>
        </w:rPr>
        <w:t xml:space="preserve"> produkowane są następujące typy drabin:</w:t>
      </w:r>
    </w:p>
    <w:p w:rsidR="00A57E82" w:rsidRPr="00A57E82" w:rsidRDefault="00A57E82" w:rsidP="008F7FC3">
      <w:pPr>
        <w:pStyle w:val="Tekstpodstawowy"/>
        <w:numPr>
          <w:ilvl w:val="0"/>
          <w:numId w:val="20"/>
        </w:numPr>
        <w:shd w:val="clear" w:color="auto" w:fill="auto"/>
        <w:tabs>
          <w:tab w:val="left" w:pos="735"/>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nasadkowe,</w:t>
      </w:r>
    </w:p>
    <w:p w:rsidR="00A57E82" w:rsidRPr="00A57E82" w:rsidRDefault="00A57E82" w:rsidP="008F7FC3">
      <w:pPr>
        <w:pStyle w:val="Tekstpodstawowy"/>
        <w:numPr>
          <w:ilvl w:val="0"/>
          <w:numId w:val="20"/>
        </w:numPr>
        <w:shd w:val="clear" w:color="auto" w:fill="auto"/>
        <w:tabs>
          <w:tab w:val="left" w:pos="72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wysuwane,</w:t>
      </w:r>
    </w:p>
    <w:p w:rsidR="00A57E82" w:rsidRPr="00A57E82" w:rsidRDefault="00A57E82" w:rsidP="008F7FC3">
      <w:pPr>
        <w:pStyle w:val="Tekstpodstawowy"/>
        <w:numPr>
          <w:ilvl w:val="0"/>
          <w:numId w:val="20"/>
        </w:numPr>
        <w:shd w:val="clear" w:color="auto" w:fill="auto"/>
        <w:tabs>
          <w:tab w:val="left" w:pos="711"/>
        </w:tabs>
        <w:spacing w:before="0" w:after="0" w:line="250" w:lineRule="exact"/>
        <w:ind w:left="740" w:hanging="360"/>
        <w:jc w:val="both"/>
        <w:rPr>
          <w:rFonts w:ascii="Times New Roman" w:hAnsi="Times New Roman" w:cs="Times New Roman"/>
          <w:sz w:val="20"/>
          <w:szCs w:val="20"/>
        </w:rPr>
      </w:pPr>
      <w:r w:rsidRPr="00A57E82">
        <w:rPr>
          <w:rFonts w:ascii="Times New Roman" w:hAnsi="Times New Roman" w:cs="Times New Roman"/>
          <w:sz w:val="20"/>
          <w:szCs w:val="20"/>
        </w:rPr>
        <w:t>jednoczęściowe,</w:t>
      </w:r>
    </w:p>
    <w:p w:rsidR="00A57E82" w:rsidRPr="00A57E82" w:rsidRDefault="00A57E82" w:rsidP="008F7FC3">
      <w:pPr>
        <w:pStyle w:val="Tekstpodstawowy"/>
        <w:numPr>
          <w:ilvl w:val="0"/>
          <w:numId w:val="20"/>
        </w:numPr>
        <w:shd w:val="clear" w:color="auto" w:fill="auto"/>
        <w:tabs>
          <w:tab w:val="left" w:pos="730"/>
        </w:tabs>
        <w:spacing w:before="0" w:after="0" w:line="210" w:lineRule="exact"/>
        <w:ind w:left="20" w:firstLine="406"/>
        <w:jc w:val="both"/>
        <w:rPr>
          <w:rFonts w:ascii="Times New Roman" w:hAnsi="Times New Roman" w:cs="Times New Roman"/>
          <w:sz w:val="20"/>
          <w:szCs w:val="20"/>
        </w:rPr>
      </w:pPr>
      <w:r w:rsidRPr="00A57E82">
        <w:rPr>
          <w:rFonts w:ascii="Times New Roman" w:hAnsi="Times New Roman" w:cs="Times New Roman"/>
          <w:sz w:val="20"/>
          <w:szCs w:val="20"/>
        </w:rPr>
        <w:t>dachowe,</w:t>
      </w:r>
    </w:p>
    <w:p w:rsidR="00A57E82" w:rsidRDefault="00A57E82" w:rsidP="008F7FC3">
      <w:pPr>
        <w:pStyle w:val="Tekstpodstawowy"/>
        <w:numPr>
          <w:ilvl w:val="0"/>
          <w:numId w:val="20"/>
        </w:numPr>
        <w:shd w:val="clear" w:color="auto" w:fill="auto"/>
        <w:tabs>
          <w:tab w:val="left" w:pos="730"/>
        </w:tabs>
        <w:spacing w:before="0" w:after="0" w:line="210" w:lineRule="exact"/>
        <w:ind w:left="20" w:firstLine="406"/>
        <w:jc w:val="both"/>
        <w:rPr>
          <w:rFonts w:ascii="Times New Roman" w:hAnsi="Times New Roman" w:cs="Times New Roman"/>
          <w:sz w:val="20"/>
          <w:szCs w:val="20"/>
        </w:rPr>
      </w:pPr>
      <w:r w:rsidRPr="00A57E82">
        <w:rPr>
          <w:rFonts w:ascii="Times New Roman" w:hAnsi="Times New Roman" w:cs="Times New Roman"/>
          <w:sz w:val="20"/>
          <w:szCs w:val="20"/>
        </w:rPr>
        <w:t>hakowe.</w:t>
      </w:r>
    </w:p>
    <w:p w:rsidR="00A57E82" w:rsidRDefault="00A57E82" w:rsidP="00A57E82">
      <w:pPr>
        <w:pStyle w:val="Tekstpodstawowy"/>
        <w:shd w:val="clear" w:color="auto" w:fill="auto"/>
        <w:tabs>
          <w:tab w:val="left" w:pos="730"/>
        </w:tabs>
        <w:spacing w:before="0" w:after="0" w:line="210" w:lineRule="exact"/>
        <w:ind w:left="20" w:firstLine="0"/>
        <w:jc w:val="both"/>
        <w:rPr>
          <w:rFonts w:ascii="Times New Roman" w:hAnsi="Times New Roman" w:cs="Times New Roman"/>
          <w:sz w:val="20"/>
          <w:szCs w:val="20"/>
        </w:rPr>
      </w:pPr>
    </w:p>
    <w:p w:rsidR="00A57E82" w:rsidRDefault="00A57E82" w:rsidP="00A57E82">
      <w:pPr>
        <w:pStyle w:val="Tekstpodstawowy"/>
        <w:shd w:val="clear" w:color="auto" w:fill="auto"/>
        <w:tabs>
          <w:tab w:val="left" w:pos="730"/>
        </w:tabs>
        <w:spacing w:before="0" w:after="0" w:line="210" w:lineRule="exact"/>
        <w:ind w:left="20" w:firstLine="0"/>
        <w:jc w:val="both"/>
        <w:rPr>
          <w:rFonts w:ascii="Times New Roman" w:hAnsi="Times New Roman" w:cs="Times New Roman"/>
          <w:sz w:val="20"/>
          <w:szCs w:val="20"/>
        </w:rPr>
      </w:pPr>
    </w:p>
    <w:p w:rsidR="00A57E82" w:rsidRPr="00EB0E0D" w:rsidRDefault="00A57E82" w:rsidP="00A57E82">
      <w:pPr>
        <w:pStyle w:val="Tekstpodstawowy"/>
        <w:shd w:val="clear" w:color="auto" w:fill="auto"/>
        <w:tabs>
          <w:tab w:val="left" w:pos="730"/>
        </w:tabs>
        <w:spacing w:before="0" w:after="0" w:line="210" w:lineRule="exact"/>
        <w:ind w:left="20" w:firstLine="0"/>
        <w:jc w:val="center"/>
        <w:rPr>
          <w:rStyle w:val="Heading85"/>
          <w:rFonts w:ascii="Times New Roman" w:hAnsi="Times New Roman" w:cs="Times New Roman"/>
          <w:bCs w:val="0"/>
          <w:sz w:val="20"/>
          <w:szCs w:val="20"/>
          <w:u w:val="single"/>
        </w:rPr>
      </w:pPr>
      <w:r w:rsidRPr="00EB0E0D">
        <w:rPr>
          <w:rStyle w:val="Heading85"/>
          <w:rFonts w:ascii="Times New Roman" w:hAnsi="Times New Roman" w:cs="Times New Roman"/>
          <w:bCs w:val="0"/>
          <w:sz w:val="20"/>
          <w:szCs w:val="20"/>
          <w:u w:val="single"/>
        </w:rPr>
        <w:t>PODSTAWOWE RODZAJE DRABIN STOSOWNYCH W STRAŻY POŻARNEJ</w:t>
      </w:r>
    </w:p>
    <w:p w:rsidR="00A57E82" w:rsidRPr="00EB0E0D" w:rsidRDefault="00A57E82" w:rsidP="00A57E82">
      <w:pPr>
        <w:pStyle w:val="Tekstpodstawowy"/>
        <w:shd w:val="clear" w:color="auto" w:fill="auto"/>
        <w:tabs>
          <w:tab w:val="left" w:pos="730"/>
        </w:tabs>
        <w:spacing w:before="0" w:after="0" w:line="210" w:lineRule="exact"/>
        <w:ind w:left="20" w:firstLine="0"/>
        <w:rPr>
          <w:rStyle w:val="Heading85"/>
          <w:rFonts w:ascii="Times New Roman" w:hAnsi="Times New Roman" w:cs="Times New Roman"/>
          <w:bCs w:val="0"/>
          <w:sz w:val="20"/>
          <w:szCs w:val="20"/>
          <w:u w:val="single"/>
        </w:rPr>
      </w:pPr>
    </w:p>
    <w:p w:rsidR="00A57E82" w:rsidRPr="00EB0E0D" w:rsidRDefault="00A57E82" w:rsidP="00A57E82">
      <w:pPr>
        <w:pStyle w:val="Heading751"/>
        <w:keepNext/>
        <w:keepLines/>
        <w:shd w:val="clear" w:color="auto" w:fill="auto"/>
        <w:spacing w:after="212" w:line="230" w:lineRule="exact"/>
        <w:ind w:left="20"/>
        <w:jc w:val="both"/>
        <w:rPr>
          <w:rFonts w:ascii="Times New Roman" w:hAnsi="Times New Roman" w:cs="Times New Roman"/>
          <w:sz w:val="20"/>
          <w:szCs w:val="20"/>
        </w:rPr>
      </w:pPr>
      <w:r w:rsidRPr="00EB0E0D">
        <w:rPr>
          <w:rStyle w:val="Heading7515"/>
          <w:rFonts w:ascii="Times New Roman" w:hAnsi="Times New Roman" w:cs="Times New Roman"/>
          <w:b/>
          <w:bCs/>
          <w:sz w:val="20"/>
          <w:szCs w:val="20"/>
        </w:rPr>
        <w:t>DRABINA NASADKOWA</w:t>
      </w:r>
    </w:p>
    <w:p w:rsidR="00A57E82" w:rsidRPr="00EB0E0D" w:rsidRDefault="00AA35FE" w:rsidP="00A57E82">
      <w:pPr>
        <w:pStyle w:val="Tekstpodstawowy"/>
        <w:shd w:val="clear" w:color="auto" w:fill="auto"/>
        <w:spacing w:before="0" w:line="250" w:lineRule="exact"/>
        <w:ind w:left="20" w:right="40" w:firstLine="0"/>
        <w:jc w:val="both"/>
        <w:rPr>
          <w:rFonts w:ascii="Times New Roman" w:hAnsi="Times New Roman" w:cs="Times New Roman"/>
          <w:sz w:val="20"/>
          <w:szCs w:val="20"/>
        </w:rPr>
      </w:pPr>
      <w:r w:rsidRPr="00EB0E0D">
        <w:rPr>
          <w:rFonts w:ascii="Times New Roman" w:hAnsi="Times New Roman" w:cs="Times New Roman"/>
          <w:noProof/>
          <w:sz w:val="20"/>
          <w:szCs w:val="20"/>
          <w:lang w:eastAsia="pl-PL"/>
        </w:rPr>
        <w:drawing>
          <wp:anchor distT="0" distB="0" distL="114300" distR="114300" simplePos="0" relativeHeight="251658240" behindDoc="0" locked="0" layoutInCell="1" allowOverlap="1">
            <wp:simplePos x="0" y="0"/>
            <wp:positionH relativeFrom="margin">
              <wp:posOffset>5057140</wp:posOffset>
            </wp:positionH>
            <wp:positionV relativeFrom="margin">
              <wp:posOffset>1597660</wp:posOffset>
            </wp:positionV>
            <wp:extent cx="1198245" cy="2562225"/>
            <wp:effectExtent l="0" t="0" r="1905" b="9525"/>
            <wp:wrapSquare wrapText="bothSides"/>
            <wp:docPr id="87" name="Obraz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198245" cy="2562225"/>
                    </a:xfrm>
                    <a:prstGeom prst="rect">
                      <a:avLst/>
                    </a:prstGeom>
                    <a:noFill/>
                    <a:ln>
                      <a:noFill/>
                    </a:ln>
                  </pic:spPr>
                </pic:pic>
              </a:graphicData>
            </a:graphic>
          </wp:anchor>
        </w:drawing>
      </w:r>
      <w:r w:rsidR="00A57E82" w:rsidRPr="00EB0E0D">
        <w:rPr>
          <w:rStyle w:val="BodytextBold6"/>
          <w:rFonts w:ascii="Times New Roman" w:hAnsi="Times New Roman" w:cs="Times New Roman"/>
          <w:sz w:val="20"/>
          <w:szCs w:val="20"/>
        </w:rPr>
        <w:t>drabina nasadkowa</w:t>
      </w:r>
      <w:r w:rsidR="00A57E82" w:rsidRPr="00EB0E0D">
        <w:rPr>
          <w:rStyle w:val="BodytextBold5"/>
          <w:rFonts w:ascii="Times New Roman" w:hAnsi="Times New Roman" w:cs="Times New Roman"/>
          <w:sz w:val="20"/>
          <w:szCs w:val="20"/>
        </w:rPr>
        <w:t xml:space="preserve"> DN-2,7</w:t>
      </w:r>
      <w:r w:rsidR="00A57E82" w:rsidRPr="00EB0E0D">
        <w:rPr>
          <w:rFonts w:ascii="Times New Roman" w:hAnsi="Times New Roman" w:cs="Times New Roman"/>
          <w:sz w:val="20"/>
          <w:szCs w:val="20"/>
        </w:rPr>
        <w:t xml:space="preserve"> - drabina drewniana wieloprzęsłowa, możliwość łączenia przęseł, doskonała do prowadzenia akcji w studniach, piwnicach, zbiornikach, na poddaszach oraz przy wypadkach transportowych z udziałem np.: samochodów ciężarowych, pociągów itp.</w:t>
      </w:r>
      <w:r w:rsidR="00A57E82" w:rsidRPr="00EB0E0D">
        <w:rPr>
          <w:rFonts w:ascii="Times New Roman" w:hAnsi="Times New Roman" w:cs="Times New Roman"/>
          <w:noProof/>
          <w:sz w:val="20"/>
          <w:szCs w:val="20"/>
        </w:rPr>
        <w:t xml:space="preserve"> </w:t>
      </w:r>
    </w:p>
    <w:p w:rsidR="00A57E82" w:rsidRPr="00EB0E0D" w:rsidRDefault="00A57E82" w:rsidP="00A57E82">
      <w:pPr>
        <w:pStyle w:val="Heading831"/>
        <w:keepNext/>
        <w:keepLines/>
        <w:shd w:val="clear" w:color="auto" w:fill="auto"/>
        <w:spacing w:before="0"/>
        <w:ind w:left="20"/>
        <w:rPr>
          <w:rFonts w:ascii="Times New Roman" w:hAnsi="Times New Roman" w:cs="Times New Roman"/>
          <w:sz w:val="20"/>
          <w:szCs w:val="20"/>
        </w:rPr>
      </w:pPr>
      <w:bookmarkStart w:id="110" w:name="bookmark130"/>
      <w:r w:rsidRPr="00EB0E0D">
        <w:rPr>
          <w:rStyle w:val="Heading830"/>
          <w:rFonts w:ascii="Times New Roman" w:hAnsi="Times New Roman" w:cs="Times New Roman"/>
          <w:b/>
          <w:bCs/>
          <w:smallCaps/>
          <w:sz w:val="20"/>
          <w:szCs w:val="20"/>
        </w:rPr>
        <w:t>Charakterystyka drabiny nasadkowej</w:t>
      </w:r>
      <w:r w:rsidRPr="00EB0E0D">
        <w:rPr>
          <w:rStyle w:val="Heading83NotSmallCaps"/>
          <w:rFonts w:ascii="Times New Roman" w:hAnsi="Times New Roman" w:cs="Times New Roman"/>
          <w:b/>
          <w:bCs/>
          <w:smallCaps w:val="0"/>
          <w:sz w:val="20"/>
          <w:szCs w:val="20"/>
        </w:rPr>
        <w:t xml:space="preserve"> DN-2,7.</w:t>
      </w:r>
      <w:bookmarkEnd w:id="110"/>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Prz</w:t>
      </w:r>
      <w:r w:rsidR="00EC40C7">
        <w:rPr>
          <w:rFonts w:ascii="Times New Roman" w:hAnsi="Times New Roman" w:cs="Times New Roman"/>
          <w:sz w:val="20"/>
          <w:szCs w:val="20"/>
        </w:rPr>
        <w:t>ęsła drabiny można łączyć maksy</w:t>
      </w:r>
      <w:r w:rsidRPr="00EB0E0D">
        <w:rPr>
          <w:rFonts w:ascii="Times New Roman" w:hAnsi="Times New Roman" w:cs="Times New Roman"/>
          <w:sz w:val="20"/>
          <w:szCs w:val="20"/>
        </w:rPr>
        <w:t>malnie w zestawy czteroprzęsłowe.</w:t>
      </w:r>
    </w:p>
    <w:p w:rsidR="00A57E82" w:rsidRPr="00EB0E0D" w:rsidRDefault="00A57E82" w:rsidP="008F7FC3">
      <w:pPr>
        <w:pStyle w:val="Tekstpodstawowy"/>
        <w:numPr>
          <w:ilvl w:val="0"/>
          <w:numId w:val="20"/>
        </w:numPr>
        <w:shd w:val="clear" w:color="auto" w:fill="auto"/>
        <w:tabs>
          <w:tab w:val="left" w:pos="721"/>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Bocznice drabiny wykonano z drewna sosnowego. Siedem szczebli wykonano z drewna bukowego i jeden z blachy stalowej. Bocznice i szczeble w przekroju posiadają kształt prostokąta.</w:t>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Ilość szczebli w jednym przęśle: 8.</w:t>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Długość przęsła drabiny wynosi 2730 mm.</w:t>
      </w:r>
    </w:p>
    <w:p w:rsidR="00A57E82" w:rsidRPr="00EB0E0D" w:rsidRDefault="00A57E82" w:rsidP="008F7FC3">
      <w:pPr>
        <w:pStyle w:val="Akapitzlist"/>
        <w:framePr w:w="2064" w:h="4426" w:hSpace="109" w:vSpace="658" w:wrap="around" w:vAnchor="page" w:hAnchor="page" w:x="11621" w:y="4971"/>
        <w:numPr>
          <w:ilvl w:val="0"/>
          <w:numId w:val="20"/>
        </w:numPr>
        <w:jc w:val="center"/>
        <w:rPr>
          <w:rFonts w:ascii="Times New Roman" w:hAnsi="Times New Roman" w:cs="Times New Roman"/>
          <w:color w:val="auto"/>
          <w:sz w:val="20"/>
          <w:szCs w:val="20"/>
        </w:rPr>
      </w:pPr>
      <w:r w:rsidRPr="00EB0E0D">
        <w:rPr>
          <w:rFonts w:ascii="Times New Roman" w:hAnsi="Times New Roman" w:cs="Times New Roman"/>
          <w:noProof/>
          <w:sz w:val="20"/>
          <w:szCs w:val="20"/>
        </w:rPr>
        <w:drawing>
          <wp:inline distT="0" distB="0" distL="0" distR="0">
            <wp:extent cx="1314450" cy="2809875"/>
            <wp:effectExtent l="0" t="0" r="0" b="9525"/>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1314450" cy="2809875"/>
                    </a:xfrm>
                    <a:prstGeom prst="rect">
                      <a:avLst/>
                    </a:prstGeom>
                    <a:noFill/>
                    <a:ln>
                      <a:noFill/>
                    </a:ln>
                  </pic:spPr>
                </pic:pic>
              </a:graphicData>
            </a:graphic>
          </wp:inline>
        </w:drawing>
      </w:r>
    </w:p>
    <w:p w:rsidR="00A57E82" w:rsidRPr="00EB0E0D" w:rsidRDefault="00A57E82"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Długość drabiny czteroprzęsłowej 8490 mm.</w:t>
      </w:r>
    </w:p>
    <w:p w:rsidR="00A57E82" w:rsidRPr="00EB0E0D" w:rsidRDefault="00A57E82"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EB0E0D">
        <w:rPr>
          <w:rFonts w:ascii="Times New Roman" w:hAnsi="Times New Roman" w:cs="Times New Roman"/>
          <w:sz w:val="20"/>
          <w:szCs w:val="20"/>
        </w:rPr>
        <w:t>Masa jednego przęsła drabiny 9,1 kg.</w:t>
      </w:r>
    </w:p>
    <w:p w:rsidR="00EB0E0D" w:rsidRPr="00EB0E0D" w:rsidRDefault="00EB0E0D"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A57E82" w:rsidRPr="00EB0E0D" w:rsidRDefault="00A57E82" w:rsidP="00A57E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A57E82" w:rsidRPr="00EB0E0D" w:rsidRDefault="00A57E82" w:rsidP="00A57E82">
      <w:pPr>
        <w:framePr w:w="2064" w:h="4426" w:hSpace="109" w:vSpace="658" w:wrap="around" w:vAnchor="page" w:hAnchor="page" w:x="11621" w:y="4971"/>
        <w:jc w:val="center"/>
        <w:rPr>
          <w:rFonts w:ascii="Times New Roman" w:hAnsi="Times New Roman" w:cs="Times New Roman"/>
          <w:color w:val="auto"/>
          <w:sz w:val="20"/>
          <w:szCs w:val="20"/>
        </w:rPr>
      </w:pPr>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bookmarkStart w:id="111" w:name="bookmark131"/>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p>
    <w:p w:rsidR="00AA35FE" w:rsidRDefault="00AA35FE" w:rsidP="00EB0E0D">
      <w:pPr>
        <w:pStyle w:val="Heading751"/>
        <w:keepNext/>
        <w:keepLines/>
        <w:shd w:val="clear" w:color="auto" w:fill="auto"/>
        <w:spacing w:after="209" w:line="230" w:lineRule="exact"/>
        <w:ind w:left="20"/>
        <w:jc w:val="both"/>
        <w:rPr>
          <w:rStyle w:val="Heading7515"/>
          <w:rFonts w:ascii="Times New Roman" w:hAnsi="Times New Roman" w:cs="Times New Roman"/>
          <w:b/>
          <w:bCs/>
          <w:sz w:val="20"/>
          <w:szCs w:val="20"/>
        </w:rPr>
      </w:pPr>
    </w:p>
    <w:p w:rsidR="00EB0E0D" w:rsidRPr="00EB0E0D" w:rsidRDefault="00AA35FE" w:rsidP="00EB0E0D">
      <w:pPr>
        <w:pStyle w:val="Heading751"/>
        <w:keepNext/>
        <w:keepLines/>
        <w:shd w:val="clear" w:color="auto" w:fill="auto"/>
        <w:spacing w:after="209" w:line="230" w:lineRule="exact"/>
        <w:ind w:left="20"/>
        <w:jc w:val="both"/>
        <w:rPr>
          <w:rFonts w:ascii="Times New Roman" w:hAnsi="Times New Roman" w:cs="Times New Roman"/>
          <w:sz w:val="20"/>
          <w:szCs w:val="20"/>
        </w:rPr>
      </w:pPr>
      <w:r w:rsidRPr="00EB0E0D">
        <w:rPr>
          <w:rFonts w:ascii="Times New Roman" w:hAnsi="Times New Roman" w:cs="Times New Roman"/>
          <w:noProof/>
          <w:sz w:val="20"/>
          <w:szCs w:val="20"/>
          <w:lang w:eastAsia="pl-PL"/>
        </w:rPr>
        <w:drawing>
          <wp:anchor distT="0" distB="0" distL="114300" distR="114300" simplePos="0" relativeHeight="251659264" behindDoc="0" locked="0" layoutInCell="1" allowOverlap="1">
            <wp:simplePos x="0" y="0"/>
            <wp:positionH relativeFrom="margin">
              <wp:posOffset>5562600</wp:posOffset>
            </wp:positionH>
            <wp:positionV relativeFrom="margin">
              <wp:posOffset>4363085</wp:posOffset>
            </wp:positionV>
            <wp:extent cx="787400" cy="2122805"/>
            <wp:effectExtent l="0" t="0" r="0" b="0"/>
            <wp:wrapSquare wrapText="bothSides"/>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787400" cy="2122805"/>
                    </a:xfrm>
                    <a:prstGeom prst="rect">
                      <a:avLst/>
                    </a:prstGeom>
                    <a:noFill/>
                    <a:ln>
                      <a:noFill/>
                    </a:ln>
                  </pic:spPr>
                </pic:pic>
              </a:graphicData>
            </a:graphic>
          </wp:anchor>
        </w:drawing>
      </w:r>
      <w:r w:rsidR="00EB0E0D" w:rsidRPr="00EB0E0D">
        <w:rPr>
          <w:rStyle w:val="Heading7515"/>
          <w:rFonts w:ascii="Times New Roman" w:hAnsi="Times New Roman" w:cs="Times New Roman"/>
          <w:b/>
          <w:bCs/>
          <w:sz w:val="20"/>
          <w:szCs w:val="20"/>
        </w:rPr>
        <w:t xml:space="preserve">DRABINA </w:t>
      </w:r>
      <w:r w:rsidR="00EB0E0D" w:rsidRPr="00EB0E0D">
        <w:rPr>
          <w:rStyle w:val="Heading75Spacing1pt"/>
          <w:rFonts w:ascii="Times New Roman" w:hAnsi="Times New Roman" w:cs="Times New Roman"/>
          <w:b/>
          <w:bCs/>
          <w:sz w:val="20"/>
          <w:szCs w:val="20"/>
        </w:rPr>
        <w:t>D10W</w:t>
      </w:r>
      <w:bookmarkEnd w:id="111"/>
    </w:p>
    <w:p w:rsidR="00EB0E0D" w:rsidRPr="00EB0E0D" w:rsidRDefault="00EB0E0D" w:rsidP="00EB0E0D">
      <w:pPr>
        <w:pStyle w:val="Tekstpodstawowy"/>
        <w:shd w:val="clear" w:color="auto" w:fill="auto"/>
        <w:spacing w:before="0" w:after="184"/>
        <w:ind w:left="20" w:right="4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Drabina dwuprzęsłowa wysuwana</w:t>
      </w:r>
      <w:r w:rsidRPr="00EB0E0D">
        <w:rPr>
          <w:rStyle w:val="BodytextBold5"/>
          <w:rFonts w:ascii="Times New Roman" w:hAnsi="Times New Roman" w:cs="Times New Roman"/>
          <w:sz w:val="20"/>
          <w:szCs w:val="20"/>
        </w:rPr>
        <w:t xml:space="preserve"> D 10 W</w:t>
      </w:r>
      <w:r w:rsidRPr="00EB0E0D">
        <w:rPr>
          <w:rFonts w:ascii="Times New Roman" w:hAnsi="Times New Roman" w:cs="Times New Roman"/>
          <w:sz w:val="20"/>
          <w:szCs w:val="20"/>
        </w:rPr>
        <w:t xml:space="preserve"> - drabina dwuprzęsłowa, drewniana o maksymalnej długości 10 m (wysunięte maksymalnie drugie przęsło i konieczność stosowania podparcia o obiekt), jako wolnostojąca może być wykorzystana tylko bez wysuwu.</w:t>
      </w:r>
    </w:p>
    <w:p w:rsidR="00EB0E0D" w:rsidRPr="00EB0E0D" w:rsidRDefault="00EB0E0D" w:rsidP="00EB0E0D">
      <w:pPr>
        <w:pStyle w:val="Heading831"/>
        <w:keepNext/>
        <w:keepLines/>
        <w:shd w:val="clear" w:color="auto" w:fill="auto"/>
        <w:spacing w:before="0"/>
        <w:ind w:left="20"/>
        <w:rPr>
          <w:rFonts w:ascii="Times New Roman" w:hAnsi="Times New Roman" w:cs="Times New Roman"/>
          <w:sz w:val="20"/>
          <w:szCs w:val="20"/>
        </w:rPr>
      </w:pPr>
      <w:bookmarkStart w:id="112" w:name="bookmark132"/>
      <w:r w:rsidRPr="00EB0E0D">
        <w:rPr>
          <w:rStyle w:val="Heading830"/>
          <w:rFonts w:ascii="Times New Roman" w:hAnsi="Times New Roman" w:cs="Times New Roman"/>
          <w:b/>
          <w:bCs/>
          <w:smallCaps/>
          <w:sz w:val="20"/>
          <w:szCs w:val="20"/>
        </w:rPr>
        <w:t>Charakterystyka drabiny</w:t>
      </w:r>
      <w:r w:rsidRPr="00EB0E0D">
        <w:rPr>
          <w:rStyle w:val="Heading83NotSmallCaps"/>
          <w:rFonts w:ascii="Times New Roman" w:hAnsi="Times New Roman" w:cs="Times New Roman"/>
          <w:b/>
          <w:bCs/>
          <w:smallCaps w:val="0"/>
          <w:sz w:val="20"/>
          <w:szCs w:val="20"/>
        </w:rPr>
        <w:t xml:space="preserve"> D 10 W.</w:t>
      </w:r>
      <w:bookmarkEnd w:id="112"/>
    </w:p>
    <w:p w:rsidR="00EB0E0D" w:rsidRPr="00EB0E0D" w:rsidRDefault="00EB0E0D" w:rsidP="008F7FC3">
      <w:pPr>
        <w:pStyle w:val="Tekstpodstawowy"/>
        <w:numPr>
          <w:ilvl w:val="0"/>
          <w:numId w:val="20"/>
        </w:numPr>
        <w:shd w:val="clear" w:color="auto" w:fill="auto"/>
        <w:tabs>
          <w:tab w:val="left" w:pos="740"/>
        </w:tabs>
        <w:spacing w:before="0" w:after="0" w:line="250" w:lineRule="exact"/>
        <w:ind w:left="740" w:hanging="360"/>
        <w:jc w:val="both"/>
        <w:rPr>
          <w:rFonts w:ascii="Times New Roman" w:hAnsi="Times New Roman" w:cs="Times New Roman"/>
          <w:sz w:val="20"/>
          <w:szCs w:val="20"/>
        </w:rPr>
      </w:pPr>
      <w:r w:rsidRPr="00EB0E0D">
        <w:rPr>
          <w:rFonts w:ascii="Times New Roman" w:hAnsi="Times New Roman" w:cs="Times New Roman"/>
          <w:sz w:val="20"/>
          <w:szCs w:val="20"/>
        </w:rPr>
        <w:t>Drabina składa się z dwóch przęseł.</w:t>
      </w:r>
    </w:p>
    <w:p w:rsidR="00EB0E0D" w:rsidRPr="00EB0E0D" w:rsidRDefault="00EB0E0D" w:rsidP="008F7FC3">
      <w:pPr>
        <w:pStyle w:val="Tekstpodstawowy"/>
        <w:numPr>
          <w:ilvl w:val="0"/>
          <w:numId w:val="20"/>
        </w:numPr>
        <w:shd w:val="clear" w:color="auto" w:fill="auto"/>
        <w:tabs>
          <w:tab w:val="left" w:pos="740"/>
        </w:tabs>
        <w:spacing w:before="0" w:after="0" w:line="250" w:lineRule="exact"/>
        <w:ind w:left="740" w:right="40" w:hanging="360"/>
        <w:jc w:val="both"/>
        <w:rPr>
          <w:rFonts w:ascii="Times New Roman" w:hAnsi="Times New Roman" w:cs="Times New Roman"/>
          <w:sz w:val="20"/>
          <w:szCs w:val="20"/>
        </w:rPr>
      </w:pPr>
      <w:r w:rsidRPr="00EB0E0D">
        <w:rPr>
          <w:rFonts w:ascii="Times New Roman" w:hAnsi="Times New Roman" w:cs="Times New Roman"/>
          <w:sz w:val="20"/>
          <w:szCs w:val="20"/>
        </w:rPr>
        <w:t>Bocznice drabiny wykonano drewna sosnowego. Szczeble wykonano z drewna bukowego w przekroju posiadają kształt prostokąta.</w:t>
      </w:r>
    </w:p>
    <w:p w:rsidR="00EB0E0D" w:rsidRPr="00EB0E0D" w:rsidRDefault="00EB0E0D" w:rsidP="00EB0E0D">
      <w:pPr>
        <w:pStyle w:val="Tekstpodstawowy"/>
        <w:shd w:val="clear" w:color="auto" w:fill="auto"/>
        <w:spacing w:before="0" w:after="496" w:line="250" w:lineRule="exact"/>
        <w:ind w:left="740" w:right="780" w:firstLine="0"/>
        <w:rPr>
          <w:rFonts w:ascii="Times New Roman" w:hAnsi="Times New Roman" w:cs="Times New Roman"/>
          <w:sz w:val="20"/>
          <w:szCs w:val="20"/>
        </w:rPr>
      </w:pPr>
      <w:r w:rsidRPr="00EB0E0D">
        <w:rPr>
          <w:rFonts w:ascii="Times New Roman" w:hAnsi="Times New Roman" w:cs="Times New Roman"/>
          <w:sz w:val="20"/>
          <w:szCs w:val="20"/>
        </w:rPr>
        <w:t xml:space="preserve">Drążki podporowe wykonano ze stalowych rur. Ilość szczebli: 17 w każdym przęśle. Masa całkowita drabiny wynosi 77-80 kg. Całkowita długość drabiny po wysunięciu wynosi 10050 mm. Długość transportowa 5890 mm. Górne przęsło drabiny jest wysuwane przy pomocy liny. </w:t>
      </w:r>
    </w:p>
    <w:p w:rsidR="00AA35FE" w:rsidRDefault="00AA35FE" w:rsidP="00EB0E0D">
      <w:pPr>
        <w:pStyle w:val="Heading751"/>
        <w:keepNext/>
        <w:keepLines/>
        <w:shd w:val="clear" w:color="auto" w:fill="auto"/>
        <w:spacing w:after="214" w:line="230" w:lineRule="exact"/>
        <w:ind w:left="20"/>
        <w:jc w:val="both"/>
        <w:rPr>
          <w:rStyle w:val="Heading7515"/>
          <w:rFonts w:ascii="Times New Roman" w:hAnsi="Times New Roman" w:cs="Times New Roman"/>
          <w:b/>
          <w:bCs/>
          <w:sz w:val="20"/>
          <w:szCs w:val="20"/>
        </w:rPr>
      </w:pPr>
      <w:bookmarkStart w:id="113" w:name="bookmark133"/>
    </w:p>
    <w:p w:rsidR="00AA35FE" w:rsidRDefault="00AA35FE" w:rsidP="00EB0E0D">
      <w:pPr>
        <w:pStyle w:val="Heading751"/>
        <w:keepNext/>
        <w:keepLines/>
        <w:shd w:val="clear" w:color="auto" w:fill="auto"/>
        <w:spacing w:after="214" w:line="230" w:lineRule="exact"/>
        <w:ind w:left="20"/>
        <w:jc w:val="both"/>
        <w:rPr>
          <w:rStyle w:val="Heading7515"/>
          <w:rFonts w:ascii="Times New Roman" w:hAnsi="Times New Roman" w:cs="Times New Roman"/>
          <w:b/>
          <w:bCs/>
          <w:sz w:val="20"/>
          <w:szCs w:val="20"/>
        </w:rPr>
      </w:pPr>
      <w:r w:rsidRPr="00EB0E0D">
        <w:rPr>
          <w:rFonts w:ascii="Times New Roman" w:hAnsi="Times New Roman" w:cs="Times New Roman"/>
          <w:noProof/>
          <w:sz w:val="20"/>
          <w:szCs w:val="20"/>
          <w:u w:val="single"/>
          <w:lang w:eastAsia="pl-PL"/>
        </w:rPr>
        <w:drawing>
          <wp:anchor distT="0" distB="0" distL="114300" distR="114300" simplePos="0" relativeHeight="251660288" behindDoc="0" locked="0" layoutInCell="1" allowOverlap="1">
            <wp:simplePos x="0" y="0"/>
            <wp:positionH relativeFrom="margin">
              <wp:posOffset>4931410</wp:posOffset>
            </wp:positionH>
            <wp:positionV relativeFrom="margin">
              <wp:posOffset>7210425</wp:posOffset>
            </wp:positionV>
            <wp:extent cx="866775" cy="1315720"/>
            <wp:effectExtent l="0" t="0" r="9525" b="0"/>
            <wp:wrapSquare wrapText="bothSides"/>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866775" cy="1315720"/>
                    </a:xfrm>
                    <a:prstGeom prst="rect">
                      <a:avLst/>
                    </a:prstGeom>
                    <a:noFill/>
                    <a:ln>
                      <a:noFill/>
                    </a:ln>
                  </pic:spPr>
                </pic:pic>
              </a:graphicData>
            </a:graphic>
          </wp:anchor>
        </w:drawing>
      </w:r>
    </w:p>
    <w:p w:rsidR="00EB0E0D" w:rsidRPr="00EB0E0D" w:rsidRDefault="00EB0E0D" w:rsidP="00EB0E0D">
      <w:pPr>
        <w:pStyle w:val="Heading751"/>
        <w:keepNext/>
        <w:keepLines/>
        <w:shd w:val="clear" w:color="auto" w:fill="auto"/>
        <w:spacing w:after="214" w:line="230" w:lineRule="exact"/>
        <w:ind w:left="20"/>
        <w:jc w:val="both"/>
        <w:rPr>
          <w:rFonts w:ascii="Times New Roman" w:hAnsi="Times New Roman" w:cs="Times New Roman"/>
          <w:sz w:val="20"/>
          <w:szCs w:val="20"/>
        </w:rPr>
      </w:pPr>
      <w:r w:rsidRPr="00EB0E0D">
        <w:rPr>
          <w:rStyle w:val="Heading7515"/>
          <w:rFonts w:ascii="Times New Roman" w:hAnsi="Times New Roman" w:cs="Times New Roman"/>
          <w:b/>
          <w:bCs/>
          <w:sz w:val="20"/>
          <w:szCs w:val="20"/>
        </w:rPr>
        <w:t>DRABINA HAKOWA D 4.2</w:t>
      </w:r>
      <w:bookmarkEnd w:id="113"/>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EB0E0D">
        <w:rPr>
          <w:rStyle w:val="BodytextBold6"/>
          <w:rFonts w:ascii="Times New Roman" w:hAnsi="Times New Roman" w:cs="Times New Roman"/>
          <w:sz w:val="20"/>
          <w:szCs w:val="20"/>
        </w:rPr>
        <w:t>drabina hakowa</w:t>
      </w:r>
      <w:r w:rsidRPr="00EB0E0D">
        <w:rPr>
          <w:rStyle w:val="BodytextBold5"/>
          <w:rFonts w:ascii="Times New Roman" w:hAnsi="Times New Roman" w:cs="Times New Roman"/>
          <w:sz w:val="20"/>
          <w:szCs w:val="20"/>
        </w:rPr>
        <w:t xml:space="preserve"> D 4,2</w:t>
      </w:r>
      <w:r w:rsidRPr="00EB0E0D">
        <w:rPr>
          <w:rFonts w:ascii="Times New Roman" w:hAnsi="Times New Roman" w:cs="Times New Roman"/>
          <w:sz w:val="20"/>
          <w:szCs w:val="20"/>
        </w:rPr>
        <w:t xml:space="preserve"> - drabina drewniana lub metalowa długości 4,2 m zakończona hakiem. Służy głównie jako sprzęt wyczynowo- szkoleniowy podczas ćwiczeń na wspinalniach pożarniczych.</w:t>
      </w: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EB0E0D" w:rsidRPr="00EB0E0D" w:rsidRDefault="00EB0E0D" w:rsidP="00EB0E0D">
      <w:pPr>
        <w:pStyle w:val="Heading751"/>
        <w:keepNext/>
        <w:keepLines/>
        <w:shd w:val="clear" w:color="auto" w:fill="auto"/>
        <w:spacing w:after="212" w:line="230" w:lineRule="exact"/>
        <w:jc w:val="both"/>
        <w:rPr>
          <w:rFonts w:ascii="Times New Roman" w:hAnsi="Times New Roman" w:cs="Times New Roman"/>
          <w:sz w:val="20"/>
          <w:szCs w:val="20"/>
        </w:rPr>
      </w:pPr>
      <w:bookmarkStart w:id="114" w:name="bookmark134"/>
      <w:r w:rsidRPr="00EB0E0D">
        <w:rPr>
          <w:rStyle w:val="Heading7514"/>
          <w:rFonts w:ascii="Times New Roman" w:hAnsi="Times New Roman" w:cs="Times New Roman"/>
          <w:b/>
          <w:bCs/>
          <w:sz w:val="20"/>
          <w:szCs w:val="20"/>
        </w:rPr>
        <w:t>DRABINA SŁUPKOWA D 3.1</w:t>
      </w:r>
      <w:bookmarkEnd w:id="114"/>
    </w:p>
    <w:p w:rsidR="00EB0E0D" w:rsidRPr="00EB0E0D" w:rsidRDefault="00AA35FE" w:rsidP="00EB0E0D">
      <w:pPr>
        <w:pStyle w:val="Tekstpodstawowy"/>
        <w:shd w:val="clear" w:color="auto" w:fill="auto"/>
        <w:spacing w:before="0" w:after="212" w:line="250" w:lineRule="exact"/>
        <w:ind w:right="180" w:firstLine="0"/>
        <w:jc w:val="both"/>
        <w:rPr>
          <w:rFonts w:ascii="Times New Roman" w:hAnsi="Times New Roman" w:cs="Times New Roman"/>
          <w:sz w:val="20"/>
          <w:szCs w:val="20"/>
        </w:rPr>
      </w:pPr>
      <w:r w:rsidRPr="00EB0E0D">
        <w:rPr>
          <w:rFonts w:ascii="Times New Roman" w:hAnsi="Times New Roman" w:cs="Times New Roman"/>
          <w:noProof/>
          <w:sz w:val="20"/>
          <w:szCs w:val="20"/>
          <w:u w:val="single"/>
          <w:lang w:eastAsia="pl-PL"/>
        </w:rPr>
        <w:drawing>
          <wp:anchor distT="0" distB="0" distL="114300" distR="114300" simplePos="0" relativeHeight="251661312" behindDoc="0" locked="0" layoutInCell="1" allowOverlap="1">
            <wp:simplePos x="0" y="0"/>
            <wp:positionH relativeFrom="margin">
              <wp:posOffset>5788660</wp:posOffset>
            </wp:positionH>
            <wp:positionV relativeFrom="margin">
              <wp:posOffset>418465</wp:posOffset>
            </wp:positionV>
            <wp:extent cx="605790" cy="2200275"/>
            <wp:effectExtent l="0" t="0" r="3810" b="9525"/>
            <wp:wrapSquare wrapText="bothSides"/>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605790" cy="2200275"/>
                    </a:xfrm>
                    <a:prstGeom prst="rect">
                      <a:avLst/>
                    </a:prstGeom>
                    <a:noFill/>
                    <a:ln>
                      <a:noFill/>
                    </a:ln>
                  </pic:spPr>
                </pic:pic>
              </a:graphicData>
            </a:graphic>
          </wp:anchor>
        </w:drawing>
      </w:r>
      <w:r w:rsidRPr="00EB0E0D">
        <w:rPr>
          <w:rFonts w:ascii="Times New Roman" w:hAnsi="Times New Roman" w:cs="Times New Roman"/>
          <w:noProof/>
          <w:sz w:val="20"/>
          <w:szCs w:val="20"/>
          <w:u w:val="single"/>
          <w:lang w:eastAsia="pl-PL"/>
        </w:rPr>
        <w:drawing>
          <wp:anchor distT="0" distB="0" distL="114300" distR="114300" simplePos="0" relativeHeight="251662336" behindDoc="0" locked="0" layoutInCell="1" allowOverlap="1">
            <wp:simplePos x="0" y="0"/>
            <wp:positionH relativeFrom="margin">
              <wp:posOffset>5057775</wp:posOffset>
            </wp:positionH>
            <wp:positionV relativeFrom="margin">
              <wp:posOffset>419100</wp:posOffset>
            </wp:positionV>
            <wp:extent cx="414020" cy="2200275"/>
            <wp:effectExtent l="0" t="0" r="5080" b="9525"/>
            <wp:wrapSquare wrapText="bothSides"/>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414020" cy="2200275"/>
                    </a:xfrm>
                    <a:prstGeom prst="rect">
                      <a:avLst/>
                    </a:prstGeom>
                    <a:noFill/>
                    <a:ln>
                      <a:noFill/>
                    </a:ln>
                  </pic:spPr>
                </pic:pic>
              </a:graphicData>
            </a:graphic>
          </wp:anchor>
        </w:drawing>
      </w:r>
      <w:r w:rsidR="00EB0E0D" w:rsidRPr="00EB0E0D">
        <w:rPr>
          <w:rStyle w:val="BodytextBold6"/>
          <w:rFonts w:ascii="Times New Roman" w:hAnsi="Times New Roman" w:cs="Times New Roman"/>
          <w:sz w:val="20"/>
          <w:szCs w:val="20"/>
        </w:rPr>
        <w:t>drabina słupkowa</w:t>
      </w:r>
      <w:r w:rsidR="00EB0E0D" w:rsidRPr="00EB0E0D">
        <w:rPr>
          <w:rStyle w:val="BodytextBold5"/>
          <w:rFonts w:ascii="Times New Roman" w:hAnsi="Times New Roman" w:cs="Times New Roman"/>
          <w:sz w:val="20"/>
          <w:szCs w:val="20"/>
        </w:rPr>
        <w:t xml:space="preserve"> D 3,1</w:t>
      </w:r>
      <w:r w:rsidR="00EB0E0D" w:rsidRPr="00EB0E0D">
        <w:rPr>
          <w:rFonts w:ascii="Times New Roman" w:hAnsi="Times New Roman" w:cs="Times New Roman"/>
          <w:sz w:val="20"/>
          <w:szCs w:val="20"/>
        </w:rPr>
        <w:t xml:space="preserve"> - drabina drewniana, składana do wymiarów słupka, niewielkie wymiary ułatwiają manewrowanie nią w pomieszczeniach, stosowana również jako nosze.</w:t>
      </w:r>
    </w:p>
    <w:p w:rsidR="00EB0E0D" w:rsidRPr="00EB0E0D" w:rsidRDefault="00EB0E0D" w:rsidP="00EB0E0D">
      <w:pPr>
        <w:pStyle w:val="Bodytext331"/>
        <w:shd w:val="clear" w:color="auto" w:fill="auto"/>
        <w:spacing w:after="216" w:line="210"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Charakterystyka drabiny słupkowej d</w:t>
      </w:r>
      <w:r w:rsidRPr="00EB0E0D">
        <w:rPr>
          <w:rStyle w:val="Bodytext33NotSmallCaps5"/>
          <w:rFonts w:ascii="Times New Roman" w:hAnsi="Times New Roman" w:cs="Times New Roman"/>
          <w:b/>
          <w:bCs/>
          <w:smallCaps w:val="0"/>
          <w:sz w:val="20"/>
          <w:szCs w:val="20"/>
        </w:rPr>
        <w:t xml:space="preserve"> 3.1</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Drabina dostępna - jednoosobowa.</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Drabina składa się z jednego przęsła.</w:t>
      </w:r>
    </w:p>
    <w:p w:rsidR="00EB0E0D" w:rsidRPr="00EB0E0D" w:rsidRDefault="00EB0E0D" w:rsidP="008F7FC3">
      <w:pPr>
        <w:pStyle w:val="Tekstpodstawowy"/>
        <w:numPr>
          <w:ilvl w:val="0"/>
          <w:numId w:val="20"/>
        </w:numPr>
        <w:shd w:val="clear" w:color="auto" w:fill="auto"/>
        <w:tabs>
          <w:tab w:val="left" w:pos="341"/>
        </w:tabs>
        <w:spacing w:before="0" w:after="0" w:line="250" w:lineRule="exact"/>
        <w:ind w:right="980" w:firstLine="0"/>
        <w:rPr>
          <w:rFonts w:ascii="Times New Roman" w:hAnsi="Times New Roman" w:cs="Times New Roman"/>
          <w:sz w:val="20"/>
          <w:szCs w:val="20"/>
        </w:rPr>
      </w:pPr>
      <w:r w:rsidRPr="00EB0E0D">
        <w:rPr>
          <w:rFonts w:ascii="Times New Roman" w:hAnsi="Times New Roman" w:cs="Times New Roman"/>
          <w:sz w:val="20"/>
          <w:szCs w:val="20"/>
        </w:rPr>
        <w:t>Bocznice drabiny wykonano z drewna sosnowego.</w:t>
      </w:r>
    </w:p>
    <w:p w:rsidR="00EB0E0D" w:rsidRPr="00EB0E0D" w:rsidRDefault="00EB0E0D" w:rsidP="008F7FC3">
      <w:pPr>
        <w:pStyle w:val="Tekstpodstawowy"/>
        <w:numPr>
          <w:ilvl w:val="0"/>
          <w:numId w:val="20"/>
        </w:numPr>
        <w:shd w:val="clear" w:color="auto" w:fill="auto"/>
        <w:tabs>
          <w:tab w:val="left" w:pos="341"/>
        </w:tabs>
        <w:spacing w:before="0" w:after="0" w:line="250" w:lineRule="exact"/>
        <w:ind w:right="460" w:firstLine="0"/>
        <w:rPr>
          <w:rFonts w:ascii="Times New Roman" w:hAnsi="Times New Roman" w:cs="Times New Roman"/>
          <w:sz w:val="20"/>
          <w:szCs w:val="20"/>
        </w:rPr>
      </w:pPr>
      <w:r w:rsidRPr="00EB0E0D">
        <w:rPr>
          <w:rFonts w:ascii="Times New Roman" w:hAnsi="Times New Roman" w:cs="Times New Roman"/>
          <w:sz w:val="20"/>
          <w:szCs w:val="20"/>
        </w:rPr>
        <w:t>Szczeble wykonane z drewna bukowego w przekroju posiadają kształt prostokąta.</w:t>
      </w:r>
    </w:p>
    <w:p w:rsidR="00EB0E0D" w:rsidRPr="00EB0E0D" w:rsidRDefault="00EB0E0D" w:rsidP="008F7FC3">
      <w:pPr>
        <w:pStyle w:val="Tekstpodstawowy"/>
        <w:numPr>
          <w:ilvl w:val="0"/>
          <w:numId w:val="20"/>
        </w:numPr>
        <w:shd w:val="clear" w:color="auto" w:fill="auto"/>
        <w:tabs>
          <w:tab w:val="left" w:pos="355"/>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Masa drabiny wynosi 9,77 kg.</w:t>
      </w:r>
    </w:p>
    <w:p w:rsidR="00EB0E0D" w:rsidRPr="00EB0E0D" w:rsidRDefault="00EB0E0D" w:rsidP="008F7FC3">
      <w:pPr>
        <w:pStyle w:val="Tekstpodstawowy"/>
        <w:numPr>
          <w:ilvl w:val="0"/>
          <w:numId w:val="20"/>
        </w:numPr>
        <w:shd w:val="clear" w:color="auto" w:fill="auto"/>
        <w:tabs>
          <w:tab w:val="left" w:pos="360"/>
        </w:tabs>
        <w:spacing w:before="0" w:after="0" w:line="250" w:lineRule="exact"/>
        <w:ind w:firstLine="0"/>
        <w:jc w:val="both"/>
        <w:rPr>
          <w:rFonts w:ascii="Times New Roman" w:hAnsi="Times New Roman" w:cs="Times New Roman"/>
          <w:sz w:val="20"/>
          <w:szCs w:val="20"/>
        </w:rPr>
      </w:pPr>
      <w:r w:rsidRPr="00EB0E0D">
        <w:rPr>
          <w:rFonts w:ascii="Times New Roman" w:hAnsi="Times New Roman" w:cs="Times New Roman"/>
          <w:sz w:val="20"/>
          <w:szCs w:val="20"/>
        </w:rPr>
        <w:t>Długość drabiny rozłożonej 2972 mm.</w:t>
      </w:r>
    </w:p>
    <w:p w:rsidR="00EB0E0D" w:rsidRPr="00EB0E0D" w:rsidRDefault="00EB0E0D" w:rsidP="008F7FC3">
      <w:pPr>
        <w:pStyle w:val="Tekstpodstawowy"/>
        <w:numPr>
          <w:ilvl w:val="0"/>
          <w:numId w:val="20"/>
        </w:numPr>
        <w:shd w:val="clear" w:color="auto" w:fill="auto"/>
        <w:tabs>
          <w:tab w:val="left" w:pos="360"/>
        </w:tabs>
        <w:spacing w:before="0" w:after="0" w:line="210" w:lineRule="exact"/>
        <w:ind w:left="20" w:firstLine="0"/>
        <w:jc w:val="both"/>
        <w:rPr>
          <w:rFonts w:ascii="Times New Roman" w:hAnsi="Times New Roman" w:cs="Times New Roman"/>
          <w:sz w:val="20"/>
          <w:szCs w:val="20"/>
        </w:rPr>
      </w:pPr>
      <w:r w:rsidRPr="00EB0E0D">
        <w:rPr>
          <w:rFonts w:ascii="Times New Roman" w:hAnsi="Times New Roman" w:cs="Times New Roman"/>
          <w:sz w:val="20"/>
          <w:szCs w:val="20"/>
        </w:rPr>
        <w:t>Długość transportowa 3230 mm.</w:t>
      </w:r>
    </w:p>
    <w:p w:rsidR="00EB0E0D" w:rsidRPr="00EB0E0D" w:rsidRDefault="00EB0E0D" w:rsidP="008F7FC3">
      <w:pPr>
        <w:pStyle w:val="Tekstpodstawowy"/>
        <w:numPr>
          <w:ilvl w:val="0"/>
          <w:numId w:val="20"/>
        </w:numPr>
        <w:shd w:val="clear" w:color="auto" w:fill="auto"/>
        <w:tabs>
          <w:tab w:val="left" w:pos="360"/>
        </w:tabs>
        <w:spacing w:before="0" w:after="0" w:line="210" w:lineRule="exact"/>
        <w:ind w:left="20" w:firstLine="0"/>
        <w:jc w:val="both"/>
        <w:rPr>
          <w:rFonts w:ascii="Times New Roman" w:hAnsi="Times New Roman" w:cs="Times New Roman"/>
          <w:sz w:val="20"/>
          <w:szCs w:val="20"/>
        </w:rPr>
      </w:pPr>
      <w:r w:rsidRPr="00EB0E0D">
        <w:rPr>
          <w:rFonts w:ascii="Times New Roman" w:hAnsi="Times New Roman" w:cs="Times New Roman"/>
          <w:sz w:val="20"/>
          <w:szCs w:val="20"/>
        </w:rPr>
        <w:t>Ilość szczebli - 9 szt</w:t>
      </w:r>
      <w:r w:rsidR="00EC40C7">
        <w:rPr>
          <w:rFonts w:ascii="Times New Roman" w:hAnsi="Times New Roman" w:cs="Times New Roman"/>
          <w:sz w:val="20"/>
          <w:szCs w:val="20"/>
        </w:rPr>
        <w:t>.</w:t>
      </w: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Heading741"/>
        <w:keepNext/>
        <w:keepLines/>
        <w:shd w:val="clear" w:color="auto" w:fill="auto"/>
        <w:spacing w:after="218" w:line="210" w:lineRule="exact"/>
        <w:rPr>
          <w:rFonts w:ascii="Times New Roman" w:hAnsi="Times New Roman" w:cs="Times New Roman"/>
          <w:sz w:val="20"/>
          <w:szCs w:val="20"/>
        </w:rPr>
      </w:pPr>
      <w:bookmarkStart w:id="115" w:name="bookmark135"/>
      <w:r w:rsidRPr="00EB0E0D">
        <w:rPr>
          <w:rStyle w:val="Heading7420"/>
          <w:rFonts w:ascii="Times New Roman" w:hAnsi="Times New Roman" w:cs="Times New Roman"/>
          <w:b/>
          <w:bCs/>
          <w:i/>
          <w:iCs/>
          <w:sz w:val="20"/>
          <w:szCs w:val="20"/>
        </w:rPr>
        <w:t>SPRZĘT RA TOWNICZY</w:t>
      </w:r>
      <w:bookmarkEnd w:id="115"/>
    </w:p>
    <w:p w:rsidR="00EB0E0D" w:rsidRPr="00EB0E0D" w:rsidRDefault="00EB0E0D" w:rsidP="00EB0E0D">
      <w:pPr>
        <w:pStyle w:val="Tekstpodstawowy"/>
        <w:shd w:val="clear" w:color="auto" w:fill="auto"/>
        <w:spacing w:before="0" w:after="216"/>
        <w:ind w:right="18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Sprzęt ratowniczy</w:t>
      </w:r>
      <w:r w:rsidRPr="00EB0E0D">
        <w:rPr>
          <w:rFonts w:ascii="Times New Roman" w:hAnsi="Times New Roman" w:cs="Times New Roman"/>
          <w:sz w:val="20"/>
          <w:szCs w:val="20"/>
        </w:rPr>
        <w:t xml:space="preserve"> jest to wyposażenie techniczne służące do ratowania i zabezpieczania osób w tym ratowników, zwierząt, środowiska i mienia, których życie lub stan techniczny jest zagrożony w wyniku pożaru, katastrofy lub innego nagłego, losowego, nieprzewidzianego zdarzenia.</w:t>
      </w:r>
    </w:p>
    <w:p w:rsidR="00EB0E0D" w:rsidRPr="00EB0E0D" w:rsidRDefault="00EB0E0D" w:rsidP="00EB0E0D">
      <w:pPr>
        <w:pStyle w:val="Bodytext121"/>
        <w:shd w:val="clear" w:color="auto" w:fill="auto"/>
        <w:spacing w:after="216" w:line="210" w:lineRule="exact"/>
        <w:ind w:firstLine="0"/>
        <w:rPr>
          <w:rFonts w:ascii="Times New Roman" w:hAnsi="Times New Roman" w:cs="Times New Roman"/>
          <w:sz w:val="20"/>
          <w:szCs w:val="20"/>
        </w:rPr>
      </w:pPr>
      <w:r w:rsidRPr="00EB0E0D">
        <w:rPr>
          <w:rStyle w:val="Bodytext126"/>
          <w:rFonts w:ascii="Times New Roman" w:hAnsi="Times New Roman" w:cs="Times New Roman"/>
          <w:b/>
          <w:bCs/>
          <w:sz w:val="20"/>
          <w:szCs w:val="20"/>
        </w:rPr>
        <w:t>Do sprzętu ratowniczego zalicza się miedzy innymi:</w:t>
      </w:r>
    </w:p>
    <w:p w:rsidR="00EB0E0D" w:rsidRPr="00EB0E0D" w:rsidRDefault="00EB0E0D" w:rsidP="00EB0E0D">
      <w:pPr>
        <w:pStyle w:val="Bodytext331"/>
        <w:shd w:val="clear" w:color="auto" w:fill="auto"/>
        <w:spacing w:after="0" w:line="250"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Hydrauliczne narzędzia ratownicze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rozpieracze,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rozpieracze cylindryczne,</w:t>
      </w:r>
    </w:p>
    <w:p w:rsidR="00EB0E0D" w:rsidRPr="00EB0E0D" w:rsidRDefault="00EB0E0D" w:rsidP="008F7FC3">
      <w:pPr>
        <w:pStyle w:val="Tekstpodstawowy"/>
        <w:numPr>
          <w:ilvl w:val="0"/>
          <w:numId w:val="20"/>
        </w:numPr>
        <w:shd w:val="clear" w:color="auto" w:fill="auto"/>
        <w:tabs>
          <w:tab w:val="left" w:pos="735"/>
        </w:tabs>
        <w:spacing w:before="0" w:after="0"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nożyce,</w:t>
      </w:r>
    </w:p>
    <w:p w:rsidR="00EB0E0D" w:rsidRPr="00EB0E0D" w:rsidRDefault="00EB0E0D" w:rsidP="008F7FC3">
      <w:pPr>
        <w:pStyle w:val="Tekstpodstawowy"/>
        <w:numPr>
          <w:ilvl w:val="0"/>
          <w:numId w:val="20"/>
        </w:numPr>
        <w:shd w:val="clear" w:color="auto" w:fill="auto"/>
        <w:tabs>
          <w:tab w:val="left" w:pos="735"/>
        </w:tabs>
        <w:spacing w:before="0" w:after="176" w:line="250" w:lineRule="exact"/>
        <w:ind w:left="380" w:firstLine="0"/>
        <w:rPr>
          <w:rFonts w:ascii="Times New Roman" w:hAnsi="Times New Roman" w:cs="Times New Roman"/>
          <w:sz w:val="20"/>
          <w:szCs w:val="20"/>
        </w:rPr>
      </w:pPr>
      <w:r w:rsidRPr="00EB0E0D">
        <w:rPr>
          <w:rFonts w:ascii="Times New Roman" w:hAnsi="Times New Roman" w:cs="Times New Roman"/>
          <w:sz w:val="20"/>
          <w:szCs w:val="20"/>
        </w:rPr>
        <w:t>nożyco-rozpieracze, tzw. narzędzia kombi.</w:t>
      </w:r>
    </w:p>
    <w:p w:rsidR="00EB0E0D" w:rsidRPr="00EB0E0D" w:rsidRDefault="00EB0E0D" w:rsidP="00EB0E0D">
      <w:pPr>
        <w:pStyle w:val="Bodytext331"/>
        <w:shd w:val="clear" w:color="auto" w:fill="auto"/>
        <w:spacing w:after="0" w:line="254" w:lineRule="exact"/>
        <w:ind w:firstLine="0"/>
        <w:rPr>
          <w:rFonts w:ascii="Times New Roman" w:hAnsi="Times New Roman" w:cs="Times New Roman"/>
          <w:sz w:val="20"/>
          <w:szCs w:val="20"/>
        </w:rPr>
      </w:pPr>
      <w:r w:rsidRPr="00EB0E0D">
        <w:rPr>
          <w:rStyle w:val="Bodytext3311"/>
          <w:rFonts w:ascii="Times New Roman" w:hAnsi="Times New Roman" w:cs="Times New Roman"/>
          <w:b/>
          <w:bCs/>
          <w:smallCaps/>
          <w:sz w:val="20"/>
          <w:szCs w:val="20"/>
        </w:rPr>
        <w:t>Mechaniczny sprzęt tnący</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piły łańcuchowe do drewna,</w:t>
      </w:r>
    </w:p>
    <w:p w:rsidR="00EB0E0D" w:rsidRPr="00EB0E0D" w:rsidRDefault="00EB0E0D" w:rsidP="008F7FC3">
      <w:pPr>
        <w:pStyle w:val="Tekstpodstawowy"/>
        <w:numPr>
          <w:ilvl w:val="0"/>
          <w:numId w:val="20"/>
        </w:numPr>
        <w:shd w:val="clear" w:color="auto" w:fill="auto"/>
        <w:tabs>
          <w:tab w:val="left" w:pos="735"/>
        </w:tabs>
        <w:spacing w:before="0"/>
        <w:ind w:left="380" w:firstLine="0"/>
        <w:rPr>
          <w:rFonts w:ascii="Times New Roman" w:hAnsi="Times New Roman" w:cs="Times New Roman"/>
          <w:sz w:val="20"/>
          <w:szCs w:val="20"/>
        </w:rPr>
      </w:pPr>
      <w:r w:rsidRPr="00EB0E0D">
        <w:rPr>
          <w:rFonts w:ascii="Times New Roman" w:hAnsi="Times New Roman" w:cs="Times New Roman"/>
          <w:sz w:val="20"/>
          <w:szCs w:val="20"/>
        </w:rPr>
        <w:t>piły tarczowe do stali i betonu.</w:t>
      </w:r>
    </w:p>
    <w:p w:rsidR="00EB0E0D" w:rsidRPr="00EB0E0D" w:rsidRDefault="00EB0E0D" w:rsidP="00EB0E0D">
      <w:pPr>
        <w:pStyle w:val="Bodytext71"/>
        <w:shd w:val="clear" w:color="auto" w:fill="auto"/>
        <w:spacing w:before="0" w:line="254" w:lineRule="exact"/>
        <w:jc w:val="both"/>
        <w:rPr>
          <w:rFonts w:ascii="Times New Roman" w:hAnsi="Times New Roman" w:cs="Times New Roman"/>
          <w:sz w:val="20"/>
          <w:szCs w:val="20"/>
        </w:rPr>
      </w:pPr>
      <w:r w:rsidRPr="00EB0E0D">
        <w:rPr>
          <w:rStyle w:val="Bodytext7109"/>
          <w:rFonts w:ascii="Times New Roman" w:hAnsi="Times New Roman" w:cs="Times New Roman"/>
          <w:b/>
          <w:bCs/>
          <w:sz w:val="20"/>
          <w:szCs w:val="20"/>
        </w:rPr>
        <w:t>S</w:t>
      </w:r>
      <w:r w:rsidRPr="00EB0E0D">
        <w:rPr>
          <w:rFonts w:ascii="Times New Roman" w:hAnsi="Times New Roman" w:cs="Times New Roman"/>
          <w:sz w:val="20"/>
          <w:szCs w:val="20"/>
        </w:rPr>
        <w:t>PRZĘT BURZĄCY</w:t>
      </w:r>
    </w:p>
    <w:p w:rsidR="00EB0E0D" w:rsidRPr="00EB0E0D" w:rsidRDefault="00EB0E0D" w:rsidP="008F7FC3">
      <w:pPr>
        <w:pStyle w:val="Tekstpodstawowy"/>
        <w:numPr>
          <w:ilvl w:val="0"/>
          <w:numId w:val="20"/>
        </w:numPr>
        <w:shd w:val="clear" w:color="auto" w:fill="auto"/>
        <w:tabs>
          <w:tab w:val="left" w:pos="721"/>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łomy, topory, bosaki, kotwice,</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podnośniki zębatkowe,</w:t>
      </w:r>
    </w:p>
    <w:p w:rsidR="00EB0E0D" w:rsidRPr="00EB0E0D" w:rsidRDefault="00EB0E0D" w:rsidP="008F7FC3">
      <w:pPr>
        <w:pStyle w:val="Tekstpodstawowy"/>
        <w:numPr>
          <w:ilvl w:val="0"/>
          <w:numId w:val="20"/>
        </w:numPr>
        <w:shd w:val="clear" w:color="auto" w:fill="auto"/>
        <w:tabs>
          <w:tab w:val="left" w:pos="735"/>
        </w:tabs>
        <w:spacing w:before="0" w:after="0"/>
        <w:ind w:left="380" w:firstLine="0"/>
        <w:rPr>
          <w:rFonts w:ascii="Times New Roman" w:hAnsi="Times New Roman" w:cs="Times New Roman"/>
          <w:sz w:val="20"/>
          <w:szCs w:val="20"/>
        </w:rPr>
      </w:pPr>
      <w:r w:rsidRPr="00EB0E0D">
        <w:rPr>
          <w:rFonts w:ascii="Times New Roman" w:hAnsi="Times New Roman" w:cs="Times New Roman"/>
          <w:sz w:val="20"/>
          <w:szCs w:val="20"/>
        </w:rPr>
        <w:t>wyciągarki linowe i łańcuchowe</w:t>
      </w:r>
    </w:p>
    <w:p w:rsidR="00EB0E0D" w:rsidRPr="00EB0E0D" w:rsidRDefault="00EB0E0D" w:rsidP="00EB0E0D">
      <w:pPr>
        <w:pStyle w:val="Bodytext331"/>
        <w:shd w:val="clear" w:color="auto" w:fill="auto"/>
        <w:spacing w:after="221" w:line="210" w:lineRule="exact"/>
        <w:ind w:left="20" w:firstLine="0"/>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8B017D" w:rsidRDefault="008B017D" w:rsidP="00EB0E0D">
      <w:pPr>
        <w:pStyle w:val="Bodytext331"/>
        <w:shd w:val="clear" w:color="auto" w:fill="auto"/>
        <w:spacing w:after="221" w:line="210" w:lineRule="exact"/>
        <w:ind w:left="20" w:firstLine="0"/>
        <w:jc w:val="center"/>
        <w:rPr>
          <w:rStyle w:val="Bodytext337"/>
          <w:rFonts w:ascii="Times New Roman" w:hAnsi="Times New Roman" w:cs="Times New Roman"/>
          <w:b/>
          <w:bCs/>
          <w:smallCaps/>
          <w:sz w:val="20"/>
          <w:szCs w:val="20"/>
        </w:rPr>
      </w:pPr>
    </w:p>
    <w:p w:rsidR="00EB0E0D" w:rsidRPr="00EB0E0D" w:rsidRDefault="00EB0E0D" w:rsidP="00EB0E0D">
      <w:pPr>
        <w:pStyle w:val="Bodytext331"/>
        <w:shd w:val="clear" w:color="auto" w:fill="auto"/>
        <w:spacing w:after="221" w:line="210" w:lineRule="exact"/>
        <w:ind w:left="20" w:firstLine="0"/>
        <w:jc w:val="center"/>
        <w:rPr>
          <w:rFonts w:ascii="Times New Roman" w:hAnsi="Times New Roman" w:cs="Times New Roman"/>
          <w:sz w:val="20"/>
          <w:szCs w:val="20"/>
        </w:rPr>
      </w:pPr>
      <w:r w:rsidRPr="00EB0E0D">
        <w:rPr>
          <w:rStyle w:val="Bodytext337"/>
          <w:rFonts w:ascii="Times New Roman" w:hAnsi="Times New Roman" w:cs="Times New Roman"/>
          <w:b/>
          <w:bCs/>
          <w:smallCaps/>
          <w:sz w:val="20"/>
          <w:szCs w:val="20"/>
        </w:rPr>
        <w:t>Hydrauliczne narzędzia ratownicze</w:t>
      </w:r>
    </w:p>
    <w:p w:rsidR="00EB0E0D" w:rsidRPr="00EB0E0D" w:rsidRDefault="00EB0E0D" w:rsidP="00EB0E0D">
      <w:pPr>
        <w:pStyle w:val="Tekstpodstawowy"/>
        <w:shd w:val="clear" w:color="auto" w:fill="auto"/>
        <w:spacing w:before="0" w:after="24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Narzędzia hydrauliczne</w:t>
      </w:r>
      <w:r w:rsidRPr="00EB0E0D">
        <w:rPr>
          <w:rFonts w:ascii="Times New Roman" w:hAnsi="Times New Roman" w:cs="Times New Roman"/>
          <w:sz w:val="20"/>
          <w:szCs w:val="20"/>
        </w:rPr>
        <w:t xml:space="preserve"> służą do torowania dróg dojścia i ratowania ludzi zwierząt i mienia do których dojście zostało utrudnione na skutek katastrof drogowych, kolejowych lub budowlanych spowodowanych siłami natury lub przez człowieka.</w:t>
      </w:r>
    </w:p>
    <w:p w:rsidR="00EB0E0D" w:rsidRPr="00EB0E0D" w:rsidRDefault="00EB0E0D" w:rsidP="00EB0E0D">
      <w:pPr>
        <w:pStyle w:val="Tekstpodstawowy"/>
        <w:shd w:val="clear" w:color="auto" w:fill="auto"/>
        <w:spacing w:before="0" w:after="256" w:line="250" w:lineRule="exact"/>
        <w:ind w:left="20" w:right="20" w:firstLine="0"/>
        <w:jc w:val="both"/>
        <w:rPr>
          <w:rFonts w:ascii="Times New Roman" w:hAnsi="Times New Roman" w:cs="Times New Roman"/>
          <w:sz w:val="20"/>
          <w:szCs w:val="20"/>
        </w:rPr>
      </w:pPr>
      <w:r w:rsidRPr="00EB0E0D">
        <w:rPr>
          <w:rFonts w:ascii="Times New Roman" w:hAnsi="Times New Roman" w:cs="Times New Roman"/>
          <w:sz w:val="20"/>
          <w:szCs w:val="20"/>
        </w:rPr>
        <w:t>Zasada pracy ratowniczych narzędzi hydraulicznych oparta jest na wykorzystaniu siłowników hydraulicznych pracujących pod wysokim (o wartości</w:t>
      </w:r>
      <w:r w:rsidRPr="00EB0E0D">
        <w:rPr>
          <w:rStyle w:val="BodytextBold5"/>
          <w:rFonts w:ascii="Times New Roman" w:hAnsi="Times New Roman" w:cs="Times New Roman"/>
          <w:sz w:val="20"/>
          <w:szCs w:val="20"/>
        </w:rPr>
        <w:t xml:space="preserve"> </w:t>
      </w:r>
      <w:r w:rsidRPr="00EB0E0D">
        <w:rPr>
          <w:rStyle w:val="BodytextBold4"/>
          <w:rFonts w:ascii="Times New Roman" w:hAnsi="Times New Roman" w:cs="Times New Roman"/>
          <w:sz w:val="20"/>
          <w:szCs w:val="20"/>
        </w:rPr>
        <w:t>630 URZĄDZENIA LUKAS</w:t>
      </w:r>
      <w:r w:rsidRPr="00EB0E0D">
        <w:rPr>
          <w:rFonts w:ascii="Times New Roman" w:hAnsi="Times New Roman" w:cs="Times New Roman"/>
          <w:sz w:val="20"/>
          <w:szCs w:val="20"/>
        </w:rPr>
        <w:t xml:space="preserve"> - do </w:t>
      </w:r>
      <w:r w:rsidRPr="00EB0E0D">
        <w:rPr>
          <w:rStyle w:val="BodytextBold2"/>
          <w:rFonts w:ascii="Times New Roman" w:hAnsi="Times New Roman" w:cs="Times New Roman"/>
          <w:sz w:val="20"/>
          <w:szCs w:val="20"/>
        </w:rPr>
        <w:t>720 atm - URZĄDZENIA HOLMATRO</w:t>
      </w:r>
      <w:r w:rsidRPr="00EB0E0D">
        <w:rPr>
          <w:rStyle w:val="BodytextBold5"/>
          <w:rFonts w:ascii="Times New Roman" w:hAnsi="Times New Roman" w:cs="Times New Roman"/>
          <w:sz w:val="20"/>
          <w:szCs w:val="20"/>
        </w:rPr>
        <w:t>.)</w:t>
      </w:r>
      <w:r w:rsidRPr="00EB0E0D">
        <w:rPr>
          <w:rFonts w:ascii="Times New Roman" w:hAnsi="Times New Roman" w:cs="Times New Roman"/>
          <w:sz w:val="20"/>
          <w:szCs w:val="20"/>
        </w:rPr>
        <w:t xml:space="preserve"> ciśnieniu cieczy roboczej. Czynnikiem napędowym w tego typu urządzeniach jest olej.</w:t>
      </w:r>
    </w:p>
    <w:p w:rsidR="00EB0E0D" w:rsidRPr="00EB0E0D" w:rsidRDefault="00EB0E0D" w:rsidP="00EB0E0D">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116" w:name="bookmark136"/>
      <w:r w:rsidRPr="00EB0E0D">
        <w:rPr>
          <w:rStyle w:val="Heading7513"/>
          <w:rFonts w:ascii="Times New Roman" w:hAnsi="Times New Roman" w:cs="Times New Roman"/>
          <w:b/>
          <w:bCs/>
          <w:sz w:val="20"/>
          <w:szCs w:val="20"/>
        </w:rPr>
        <w:t>ROZPIERACZE HYDRAULICZNE</w:t>
      </w:r>
      <w:bookmarkEnd w:id="116"/>
    </w:p>
    <w:p w:rsidR="00EB0E0D" w:rsidRPr="00EB0E0D" w:rsidRDefault="00EB0E0D" w:rsidP="00EB0E0D">
      <w:pPr>
        <w:pStyle w:val="Tekstpodstawowy"/>
        <w:shd w:val="clear" w:color="auto" w:fill="auto"/>
        <w:spacing w:before="0" w:after="189"/>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Rozpieracze</w:t>
      </w:r>
      <w:r w:rsidRPr="00EB0E0D">
        <w:rPr>
          <w:rFonts w:ascii="Times New Roman" w:hAnsi="Times New Roman" w:cs="Times New Roman"/>
          <w:sz w:val="20"/>
          <w:szCs w:val="20"/>
        </w:rPr>
        <w:t xml:space="preserve"> służą do rozpierania, podnoszenia, ściągania elementów oraz do odciągania kolumn kierownicy.</w:t>
      </w:r>
    </w:p>
    <w:p w:rsidR="00EB0E0D" w:rsidRPr="00EB0E0D" w:rsidRDefault="00EB0E0D" w:rsidP="00EB0E0D">
      <w:pPr>
        <w:framePr w:wrap="notBeside" w:vAnchor="text" w:hAnchor="text" w:xAlign="center" w:y="1"/>
        <w:jc w:val="center"/>
        <w:rPr>
          <w:rFonts w:ascii="Times New Roman" w:hAnsi="Times New Roman" w:cs="Times New Roman"/>
          <w:color w:val="auto"/>
          <w:sz w:val="20"/>
          <w:szCs w:val="20"/>
        </w:rPr>
      </w:pPr>
    </w:p>
    <w:p w:rsidR="00EB0E0D" w:rsidRPr="00EB0E0D" w:rsidRDefault="00AA35FE" w:rsidP="00EB0E0D">
      <w:pPr>
        <w:pStyle w:val="Akapitzlist"/>
        <w:rPr>
          <w:rFonts w:ascii="Times New Roman" w:hAnsi="Times New Roman" w:cs="Times New Roman"/>
          <w:color w:val="auto"/>
          <w:sz w:val="20"/>
          <w:szCs w:val="20"/>
        </w:rPr>
      </w:pPr>
      <w:r w:rsidRPr="00EB0E0D">
        <w:rPr>
          <w:rFonts w:ascii="Times New Roman" w:hAnsi="Times New Roman" w:cs="Times New Roman"/>
          <w:noProof/>
          <w:sz w:val="20"/>
          <w:szCs w:val="20"/>
        </w:rPr>
        <w:drawing>
          <wp:anchor distT="0" distB="0" distL="114300" distR="114300" simplePos="0" relativeHeight="251694080" behindDoc="0" locked="0" layoutInCell="1" allowOverlap="1">
            <wp:simplePos x="0" y="0"/>
            <wp:positionH relativeFrom="margin">
              <wp:posOffset>1959610</wp:posOffset>
            </wp:positionH>
            <wp:positionV relativeFrom="margin">
              <wp:posOffset>1344295</wp:posOffset>
            </wp:positionV>
            <wp:extent cx="2879090" cy="1647825"/>
            <wp:effectExtent l="0" t="0" r="0" b="9525"/>
            <wp:wrapSquare wrapText="bothSides"/>
            <wp:docPr id="108" name="Obraz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879090" cy="1647825"/>
                    </a:xfrm>
                    <a:prstGeom prst="rect">
                      <a:avLst/>
                    </a:prstGeom>
                    <a:noFill/>
                    <a:ln>
                      <a:noFill/>
                    </a:ln>
                  </pic:spPr>
                </pic:pic>
              </a:graphicData>
            </a:graphic>
          </wp:anchor>
        </w:drawing>
      </w:r>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bookmarkStart w:id="117" w:name="bookmark137"/>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p>
    <w:p w:rsidR="00AA35FE" w:rsidRDefault="00AA35FE" w:rsidP="00EB0E0D">
      <w:pPr>
        <w:pStyle w:val="Heading631"/>
        <w:keepNext/>
        <w:keepLines/>
        <w:shd w:val="clear" w:color="auto" w:fill="auto"/>
        <w:spacing w:before="606" w:after="205" w:line="290" w:lineRule="exact"/>
        <w:ind w:left="20"/>
        <w:rPr>
          <w:rStyle w:val="Heading633"/>
          <w:rFonts w:ascii="Times New Roman" w:hAnsi="Times New Roman" w:cs="Times New Roman"/>
          <w:b/>
          <w:bCs/>
          <w:smallCaps/>
          <w:sz w:val="20"/>
          <w:szCs w:val="20"/>
        </w:rPr>
      </w:pPr>
    </w:p>
    <w:p w:rsidR="00EB0E0D" w:rsidRPr="00EB0E0D" w:rsidRDefault="00EB0E0D" w:rsidP="00EB0E0D">
      <w:pPr>
        <w:pStyle w:val="Heading631"/>
        <w:keepNext/>
        <w:keepLines/>
        <w:shd w:val="clear" w:color="auto" w:fill="auto"/>
        <w:spacing w:before="606" w:after="205" w:line="290" w:lineRule="exact"/>
        <w:ind w:left="20"/>
        <w:rPr>
          <w:rFonts w:ascii="Times New Roman" w:hAnsi="Times New Roman" w:cs="Times New Roman"/>
          <w:sz w:val="20"/>
          <w:szCs w:val="20"/>
        </w:rPr>
      </w:pPr>
      <w:r w:rsidRPr="00EB0E0D">
        <w:rPr>
          <w:rStyle w:val="Heading633"/>
          <w:rFonts w:ascii="Times New Roman" w:hAnsi="Times New Roman" w:cs="Times New Roman"/>
          <w:b/>
          <w:bCs/>
          <w:smallCaps/>
          <w:sz w:val="20"/>
          <w:szCs w:val="20"/>
        </w:rPr>
        <w:t>rozpieracze cylindryczne</w:t>
      </w:r>
      <w:bookmarkEnd w:id="117"/>
    </w:p>
    <w:p w:rsidR="00EB0E0D" w:rsidRPr="00EB0E0D" w:rsidRDefault="00EB0E0D" w:rsidP="00EB0E0D">
      <w:pPr>
        <w:pStyle w:val="Tekstpodstawowy"/>
        <w:shd w:val="clear" w:color="auto" w:fill="auto"/>
        <w:spacing w:before="0" w:after="43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Rozpieracze cylindryczne</w:t>
      </w:r>
      <w:r w:rsidRPr="00EB0E0D">
        <w:rPr>
          <w:rFonts w:ascii="Times New Roman" w:hAnsi="Times New Roman" w:cs="Times New Roman"/>
          <w:sz w:val="20"/>
          <w:szCs w:val="20"/>
        </w:rPr>
        <w:t xml:space="preserve"> służą do rozpierania, podnoszenia i ściągania elementów, odciągania kolumn kierownicy w pojazdach, rozpierania otworów drzwiowych, np. po dachowaniu samochodu. Rozpieracz cylindryczny może posiadać jedno lub dwa tłoczyska wysuwające się w przeciwnym kierunku.</w:t>
      </w:r>
    </w:p>
    <w:p w:rsidR="00EB0E0D" w:rsidRPr="00EB0E0D" w:rsidRDefault="00EB0E0D" w:rsidP="00EB0E0D">
      <w:pPr>
        <w:pStyle w:val="Akapitzlist"/>
        <w:framePr w:wrap="notBeside" w:vAnchor="text" w:hAnchor="text" w:xAlign="center" w:y="1"/>
        <w:rPr>
          <w:rFonts w:ascii="Times New Roman" w:hAnsi="Times New Roman" w:cs="Times New Roman"/>
          <w:color w:val="auto"/>
          <w:sz w:val="20"/>
          <w:szCs w:val="20"/>
        </w:rPr>
      </w:pPr>
      <w:r w:rsidRPr="00EB0E0D">
        <w:rPr>
          <w:rFonts w:ascii="Times New Roman" w:hAnsi="Times New Roman" w:cs="Times New Roman"/>
          <w:noProof/>
          <w:sz w:val="20"/>
          <w:szCs w:val="20"/>
        </w:rPr>
        <w:drawing>
          <wp:inline distT="0" distB="0" distL="0" distR="0">
            <wp:extent cx="2716666" cy="1571625"/>
            <wp:effectExtent l="0" t="0" r="7620" b="0"/>
            <wp:docPr id="101" name="Obraz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716666" cy="1571625"/>
                    </a:xfrm>
                    <a:prstGeom prst="rect">
                      <a:avLst/>
                    </a:prstGeom>
                    <a:noFill/>
                    <a:ln>
                      <a:noFill/>
                    </a:ln>
                  </pic:spPr>
                </pic:pic>
              </a:graphicData>
            </a:graphic>
          </wp:inline>
        </w:drawing>
      </w:r>
    </w:p>
    <w:p w:rsidR="00EB0E0D" w:rsidRPr="00EB0E0D" w:rsidRDefault="00EB0E0D" w:rsidP="00EB0E0D">
      <w:pPr>
        <w:pStyle w:val="Akapitzlist"/>
        <w:rPr>
          <w:rFonts w:ascii="Times New Roman" w:hAnsi="Times New Roman" w:cs="Times New Roman"/>
          <w:color w:val="auto"/>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bookmarkStart w:id="118" w:name="bookmark138"/>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536B53" w:rsidRDefault="00536B53" w:rsidP="00EB0E0D">
      <w:pPr>
        <w:pStyle w:val="Heading751"/>
        <w:keepNext/>
        <w:keepLines/>
        <w:shd w:val="clear" w:color="auto" w:fill="auto"/>
        <w:spacing w:after="215" w:line="230" w:lineRule="exact"/>
        <w:ind w:left="20"/>
        <w:jc w:val="both"/>
        <w:rPr>
          <w:rStyle w:val="Heading7512"/>
          <w:rFonts w:ascii="Times New Roman" w:hAnsi="Times New Roman" w:cs="Times New Roman"/>
          <w:b/>
          <w:bCs/>
          <w:sz w:val="20"/>
          <w:szCs w:val="20"/>
        </w:rPr>
      </w:pPr>
    </w:p>
    <w:p w:rsidR="00EB0E0D" w:rsidRPr="00EB0E0D" w:rsidRDefault="00536B53" w:rsidP="00EB0E0D">
      <w:pPr>
        <w:pStyle w:val="Heading751"/>
        <w:keepNext/>
        <w:keepLines/>
        <w:shd w:val="clear" w:color="auto" w:fill="auto"/>
        <w:spacing w:after="215" w:line="230" w:lineRule="exact"/>
        <w:ind w:left="20"/>
        <w:jc w:val="both"/>
        <w:rPr>
          <w:rFonts w:ascii="Times New Roman" w:hAnsi="Times New Roman" w:cs="Times New Roman"/>
          <w:sz w:val="20"/>
          <w:szCs w:val="20"/>
        </w:rPr>
      </w:pPr>
      <w:r>
        <w:rPr>
          <w:rFonts w:ascii="Times New Roman" w:hAnsi="Times New Roman" w:cs="Times New Roman"/>
          <w:noProof/>
          <w:sz w:val="20"/>
          <w:szCs w:val="20"/>
          <w:u w:val="single"/>
          <w:lang w:eastAsia="pl-PL"/>
        </w:rPr>
        <w:drawing>
          <wp:anchor distT="0" distB="0" distL="114300" distR="114300" simplePos="0" relativeHeight="251663360" behindDoc="0" locked="0" layoutInCell="1" allowOverlap="1">
            <wp:simplePos x="0" y="0"/>
            <wp:positionH relativeFrom="margin">
              <wp:posOffset>1419225</wp:posOffset>
            </wp:positionH>
            <wp:positionV relativeFrom="margin">
              <wp:posOffset>1057275</wp:posOffset>
            </wp:positionV>
            <wp:extent cx="2162175" cy="1339215"/>
            <wp:effectExtent l="0" t="0" r="9525" b="0"/>
            <wp:wrapSquare wrapText="bothSides"/>
            <wp:docPr id="117" name="Obraz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162175" cy="1339215"/>
                    </a:xfrm>
                    <a:prstGeom prst="rect">
                      <a:avLst/>
                    </a:prstGeom>
                    <a:noFill/>
                    <a:ln>
                      <a:noFill/>
                    </a:ln>
                  </pic:spPr>
                </pic:pic>
              </a:graphicData>
            </a:graphic>
          </wp:anchor>
        </w:drawing>
      </w:r>
      <w:r>
        <w:rPr>
          <w:rStyle w:val="Heading7512"/>
          <w:rFonts w:ascii="Times New Roman" w:hAnsi="Times New Roman" w:cs="Times New Roman"/>
          <w:b/>
          <w:bCs/>
          <w:sz w:val="20"/>
          <w:szCs w:val="20"/>
        </w:rPr>
        <w:t>N</w:t>
      </w:r>
      <w:r w:rsidR="00EB0E0D" w:rsidRPr="00EB0E0D">
        <w:rPr>
          <w:rStyle w:val="Heading7512"/>
          <w:rFonts w:ascii="Times New Roman" w:hAnsi="Times New Roman" w:cs="Times New Roman"/>
          <w:b/>
          <w:bCs/>
          <w:sz w:val="20"/>
          <w:szCs w:val="20"/>
        </w:rPr>
        <w:t>OŻYCE HYDRAULICZNE</w:t>
      </w:r>
      <w:bookmarkEnd w:id="118"/>
    </w:p>
    <w:p w:rsidR="00EB0E0D" w:rsidRPr="00EB0E0D" w:rsidRDefault="00EB0E0D" w:rsidP="00EB0E0D">
      <w:pPr>
        <w:pStyle w:val="Tekstpodstawowy"/>
        <w:shd w:val="clear" w:color="auto" w:fill="auto"/>
        <w:spacing w:before="0" w:after="8" w:line="259"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Nożyce hydrauliczne</w:t>
      </w:r>
      <w:r w:rsidRPr="00EB0E0D">
        <w:rPr>
          <w:rFonts w:ascii="Times New Roman" w:hAnsi="Times New Roman" w:cs="Times New Roman"/>
          <w:sz w:val="20"/>
          <w:szCs w:val="20"/>
        </w:rPr>
        <w:t xml:space="preserve"> służą do cięcia prętów, krat, słupków karoserii samochodowych, stalowych profili budowlanych.</w:t>
      </w:r>
    </w:p>
    <w:p w:rsidR="00EB0E0D" w:rsidRPr="00EB0E0D" w:rsidRDefault="00EB0E0D" w:rsidP="00EB0E0D">
      <w:pPr>
        <w:pStyle w:val="Akapitzlist"/>
        <w:framePr w:wrap="notBeside" w:vAnchor="text" w:hAnchor="text" w:xAlign="center" w:y="1"/>
        <w:rPr>
          <w:color w:val="auto"/>
          <w:sz w:val="2"/>
          <w:szCs w:val="2"/>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Default="00EB0E0D"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EB0E0D" w:rsidRPr="00EB0E0D" w:rsidRDefault="00EB0E0D" w:rsidP="00EB0E0D">
      <w:pPr>
        <w:pStyle w:val="Heading751"/>
        <w:keepNext/>
        <w:keepLines/>
        <w:shd w:val="clear" w:color="auto" w:fill="auto"/>
        <w:spacing w:before="517" w:after="222" w:line="230" w:lineRule="exact"/>
        <w:ind w:left="20"/>
        <w:jc w:val="both"/>
        <w:rPr>
          <w:rFonts w:ascii="Times New Roman" w:hAnsi="Times New Roman" w:cs="Times New Roman"/>
          <w:sz w:val="20"/>
          <w:szCs w:val="20"/>
        </w:rPr>
      </w:pPr>
      <w:bookmarkStart w:id="119" w:name="bookmark139"/>
      <w:r w:rsidRPr="00EB0E0D">
        <w:rPr>
          <w:rStyle w:val="Heading7512"/>
          <w:rFonts w:ascii="Times New Roman" w:hAnsi="Times New Roman" w:cs="Times New Roman"/>
          <w:b/>
          <w:bCs/>
          <w:sz w:val="20"/>
          <w:szCs w:val="20"/>
        </w:rPr>
        <w:t>NOŻYCO-ROZPIERACZE</w:t>
      </w:r>
      <w:bookmarkEnd w:id="119"/>
    </w:p>
    <w:p w:rsidR="00EB0E0D" w:rsidRPr="00EB0E0D" w:rsidRDefault="00EB0E0D" w:rsidP="00EB0E0D">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EB0E0D">
        <w:rPr>
          <w:rStyle w:val="BodytextBold6"/>
          <w:rFonts w:ascii="Times New Roman" w:hAnsi="Times New Roman" w:cs="Times New Roman"/>
          <w:sz w:val="20"/>
          <w:szCs w:val="20"/>
        </w:rPr>
        <w:t>Nożyco-rozpieracze</w:t>
      </w:r>
      <w:r w:rsidRPr="00EB0E0D">
        <w:rPr>
          <w:rFonts w:ascii="Times New Roman" w:hAnsi="Times New Roman" w:cs="Times New Roman"/>
          <w:sz w:val="20"/>
          <w:szCs w:val="20"/>
        </w:rPr>
        <w:t xml:space="preserve"> tzw.</w:t>
      </w:r>
      <w:r w:rsidRPr="00EB0E0D">
        <w:rPr>
          <w:rStyle w:val="BodytextBold5"/>
          <w:rFonts w:ascii="Times New Roman" w:hAnsi="Times New Roman" w:cs="Times New Roman"/>
          <w:sz w:val="20"/>
          <w:szCs w:val="20"/>
        </w:rPr>
        <w:t xml:space="preserve"> </w:t>
      </w:r>
      <w:r w:rsidRPr="00EB0E0D">
        <w:rPr>
          <w:rStyle w:val="BodytextBold2"/>
          <w:rFonts w:ascii="Times New Roman" w:hAnsi="Times New Roman" w:cs="Times New Roman"/>
          <w:sz w:val="20"/>
          <w:szCs w:val="20"/>
        </w:rPr>
        <w:t>narzędzie combi</w:t>
      </w:r>
      <w:r w:rsidRPr="00EB0E0D">
        <w:rPr>
          <w:rFonts w:ascii="Times New Roman" w:hAnsi="Times New Roman" w:cs="Times New Roman"/>
          <w:sz w:val="20"/>
          <w:szCs w:val="20"/>
        </w:rPr>
        <w:t xml:space="preserve"> uzyskuje się po dołączeniu do podstawowego korpusu siłownika hydraulicznego, ramion, które od wewnętrznej strony posiadają krawędzie tnące, a od zewnętrznej strony powierzchnię przeznaczoną do rozpierania. Uniwersalne narzędzie „combi" stanowi połączenie w jednym narzędziu cech nożyc i rozpieracza. Również przeznaczenie tych narzędzi stanowi zbiór możliwych do wykonania operacji wymienionych przy omawianiu rozpieraczy i nożyc.</w:t>
      </w:r>
    </w:p>
    <w:p w:rsidR="00EB0E0D" w:rsidRPr="00EB0E0D" w:rsidRDefault="00EB0E0D" w:rsidP="00EB0E0D">
      <w:pPr>
        <w:framePr w:wrap="notBeside" w:vAnchor="text" w:hAnchor="text" w:xAlign="center" w:y="1"/>
        <w:jc w:val="center"/>
        <w:rPr>
          <w:rFonts w:ascii="Times New Roman" w:hAnsi="Times New Roman" w:cs="Times New Roman"/>
          <w:color w:val="auto"/>
          <w:sz w:val="20"/>
          <w:szCs w:val="20"/>
        </w:rPr>
      </w:pPr>
      <w:r w:rsidRPr="00EB0E0D">
        <w:rPr>
          <w:rFonts w:ascii="Times New Roman" w:hAnsi="Times New Roman" w:cs="Times New Roman"/>
          <w:noProof/>
          <w:color w:val="auto"/>
          <w:sz w:val="20"/>
          <w:szCs w:val="20"/>
        </w:rPr>
        <w:drawing>
          <wp:inline distT="0" distB="0" distL="0" distR="0">
            <wp:extent cx="3571875" cy="1352550"/>
            <wp:effectExtent l="0" t="0" r="9525" b="0"/>
            <wp:docPr id="140" name="Obraz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3571875" cy="1352550"/>
                    </a:xfrm>
                    <a:prstGeom prst="rect">
                      <a:avLst/>
                    </a:prstGeom>
                    <a:noFill/>
                    <a:ln>
                      <a:noFill/>
                    </a:ln>
                  </pic:spPr>
                </pic:pic>
              </a:graphicData>
            </a:graphic>
          </wp:inline>
        </w:drawing>
      </w:r>
    </w:p>
    <w:p w:rsidR="00EB0E0D" w:rsidRPr="00EB0E0D" w:rsidRDefault="00EB0E0D" w:rsidP="00EB0E0D">
      <w:pPr>
        <w:rPr>
          <w:rFonts w:ascii="Times New Roman" w:hAnsi="Times New Roman" w:cs="Times New Roman"/>
          <w:color w:val="auto"/>
          <w:sz w:val="20"/>
          <w:szCs w:val="20"/>
        </w:rPr>
      </w:pPr>
    </w:p>
    <w:p w:rsidR="00EB0E0D" w:rsidRPr="00EB0E0D" w:rsidRDefault="00EB0E0D" w:rsidP="00EB0E0D">
      <w:pPr>
        <w:pStyle w:val="Heading751"/>
        <w:keepNext/>
        <w:keepLines/>
        <w:shd w:val="clear" w:color="auto" w:fill="auto"/>
        <w:spacing w:before="294" w:after="214" w:line="230" w:lineRule="exact"/>
        <w:ind w:left="20"/>
        <w:jc w:val="both"/>
        <w:rPr>
          <w:rFonts w:ascii="Times New Roman" w:hAnsi="Times New Roman" w:cs="Times New Roman"/>
          <w:sz w:val="20"/>
          <w:szCs w:val="20"/>
        </w:rPr>
      </w:pPr>
      <w:bookmarkStart w:id="120" w:name="bookmark140"/>
      <w:r w:rsidRPr="00EB0E0D">
        <w:rPr>
          <w:rStyle w:val="Heading7512"/>
          <w:rFonts w:ascii="Times New Roman" w:hAnsi="Times New Roman" w:cs="Times New Roman"/>
          <w:b/>
          <w:bCs/>
          <w:sz w:val="20"/>
          <w:szCs w:val="20"/>
        </w:rPr>
        <w:t>AGREGAT ZASILAJĄCY</w:t>
      </w:r>
      <w:bookmarkEnd w:id="120"/>
    </w:p>
    <w:p w:rsidR="00EB0E0D" w:rsidRPr="00EB0E0D" w:rsidRDefault="00EB0E0D" w:rsidP="00EB0E0D">
      <w:pPr>
        <w:pStyle w:val="Tekstpodstawowy"/>
        <w:shd w:val="clear" w:color="auto" w:fill="auto"/>
        <w:spacing w:before="0" w:after="429"/>
        <w:ind w:left="20" w:right="20" w:firstLine="0"/>
        <w:jc w:val="both"/>
        <w:rPr>
          <w:rFonts w:ascii="Times New Roman" w:hAnsi="Times New Roman" w:cs="Times New Roman"/>
          <w:sz w:val="20"/>
          <w:szCs w:val="20"/>
        </w:rPr>
      </w:pPr>
      <w:r w:rsidRPr="00EB0E0D">
        <w:rPr>
          <w:rFonts w:ascii="Times New Roman" w:hAnsi="Times New Roman" w:cs="Times New Roman"/>
          <w:sz w:val="20"/>
          <w:szCs w:val="20"/>
        </w:rPr>
        <w:t>Aby umożliwić pracę narzędziem hydraulicznym należy podłączyć je za pomocą wysokociśnieniowych węży do agregatu zasilającego.</w:t>
      </w:r>
    </w:p>
    <w:p w:rsidR="00EB0E0D" w:rsidRPr="00EB0E0D" w:rsidRDefault="00EB0E0D" w:rsidP="00EB0E0D">
      <w:pPr>
        <w:framePr w:w="5750" w:h="2880" w:wrap="notBeside" w:vAnchor="text" w:hAnchor="text" w:x="1" w:y="1"/>
        <w:rPr>
          <w:rFonts w:ascii="Times New Roman" w:hAnsi="Times New Roman" w:cs="Times New Roman"/>
          <w:color w:val="auto"/>
          <w:sz w:val="20"/>
          <w:szCs w:val="20"/>
        </w:rPr>
      </w:pPr>
      <w:r w:rsidRPr="00EB0E0D">
        <w:rPr>
          <w:rFonts w:ascii="Times New Roman" w:hAnsi="Times New Roman" w:cs="Times New Roman"/>
          <w:noProof/>
          <w:color w:val="auto"/>
          <w:sz w:val="20"/>
          <w:szCs w:val="20"/>
        </w:rPr>
        <w:drawing>
          <wp:inline distT="0" distB="0" distL="0" distR="0">
            <wp:extent cx="3648075" cy="1828800"/>
            <wp:effectExtent l="0" t="0" r="9525" b="0"/>
            <wp:docPr id="135" name="Obraz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648075" cy="1828800"/>
                    </a:xfrm>
                    <a:prstGeom prst="rect">
                      <a:avLst/>
                    </a:prstGeom>
                    <a:noFill/>
                    <a:ln>
                      <a:noFill/>
                    </a:ln>
                  </pic:spPr>
                </pic:pic>
              </a:graphicData>
            </a:graphic>
          </wp:inline>
        </w:drawing>
      </w:r>
    </w:p>
    <w:p w:rsidR="00EB0E0D" w:rsidRPr="00EB0E0D" w:rsidRDefault="00EB0E0D" w:rsidP="00EB0E0D">
      <w:pPr>
        <w:pStyle w:val="Picturecaption31"/>
        <w:framePr w:w="1471" w:h="625" w:wrap="notBeside" w:vAnchor="text" w:hAnchor="text" w:x="5895" w:y="313"/>
        <w:shd w:val="clear" w:color="auto" w:fill="auto"/>
        <w:spacing w:line="312" w:lineRule="exact"/>
        <w:ind w:right="80"/>
        <w:jc w:val="both"/>
        <w:rPr>
          <w:rFonts w:ascii="Times New Roman" w:hAnsi="Times New Roman" w:cs="Times New Roman"/>
          <w:sz w:val="20"/>
          <w:szCs w:val="20"/>
        </w:rPr>
      </w:pPr>
      <w:r w:rsidRPr="00EB0E0D">
        <w:rPr>
          <w:rStyle w:val="Picturecaption30"/>
          <w:rFonts w:ascii="Times New Roman" w:hAnsi="Times New Roman" w:cs="Times New Roman"/>
          <w:sz w:val="20"/>
          <w:szCs w:val="20"/>
        </w:rPr>
        <w:t>AGREGAT ZASILAJĄCY</w:t>
      </w:r>
    </w:p>
    <w:p w:rsidR="00EB0E0D" w:rsidRPr="00EB0E0D" w:rsidRDefault="00EB0E0D" w:rsidP="00EB0E0D">
      <w:pPr>
        <w:rPr>
          <w:rFonts w:ascii="Times New Roman" w:hAnsi="Times New Roman" w:cs="Times New Roman"/>
          <w:color w:val="auto"/>
          <w:sz w:val="20"/>
          <w:szCs w:val="20"/>
        </w:rPr>
      </w:pPr>
    </w:p>
    <w:p w:rsidR="008B017D" w:rsidRDefault="00EB0E0D" w:rsidP="00EB0E0D">
      <w:pPr>
        <w:pStyle w:val="Heading751"/>
        <w:keepNext/>
        <w:keepLines/>
        <w:shd w:val="clear" w:color="auto" w:fill="auto"/>
        <w:spacing w:line="528" w:lineRule="exact"/>
        <w:ind w:left="20" w:right="4700"/>
        <w:rPr>
          <w:rStyle w:val="Heading7510"/>
          <w:rFonts w:ascii="Times New Roman" w:hAnsi="Times New Roman" w:cs="Times New Roman"/>
          <w:b/>
          <w:bCs/>
          <w:sz w:val="20"/>
          <w:szCs w:val="20"/>
        </w:rPr>
      </w:pPr>
      <w:bookmarkStart w:id="121" w:name="bookmark141"/>
      <w:r w:rsidRPr="00EB0E0D">
        <w:rPr>
          <w:rStyle w:val="Heading7510"/>
          <w:rFonts w:ascii="Times New Roman" w:hAnsi="Times New Roman" w:cs="Times New Roman"/>
          <w:b/>
          <w:bCs/>
          <w:sz w:val="20"/>
          <w:szCs w:val="20"/>
        </w:rPr>
        <w:t>Mechaniczny sprzęt tnący</w:t>
      </w:r>
    </w:p>
    <w:p w:rsidR="00EB0E0D" w:rsidRPr="00EB0E0D" w:rsidRDefault="00EB0E0D" w:rsidP="00EB0E0D">
      <w:pPr>
        <w:pStyle w:val="Heading751"/>
        <w:keepNext/>
        <w:keepLines/>
        <w:shd w:val="clear" w:color="auto" w:fill="auto"/>
        <w:spacing w:line="528" w:lineRule="exact"/>
        <w:ind w:left="20" w:right="4700"/>
        <w:rPr>
          <w:rFonts w:ascii="Times New Roman" w:hAnsi="Times New Roman" w:cs="Times New Roman"/>
          <w:sz w:val="20"/>
          <w:szCs w:val="20"/>
        </w:rPr>
      </w:pPr>
      <w:r w:rsidRPr="00EB0E0D">
        <w:rPr>
          <w:rStyle w:val="Heading7510"/>
          <w:rFonts w:ascii="Times New Roman" w:hAnsi="Times New Roman" w:cs="Times New Roman"/>
          <w:b/>
          <w:bCs/>
          <w:sz w:val="20"/>
          <w:szCs w:val="20"/>
        </w:rPr>
        <w:t xml:space="preserve"> </w:t>
      </w:r>
      <w:r w:rsidRPr="00EB0E0D">
        <w:rPr>
          <w:rStyle w:val="Heading7511"/>
          <w:rFonts w:ascii="Times New Roman" w:hAnsi="Times New Roman" w:cs="Times New Roman"/>
          <w:b/>
          <w:bCs/>
          <w:sz w:val="20"/>
          <w:szCs w:val="20"/>
        </w:rPr>
        <w:t>PIŁY ŁŃCUCHOWE DO DREWNA.</w:t>
      </w:r>
      <w:bookmarkEnd w:id="121"/>
    </w:p>
    <w:p w:rsidR="00EB0E0D" w:rsidRDefault="00EB0E0D" w:rsidP="00EB0E0D">
      <w:pPr>
        <w:pStyle w:val="Tekstpodstawowy"/>
        <w:shd w:val="clear" w:color="auto" w:fill="auto"/>
        <w:tabs>
          <w:tab w:val="left" w:pos="730"/>
        </w:tabs>
        <w:spacing w:before="0" w:after="0" w:line="210" w:lineRule="exact"/>
        <w:ind w:left="20" w:firstLine="0"/>
      </w:pPr>
      <w:r w:rsidRPr="00EB0E0D">
        <w:rPr>
          <w:rStyle w:val="BodytextBold6"/>
          <w:rFonts w:ascii="Times New Roman" w:hAnsi="Times New Roman" w:cs="Times New Roman"/>
          <w:sz w:val="20"/>
          <w:szCs w:val="20"/>
        </w:rPr>
        <w:t xml:space="preserve">Łańcuchowe piły </w:t>
      </w:r>
      <w:r w:rsidRPr="002E6524">
        <w:rPr>
          <w:rStyle w:val="BodytextBold6"/>
          <w:rFonts w:ascii="Times New Roman" w:hAnsi="Times New Roman" w:cs="Times New Roman"/>
          <w:sz w:val="20"/>
          <w:szCs w:val="20"/>
        </w:rPr>
        <w:t>spalinowe</w:t>
      </w:r>
      <w:r w:rsidRPr="002E6524">
        <w:rPr>
          <w:rFonts w:ascii="Times New Roman" w:hAnsi="Times New Roman" w:cs="Times New Roman"/>
          <w:sz w:val="20"/>
          <w:szCs w:val="20"/>
        </w:rPr>
        <w:t xml:space="preserve"> służą do cięcia drewna i są przeznaczone do usuwania połamanych drzew na skutek huraganów, w akcjach przeciwpowodziowych do usuwania zatorów z połamanych drzew niesionych przez nurt rzeki. Ponadto piłami spalinowymi do drewna można do wykonywać przeciwogniowe pasów w lasach oraz przecinać konstrukcje drewniane usuwając skutki pożaru katastrof budowlanych w budynkach drewnianych. Długość prowadnicy od 30 do 80 cm, masa około 8 kg.</w:t>
      </w:r>
    </w:p>
    <w:p w:rsidR="00EB0E0D" w:rsidRDefault="00EB0E0D" w:rsidP="00EB0E0D">
      <w:pPr>
        <w:framePr w:wrap="notBeside" w:vAnchor="text" w:hAnchor="page" w:x="5668" w:y="1"/>
        <w:jc w:val="center"/>
        <w:rPr>
          <w:color w:val="auto"/>
          <w:sz w:val="2"/>
          <w:szCs w:val="2"/>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663935"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664384" behindDoc="0" locked="0" layoutInCell="1" allowOverlap="1">
            <wp:simplePos x="0" y="0"/>
            <wp:positionH relativeFrom="margin">
              <wp:posOffset>1189355</wp:posOffset>
            </wp:positionH>
            <wp:positionV relativeFrom="margin">
              <wp:posOffset>1510030</wp:posOffset>
            </wp:positionV>
            <wp:extent cx="3533775" cy="1543050"/>
            <wp:effectExtent l="0" t="0" r="9525" b="0"/>
            <wp:wrapSquare wrapText="bothSides"/>
            <wp:docPr id="142" name="Obraz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3533775" cy="1543050"/>
                    </a:xfrm>
                    <a:prstGeom prst="rect">
                      <a:avLst/>
                    </a:prstGeom>
                    <a:noFill/>
                    <a:ln>
                      <a:noFill/>
                    </a:ln>
                  </pic:spPr>
                </pic:pic>
              </a:graphicData>
            </a:graphic>
          </wp:anchor>
        </w:drawing>
      </w: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EB0E0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bookmarkStart w:id="122" w:name="bookmark142"/>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8B017D" w:rsidRDefault="008B017D" w:rsidP="008B017D">
      <w:pPr>
        <w:pStyle w:val="Heading751"/>
        <w:keepNext/>
        <w:keepLines/>
        <w:shd w:val="clear" w:color="auto" w:fill="auto"/>
        <w:spacing w:line="230" w:lineRule="exact"/>
        <w:ind w:left="20"/>
        <w:jc w:val="both"/>
        <w:rPr>
          <w:rStyle w:val="Heading7511"/>
          <w:rFonts w:ascii="Times New Roman" w:hAnsi="Times New Roman" w:cs="Times New Roman"/>
          <w:b/>
          <w:bCs/>
          <w:sz w:val="20"/>
          <w:szCs w:val="20"/>
        </w:rPr>
      </w:pPr>
    </w:p>
    <w:p w:rsidR="002E6524" w:rsidRPr="002E6524" w:rsidRDefault="002E6524" w:rsidP="002E6524">
      <w:pPr>
        <w:pStyle w:val="Heading751"/>
        <w:keepNext/>
        <w:keepLines/>
        <w:shd w:val="clear" w:color="auto" w:fill="auto"/>
        <w:spacing w:before="234" w:after="149" w:line="230" w:lineRule="exact"/>
        <w:ind w:left="20"/>
        <w:jc w:val="both"/>
        <w:rPr>
          <w:rFonts w:ascii="Times New Roman" w:hAnsi="Times New Roman" w:cs="Times New Roman"/>
          <w:sz w:val="20"/>
          <w:szCs w:val="20"/>
        </w:rPr>
      </w:pPr>
      <w:r w:rsidRPr="002E6524">
        <w:rPr>
          <w:rStyle w:val="Heading7511"/>
          <w:rFonts w:ascii="Times New Roman" w:hAnsi="Times New Roman" w:cs="Times New Roman"/>
          <w:b/>
          <w:bCs/>
          <w:sz w:val="20"/>
          <w:szCs w:val="20"/>
        </w:rPr>
        <w:t>PIŁY TARCZOWE DO STALI I BETONU</w:t>
      </w:r>
      <w:bookmarkEnd w:id="122"/>
    </w:p>
    <w:p w:rsidR="002E6524" w:rsidRPr="002E6524" w:rsidRDefault="002E6524" w:rsidP="002E6524">
      <w:pPr>
        <w:pStyle w:val="Tekstpodstawowy"/>
        <w:shd w:val="clear" w:color="auto" w:fill="auto"/>
        <w:spacing w:before="0" w:after="18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Piły tarczowe</w:t>
      </w:r>
      <w:r w:rsidRPr="002E6524">
        <w:rPr>
          <w:rFonts w:ascii="Times New Roman" w:hAnsi="Times New Roman" w:cs="Times New Roman"/>
          <w:sz w:val="20"/>
          <w:szCs w:val="20"/>
        </w:rPr>
        <w:t xml:space="preserve"> służą do przecinania konstrukcji metalowych, betonowych, poszycia dachowego, do usuwania skutków katastrof drogowych, kolejowych i budowlanych. Do pilarki można zamocować tarczę ścierną, korundową, z diamentów syntetycznych lub stalową tarczę z zębami wykonanymi z węglików spiekanych. Średnica tarczy tnącej 300 do 400 mm, masa około 10 kg.</w:t>
      </w:r>
    </w:p>
    <w:p w:rsid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2E6524">
        <w:rPr>
          <w:rFonts w:ascii="Times New Roman" w:hAnsi="Times New Roman" w:cs="Times New Roman"/>
          <w:noProof/>
          <w:sz w:val="20"/>
          <w:szCs w:val="20"/>
          <w:lang w:eastAsia="pl-PL"/>
        </w:rPr>
        <w:drawing>
          <wp:anchor distT="0" distB="0" distL="114300" distR="114300" simplePos="0" relativeHeight="251665408" behindDoc="0" locked="0" layoutInCell="1" allowOverlap="1">
            <wp:simplePos x="0" y="0"/>
            <wp:positionH relativeFrom="margin">
              <wp:posOffset>1922780</wp:posOffset>
            </wp:positionH>
            <wp:positionV relativeFrom="margin">
              <wp:posOffset>4781550</wp:posOffset>
            </wp:positionV>
            <wp:extent cx="2413000" cy="1352550"/>
            <wp:effectExtent l="0" t="0" r="6350" b="0"/>
            <wp:wrapSquare wrapText="bothSides"/>
            <wp:docPr id="143" name="Obraz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413000" cy="1352550"/>
                    </a:xfrm>
                    <a:prstGeom prst="rect">
                      <a:avLst/>
                    </a:prstGeom>
                    <a:noFill/>
                    <a:ln>
                      <a:noFill/>
                    </a:ln>
                  </pic:spPr>
                </pic:pic>
              </a:graphicData>
            </a:graphic>
          </wp:anchor>
        </w:drawing>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663935" w:rsidRDefault="00663935" w:rsidP="002E6524">
      <w:pPr>
        <w:pStyle w:val="Bodytext331"/>
        <w:shd w:val="clear" w:color="auto" w:fill="auto"/>
        <w:spacing w:after="252" w:line="210" w:lineRule="exact"/>
        <w:ind w:left="20" w:firstLine="0"/>
        <w:rPr>
          <w:rStyle w:val="Bodytext336"/>
          <w:rFonts w:ascii="Times New Roman" w:hAnsi="Times New Roman" w:cs="Times New Roman"/>
          <w:b/>
          <w:bCs/>
          <w:smallCaps/>
          <w:sz w:val="20"/>
          <w:szCs w:val="20"/>
        </w:rPr>
      </w:pPr>
    </w:p>
    <w:p w:rsidR="002E6524" w:rsidRPr="002E6524" w:rsidRDefault="002E6524" w:rsidP="002E6524">
      <w:pPr>
        <w:pStyle w:val="Bodytext331"/>
        <w:shd w:val="clear" w:color="auto" w:fill="auto"/>
        <w:spacing w:after="252" w:line="210" w:lineRule="exact"/>
        <w:ind w:left="20" w:firstLine="0"/>
        <w:rPr>
          <w:rFonts w:ascii="Times New Roman" w:hAnsi="Times New Roman" w:cs="Times New Roman"/>
          <w:sz w:val="20"/>
          <w:szCs w:val="20"/>
        </w:rPr>
      </w:pPr>
      <w:r w:rsidRPr="002E6524">
        <w:rPr>
          <w:rStyle w:val="Bodytext336"/>
          <w:rFonts w:ascii="Times New Roman" w:hAnsi="Times New Roman" w:cs="Times New Roman"/>
          <w:b/>
          <w:bCs/>
          <w:smallCaps/>
          <w:sz w:val="20"/>
          <w:szCs w:val="20"/>
        </w:rPr>
        <w:t>Sprzęt burzący</w:t>
      </w:r>
    </w:p>
    <w:p w:rsidR="002E6524" w:rsidRPr="002E6524" w:rsidRDefault="002E6524" w:rsidP="002E6524">
      <w:pPr>
        <w:pStyle w:val="Heading751"/>
        <w:keepNext/>
        <w:keepLines/>
        <w:shd w:val="clear" w:color="auto" w:fill="auto"/>
        <w:spacing w:after="217" w:line="230" w:lineRule="exact"/>
        <w:ind w:left="20"/>
        <w:jc w:val="both"/>
        <w:rPr>
          <w:rFonts w:ascii="Times New Roman" w:hAnsi="Times New Roman" w:cs="Times New Roman"/>
          <w:sz w:val="20"/>
          <w:szCs w:val="20"/>
        </w:rPr>
      </w:pPr>
      <w:bookmarkStart w:id="123" w:name="bookmark143"/>
      <w:r w:rsidRPr="002E6524">
        <w:rPr>
          <w:rStyle w:val="Heading75100"/>
          <w:rFonts w:ascii="Times New Roman" w:hAnsi="Times New Roman" w:cs="Times New Roman"/>
          <w:b/>
          <w:bCs/>
          <w:sz w:val="20"/>
          <w:szCs w:val="20"/>
        </w:rPr>
        <w:t>BOSAK PODRĘCZNY</w:t>
      </w:r>
      <w:bookmarkEnd w:id="123"/>
    </w:p>
    <w:p w:rsidR="00EB0E0D"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2E6524">
        <w:rPr>
          <w:rStyle w:val="BodytextBold6"/>
          <w:rFonts w:ascii="Times New Roman" w:hAnsi="Times New Roman" w:cs="Times New Roman"/>
          <w:sz w:val="20"/>
          <w:szCs w:val="20"/>
        </w:rPr>
        <w:t>Bosak</w:t>
      </w:r>
      <w:r w:rsidRPr="002E6524">
        <w:rPr>
          <w:rFonts w:ascii="Times New Roman" w:hAnsi="Times New Roman" w:cs="Times New Roman"/>
          <w:sz w:val="20"/>
          <w:szCs w:val="20"/>
        </w:rPr>
        <w:t xml:space="preserve"> w całości odkuty jest ze stali. Zasadniczą jego częścią jest grot i hak. Drugą częścią jest stopka służąca również jako uchwyt bosaka. Bosak służy do torowania drogi. Można za jego pomocą wyważać drzwi, okna, odrywać deski, usuwać drobne elementy konstrukcyjne budynku. Jego długość wynosi 1,3 m, a masa około 5 kg.</w:t>
      </w: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2E6524" w:rsidRP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666432" behindDoc="0" locked="0" layoutInCell="1" allowOverlap="1">
            <wp:simplePos x="0" y="0"/>
            <wp:positionH relativeFrom="margin">
              <wp:posOffset>1847850</wp:posOffset>
            </wp:positionH>
            <wp:positionV relativeFrom="margin">
              <wp:posOffset>1133475</wp:posOffset>
            </wp:positionV>
            <wp:extent cx="1758950" cy="914400"/>
            <wp:effectExtent l="0" t="0" r="0" b="0"/>
            <wp:wrapSquare wrapText="bothSides"/>
            <wp:docPr id="144" name="Obraz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1758950" cy="914400"/>
                    </a:xfrm>
                    <a:prstGeom prst="rect">
                      <a:avLst/>
                    </a:prstGeom>
                    <a:noFill/>
                    <a:ln>
                      <a:noFill/>
                    </a:ln>
                  </pic:spPr>
                </pic:pic>
              </a:graphicData>
            </a:graphic>
          </wp:anchor>
        </w:drawing>
      </w: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Heading751"/>
        <w:keepNext/>
        <w:keepLines/>
        <w:shd w:val="clear" w:color="auto" w:fill="auto"/>
        <w:spacing w:before="217" w:after="222" w:line="230" w:lineRule="exact"/>
        <w:ind w:left="20"/>
        <w:jc w:val="both"/>
        <w:rPr>
          <w:rFonts w:ascii="Times New Roman" w:hAnsi="Times New Roman" w:cs="Times New Roman"/>
          <w:sz w:val="20"/>
          <w:szCs w:val="20"/>
        </w:rPr>
      </w:pPr>
      <w:bookmarkStart w:id="124" w:name="bookmark144"/>
      <w:r w:rsidRPr="002E6524">
        <w:rPr>
          <w:rStyle w:val="Heading75100"/>
          <w:rFonts w:ascii="Times New Roman" w:hAnsi="Times New Roman" w:cs="Times New Roman"/>
          <w:b/>
          <w:bCs/>
          <w:sz w:val="20"/>
          <w:szCs w:val="20"/>
        </w:rPr>
        <w:t>BOSAK CIĘŻKI</w:t>
      </w:r>
      <w:bookmarkEnd w:id="124"/>
    </w:p>
    <w:p w:rsidR="002E6524" w:rsidRPr="002E6524" w:rsidRDefault="002E6524" w:rsidP="002E6524">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ciężki</w:t>
      </w:r>
      <w:r w:rsidRPr="002E6524">
        <w:rPr>
          <w:rFonts w:ascii="Times New Roman" w:hAnsi="Times New Roman" w:cs="Times New Roman"/>
          <w:sz w:val="20"/>
          <w:szCs w:val="20"/>
        </w:rPr>
        <w:t xml:space="preserve"> to stalowy hak z grotem osadzonym na pięciometrowym drzewcu. Obsługiwany jest przez co najmniej 2 osoby. Przy stalowej tulei osadzonej na drzewcu zamocowane jest kółko, do którego można przytwierdzić linę. Lina umożliwia prowadzenie prac burzących przez kilku strażaków. Bosak służy głównie do prac na zewnątrz budynku. Długość całkowita - ok. 5,5 m, a masa ok 12 kg.</w:t>
      </w:r>
    </w:p>
    <w:p w:rsidR="002E6524" w:rsidRPr="002E6524" w:rsidRDefault="002E6524" w:rsidP="002E6524">
      <w:pPr>
        <w:framePr w:wrap="notBeside" w:vAnchor="text" w:hAnchor="text" w:xAlign="center" w:y="1"/>
        <w:jc w:val="center"/>
        <w:rPr>
          <w:rFonts w:ascii="Times New Roman" w:hAnsi="Times New Roman" w:cs="Times New Roman"/>
          <w:color w:val="auto"/>
          <w:sz w:val="20"/>
          <w:szCs w:val="20"/>
        </w:rPr>
      </w:pPr>
      <w:r w:rsidRPr="002E6524">
        <w:rPr>
          <w:rFonts w:ascii="Times New Roman" w:hAnsi="Times New Roman" w:cs="Times New Roman"/>
          <w:noProof/>
          <w:color w:val="auto"/>
          <w:sz w:val="20"/>
          <w:szCs w:val="20"/>
        </w:rPr>
        <w:drawing>
          <wp:inline distT="0" distB="0" distL="0" distR="0">
            <wp:extent cx="1981200" cy="1647825"/>
            <wp:effectExtent l="0" t="0" r="0" b="9525"/>
            <wp:docPr id="147" name="Obraz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981200" cy="1647825"/>
                    </a:xfrm>
                    <a:prstGeom prst="rect">
                      <a:avLst/>
                    </a:prstGeom>
                    <a:noFill/>
                    <a:ln>
                      <a:noFill/>
                    </a:ln>
                  </pic:spPr>
                </pic:pic>
              </a:graphicData>
            </a:graphic>
          </wp:inline>
        </w:drawing>
      </w:r>
    </w:p>
    <w:p w:rsidR="002E6524" w:rsidRPr="002E6524" w:rsidRDefault="002E6524" w:rsidP="002E6524">
      <w:pPr>
        <w:rPr>
          <w:rFonts w:ascii="Times New Roman" w:hAnsi="Times New Roman" w:cs="Times New Roman"/>
          <w:color w:val="auto"/>
          <w:sz w:val="20"/>
          <w:szCs w:val="20"/>
        </w:rPr>
      </w:pPr>
    </w:p>
    <w:p w:rsidR="002E6524" w:rsidRPr="002E6524" w:rsidRDefault="002E6524" w:rsidP="002E6524">
      <w:pPr>
        <w:pStyle w:val="Heading751"/>
        <w:keepNext/>
        <w:keepLines/>
        <w:shd w:val="clear" w:color="auto" w:fill="auto"/>
        <w:spacing w:after="217" w:line="230" w:lineRule="exact"/>
        <w:ind w:left="20"/>
        <w:jc w:val="both"/>
        <w:rPr>
          <w:rFonts w:ascii="Times New Roman" w:hAnsi="Times New Roman" w:cs="Times New Roman"/>
          <w:sz w:val="20"/>
          <w:szCs w:val="20"/>
        </w:rPr>
      </w:pPr>
      <w:bookmarkStart w:id="125" w:name="bookmark145"/>
      <w:r w:rsidRPr="002E6524">
        <w:rPr>
          <w:rStyle w:val="Heading75100"/>
          <w:rFonts w:ascii="Times New Roman" w:hAnsi="Times New Roman" w:cs="Times New Roman"/>
          <w:b/>
          <w:bCs/>
          <w:sz w:val="20"/>
          <w:szCs w:val="20"/>
        </w:rPr>
        <w:t>BOSAK LEKKI</w:t>
      </w:r>
      <w:bookmarkEnd w:id="125"/>
    </w:p>
    <w:p w:rsidR="002E6524" w:rsidRPr="002E6524" w:rsidRDefault="002E6524" w:rsidP="002E652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lekki</w:t>
      </w:r>
      <w:r w:rsidRPr="002E6524">
        <w:rPr>
          <w:rFonts w:ascii="Times New Roman" w:hAnsi="Times New Roman" w:cs="Times New Roman"/>
          <w:sz w:val="20"/>
          <w:szCs w:val="20"/>
        </w:rPr>
        <w:t xml:space="preserve"> posiada stalowy hak z grotem, jest krótszy od bosaka ciężkiego i nie posiada kółka do mocowania liny. Długość drzewca - 4 m. Bosak obsługiwany jest przez jednego strażaka. Wykorzystywany jest do zrywania nadpalonych przewodów, do wyciągania drobnych elementów ze strefy pożaru oraz prowadzenia lżejszych czynności burzących. Całkowita masa - wynosi ok. 6 kg, a długość 4,3 m.</w:t>
      </w:r>
    </w:p>
    <w:p w:rsidR="002E6524" w:rsidRPr="002E6524" w:rsidRDefault="002E6524" w:rsidP="002E6524">
      <w:pPr>
        <w:pStyle w:val="Heading751"/>
        <w:keepNext/>
        <w:keepLines/>
        <w:shd w:val="clear" w:color="auto" w:fill="auto"/>
        <w:spacing w:after="214" w:line="230" w:lineRule="exact"/>
        <w:ind w:left="20"/>
        <w:jc w:val="both"/>
        <w:rPr>
          <w:rFonts w:ascii="Times New Roman" w:hAnsi="Times New Roman" w:cs="Times New Roman"/>
          <w:sz w:val="20"/>
          <w:szCs w:val="20"/>
        </w:rPr>
      </w:pPr>
      <w:bookmarkStart w:id="126" w:name="bookmark146"/>
      <w:r w:rsidRPr="002E6524">
        <w:rPr>
          <w:rStyle w:val="Heading759"/>
          <w:rFonts w:ascii="Times New Roman" w:hAnsi="Times New Roman" w:cs="Times New Roman"/>
          <w:b/>
          <w:bCs/>
          <w:sz w:val="20"/>
          <w:szCs w:val="20"/>
        </w:rPr>
        <w:t>BOSAK STRZECHOWY</w:t>
      </w:r>
      <w:bookmarkEnd w:id="126"/>
    </w:p>
    <w:p w:rsidR="002E6524" w:rsidRPr="002E6524" w:rsidRDefault="002E6524" w:rsidP="002E6524">
      <w:pPr>
        <w:pStyle w:val="Tekstpodstawowy"/>
        <w:shd w:val="clear" w:color="auto" w:fill="auto"/>
        <w:spacing w:before="0" w:after="24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Bosak strzechowy</w:t>
      </w:r>
      <w:r w:rsidRPr="002E6524">
        <w:rPr>
          <w:rStyle w:val="BodytextBold5"/>
          <w:rFonts w:ascii="Times New Roman" w:hAnsi="Times New Roman" w:cs="Times New Roman"/>
          <w:sz w:val="20"/>
          <w:szCs w:val="20"/>
        </w:rPr>
        <w:t xml:space="preserve"> -</w:t>
      </w:r>
      <w:r w:rsidRPr="002E6524">
        <w:rPr>
          <w:rFonts w:ascii="Times New Roman" w:hAnsi="Times New Roman" w:cs="Times New Roman"/>
          <w:sz w:val="20"/>
          <w:szCs w:val="20"/>
        </w:rPr>
        <w:t xml:space="preserve"> to stalowy trójzębny hak osadzony na pięciometrowym drzewcu. Obsługiwany jest przez co najmniej 2 osoby. Bosak służy do rozrywania strzech, stogów siana i słomy, oraz stert materiałów włókienniczych. Całkowita masa bosaka wynosi około 8 kg, a długość 5,5 m.</w:t>
      </w:r>
    </w:p>
    <w:p w:rsidR="002E6524" w:rsidRPr="002E6524" w:rsidRDefault="002E6524" w:rsidP="002E6524">
      <w:pPr>
        <w:framePr w:wrap="notBeside" w:vAnchor="text" w:hAnchor="text" w:xAlign="center" w:y="1"/>
        <w:jc w:val="center"/>
        <w:rPr>
          <w:rFonts w:ascii="Times New Roman" w:hAnsi="Times New Roman" w:cs="Times New Roman"/>
          <w:color w:val="auto"/>
          <w:sz w:val="20"/>
          <w:szCs w:val="20"/>
        </w:rPr>
      </w:pPr>
      <w:r w:rsidRPr="002E6524">
        <w:rPr>
          <w:rFonts w:ascii="Times New Roman" w:hAnsi="Times New Roman" w:cs="Times New Roman"/>
          <w:noProof/>
          <w:color w:val="auto"/>
          <w:sz w:val="20"/>
          <w:szCs w:val="20"/>
        </w:rPr>
        <w:drawing>
          <wp:inline distT="0" distB="0" distL="0" distR="0">
            <wp:extent cx="1752600" cy="1020170"/>
            <wp:effectExtent l="0" t="0" r="0" b="8890"/>
            <wp:docPr id="146" name="Obraz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1752600" cy="1020170"/>
                    </a:xfrm>
                    <a:prstGeom prst="rect">
                      <a:avLst/>
                    </a:prstGeom>
                    <a:noFill/>
                    <a:ln>
                      <a:noFill/>
                    </a:ln>
                  </pic:spPr>
                </pic:pic>
              </a:graphicData>
            </a:graphic>
          </wp:inline>
        </w:drawing>
      </w:r>
    </w:p>
    <w:p w:rsidR="002E6524" w:rsidRDefault="002E6524" w:rsidP="002E6524">
      <w:pPr>
        <w:rPr>
          <w:rFonts w:ascii="Times New Roman" w:hAnsi="Times New Roman" w:cs="Times New Roman"/>
          <w:color w:val="auto"/>
          <w:sz w:val="20"/>
          <w:szCs w:val="20"/>
        </w:rPr>
      </w:pPr>
    </w:p>
    <w:p w:rsidR="00AA35FE" w:rsidRPr="002E6524" w:rsidRDefault="00AA35FE" w:rsidP="002E6524">
      <w:pPr>
        <w:rPr>
          <w:rFonts w:ascii="Times New Roman" w:hAnsi="Times New Roman" w:cs="Times New Roman"/>
          <w:color w:val="auto"/>
          <w:sz w:val="20"/>
          <w:szCs w:val="20"/>
        </w:rPr>
      </w:pPr>
    </w:p>
    <w:p w:rsidR="002E6524" w:rsidRPr="002E6524" w:rsidRDefault="002E6524" w:rsidP="002E6524">
      <w:pPr>
        <w:pStyle w:val="Heading751"/>
        <w:keepNext/>
        <w:keepLines/>
        <w:shd w:val="clear" w:color="auto" w:fill="auto"/>
        <w:spacing w:before="54" w:after="214" w:line="230" w:lineRule="exact"/>
        <w:ind w:left="20"/>
        <w:jc w:val="both"/>
        <w:rPr>
          <w:rFonts w:ascii="Times New Roman" w:hAnsi="Times New Roman" w:cs="Times New Roman"/>
          <w:sz w:val="20"/>
          <w:szCs w:val="20"/>
        </w:rPr>
      </w:pPr>
      <w:bookmarkStart w:id="127" w:name="bookmark147"/>
      <w:r w:rsidRPr="002E6524">
        <w:rPr>
          <w:rStyle w:val="Heading759"/>
          <w:rFonts w:ascii="Times New Roman" w:hAnsi="Times New Roman" w:cs="Times New Roman"/>
          <w:b/>
          <w:bCs/>
          <w:sz w:val="20"/>
          <w:szCs w:val="20"/>
        </w:rPr>
        <w:t>BOSAK SUFITOWY</w:t>
      </w:r>
      <w:bookmarkEnd w:id="127"/>
    </w:p>
    <w:p w:rsidR="002E6524" w:rsidRPr="002E6524" w:rsidRDefault="00663935" w:rsidP="002E6524">
      <w:pPr>
        <w:pStyle w:val="Tekstpodstawowy"/>
        <w:shd w:val="clear" w:color="auto" w:fill="auto"/>
        <w:spacing w:before="0" w:after="249"/>
        <w:ind w:left="20" w:right="20" w:firstLine="0"/>
        <w:jc w:val="both"/>
        <w:rPr>
          <w:rFonts w:ascii="Times New Roman" w:hAnsi="Times New Roman" w:cs="Times New Roman"/>
          <w:sz w:val="20"/>
          <w:szCs w:val="20"/>
        </w:rPr>
      </w:pPr>
      <w:r>
        <w:rPr>
          <w:noProof/>
          <w:sz w:val="2"/>
          <w:szCs w:val="2"/>
          <w:lang w:eastAsia="pl-PL"/>
        </w:rPr>
        <w:drawing>
          <wp:anchor distT="0" distB="0" distL="114300" distR="114300" simplePos="0" relativeHeight="251667456" behindDoc="0" locked="0" layoutInCell="1" allowOverlap="1">
            <wp:simplePos x="0" y="0"/>
            <wp:positionH relativeFrom="margin">
              <wp:posOffset>1371600</wp:posOffset>
            </wp:positionH>
            <wp:positionV relativeFrom="margin">
              <wp:posOffset>942975</wp:posOffset>
            </wp:positionV>
            <wp:extent cx="2192020" cy="1381125"/>
            <wp:effectExtent l="0" t="0" r="0" b="9525"/>
            <wp:wrapSquare wrapText="bothSides"/>
            <wp:docPr id="145" name="Obraz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192020" cy="1381125"/>
                    </a:xfrm>
                    <a:prstGeom prst="rect">
                      <a:avLst/>
                    </a:prstGeom>
                    <a:noFill/>
                    <a:ln>
                      <a:noFill/>
                    </a:ln>
                  </pic:spPr>
                </pic:pic>
              </a:graphicData>
            </a:graphic>
          </wp:anchor>
        </w:drawing>
      </w:r>
      <w:r w:rsidR="002E6524" w:rsidRPr="002E6524">
        <w:rPr>
          <w:rStyle w:val="BodytextBold6"/>
          <w:rFonts w:ascii="Times New Roman" w:hAnsi="Times New Roman" w:cs="Times New Roman"/>
          <w:sz w:val="20"/>
          <w:szCs w:val="20"/>
        </w:rPr>
        <w:t>Bosak sufitowy</w:t>
      </w:r>
      <w:r w:rsidR="002E6524" w:rsidRPr="002E6524">
        <w:rPr>
          <w:rStyle w:val="Bodytext111"/>
          <w:rFonts w:ascii="Times New Roman" w:hAnsi="Times New Roman" w:cs="Times New Roman"/>
          <w:sz w:val="20"/>
          <w:szCs w:val="20"/>
        </w:rPr>
        <w:t xml:space="preserve"> -</w:t>
      </w:r>
      <w:r w:rsidR="002E6524" w:rsidRPr="002E6524">
        <w:rPr>
          <w:rFonts w:ascii="Times New Roman" w:hAnsi="Times New Roman" w:cs="Times New Roman"/>
          <w:sz w:val="20"/>
          <w:szCs w:val="20"/>
        </w:rPr>
        <w:t xml:space="preserve"> wykonany jest w postaci dwóch przeciwległych haków o dużym promieniu łuków. Jeden hak odkuty jest w kształcie czterobocznego, ostrego dzioba, drugi w kształcie kilofa. Długość - ok. 2,5 m. Służy do prac wewnątrz budynku, np. do zrywania podsufitki, boazerii, zrywania odsadzonych od ściany przez wodę i temperaturą tynków.</w:t>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2E6524" w:rsidRDefault="002E6524" w:rsidP="002E6524">
      <w:pPr>
        <w:pStyle w:val="Heading751"/>
        <w:keepNext/>
        <w:keepLines/>
        <w:shd w:val="clear" w:color="auto" w:fill="auto"/>
        <w:spacing w:before="342" w:after="224" w:line="230" w:lineRule="exact"/>
        <w:ind w:left="20"/>
        <w:jc w:val="both"/>
        <w:rPr>
          <w:rFonts w:ascii="Times New Roman" w:hAnsi="Times New Roman" w:cs="Times New Roman"/>
          <w:sz w:val="20"/>
          <w:szCs w:val="20"/>
        </w:rPr>
      </w:pPr>
      <w:bookmarkStart w:id="128" w:name="bookmark148"/>
      <w:r w:rsidRPr="002E6524">
        <w:rPr>
          <w:rStyle w:val="Heading759"/>
          <w:rFonts w:ascii="Times New Roman" w:hAnsi="Times New Roman" w:cs="Times New Roman"/>
          <w:b/>
          <w:bCs/>
          <w:sz w:val="20"/>
          <w:szCs w:val="20"/>
        </w:rPr>
        <w:t>TOPÓR LEKKI</w:t>
      </w:r>
      <w:bookmarkEnd w:id="128"/>
    </w:p>
    <w:p w:rsidR="002E6524" w:rsidRPr="002E6524" w:rsidRDefault="002E6524" w:rsidP="002E6524">
      <w:pPr>
        <w:pStyle w:val="Tekstpodstawowy"/>
        <w:shd w:val="clear" w:color="auto" w:fill="auto"/>
        <w:spacing w:before="0" w:after="249"/>
        <w:ind w:left="20" w:right="20" w:firstLine="0"/>
        <w:jc w:val="both"/>
        <w:rPr>
          <w:rFonts w:ascii="Times New Roman" w:hAnsi="Times New Roman" w:cs="Times New Roman"/>
          <w:sz w:val="20"/>
          <w:szCs w:val="20"/>
        </w:rPr>
      </w:pPr>
      <w:r w:rsidRPr="002E6524">
        <w:rPr>
          <w:rStyle w:val="BodytextBold6"/>
          <w:rFonts w:ascii="Times New Roman" w:hAnsi="Times New Roman" w:cs="Times New Roman"/>
          <w:sz w:val="20"/>
          <w:szCs w:val="20"/>
        </w:rPr>
        <w:t>Topór Lekki</w:t>
      </w:r>
      <w:r w:rsidRPr="002E6524">
        <w:rPr>
          <w:rStyle w:val="BodytextBold5"/>
          <w:rFonts w:ascii="Times New Roman" w:hAnsi="Times New Roman" w:cs="Times New Roman"/>
          <w:sz w:val="20"/>
          <w:szCs w:val="20"/>
        </w:rPr>
        <w:t xml:space="preserve"> - </w:t>
      </w:r>
      <w:r w:rsidRPr="002E6524">
        <w:rPr>
          <w:rStyle w:val="BodytextBold4"/>
          <w:rFonts w:ascii="Times New Roman" w:hAnsi="Times New Roman" w:cs="Times New Roman"/>
          <w:sz w:val="20"/>
          <w:szCs w:val="20"/>
        </w:rPr>
        <w:t>stanowi wyposażenie osobiste strażaka</w:t>
      </w:r>
      <w:r w:rsidRPr="002E6524">
        <w:rPr>
          <w:rStyle w:val="BodytextBold5"/>
          <w:rFonts w:ascii="Times New Roman" w:hAnsi="Times New Roman" w:cs="Times New Roman"/>
          <w:sz w:val="20"/>
          <w:szCs w:val="20"/>
        </w:rPr>
        <w:t>.</w:t>
      </w:r>
      <w:r w:rsidRPr="002E6524">
        <w:rPr>
          <w:rFonts w:ascii="Times New Roman" w:hAnsi="Times New Roman" w:cs="Times New Roman"/>
          <w:sz w:val="20"/>
          <w:szCs w:val="20"/>
        </w:rPr>
        <w:t xml:space="preserve"> Składa się z głowicy i rękojeści, służy do drobnych prac burzących, wyrywania kłódek, wycinanie otworów w cienkich drzwiach, zrywania łańcuchów, wybijania szyb w oknach. Masa - 2,5 kg.</w:t>
      </w:r>
    </w:p>
    <w:p w:rsidR="002E6524" w:rsidRDefault="00663935"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2E6524">
        <w:rPr>
          <w:rFonts w:ascii="Times New Roman" w:hAnsi="Times New Roman" w:cs="Times New Roman"/>
          <w:noProof/>
          <w:sz w:val="20"/>
          <w:szCs w:val="20"/>
          <w:lang w:eastAsia="pl-PL"/>
        </w:rPr>
        <w:drawing>
          <wp:anchor distT="0" distB="0" distL="114300" distR="114300" simplePos="0" relativeHeight="251668480" behindDoc="0" locked="0" layoutInCell="1" allowOverlap="1">
            <wp:simplePos x="0" y="0"/>
            <wp:positionH relativeFrom="margin">
              <wp:posOffset>351155</wp:posOffset>
            </wp:positionH>
            <wp:positionV relativeFrom="margin">
              <wp:posOffset>3415030</wp:posOffset>
            </wp:positionV>
            <wp:extent cx="2924175" cy="1600200"/>
            <wp:effectExtent l="0" t="0" r="9525" b="0"/>
            <wp:wrapSquare wrapText="bothSides"/>
            <wp:docPr id="148" name="Obraz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2924175" cy="1600200"/>
                    </a:xfrm>
                    <a:prstGeom prst="rect">
                      <a:avLst/>
                    </a:prstGeom>
                    <a:noFill/>
                    <a:ln>
                      <a:noFill/>
                    </a:ln>
                  </pic:spPr>
                </pic:pic>
              </a:graphicData>
            </a:graphic>
          </wp:anchor>
        </w:drawing>
      </w: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8B017D" w:rsidRDefault="008B017D" w:rsidP="008B017D">
      <w:pPr>
        <w:pStyle w:val="Tekstpodstawowy"/>
        <w:shd w:val="clear" w:color="auto" w:fill="auto"/>
        <w:tabs>
          <w:tab w:val="left" w:pos="730"/>
        </w:tabs>
        <w:spacing w:before="0" w:after="0" w:line="210" w:lineRule="exact"/>
        <w:ind w:left="20" w:firstLine="0"/>
        <w:rPr>
          <w:rStyle w:val="Heading758"/>
          <w:rFonts w:ascii="Times New Roman" w:hAnsi="Times New Roman" w:cs="Times New Roman"/>
          <w:b w:val="0"/>
          <w:bCs w:val="0"/>
          <w:sz w:val="20"/>
          <w:szCs w:val="20"/>
        </w:rPr>
      </w:pPr>
      <w:bookmarkStart w:id="129" w:name="bookmark149"/>
    </w:p>
    <w:p w:rsidR="002E6524" w:rsidRPr="00BE450F" w:rsidRDefault="002E6524" w:rsidP="008B017D">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E450F">
        <w:rPr>
          <w:rStyle w:val="Heading758"/>
          <w:rFonts w:ascii="Times New Roman" w:hAnsi="Times New Roman" w:cs="Times New Roman"/>
          <w:b w:val="0"/>
          <w:bCs w:val="0"/>
          <w:sz w:val="20"/>
          <w:szCs w:val="20"/>
        </w:rPr>
        <w:t>TOPÓR CIĘŻKI</w:t>
      </w:r>
      <w:bookmarkEnd w:id="129"/>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E450F">
        <w:rPr>
          <w:rStyle w:val="BodytextBold6"/>
          <w:rFonts w:ascii="Times New Roman" w:hAnsi="Times New Roman" w:cs="Times New Roman"/>
          <w:sz w:val="20"/>
          <w:szCs w:val="20"/>
        </w:rPr>
        <w:t>Topór ciężki</w:t>
      </w:r>
      <w:r w:rsidRPr="00BE450F">
        <w:rPr>
          <w:rFonts w:ascii="Times New Roman" w:hAnsi="Times New Roman" w:cs="Times New Roman"/>
          <w:sz w:val="20"/>
          <w:szCs w:val="20"/>
        </w:rPr>
        <w:t xml:space="preserve"> składa z głowicy i rękojeści. Służy do wyrąbywania belek konstrukcji drewnianych, wyważania drzwi, wycinania otworów w pokryciach dachowych. Długość całkowita wynosi około 100 cm, a masa ok. 4 kg.</w:t>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bookmarkStart w:id="130" w:name="bookmark150"/>
      <w:r w:rsidRPr="00BE450F">
        <w:rPr>
          <w:rFonts w:ascii="Times New Roman" w:hAnsi="Times New Roman" w:cs="Times New Roman"/>
          <w:noProof/>
          <w:sz w:val="20"/>
          <w:szCs w:val="20"/>
          <w:u w:val="single"/>
          <w:lang w:eastAsia="pl-PL"/>
        </w:rPr>
        <w:drawing>
          <wp:anchor distT="0" distB="0" distL="114300" distR="114300" simplePos="0" relativeHeight="251669504" behindDoc="0" locked="0" layoutInCell="1" allowOverlap="1">
            <wp:simplePos x="0" y="0"/>
            <wp:positionH relativeFrom="margin">
              <wp:posOffset>398780</wp:posOffset>
            </wp:positionH>
            <wp:positionV relativeFrom="margin">
              <wp:posOffset>6657975</wp:posOffset>
            </wp:positionV>
            <wp:extent cx="2390775" cy="914400"/>
            <wp:effectExtent l="0" t="0" r="9525" b="0"/>
            <wp:wrapSquare wrapText="bothSides"/>
            <wp:docPr id="149" name="Obraz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2390775" cy="914400"/>
                    </a:xfrm>
                    <a:prstGeom prst="rect">
                      <a:avLst/>
                    </a:prstGeom>
                    <a:noFill/>
                    <a:ln>
                      <a:noFill/>
                    </a:ln>
                  </pic:spPr>
                </pic:pic>
              </a:graphicData>
            </a:graphic>
          </wp:anchor>
        </w:drawing>
      </w: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AA35FE" w:rsidRDefault="00AA35FE"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r w:rsidRPr="00BE450F">
        <w:rPr>
          <w:rFonts w:ascii="Times New Roman" w:hAnsi="Times New Roman" w:cs="Times New Roman"/>
          <w:noProof/>
          <w:sz w:val="20"/>
          <w:szCs w:val="20"/>
          <w:lang w:eastAsia="pl-PL"/>
        </w:rPr>
        <w:drawing>
          <wp:anchor distT="0" distB="0" distL="114300" distR="114300" simplePos="0" relativeHeight="251670528" behindDoc="0" locked="0" layoutInCell="1" allowOverlap="1">
            <wp:simplePos x="0" y="0"/>
            <wp:positionH relativeFrom="margin">
              <wp:posOffset>2457450</wp:posOffset>
            </wp:positionH>
            <wp:positionV relativeFrom="margin">
              <wp:posOffset>1485900</wp:posOffset>
            </wp:positionV>
            <wp:extent cx="1238250" cy="1295400"/>
            <wp:effectExtent l="0" t="0" r="0" b="0"/>
            <wp:wrapSquare wrapText="bothSides"/>
            <wp:docPr id="150" name="Obraz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238250" cy="1295400"/>
                    </a:xfrm>
                    <a:prstGeom prst="rect">
                      <a:avLst/>
                    </a:prstGeom>
                    <a:noFill/>
                    <a:ln>
                      <a:noFill/>
                    </a:ln>
                  </pic:spPr>
                </pic:pic>
              </a:graphicData>
            </a:graphic>
          </wp:anchor>
        </w:drawing>
      </w:r>
    </w:p>
    <w:p w:rsidR="002E6524" w:rsidRPr="00BE450F" w:rsidRDefault="002E6524" w:rsidP="002E6524">
      <w:pPr>
        <w:pStyle w:val="Heading751"/>
        <w:keepNext/>
        <w:keepLines/>
        <w:shd w:val="clear" w:color="auto" w:fill="auto"/>
        <w:spacing w:after="217" w:line="230" w:lineRule="exact"/>
        <w:ind w:left="240"/>
        <w:jc w:val="both"/>
        <w:rPr>
          <w:rFonts w:ascii="Times New Roman" w:hAnsi="Times New Roman" w:cs="Times New Roman"/>
          <w:sz w:val="20"/>
          <w:szCs w:val="20"/>
        </w:rPr>
      </w:pPr>
      <w:r w:rsidRPr="00BE450F">
        <w:rPr>
          <w:rStyle w:val="Heading758"/>
          <w:rFonts w:ascii="Times New Roman" w:hAnsi="Times New Roman" w:cs="Times New Roman"/>
          <w:b/>
          <w:bCs/>
          <w:sz w:val="20"/>
          <w:szCs w:val="20"/>
        </w:rPr>
        <w:t>ŁOM</w:t>
      </w:r>
      <w:bookmarkEnd w:id="130"/>
    </w:p>
    <w:p w:rsidR="002E6524" w:rsidRPr="00BE450F" w:rsidRDefault="002E6524" w:rsidP="002E6524">
      <w:pPr>
        <w:pStyle w:val="Tekstpodstawowy"/>
        <w:shd w:val="clear" w:color="auto" w:fill="auto"/>
        <w:spacing w:before="0" w:after="0" w:line="250" w:lineRule="exact"/>
        <w:ind w:left="240" w:right="4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Łom</w:t>
      </w:r>
      <w:r w:rsidRPr="00BE450F">
        <w:rPr>
          <w:rFonts w:ascii="Times New Roman" w:hAnsi="Times New Roman" w:cs="Times New Roman"/>
          <w:sz w:val="20"/>
          <w:szCs w:val="20"/>
        </w:rPr>
        <w:t xml:space="preserve"> wykonany jest ze stalowego pręta o średnicy 20 do 30 mm. Z jednej strony posiada zaostrzony szpic, z drugiej spłaszczenie z wygięciem pod kątem.</w:t>
      </w:r>
    </w:p>
    <w:p w:rsidR="002E6524" w:rsidRPr="00BE450F" w:rsidRDefault="002E6524" w:rsidP="002E6524">
      <w:pPr>
        <w:pStyle w:val="Tekstpodstawowy"/>
        <w:shd w:val="clear" w:color="auto" w:fill="auto"/>
        <w:spacing w:before="0" w:after="976" w:line="250" w:lineRule="exact"/>
        <w:ind w:left="240" w:right="40" w:firstLine="0"/>
        <w:jc w:val="both"/>
        <w:rPr>
          <w:rFonts w:ascii="Times New Roman" w:hAnsi="Times New Roman" w:cs="Times New Roman"/>
          <w:sz w:val="20"/>
          <w:szCs w:val="20"/>
        </w:rPr>
      </w:pPr>
      <w:r w:rsidRPr="00BE450F">
        <w:rPr>
          <w:rFonts w:ascii="Times New Roman" w:hAnsi="Times New Roman" w:cs="Times New Roman"/>
          <w:sz w:val="20"/>
          <w:szCs w:val="20"/>
        </w:rPr>
        <w:t xml:space="preserve">Łom służy do podważania i zdejmowania drzwi z zawiasów, urywania łańcuchów, wyginania krat, wybijania otworów w dachach, ścianach, drzwiach. Przecięcie w spłaszczonym końcu służy do wyrywania gwoździ. Długość - od 1,2 do 1,5 m, a masa 10 kg. </w:t>
      </w: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bookmarkStart w:id="131" w:name="bookmark151"/>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663935" w:rsidRDefault="00663935" w:rsidP="002E6524">
      <w:pPr>
        <w:pStyle w:val="Heading751"/>
        <w:keepNext/>
        <w:keepLines/>
        <w:shd w:val="clear" w:color="auto" w:fill="auto"/>
        <w:spacing w:after="217" w:line="230" w:lineRule="exact"/>
        <w:ind w:left="240"/>
        <w:jc w:val="both"/>
        <w:rPr>
          <w:rStyle w:val="Heading758"/>
          <w:rFonts w:ascii="Times New Roman" w:hAnsi="Times New Roman" w:cs="Times New Roman"/>
          <w:b/>
          <w:bCs/>
          <w:sz w:val="20"/>
          <w:szCs w:val="20"/>
        </w:rPr>
      </w:pPr>
    </w:p>
    <w:p w:rsidR="002E6524" w:rsidRPr="00BE450F" w:rsidRDefault="00663935" w:rsidP="002E6524">
      <w:pPr>
        <w:pStyle w:val="Heading751"/>
        <w:keepNext/>
        <w:keepLines/>
        <w:shd w:val="clear" w:color="auto" w:fill="auto"/>
        <w:spacing w:after="217" w:line="230" w:lineRule="exact"/>
        <w:ind w:left="240"/>
        <w:jc w:val="both"/>
        <w:rPr>
          <w:rFonts w:ascii="Times New Roman" w:hAnsi="Times New Roman" w:cs="Times New Roman"/>
          <w:sz w:val="20"/>
          <w:szCs w:val="20"/>
        </w:rPr>
      </w:pPr>
      <w:r>
        <w:rPr>
          <w:rStyle w:val="Heading758"/>
          <w:rFonts w:ascii="Times New Roman" w:hAnsi="Times New Roman" w:cs="Times New Roman"/>
          <w:b/>
          <w:bCs/>
          <w:sz w:val="20"/>
          <w:szCs w:val="20"/>
        </w:rPr>
        <w:t>S</w:t>
      </w:r>
      <w:r w:rsidR="002E6524" w:rsidRPr="00BE450F">
        <w:rPr>
          <w:rStyle w:val="Heading758"/>
          <w:rFonts w:ascii="Times New Roman" w:hAnsi="Times New Roman" w:cs="Times New Roman"/>
          <w:b/>
          <w:bCs/>
          <w:sz w:val="20"/>
          <w:szCs w:val="20"/>
        </w:rPr>
        <w:t>IEKIEROŁOM</w:t>
      </w:r>
      <w:bookmarkEnd w:id="131"/>
    </w:p>
    <w:p w:rsidR="002E6524" w:rsidRPr="00BE450F" w:rsidRDefault="002E6524" w:rsidP="002E6524">
      <w:pPr>
        <w:pStyle w:val="Tekstpodstawowy"/>
        <w:shd w:val="clear" w:color="auto" w:fill="auto"/>
        <w:spacing w:before="0" w:after="130" w:line="250" w:lineRule="exact"/>
        <w:ind w:left="240" w:right="4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Siekierołom</w:t>
      </w:r>
      <w:r w:rsidRPr="00BE450F">
        <w:rPr>
          <w:rFonts w:ascii="Times New Roman" w:hAnsi="Times New Roman" w:cs="Times New Roman"/>
          <w:sz w:val="20"/>
          <w:szCs w:val="20"/>
        </w:rPr>
        <w:t xml:space="preserve"> składa się z głowicy i rękojeści oraz taśmy poliestrowej, która jest wykorzystywana do transportu oraz jako element nośny. Stosuje się go do powiększania lub wykonywania otworów w ścianach, do wyważania drzwi w budynkach i samochodach. Głowica zaopatrzona jest z jednej strony w ostrze służące do cięcia prętów stalowych o średnicy do 10 mm, a z drugiej strony w ostry szpic służący do wybijania otworów itp. Z boku głowicy wykonano spłaszczenie służące do podważania drzwi, wyłamywania zamków i drzwi pojazdów samochodowych.</w:t>
      </w:r>
    </w:p>
    <w:p w:rsidR="002E6524" w:rsidRPr="00BE450F" w:rsidRDefault="002E6524" w:rsidP="002E6524">
      <w:pPr>
        <w:pStyle w:val="Tekstpodstawowy"/>
        <w:shd w:val="clear" w:color="auto" w:fill="auto"/>
        <w:spacing w:before="0" w:after="976" w:line="250" w:lineRule="exact"/>
        <w:ind w:left="240" w:right="40" w:firstLine="0"/>
        <w:jc w:val="both"/>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671552" behindDoc="0" locked="0" layoutInCell="1" allowOverlap="1">
            <wp:simplePos x="0" y="0"/>
            <wp:positionH relativeFrom="margin">
              <wp:posOffset>434975</wp:posOffset>
            </wp:positionH>
            <wp:positionV relativeFrom="margin">
              <wp:posOffset>4758055</wp:posOffset>
            </wp:positionV>
            <wp:extent cx="5470525" cy="1628775"/>
            <wp:effectExtent l="0" t="0" r="0" b="9525"/>
            <wp:wrapSquare wrapText="bothSides"/>
            <wp:docPr id="151" name="Obraz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5470525" cy="1628775"/>
                    </a:xfrm>
                    <a:prstGeom prst="rect">
                      <a:avLst/>
                    </a:prstGeom>
                    <a:noFill/>
                    <a:ln>
                      <a:noFill/>
                    </a:ln>
                  </pic:spPr>
                </pic:pic>
              </a:graphicData>
            </a:graphic>
          </wp:anchor>
        </w:drawing>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bookmarkStart w:id="132" w:name="bookmark152"/>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p>
    <w:p w:rsidR="002E6524" w:rsidRPr="00BE450F" w:rsidRDefault="002E6524" w:rsidP="002E6524">
      <w:pPr>
        <w:pStyle w:val="Heading631"/>
        <w:keepNext/>
        <w:keepLines/>
        <w:shd w:val="clear" w:color="auto" w:fill="auto"/>
        <w:spacing w:before="0" w:after="197" w:line="290" w:lineRule="exact"/>
        <w:ind w:left="20"/>
        <w:rPr>
          <w:rStyle w:val="Heading6320"/>
          <w:rFonts w:ascii="Times New Roman" w:hAnsi="Times New Roman" w:cs="Times New Roman"/>
          <w:b/>
          <w:bCs/>
          <w:smallCaps/>
          <w:sz w:val="20"/>
          <w:szCs w:val="20"/>
        </w:rPr>
      </w:pPr>
    </w:p>
    <w:p w:rsidR="002E6524" w:rsidRPr="00BE450F" w:rsidRDefault="002E6524" w:rsidP="002E6524">
      <w:pPr>
        <w:pStyle w:val="Heading631"/>
        <w:keepNext/>
        <w:keepLines/>
        <w:shd w:val="clear" w:color="auto" w:fill="auto"/>
        <w:spacing w:before="0" w:after="197" w:line="290" w:lineRule="exact"/>
        <w:ind w:left="20"/>
        <w:rPr>
          <w:rFonts w:ascii="Times New Roman" w:hAnsi="Times New Roman" w:cs="Times New Roman"/>
          <w:sz w:val="20"/>
          <w:szCs w:val="20"/>
        </w:rPr>
      </w:pPr>
      <w:r w:rsidRPr="00BE450F">
        <w:rPr>
          <w:rStyle w:val="Heading6320"/>
          <w:rFonts w:ascii="Times New Roman" w:hAnsi="Times New Roman" w:cs="Times New Roman"/>
          <w:b/>
          <w:bCs/>
          <w:smallCaps/>
          <w:sz w:val="20"/>
          <w:szCs w:val="20"/>
        </w:rPr>
        <w:t>hooligan</w:t>
      </w:r>
      <w:bookmarkEnd w:id="132"/>
    </w:p>
    <w:p w:rsidR="002E6524" w:rsidRPr="00BE450F" w:rsidRDefault="002E6524" w:rsidP="002E6524">
      <w:pPr>
        <w:pStyle w:val="Tekstpodstawowy"/>
        <w:shd w:val="clear" w:color="auto" w:fill="auto"/>
        <w:spacing w:before="0" w:after="0"/>
        <w:ind w:left="20" w:right="2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Hooligan</w:t>
      </w:r>
      <w:r w:rsidRPr="00BE450F">
        <w:rPr>
          <w:rFonts w:ascii="Times New Roman" w:hAnsi="Times New Roman" w:cs="Times New Roman"/>
          <w:sz w:val="20"/>
          <w:szCs w:val="20"/>
        </w:rPr>
        <w:t xml:space="preserve"> to odmianą siekierołomu jest urządzenie zwane „hooligan". Jest to urządzenie łączące ze sobą funkcje topora ciężkiego, łomu i w/w siekierołomu. Może być wykonany z stopów nie iskrzących Zastosowanie: służy do urywania łańcuchów, wyginania krat, wybijania otworów w dachach, ścianach, drzwiach, do podważania drzwi, wyłamywania zamków i drzwi pojazdów samochodowych. Długość - od 70 do 110 cm, masa ok. 9 kg.</w:t>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672576" behindDoc="0" locked="0" layoutInCell="1" allowOverlap="1">
            <wp:simplePos x="0" y="0"/>
            <wp:positionH relativeFrom="margin">
              <wp:posOffset>1543050</wp:posOffset>
            </wp:positionH>
            <wp:positionV relativeFrom="margin">
              <wp:posOffset>7564120</wp:posOffset>
            </wp:positionV>
            <wp:extent cx="3154680" cy="1066800"/>
            <wp:effectExtent l="0" t="0" r="7620" b="0"/>
            <wp:wrapSquare wrapText="bothSides"/>
            <wp:docPr id="155" name="Obraz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3154680" cy="1066800"/>
                    </a:xfrm>
                    <a:prstGeom prst="rect">
                      <a:avLst/>
                    </a:prstGeom>
                    <a:noFill/>
                    <a:ln>
                      <a:noFill/>
                    </a:ln>
                  </pic:spPr>
                </pic:pic>
              </a:graphicData>
            </a:graphic>
          </wp:anchor>
        </w:drawing>
      </w: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E6524" w:rsidRPr="00BE450F" w:rsidRDefault="002E6524"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Heading631"/>
        <w:keepNext/>
        <w:keepLines/>
        <w:shd w:val="clear" w:color="auto" w:fill="auto"/>
        <w:spacing w:before="0" w:after="210" w:line="290" w:lineRule="exact"/>
        <w:ind w:left="20"/>
        <w:rPr>
          <w:rStyle w:val="Heading6320"/>
          <w:rFonts w:ascii="Times New Roman" w:hAnsi="Times New Roman" w:cs="Times New Roman"/>
          <w:b/>
          <w:bCs/>
          <w:smallCaps/>
          <w:sz w:val="20"/>
          <w:szCs w:val="20"/>
        </w:rPr>
      </w:pPr>
      <w:bookmarkStart w:id="133" w:name="bookmark153"/>
    </w:p>
    <w:p w:rsidR="002E6524" w:rsidRPr="00BE450F" w:rsidRDefault="002E6524" w:rsidP="002E6524">
      <w:pPr>
        <w:pStyle w:val="Heading631"/>
        <w:keepNext/>
        <w:keepLines/>
        <w:shd w:val="clear" w:color="auto" w:fill="auto"/>
        <w:spacing w:before="0" w:after="210" w:line="290" w:lineRule="exact"/>
        <w:ind w:left="20"/>
        <w:rPr>
          <w:rFonts w:ascii="Times New Roman" w:hAnsi="Times New Roman" w:cs="Times New Roman"/>
          <w:sz w:val="20"/>
          <w:szCs w:val="20"/>
        </w:rPr>
      </w:pPr>
      <w:r w:rsidRPr="00BE450F">
        <w:rPr>
          <w:rStyle w:val="Heading6320"/>
          <w:rFonts w:ascii="Times New Roman" w:hAnsi="Times New Roman" w:cs="Times New Roman"/>
          <w:b/>
          <w:bCs/>
          <w:smallCaps/>
          <w:sz w:val="20"/>
          <w:szCs w:val="20"/>
        </w:rPr>
        <w:t>kotwica pożarnicza</w:t>
      </w:r>
      <w:bookmarkEnd w:id="133"/>
    </w:p>
    <w:p w:rsidR="002E6524" w:rsidRPr="00BE450F" w:rsidRDefault="002E6524" w:rsidP="002E6524">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Kotwica pożarnicza</w:t>
      </w:r>
      <w:r w:rsidRPr="00BE450F">
        <w:rPr>
          <w:rFonts w:ascii="Times New Roman" w:hAnsi="Times New Roman" w:cs="Times New Roman"/>
          <w:sz w:val="20"/>
          <w:szCs w:val="20"/>
        </w:rPr>
        <w:t xml:space="preserve"> służy do burzenia grożących zawaleniem ścian lub kominów, do przeciągania ciężkich elementów budynków. Kotwicę zaczepia się na burzonym elemencie i ciągnie za pomocą łańcucha. Długość łańcucha wynosi od 2 do 5 m. Po zaczepieniu kotwicy do elementu konstrukcyjnego łańcuch mogą ciągnąć ratownicy lub pojazd ratowniczy. Masa kotwicy wynosi około 5 kg, masa łańcucha jest uzależniona od jego długości.</w:t>
      </w:r>
    </w:p>
    <w:p w:rsidR="002E6524" w:rsidRPr="00BE450F" w:rsidRDefault="002E6524" w:rsidP="002E6524">
      <w:pPr>
        <w:framePr w:wrap="notBeside" w:vAnchor="text" w:hAnchor="text" w:xAlign="center" w:y="1"/>
        <w:jc w:val="center"/>
        <w:rPr>
          <w:rFonts w:ascii="Times New Roman" w:hAnsi="Times New Roman" w:cs="Times New Roman"/>
          <w:color w:val="auto"/>
          <w:sz w:val="20"/>
          <w:szCs w:val="20"/>
        </w:rPr>
      </w:pPr>
      <w:r w:rsidRPr="00BE450F">
        <w:rPr>
          <w:rFonts w:ascii="Times New Roman" w:hAnsi="Times New Roman" w:cs="Times New Roman"/>
          <w:noProof/>
          <w:color w:val="auto"/>
          <w:sz w:val="20"/>
          <w:szCs w:val="20"/>
        </w:rPr>
        <w:drawing>
          <wp:inline distT="0" distB="0" distL="0" distR="0">
            <wp:extent cx="2228850" cy="1337310"/>
            <wp:effectExtent l="0" t="0" r="0" b="0"/>
            <wp:docPr id="157" name="Obraz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228850" cy="1337310"/>
                    </a:xfrm>
                    <a:prstGeom prst="rect">
                      <a:avLst/>
                    </a:prstGeom>
                    <a:noFill/>
                    <a:ln>
                      <a:noFill/>
                    </a:ln>
                  </pic:spPr>
                </pic:pic>
              </a:graphicData>
            </a:graphic>
          </wp:inline>
        </w:drawing>
      </w:r>
    </w:p>
    <w:p w:rsidR="002E6524" w:rsidRPr="00BE450F" w:rsidRDefault="002E6524" w:rsidP="002E6524">
      <w:pPr>
        <w:rPr>
          <w:rFonts w:ascii="Times New Roman" w:hAnsi="Times New Roman" w:cs="Times New Roman"/>
          <w:color w:val="auto"/>
          <w:sz w:val="20"/>
          <w:szCs w:val="20"/>
        </w:rPr>
      </w:pPr>
    </w:p>
    <w:p w:rsidR="002E6524" w:rsidRPr="00BE450F" w:rsidRDefault="002E6524" w:rsidP="002E6524">
      <w:pPr>
        <w:pStyle w:val="Heading751"/>
        <w:keepNext/>
        <w:keepLines/>
        <w:shd w:val="clear" w:color="auto" w:fill="auto"/>
        <w:spacing w:before="294" w:after="227" w:line="230" w:lineRule="exact"/>
        <w:ind w:left="20"/>
        <w:jc w:val="both"/>
        <w:rPr>
          <w:rFonts w:ascii="Times New Roman" w:hAnsi="Times New Roman" w:cs="Times New Roman"/>
          <w:sz w:val="20"/>
          <w:szCs w:val="20"/>
        </w:rPr>
      </w:pPr>
      <w:bookmarkStart w:id="134" w:name="bookmark154"/>
      <w:r w:rsidRPr="00BE450F">
        <w:rPr>
          <w:rStyle w:val="Heading757"/>
          <w:rFonts w:ascii="Times New Roman" w:hAnsi="Times New Roman" w:cs="Times New Roman"/>
          <w:b/>
          <w:bCs/>
          <w:sz w:val="20"/>
          <w:szCs w:val="20"/>
        </w:rPr>
        <w:t>WYCIĄGARKI</w:t>
      </w:r>
      <w:bookmarkEnd w:id="134"/>
    </w:p>
    <w:p w:rsidR="002E6524" w:rsidRPr="00BE450F" w:rsidRDefault="002E6524" w:rsidP="002E6524">
      <w:pPr>
        <w:pStyle w:val="Tekstpodstawowy"/>
        <w:shd w:val="clear" w:color="auto" w:fill="auto"/>
        <w:spacing w:before="0" w:after="250" w:line="250" w:lineRule="exact"/>
        <w:ind w:left="20" w:right="20" w:firstLine="0"/>
        <w:jc w:val="both"/>
        <w:rPr>
          <w:rFonts w:ascii="Times New Roman" w:hAnsi="Times New Roman" w:cs="Times New Roman"/>
          <w:sz w:val="20"/>
          <w:szCs w:val="20"/>
        </w:rPr>
      </w:pPr>
      <w:r w:rsidRPr="00BE450F">
        <w:rPr>
          <w:rStyle w:val="BodytextBold6"/>
          <w:rFonts w:ascii="Times New Roman" w:hAnsi="Times New Roman" w:cs="Times New Roman"/>
          <w:sz w:val="20"/>
          <w:szCs w:val="20"/>
        </w:rPr>
        <w:t>Wyciągarki linowe i łańcuchowe</w:t>
      </w:r>
      <w:r w:rsidRPr="00BE450F">
        <w:rPr>
          <w:rFonts w:ascii="Times New Roman" w:hAnsi="Times New Roman" w:cs="Times New Roman"/>
          <w:sz w:val="20"/>
          <w:szCs w:val="20"/>
        </w:rPr>
        <w:t xml:space="preserve"> służą do przeciągania, obalania drzew, przewróconych w wyniku huraganów oraz do przeciągania naruszonych konstrukcji stalowych i drewnianych w wyniku katastrof budowlanych i huraganów.</w:t>
      </w: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BE450F">
        <w:rPr>
          <w:rFonts w:ascii="Times New Roman" w:hAnsi="Times New Roman" w:cs="Times New Roman"/>
          <w:noProof/>
          <w:sz w:val="20"/>
          <w:szCs w:val="20"/>
          <w:lang w:eastAsia="pl-PL"/>
        </w:rPr>
        <w:drawing>
          <wp:anchor distT="0" distB="0" distL="114300" distR="114300" simplePos="0" relativeHeight="251673600" behindDoc="0" locked="0" layoutInCell="1" allowOverlap="1">
            <wp:simplePos x="0" y="0"/>
            <wp:positionH relativeFrom="margin">
              <wp:posOffset>1668145</wp:posOffset>
            </wp:positionH>
            <wp:positionV relativeFrom="margin">
              <wp:posOffset>4110355</wp:posOffset>
            </wp:positionV>
            <wp:extent cx="2665730" cy="1571625"/>
            <wp:effectExtent l="0" t="0" r="1270" b="9525"/>
            <wp:wrapSquare wrapText="bothSides"/>
            <wp:docPr id="156" name="Obraz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665730" cy="1571625"/>
                    </a:xfrm>
                    <a:prstGeom prst="rect">
                      <a:avLst/>
                    </a:prstGeom>
                    <a:noFill/>
                    <a:ln>
                      <a:noFill/>
                    </a:ln>
                  </pic:spPr>
                </pic:pic>
              </a:graphicData>
            </a:graphic>
          </wp:anchor>
        </w:drawing>
      </w: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AA35FE" w:rsidRDefault="00AA35FE"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2E6524">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Pr="00BE450F" w:rsidRDefault="00BE450F" w:rsidP="00BE450F">
      <w:pPr>
        <w:pStyle w:val="Bodytext71"/>
        <w:shd w:val="clear" w:color="auto" w:fill="auto"/>
        <w:spacing w:before="0" w:after="161" w:line="210" w:lineRule="exact"/>
        <w:ind w:left="20"/>
        <w:jc w:val="center"/>
        <w:rPr>
          <w:rFonts w:ascii="Times New Roman" w:hAnsi="Times New Roman" w:cs="Times New Roman"/>
          <w:sz w:val="20"/>
          <w:szCs w:val="20"/>
        </w:rPr>
      </w:pPr>
      <w:r w:rsidRPr="00BE450F">
        <w:rPr>
          <w:rStyle w:val="Bodytext7108"/>
          <w:rFonts w:ascii="Times New Roman" w:hAnsi="Times New Roman" w:cs="Times New Roman"/>
          <w:b/>
          <w:bCs/>
          <w:sz w:val="20"/>
          <w:szCs w:val="20"/>
        </w:rPr>
        <w:t>S</w:t>
      </w:r>
      <w:r w:rsidRPr="00BE450F">
        <w:rPr>
          <w:rStyle w:val="Bodytext7100"/>
          <w:rFonts w:ascii="Times New Roman" w:hAnsi="Times New Roman" w:cs="Times New Roman"/>
          <w:b/>
          <w:bCs/>
          <w:sz w:val="20"/>
          <w:szCs w:val="20"/>
        </w:rPr>
        <w:t>PRZĘT OCHRONY DRÓG ODDECHOWYCH</w:t>
      </w:r>
    </w:p>
    <w:p w:rsidR="00BE450F" w:rsidRPr="00BE450F" w:rsidRDefault="00BE450F" w:rsidP="00EC40C7">
      <w:pPr>
        <w:pStyle w:val="Tekstpodstawowy"/>
        <w:shd w:val="clear" w:color="auto" w:fill="auto"/>
        <w:spacing w:before="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Istotnym zagrożeniem podczas akcji ratowniczo - gaśniczych jest niebezpieczeństwo niedoboru tlenu w powietrzu.</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Obniżenie tlenu</w:t>
      </w:r>
      <w:r w:rsidRPr="00BE450F">
        <w:rPr>
          <w:rFonts w:ascii="Times New Roman" w:hAnsi="Times New Roman" w:cs="Times New Roman"/>
          <w:sz w:val="20"/>
          <w:szCs w:val="20"/>
        </w:rPr>
        <w:t xml:space="preserve"> zawartości w powietrzu</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 xml:space="preserve">poniżej 17% </w:t>
      </w:r>
      <w:r w:rsidRPr="00BE450F">
        <w:rPr>
          <w:rFonts w:ascii="Times New Roman" w:hAnsi="Times New Roman" w:cs="Times New Roman"/>
          <w:sz w:val="20"/>
          <w:szCs w:val="20"/>
        </w:rPr>
        <w:t>prowadzi</w:t>
      </w:r>
      <w:r w:rsidRPr="00BE450F">
        <w:rPr>
          <w:rStyle w:val="BodytextBold5"/>
          <w:rFonts w:ascii="Times New Roman" w:hAnsi="Times New Roman" w:cs="Times New Roman"/>
          <w:sz w:val="20"/>
          <w:szCs w:val="20"/>
        </w:rPr>
        <w:t xml:space="preserve"> </w:t>
      </w:r>
      <w:r w:rsidRPr="00BE450F">
        <w:rPr>
          <w:rStyle w:val="BodytextBold2"/>
          <w:rFonts w:ascii="Times New Roman" w:hAnsi="Times New Roman" w:cs="Times New Roman"/>
          <w:sz w:val="20"/>
          <w:szCs w:val="20"/>
        </w:rPr>
        <w:t>do utraty przytomności przez człowieka</w:t>
      </w:r>
      <w:r w:rsidRPr="00BE450F">
        <w:rPr>
          <w:rFonts w:ascii="Times New Roman" w:hAnsi="Times New Roman" w:cs="Times New Roman"/>
          <w:sz w:val="20"/>
          <w:szCs w:val="20"/>
        </w:rPr>
        <w:t xml:space="preserve"> co w konsekwencji może spowodować utratę życia przez ratownika.</w:t>
      </w:r>
    </w:p>
    <w:p w:rsidR="00BE450F" w:rsidRPr="00BE450F" w:rsidRDefault="00BE450F" w:rsidP="00EC40C7">
      <w:pPr>
        <w:pStyle w:val="Tekstpodstawowy"/>
        <w:shd w:val="clear" w:color="auto" w:fill="auto"/>
        <w:spacing w:before="0" w:after="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Sprzętem ochrony dróg oddechowych stosowanym w pożarnictwie są aparaty ze sprężonym powietrzem. Ich zadaniem jest całkowite odizolowanie układu oddechowego ratownika od dostępu gazów, par i pyłów występujących w środowisku działań ratowniczych.</w:t>
      </w:r>
    </w:p>
    <w:p w:rsidR="00BE450F" w:rsidRDefault="00BE450F" w:rsidP="00EC40C7">
      <w:pPr>
        <w:pStyle w:val="Tekstpodstawowy"/>
        <w:shd w:val="clear" w:color="auto" w:fill="auto"/>
        <w:spacing w:before="0" w:after="190" w:line="250" w:lineRule="exact"/>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 xml:space="preserve">Użytkowane przez PSP aparaty to </w:t>
      </w:r>
      <w:r w:rsidRPr="00BE450F">
        <w:rPr>
          <w:rFonts w:ascii="Times New Roman" w:hAnsi="Times New Roman" w:cs="Times New Roman"/>
          <w:sz w:val="20"/>
          <w:szCs w:val="20"/>
          <w:u w:val="single"/>
        </w:rPr>
        <w:t>aparaty powietrzne nadciśnieniowe</w:t>
      </w:r>
      <w:r w:rsidRPr="00BE450F">
        <w:rPr>
          <w:rFonts w:ascii="Times New Roman" w:hAnsi="Times New Roman" w:cs="Times New Roman"/>
          <w:sz w:val="20"/>
          <w:szCs w:val="20"/>
        </w:rPr>
        <w:t>. Mają one wyższe ciśnienie w butlach (ok. 30 Mpa). We wnętrzu maski ciśnienie nigdy nie spada poniżej wysokości ciśnienia atmosferycznego. Ten stan sprawia, że nawet w razie nieszczelności maski do jej wnętrza nie przedostaną się z zewnątrz substancje toksyczne.</w:t>
      </w:r>
    </w:p>
    <w:p w:rsidR="00BE450F" w:rsidRDefault="00BE450F" w:rsidP="00BE450F">
      <w:pPr>
        <w:pStyle w:val="Tekstpodstawowy"/>
        <w:shd w:val="clear" w:color="auto" w:fill="auto"/>
        <w:spacing w:before="0" w:after="190" w:line="250" w:lineRule="exact"/>
        <w:ind w:left="20" w:right="20" w:firstLine="720"/>
        <w:jc w:val="both"/>
        <w:rPr>
          <w:rFonts w:ascii="Times New Roman" w:hAnsi="Times New Roman" w:cs="Times New Roman"/>
          <w:sz w:val="20"/>
          <w:szCs w:val="20"/>
        </w:rPr>
      </w:pPr>
    </w:p>
    <w:p w:rsidR="00BE450F" w:rsidRPr="00BE450F" w:rsidRDefault="00BE450F" w:rsidP="00BE450F">
      <w:pPr>
        <w:pStyle w:val="Tekstpodstawowy"/>
        <w:shd w:val="clear" w:color="auto" w:fill="auto"/>
        <w:spacing w:before="0" w:after="190" w:line="250" w:lineRule="exact"/>
        <w:ind w:left="20" w:right="20" w:firstLine="720"/>
        <w:jc w:val="both"/>
        <w:rPr>
          <w:rFonts w:ascii="Times New Roman" w:hAnsi="Times New Roman" w:cs="Times New Roman"/>
          <w:sz w:val="20"/>
          <w:szCs w:val="20"/>
        </w:rPr>
      </w:pPr>
    </w:p>
    <w:p w:rsidR="00BE450F" w:rsidRDefault="00BE450F" w:rsidP="00BE450F">
      <w:pPr>
        <w:framePr w:wrap="notBeside" w:vAnchor="text" w:hAnchor="text" w:xAlign="center" w:y="1"/>
        <w:jc w:val="center"/>
        <w:rPr>
          <w:color w:val="auto"/>
          <w:sz w:val="2"/>
          <w:szCs w:val="2"/>
        </w:rPr>
      </w:pPr>
      <w:r>
        <w:rPr>
          <w:noProof/>
          <w:color w:val="auto"/>
          <w:sz w:val="2"/>
          <w:szCs w:val="2"/>
        </w:rPr>
        <w:drawing>
          <wp:inline distT="0" distB="0" distL="0" distR="0">
            <wp:extent cx="3198813" cy="3286125"/>
            <wp:effectExtent l="0" t="0" r="1905" b="0"/>
            <wp:docPr id="159" name="Obraz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3198813" cy="3286125"/>
                    </a:xfrm>
                    <a:prstGeom prst="rect">
                      <a:avLst/>
                    </a:prstGeom>
                    <a:noFill/>
                    <a:ln>
                      <a:noFill/>
                    </a:ln>
                  </pic:spPr>
                </pic:pic>
              </a:graphicData>
            </a:graphic>
          </wp:inline>
        </w:drawing>
      </w:r>
    </w:p>
    <w:p w:rsidR="00BE450F" w:rsidRDefault="00BE450F" w:rsidP="00BE450F">
      <w:pPr>
        <w:rPr>
          <w:color w:val="auto"/>
          <w:sz w:val="2"/>
          <w:szCs w:val="2"/>
        </w:rPr>
      </w:pPr>
    </w:p>
    <w:p w:rsidR="00BE450F" w:rsidRDefault="00BE450F" w:rsidP="00BE450F">
      <w:pPr>
        <w:spacing w:line="240" w:lineRule="exact"/>
        <w:rPr>
          <w:color w:val="auto"/>
        </w:rPr>
      </w:pPr>
    </w:p>
    <w:p w:rsidR="00BE450F" w:rsidRDefault="00663935"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drawing>
          <wp:anchor distT="0" distB="0" distL="114300" distR="114300" simplePos="0" relativeHeight="251674624" behindDoc="0" locked="0" layoutInCell="1" allowOverlap="1">
            <wp:simplePos x="0" y="0"/>
            <wp:positionH relativeFrom="margin">
              <wp:posOffset>1246505</wp:posOffset>
            </wp:positionH>
            <wp:positionV relativeFrom="margin">
              <wp:posOffset>6215380</wp:posOffset>
            </wp:positionV>
            <wp:extent cx="4591050" cy="2352675"/>
            <wp:effectExtent l="0" t="0" r="0" b="9525"/>
            <wp:wrapSquare wrapText="bothSides"/>
            <wp:docPr id="158" name="Obraz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4591050" cy="2352675"/>
                    </a:xfrm>
                    <a:prstGeom prst="rect">
                      <a:avLst/>
                    </a:prstGeom>
                    <a:noFill/>
                    <a:ln>
                      <a:noFill/>
                    </a:ln>
                  </pic:spPr>
                </pic:pic>
              </a:graphicData>
            </a:graphic>
          </wp:anchor>
        </w:drawing>
      </w: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663935" w:rsidRDefault="00663935" w:rsidP="00BE450F">
      <w:pPr>
        <w:pStyle w:val="Tekstpodstawowy"/>
        <w:shd w:val="clear" w:color="auto" w:fill="auto"/>
        <w:spacing w:before="0" w:after="0" w:line="504" w:lineRule="exact"/>
        <w:ind w:left="20" w:right="4680" w:firstLine="0"/>
        <w:rPr>
          <w:rStyle w:val="BodytextBold1"/>
          <w:rFonts w:ascii="Times New Roman" w:hAnsi="Times New Roman" w:cs="Times New Roman"/>
          <w:sz w:val="20"/>
          <w:szCs w:val="20"/>
        </w:rPr>
      </w:pPr>
    </w:p>
    <w:p w:rsidR="00BE450F" w:rsidRPr="00BE450F" w:rsidRDefault="00BE450F" w:rsidP="00BE450F">
      <w:pPr>
        <w:pStyle w:val="Tekstpodstawowy"/>
        <w:shd w:val="clear" w:color="auto" w:fill="auto"/>
        <w:spacing w:before="0" w:after="0" w:line="504" w:lineRule="exact"/>
        <w:ind w:left="20" w:right="4680" w:firstLine="0"/>
        <w:rPr>
          <w:rStyle w:val="BodytextBold1"/>
          <w:rFonts w:ascii="Times New Roman" w:hAnsi="Times New Roman" w:cs="Times New Roman"/>
          <w:sz w:val="20"/>
          <w:szCs w:val="20"/>
        </w:rPr>
      </w:pPr>
      <w:r w:rsidRPr="00BE450F">
        <w:rPr>
          <w:rStyle w:val="BodytextBold1"/>
          <w:rFonts w:ascii="Times New Roman" w:hAnsi="Times New Roman" w:cs="Times New Roman"/>
          <w:sz w:val="20"/>
          <w:szCs w:val="20"/>
        </w:rPr>
        <w:t xml:space="preserve">Poduszki </w:t>
      </w:r>
      <w:r w:rsidR="00663935">
        <w:rPr>
          <w:rStyle w:val="BodytextBold1"/>
          <w:rFonts w:ascii="Times New Roman" w:hAnsi="Times New Roman" w:cs="Times New Roman"/>
          <w:sz w:val="20"/>
          <w:szCs w:val="20"/>
        </w:rPr>
        <w:t xml:space="preserve">  pneumatyczne.</w:t>
      </w:r>
    </w:p>
    <w:p w:rsidR="00BE450F" w:rsidRPr="00BE450F" w:rsidRDefault="00BE450F" w:rsidP="00BE450F">
      <w:pPr>
        <w:pStyle w:val="Tekstpodstawowy"/>
        <w:shd w:val="clear" w:color="auto" w:fill="auto"/>
        <w:spacing w:before="0" w:after="0" w:line="504" w:lineRule="exact"/>
        <w:ind w:left="20" w:right="4680" w:firstLine="0"/>
        <w:rPr>
          <w:rFonts w:ascii="Times New Roman" w:hAnsi="Times New Roman" w:cs="Times New Roman"/>
          <w:sz w:val="20"/>
          <w:szCs w:val="20"/>
        </w:rPr>
      </w:pPr>
      <w:r w:rsidRPr="00BE450F">
        <w:rPr>
          <w:rFonts w:ascii="Times New Roman" w:hAnsi="Times New Roman" w:cs="Times New Roman"/>
          <w:sz w:val="20"/>
          <w:szCs w:val="20"/>
        </w:rPr>
        <w:t>Poduszki powietrzne dzielimy:</w:t>
      </w:r>
    </w:p>
    <w:p w:rsidR="00BE450F" w:rsidRPr="00BE450F" w:rsidRDefault="00BE450F" w:rsidP="00BE450F">
      <w:pPr>
        <w:pStyle w:val="Bodytext121"/>
        <w:shd w:val="clear" w:color="auto" w:fill="auto"/>
        <w:spacing w:line="50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Ze względu na ciśnienie w zestawie na:</w:t>
      </w:r>
    </w:p>
    <w:p w:rsidR="00BE450F" w:rsidRPr="00BE450F" w:rsidRDefault="00BE450F" w:rsidP="008F7FC3">
      <w:pPr>
        <w:pStyle w:val="Tekstpodstawowy"/>
        <w:numPr>
          <w:ilvl w:val="0"/>
          <w:numId w:val="21"/>
        </w:numPr>
        <w:shd w:val="clear" w:color="auto" w:fill="auto"/>
        <w:tabs>
          <w:tab w:val="left" w:pos="1258"/>
        </w:tabs>
        <w:spacing w:before="0" w:after="13" w:line="210" w:lineRule="exact"/>
        <w:ind w:left="20" w:firstLine="960"/>
        <w:jc w:val="both"/>
        <w:rPr>
          <w:rFonts w:ascii="Times New Roman" w:hAnsi="Times New Roman" w:cs="Times New Roman"/>
          <w:sz w:val="20"/>
          <w:szCs w:val="20"/>
        </w:rPr>
      </w:pPr>
      <w:r w:rsidRPr="00BE450F">
        <w:rPr>
          <w:rStyle w:val="BodytextBold5"/>
          <w:rFonts w:ascii="Times New Roman" w:hAnsi="Times New Roman" w:cs="Times New Roman"/>
          <w:sz w:val="20"/>
          <w:szCs w:val="20"/>
        </w:rPr>
        <w:t>Niskiego</w:t>
      </w:r>
      <w:r w:rsidRPr="00BE450F">
        <w:rPr>
          <w:rFonts w:ascii="Times New Roman" w:hAnsi="Times New Roman" w:cs="Times New Roman"/>
          <w:sz w:val="20"/>
          <w:szCs w:val="20"/>
        </w:rPr>
        <w:t xml:space="preserve"> ciśnienia (0,5 i 1 bar)</w:t>
      </w:r>
    </w:p>
    <w:p w:rsidR="00BE450F" w:rsidRPr="00BE450F" w:rsidRDefault="00BE450F" w:rsidP="008F7FC3">
      <w:pPr>
        <w:pStyle w:val="Tekstpodstawowy"/>
        <w:numPr>
          <w:ilvl w:val="0"/>
          <w:numId w:val="21"/>
        </w:numPr>
        <w:shd w:val="clear" w:color="auto" w:fill="auto"/>
        <w:tabs>
          <w:tab w:val="left" w:pos="1244"/>
        </w:tabs>
        <w:spacing w:before="0" w:after="218" w:line="210" w:lineRule="exact"/>
        <w:ind w:left="20" w:firstLine="960"/>
        <w:jc w:val="both"/>
        <w:rPr>
          <w:rFonts w:ascii="Times New Roman" w:hAnsi="Times New Roman" w:cs="Times New Roman"/>
          <w:sz w:val="20"/>
          <w:szCs w:val="20"/>
        </w:rPr>
      </w:pPr>
      <w:r w:rsidRPr="00BE450F">
        <w:rPr>
          <w:rStyle w:val="BodytextBold5"/>
          <w:rFonts w:ascii="Times New Roman" w:hAnsi="Times New Roman" w:cs="Times New Roman"/>
          <w:sz w:val="20"/>
          <w:szCs w:val="20"/>
        </w:rPr>
        <w:t>Wysokieg</w:t>
      </w:r>
      <w:r w:rsidRPr="00BE450F">
        <w:rPr>
          <w:rFonts w:ascii="Times New Roman" w:hAnsi="Times New Roman" w:cs="Times New Roman"/>
          <w:sz w:val="20"/>
          <w:szCs w:val="20"/>
        </w:rPr>
        <w:t>o ciśnienia (8 bar)</w:t>
      </w:r>
    </w:p>
    <w:p w:rsidR="00BE450F" w:rsidRPr="00BE450F" w:rsidRDefault="00BE450F" w:rsidP="00BE450F">
      <w:pPr>
        <w:pStyle w:val="Bodytext121"/>
        <w:shd w:val="clear" w:color="auto" w:fill="auto"/>
        <w:spacing w:line="25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Ze względu na wysokość podnoszenia na</w:t>
      </w:r>
      <w:r w:rsidRPr="00BE450F">
        <w:rPr>
          <w:rStyle w:val="Bodytext1210"/>
          <w:rFonts w:ascii="Times New Roman" w:hAnsi="Times New Roman" w:cs="Times New Roman"/>
          <w:b/>
          <w:bCs/>
          <w:sz w:val="20"/>
          <w:szCs w:val="20"/>
        </w:rPr>
        <w:t>:</w:t>
      </w:r>
    </w:p>
    <w:p w:rsidR="00BE450F" w:rsidRPr="00BE450F" w:rsidRDefault="00BE450F" w:rsidP="008F7FC3">
      <w:pPr>
        <w:pStyle w:val="Tekstpodstawowy"/>
        <w:numPr>
          <w:ilvl w:val="0"/>
          <w:numId w:val="21"/>
        </w:numPr>
        <w:shd w:val="clear" w:color="auto" w:fill="auto"/>
        <w:tabs>
          <w:tab w:val="left" w:pos="1263"/>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Niskiego podnoszenia</w:t>
      </w:r>
    </w:p>
    <w:p w:rsidR="00BE450F" w:rsidRPr="00BE450F" w:rsidRDefault="00BE450F" w:rsidP="008F7FC3">
      <w:pPr>
        <w:pStyle w:val="Tekstpodstawowy"/>
        <w:numPr>
          <w:ilvl w:val="0"/>
          <w:numId w:val="21"/>
        </w:numPr>
        <w:shd w:val="clear" w:color="auto" w:fill="auto"/>
        <w:tabs>
          <w:tab w:val="left" w:pos="1249"/>
        </w:tabs>
        <w:spacing w:before="0"/>
        <w:ind w:left="20" w:firstLine="960"/>
        <w:jc w:val="both"/>
        <w:rPr>
          <w:rFonts w:ascii="Times New Roman" w:hAnsi="Times New Roman" w:cs="Times New Roman"/>
          <w:sz w:val="20"/>
          <w:szCs w:val="20"/>
        </w:rPr>
      </w:pPr>
      <w:r w:rsidRPr="00BE450F">
        <w:rPr>
          <w:rFonts w:ascii="Times New Roman" w:hAnsi="Times New Roman" w:cs="Times New Roman"/>
          <w:sz w:val="20"/>
          <w:szCs w:val="20"/>
        </w:rPr>
        <w:t>Wysokiego podnoszenia</w:t>
      </w:r>
    </w:p>
    <w:p w:rsidR="00BE450F" w:rsidRPr="00BE450F" w:rsidRDefault="00BE450F" w:rsidP="00BE450F">
      <w:pPr>
        <w:pStyle w:val="Bodytext121"/>
        <w:shd w:val="clear" w:color="auto" w:fill="auto"/>
        <w:spacing w:line="254" w:lineRule="exact"/>
        <w:ind w:left="20" w:firstLine="0"/>
        <w:rPr>
          <w:rFonts w:ascii="Times New Roman" w:hAnsi="Times New Roman" w:cs="Times New Roman"/>
          <w:sz w:val="20"/>
          <w:szCs w:val="20"/>
        </w:rPr>
      </w:pPr>
      <w:r w:rsidRPr="00BE450F">
        <w:rPr>
          <w:rStyle w:val="Bodytext129"/>
          <w:rFonts w:ascii="Times New Roman" w:hAnsi="Times New Roman" w:cs="Times New Roman"/>
          <w:b/>
          <w:bCs/>
          <w:sz w:val="20"/>
          <w:szCs w:val="20"/>
        </w:rPr>
        <w:t>Ze względu wykonywane czynności taktyczno - techniczne na:</w:t>
      </w:r>
    </w:p>
    <w:p w:rsidR="00BE450F" w:rsidRPr="00BE450F" w:rsidRDefault="00BE450F" w:rsidP="008F7FC3">
      <w:pPr>
        <w:pStyle w:val="Tekstpodstawowy"/>
        <w:numPr>
          <w:ilvl w:val="0"/>
          <w:numId w:val="21"/>
        </w:numPr>
        <w:shd w:val="clear" w:color="auto" w:fill="auto"/>
        <w:tabs>
          <w:tab w:val="left" w:pos="1340"/>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podnoszące</w:t>
      </w:r>
    </w:p>
    <w:p w:rsidR="00BE450F" w:rsidRPr="00BE450F" w:rsidRDefault="00BE450F" w:rsidP="008F7FC3">
      <w:pPr>
        <w:pStyle w:val="Tekstpodstawowy"/>
        <w:numPr>
          <w:ilvl w:val="0"/>
          <w:numId w:val="21"/>
        </w:numPr>
        <w:shd w:val="clear" w:color="auto" w:fill="auto"/>
        <w:tabs>
          <w:tab w:val="left" w:pos="1340"/>
        </w:tabs>
        <w:spacing w:before="0" w:after="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rozpierające</w:t>
      </w:r>
    </w:p>
    <w:p w:rsidR="00BE450F" w:rsidRPr="00BE450F" w:rsidRDefault="00BE450F" w:rsidP="008F7FC3">
      <w:pPr>
        <w:pStyle w:val="Tekstpodstawowy"/>
        <w:numPr>
          <w:ilvl w:val="0"/>
          <w:numId w:val="21"/>
        </w:numPr>
        <w:shd w:val="clear" w:color="auto" w:fill="auto"/>
        <w:tabs>
          <w:tab w:val="left" w:pos="1340"/>
        </w:tabs>
        <w:spacing w:before="0"/>
        <w:ind w:left="20" w:firstLine="960"/>
        <w:jc w:val="both"/>
        <w:rPr>
          <w:rFonts w:ascii="Times New Roman" w:hAnsi="Times New Roman" w:cs="Times New Roman"/>
          <w:sz w:val="20"/>
          <w:szCs w:val="20"/>
        </w:rPr>
      </w:pPr>
      <w:r w:rsidRPr="00BE450F">
        <w:rPr>
          <w:rFonts w:ascii="Times New Roman" w:hAnsi="Times New Roman" w:cs="Times New Roman"/>
          <w:sz w:val="20"/>
          <w:szCs w:val="20"/>
        </w:rPr>
        <w:t>Poduszki chemiczne</w:t>
      </w:r>
    </w:p>
    <w:p w:rsidR="00BE450F" w:rsidRPr="00BE450F" w:rsidRDefault="00BE450F" w:rsidP="00BE450F">
      <w:pPr>
        <w:pStyle w:val="Tekstpodstawowy"/>
        <w:shd w:val="clear" w:color="auto" w:fill="auto"/>
        <w:spacing w:before="0" w:after="184"/>
        <w:ind w:left="20" w:right="20" w:firstLine="0"/>
        <w:jc w:val="both"/>
        <w:rPr>
          <w:rFonts w:ascii="Times New Roman" w:hAnsi="Times New Roman" w:cs="Times New Roman"/>
          <w:sz w:val="20"/>
          <w:szCs w:val="20"/>
        </w:rPr>
      </w:pPr>
      <w:r w:rsidRPr="00BE450F">
        <w:rPr>
          <w:rFonts w:ascii="Times New Roman" w:hAnsi="Times New Roman" w:cs="Times New Roman"/>
          <w:sz w:val="20"/>
          <w:szCs w:val="20"/>
        </w:rPr>
        <w:t>Najczęściej spotyka się poduszki produkowane przez firmy:</w:t>
      </w:r>
      <w:r w:rsidRPr="00BE450F">
        <w:rPr>
          <w:rStyle w:val="BodytextBold5"/>
          <w:rFonts w:ascii="Times New Roman" w:hAnsi="Times New Roman" w:cs="Times New Roman"/>
          <w:sz w:val="20"/>
          <w:szCs w:val="20"/>
        </w:rPr>
        <w:t xml:space="preserve"> </w:t>
      </w:r>
      <w:r w:rsidRPr="00BE450F">
        <w:rPr>
          <w:rStyle w:val="BodytextBold5"/>
          <w:rFonts w:ascii="Times New Roman" w:hAnsi="Times New Roman" w:cs="Times New Roman"/>
          <w:sz w:val="20"/>
          <w:szCs w:val="20"/>
          <w:lang w:val="de-DE" w:eastAsia="de-DE"/>
        </w:rPr>
        <w:t>„</w:t>
      </w:r>
      <w:r w:rsidRPr="00BE450F">
        <w:rPr>
          <w:rStyle w:val="BodytextBold2"/>
          <w:rFonts w:ascii="Times New Roman" w:hAnsi="Times New Roman" w:cs="Times New Roman"/>
          <w:sz w:val="20"/>
          <w:szCs w:val="20"/>
          <w:lang w:val="de-DE" w:eastAsia="de-DE"/>
        </w:rPr>
        <w:t xml:space="preserve">VETTER", </w:t>
      </w:r>
      <w:r w:rsidRPr="00BE450F">
        <w:rPr>
          <w:rStyle w:val="BodytextBold2"/>
          <w:rFonts w:ascii="Times New Roman" w:hAnsi="Times New Roman" w:cs="Times New Roman"/>
          <w:sz w:val="20"/>
          <w:szCs w:val="20"/>
        </w:rPr>
        <w:t xml:space="preserve">„HOLMATRO", </w:t>
      </w:r>
      <w:r w:rsidRPr="00BE450F">
        <w:rPr>
          <w:rStyle w:val="BodytextBold2"/>
          <w:rFonts w:ascii="Times New Roman" w:hAnsi="Times New Roman" w:cs="Times New Roman"/>
          <w:sz w:val="20"/>
          <w:szCs w:val="20"/>
          <w:lang w:val="de-DE" w:eastAsia="de-DE"/>
        </w:rPr>
        <w:t>„SAVA</w:t>
      </w:r>
    </w:p>
    <w:p w:rsidR="00BE450F" w:rsidRPr="00BE450F" w:rsidRDefault="00BE450F" w:rsidP="00BE450F">
      <w:pPr>
        <w:pStyle w:val="Tekstpodstawowy"/>
        <w:shd w:val="clear" w:color="auto" w:fill="auto"/>
        <w:spacing w:before="0" w:after="176" w:line="250" w:lineRule="exact"/>
        <w:ind w:left="20" w:right="20" w:firstLine="0"/>
        <w:jc w:val="both"/>
        <w:rPr>
          <w:rFonts w:ascii="Times New Roman" w:hAnsi="Times New Roman" w:cs="Times New Roman"/>
          <w:sz w:val="20"/>
          <w:szCs w:val="20"/>
        </w:rPr>
      </w:pPr>
      <w:r w:rsidRPr="00BE450F">
        <w:rPr>
          <w:rStyle w:val="BodytextBold2"/>
          <w:rFonts w:ascii="Times New Roman" w:hAnsi="Times New Roman" w:cs="Times New Roman"/>
          <w:sz w:val="20"/>
          <w:szCs w:val="20"/>
        </w:rPr>
        <w:t>Poduszki niskociśnieniowe</w:t>
      </w:r>
      <w:r w:rsidRPr="00BE450F">
        <w:rPr>
          <w:rFonts w:ascii="Times New Roman" w:hAnsi="Times New Roman" w:cs="Times New Roman"/>
          <w:sz w:val="20"/>
          <w:szCs w:val="20"/>
        </w:rPr>
        <w:t xml:space="preserve"> przeznaczone są do podnoszenia lżejszych przedmiotów na większe wysokości. W poduszkach tego typu powierzchnia robocza jest niezależna od wysokości podnoszenia</w:t>
      </w:r>
    </w:p>
    <w:p w:rsidR="00BE450F" w:rsidRPr="00BE450F" w:rsidRDefault="00BE450F" w:rsidP="00BE450F">
      <w:pPr>
        <w:pStyle w:val="Tekstpodstawowy"/>
        <w:shd w:val="clear" w:color="auto" w:fill="auto"/>
        <w:spacing w:before="0" w:after="184"/>
        <w:ind w:left="20" w:right="20" w:firstLine="0"/>
        <w:jc w:val="both"/>
        <w:rPr>
          <w:rFonts w:ascii="Times New Roman" w:hAnsi="Times New Roman" w:cs="Times New Roman"/>
          <w:sz w:val="20"/>
          <w:szCs w:val="20"/>
        </w:rPr>
      </w:pPr>
      <w:r w:rsidRPr="00BE450F">
        <w:rPr>
          <w:rStyle w:val="BodytextBold2"/>
          <w:rFonts w:ascii="Times New Roman" w:hAnsi="Times New Roman" w:cs="Times New Roman"/>
          <w:sz w:val="20"/>
          <w:szCs w:val="20"/>
        </w:rPr>
        <w:t>Poduszki wysokiego ciśnienia</w:t>
      </w:r>
      <w:r w:rsidRPr="00BE450F">
        <w:rPr>
          <w:rFonts w:ascii="Times New Roman" w:hAnsi="Times New Roman" w:cs="Times New Roman"/>
          <w:sz w:val="20"/>
          <w:szCs w:val="20"/>
        </w:rPr>
        <w:t xml:space="preserve"> przeznaczone są do pracy z dużą mocą i milimetrową precyzją, w pozycjach o różnym stopniu nachylenia. W poduszkach tego typu powierzchnia robocza zmniejsza się z wysokością podnoszenia.</w:t>
      </w:r>
    </w:p>
    <w:p w:rsidR="00BE450F" w:rsidRDefault="00BE450F" w:rsidP="00BE450F">
      <w:pPr>
        <w:pStyle w:val="Tekstpodstawowy"/>
        <w:shd w:val="clear" w:color="auto" w:fill="auto"/>
        <w:spacing w:before="0" w:after="490" w:line="250" w:lineRule="exact"/>
        <w:ind w:left="20" w:right="20" w:firstLine="960"/>
        <w:jc w:val="both"/>
        <w:rPr>
          <w:rFonts w:ascii="Times New Roman" w:hAnsi="Times New Roman" w:cs="Times New Roman"/>
          <w:sz w:val="20"/>
          <w:szCs w:val="20"/>
        </w:rPr>
      </w:pPr>
      <w:r w:rsidRPr="00BE450F">
        <w:rPr>
          <w:rFonts w:ascii="Times New Roman" w:hAnsi="Times New Roman" w:cs="Times New Roman"/>
          <w:sz w:val="20"/>
          <w:szCs w:val="20"/>
        </w:rPr>
        <w:t>Materiały użyte do produkcji poduszek charakteryzują się odpornością na ścieranie i starzenie, są olejoodporne. Powierzchnie robocze są profilowane antypoślizgowo</w:t>
      </w:r>
    </w:p>
    <w:p w:rsidR="00BE450F" w:rsidRPr="00BE450F" w:rsidRDefault="006D6CC6" w:rsidP="00BE450F">
      <w:pPr>
        <w:pStyle w:val="Tekstpodstawowy"/>
        <w:shd w:val="clear" w:color="auto" w:fill="auto"/>
        <w:spacing w:before="0" w:after="490" w:line="250" w:lineRule="exact"/>
        <w:ind w:left="20" w:right="20" w:firstLine="960"/>
        <w:jc w:val="both"/>
        <w:rPr>
          <w:rFonts w:ascii="Times New Roman" w:hAnsi="Times New Roman" w:cs="Times New Roman"/>
          <w:sz w:val="20"/>
          <w:szCs w:val="20"/>
        </w:rPr>
      </w:pPr>
      <w:r>
        <w:rPr>
          <w:rFonts w:ascii="Times New Roman" w:hAnsi="Times New Roman" w:cs="Times New Roman"/>
          <w:b/>
          <w:noProof/>
          <w:sz w:val="20"/>
          <w:szCs w:val="20"/>
          <w:u w:val="single"/>
          <w:lang w:eastAsia="pl-PL"/>
        </w:rPr>
        <mc:AlternateContent>
          <mc:Choice Requires="wpg">
            <w:drawing>
              <wp:anchor distT="0" distB="0" distL="114300" distR="114300" simplePos="0" relativeHeight="251676672" behindDoc="0" locked="0" layoutInCell="1" allowOverlap="1">
                <wp:simplePos x="0" y="0"/>
                <wp:positionH relativeFrom="column">
                  <wp:posOffset>463550</wp:posOffset>
                </wp:positionH>
                <wp:positionV relativeFrom="paragraph">
                  <wp:posOffset>389255</wp:posOffset>
                </wp:positionV>
                <wp:extent cx="4658995" cy="2706370"/>
                <wp:effectExtent l="0" t="0" r="0" b="0"/>
                <wp:wrapNone/>
                <wp:docPr id="28" name="Grupa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658995" cy="2706370"/>
                          <a:chOff x="0" y="0"/>
                          <a:chExt cx="4659245" cy="2706542"/>
                        </a:xfrm>
                      </wpg:grpSpPr>
                      <pic:pic xmlns:pic="http://schemas.openxmlformats.org/drawingml/2006/picture">
                        <pic:nvPicPr>
                          <pic:cNvPr id="29" name="Obraz 29"/>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990850" cy="2428875"/>
                          </a:xfrm>
                          <a:prstGeom prst="rect">
                            <a:avLst/>
                          </a:prstGeom>
                          <a:noFill/>
                          <a:ln>
                            <a:noFill/>
                          </a:ln>
                        </pic:spPr>
                      </pic:pic>
                      <wps:wsp>
                        <wps:cNvPr id="30" name="pole tekstowe 14"/>
                        <wps:cNvSpPr txBox="1"/>
                        <wps:spPr>
                          <a:xfrm>
                            <a:off x="54000" y="2469052"/>
                            <a:ext cx="1420495" cy="237490"/>
                          </a:xfrm>
                          <a:prstGeom prst="rect">
                            <a:avLst/>
                          </a:prstGeom>
                          <a:noFill/>
                        </wps:spPr>
                        <wps:txbx>
                          <w:txbxContent>
                            <w:p w:rsidR="005B7739" w:rsidRDefault="005B7739" w:rsidP="00B32086">
                              <w:pPr>
                                <w:pStyle w:val="NormalnyWeb"/>
                                <w:spacing w:before="0" w:beforeAutospacing="0" w:after="0" w:afterAutospacing="0"/>
                              </w:pPr>
                              <w:r>
                                <w:rPr>
                                  <w:color w:val="000000" w:themeColor="text1"/>
                                  <w:kern w:val="24"/>
                                  <w:sz w:val="20"/>
                                  <w:szCs w:val="20"/>
                                </w:rPr>
                                <w:t>Króciec przyłączeniowy</w:t>
                              </w:r>
                            </w:p>
                          </w:txbxContent>
                        </wps:txbx>
                        <wps:bodyPr wrap="none" rtlCol="0">
                          <a:spAutoFit/>
                        </wps:bodyPr>
                      </wps:wsp>
                      <wps:wsp>
                        <wps:cNvPr id="32" name="pole tekstowe 15"/>
                        <wps:cNvSpPr txBox="1"/>
                        <wps:spPr>
                          <a:xfrm>
                            <a:off x="3015865" y="0"/>
                            <a:ext cx="1643380" cy="237490"/>
                          </a:xfrm>
                          <a:prstGeom prst="rect">
                            <a:avLst/>
                          </a:prstGeom>
                          <a:noFill/>
                        </wps:spPr>
                        <wps:txbx>
                          <w:txbxContent>
                            <w:p w:rsidR="005B7739" w:rsidRDefault="005B7739" w:rsidP="00B32086">
                              <w:pPr>
                                <w:pStyle w:val="NormalnyWeb"/>
                                <w:spacing w:before="0" w:beforeAutospacing="0" w:after="0" w:afterAutospacing="0"/>
                              </w:pPr>
                              <w:r>
                                <w:rPr>
                                  <w:color w:val="000000" w:themeColor="text1"/>
                                  <w:kern w:val="24"/>
                                  <w:sz w:val="20"/>
                                  <w:szCs w:val="20"/>
                                </w:rPr>
                                <w:t>Góra powierzchnia poduszki</w:t>
                              </w:r>
                            </w:p>
                          </w:txbxContent>
                        </wps:txbx>
                        <wps:bodyPr wrap="none" rtlCol="0">
                          <a:spAutoFit/>
                        </wps:bodyPr>
                      </wps:wsp>
                      <wps:wsp>
                        <wps:cNvPr id="48" name="pole tekstowe 16"/>
                        <wps:cNvSpPr txBox="1"/>
                        <wps:spPr>
                          <a:xfrm>
                            <a:off x="3015980" y="648031"/>
                            <a:ext cx="1252855" cy="246380"/>
                          </a:xfrm>
                          <a:prstGeom prst="rect">
                            <a:avLst/>
                          </a:prstGeom>
                          <a:noFill/>
                        </wps:spPr>
                        <wps:txbx>
                          <w:txbxContent>
                            <w:p w:rsidR="005B7739" w:rsidRDefault="005B7739" w:rsidP="00B32086">
                              <w:pPr>
                                <w:pStyle w:val="NormalnyWeb"/>
                                <w:spacing w:before="0" w:beforeAutospacing="0" w:after="0" w:afterAutospacing="0"/>
                              </w:pPr>
                              <w:r>
                                <w:rPr>
                                  <w:color w:val="000000" w:themeColor="text1"/>
                                  <w:kern w:val="24"/>
                                  <w:sz w:val="20"/>
                                  <w:szCs w:val="20"/>
                                </w:rPr>
                                <w:t>Taśma ogranicza</w:t>
                              </w:r>
                              <w:r>
                                <w:rPr>
                                  <w:rFonts w:asciiTheme="minorHAnsi" w:hAnsi="Calibri" w:cstheme="minorBidi"/>
                                  <w:color w:val="000000" w:themeColor="text1"/>
                                  <w:kern w:val="24"/>
                                  <w:sz w:val="20"/>
                                  <w:szCs w:val="20"/>
                                </w:rPr>
                                <w:t>jąca</w:t>
                              </w:r>
                            </w:p>
                          </w:txbxContent>
                        </wps:txbx>
                        <wps:bodyPr wrap="none" rtlCol="0">
                          <a:spAutoFit/>
                        </wps:bodyPr>
                      </wps:wsp>
                      <wps:wsp>
                        <wps:cNvPr id="64" name="pole tekstowe 17"/>
                        <wps:cNvSpPr txBox="1"/>
                        <wps:spPr>
                          <a:xfrm>
                            <a:off x="2990690" y="1245566"/>
                            <a:ext cx="1265555" cy="237490"/>
                          </a:xfrm>
                          <a:prstGeom prst="rect">
                            <a:avLst/>
                          </a:prstGeom>
                          <a:noFill/>
                        </wps:spPr>
                        <wps:txbx>
                          <w:txbxContent>
                            <w:p w:rsidR="005B7739" w:rsidRDefault="005B7739" w:rsidP="00B32086">
                              <w:pPr>
                                <w:pStyle w:val="NormalnyWeb"/>
                                <w:spacing w:before="0" w:beforeAutospacing="0" w:after="0" w:afterAutospacing="0"/>
                              </w:pPr>
                              <w:r>
                                <w:rPr>
                                  <w:color w:val="000000" w:themeColor="text1"/>
                                  <w:kern w:val="24"/>
                                  <w:sz w:val="20"/>
                                  <w:szCs w:val="20"/>
                                </w:rPr>
                                <w:t>Powierzchnia boczna</w:t>
                              </w:r>
                            </w:p>
                          </w:txbxContent>
                        </wps:txbx>
                        <wps:bodyPr wrap="none" rtlCol="0">
                          <a:spAutoFit/>
                        </wps:bodyPr>
                      </wps:wsp>
                      <wps:wsp>
                        <wps:cNvPr id="84" name="pole tekstowe 19"/>
                        <wps:cNvSpPr txBox="1"/>
                        <wps:spPr>
                          <a:xfrm>
                            <a:off x="3119369" y="1920591"/>
                            <a:ext cx="1438910" cy="237490"/>
                          </a:xfrm>
                          <a:prstGeom prst="rect">
                            <a:avLst/>
                          </a:prstGeom>
                          <a:noFill/>
                        </wps:spPr>
                        <wps:txbx>
                          <w:txbxContent>
                            <w:p w:rsidR="005B7739" w:rsidRDefault="005B7739" w:rsidP="00B32086">
                              <w:pPr>
                                <w:pStyle w:val="NormalnyWeb"/>
                                <w:spacing w:before="0" w:beforeAutospacing="0" w:after="0" w:afterAutospacing="0"/>
                              </w:pPr>
                              <w:r>
                                <w:rPr>
                                  <w:color w:val="000000" w:themeColor="text1"/>
                                  <w:kern w:val="24"/>
                                  <w:sz w:val="20"/>
                                  <w:szCs w:val="20"/>
                                </w:rPr>
                                <w:t>Uchwyt do przenoszenia</w:t>
                              </w:r>
                            </w:p>
                          </w:txbxContent>
                        </wps:txbx>
                        <wps:bodyPr wrap="none" rtlCol="0">
                          <a:spAutoFit/>
                        </wps:bodyPr>
                      </wps:wsp>
                    </wpg:wgp>
                  </a:graphicData>
                </a:graphic>
                <wp14:sizeRelH relativeFrom="page">
                  <wp14:pctWidth>0</wp14:pctWidth>
                </wp14:sizeRelH>
                <wp14:sizeRelV relativeFrom="page">
                  <wp14:pctHeight>0</wp14:pctHeight>
                </wp14:sizeRelV>
              </wp:anchor>
            </w:drawing>
          </mc:Choice>
          <mc:Fallback>
            <w:pict>
              <v:group id="Grupa 20" o:spid="_x0000_s1030" style="position:absolute;left:0;text-align:left;margin-left:36.5pt;margin-top:30.65pt;width:366.85pt;height:213.1pt;z-index:251720704" coordsize="46592,270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">
                <v:shape id="Obraz 29" o:spid="_x0000_s1031" type="#_x0000_t75" style="position:absolute;width:29908;height:24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">
                  <v:imagedata r:id="rId155" o:title=""/>
                </v:shape>
                <v:shape id="pole tekstowe 14" o:spid="_x0000_s1032" type="#_x0000_t202" style="position:absolute;left:540;top:24690;width:14204;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Króciec przyłączeniowy</w:t>
                        </w:r>
                      </w:p>
                    </w:txbxContent>
                  </v:textbox>
                </v:shape>
                <v:shape id="pole tekstowe 15" o:spid="_x0000_s1033" type="#_x0000_t202" style="position:absolute;left:30158;width:16434;height:237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Góra powierzchnia poduszki</w:t>
                        </w:r>
                      </w:p>
                    </w:txbxContent>
                  </v:textbox>
                </v:shape>
                <v:shape id="pole tekstowe 16" o:spid="_x0000_s1034" type="#_x0000_t202" style="position:absolute;left:30159;top:6480;width:12529;height:246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Taśma ogranicza</w:t>
                        </w:r>
                        <w:r>
                          <w:rPr>
                            <w:rFonts w:asciiTheme="minorHAnsi" w:hAnsi="Calibri" w:cstheme="minorBidi"/>
                            <w:color w:val="000000" w:themeColor="text1"/>
                            <w:kern w:val="24"/>
                            <w:sz w:val="20"/>
                            <w:szCs w:val="20"/>
                          </w:rPr>
                          <w:t>jąca</w:t>
                        </w:r>
                      </w:p>
                    </w:txbxContent>
                  </v:textbox>
                </v:shape>
                <v:shape id="pole tekstowe 17" o:spid="_x0000_s1035" type="#_x0000_t202" style="position:absolute;left:29906;top:12455;width:12656;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Powierzchnia boczna</w:t>
                        </w:r>
                      </w:p>
                    </w:txbxContent>
                  </v:textbox>
                </v:shape>
                <v:shape id="pole tekstowe 19" o:spid="_x0000_s1036" type="#_x0000_t202" style="position:absolute;left:31193;top:19205;width:14389;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" filled="f" stroked="f">
                  <v:textbox style="mso-fit-shape-to-text:t">
                    <w:txbxContent>
                      <w:p w:rsidR="005B7739" w:rsidRDefault="005B7739" w:rsidP="00B32086">
                        <w:pPr>
                          <w:pStyle w:val="NormalnyWeb"/>
                          <w:spacing w:before="0" w:beforeAutospacing="0" w:after="0" w:afterAutospacing="0"/>
                        </w:pPr>
                        <w:r>
                          <w:rPr>
                            <w:color w:val="000000" w:themeColor="text1"/>
                            <w:kern w:val="24"/>
                            <w:sz w:val="20"/>
                            <w:szCs w:val="20"/>
                          </w:rPr>
                          <w:t>Uchwyt do przenoszenia</w:t>
                        </w:r>
                      </w:p>
                    </w:txbxContent>
                  </v:textbox>
                </v:shape>
              </v:group>
            </w:pict>
          </mc:Fallback>
        </mc:AlternateContent>
      </w:r>
      <w:r w:rsidR="00BE450F" w:rsidRPr="008B017D">
        <w:rPr>
          <w:rFonts w:ascii="Times New Roman" w:hAnsi="Times New Roman" w:cs="Times New Roman"/>
          <w:b/>
          <w:sz w:val="20"/>
          <w:szCs w:val="20"/>
          <w:u w:val="single"/>
        </w:rPr>
        <w:t>Budowa poduszki niskociśnieniowej</w:t>
      </w:r>
      <w:r w:rsidR="00BE450F">
        <w:rPr>
          <w:rFonts w:ascii="Times New Roman" w:hAnsi="Times New Roman" w:cs="Times New Roman"/>
          <w:sz w:val="20"/>
          <w:szCs w:val="20"/>
        </w:rPr>
        <w:t>:</w:t>
      </w:r>
    </w:p>
    <w:p w:rsidR="002E6524" w:rsidRDefault="002E6524"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framePr w:wrap="notBeside" w:vAnchor="text" w:hAnchor="page" w:x="4019" w:y="1"/>
        <w:rPr>
          <w:color w:val="auto"/>
          <w:sz w:val="2"/>
          <w:szCs w:val="2"/>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B32086" w:rsidRPr="00D45F6F"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B32086" w:rsidRDefault="00B3208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drawing>
          <wp:anchor distT="0" distB="0" distL="114300" distR="114300" simplePos="0" relativeHeight="251675648" behindDoc="0" locked="0" layoutInCell="1" allowOverlap="1">
            <wp:simplePos x="0" y="0"/>
            <wp:positionH relativeFrom="margin">
              <wp:posOffset>113030</wp:posOffset>
            </wp:positionH>
            <wp:positionV relativeFrom="margin">
              <wp:posOffset>-104775</wp:posOffset>
            </wp:positionV>
            <wp:extent cx="5600700" cy="4010025"/>
            <wp:effectExtent l="0" t="0" r="0" b="9525"/>
            <wp:wrapSquare wrapText="bothSides"/>
            <wp:docPr id="161" name="Obraz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600700" cy="4010025"/>
                    </a:xfrm>
                    <a:prstGeom prst="rect">
                      <a:avLst/>
                    </a:prstGeom>
                    <a:noFill/>
                    <a:ln>
                      <a:noFill/>
                    </a:ln>
                  </pic:spPr>
                </pic:pic>
              </a:graphicData>
            </a:graphic>
          </wp:anchor>
        </w:drawing>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D45F6F">
        <w:rPr>
          <w:rFonts w:ascii="Times New Roman" w:hAnsi="Times New Roman" w:cs="Times New Roman"/>
          <w:b/>
          <w:sz w:val="20"/>
          <w:szCs w:val="20"/>
          <w:u w:val="single"/>
        </w:rPr>
        <w:t xml:space="preserve">BUDOWA I EKSPLOATACJA ZESTAWU </w:t>
      </w:r>
      <w:r>
        <w:rPr>
          <w:rFonts w:ascii="Times New Roman" w:hAnsi="Times New Roman" w:cs="Times New Roman"/>
          <w:b/>
          <w:sz w:val="20"/>
          <w:szCs w:val="20"/>
          <w:u w:val="single"/>
        </w:rPr>
        <w:t>NISKIEGO CISNIENIA</w: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6D6CC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mc:AlternateContent>
          <mc:Choice Requires="wpg">
            <w:drawing>
              <wp:anchor distT="0" distB="0" distL="114300" distR="114300" simplePos="0" relativeHeight="251677696" behindDoc="0" locked="0" layoutInCell="1" allowOverlap="1">
                <wp:simplePos x="0" y="0"/>
                <wp:positionH relativeFrom="column">
                  <wp:posOffset>381000</wp:posOffset>
                </wp:positionH>
                <wp:positionV relativeFrom="paragraph">
                  <wp:posOffset>85725</wp:posOffset>
                </wp:positionV>
                <wp:extent cx="3649980" cy="3004185"/>
                <wp:effectExtent l="0" t="0" r="0" b="5715"/>
                <wp:wrapNone/>
                <wp:docPr id="154" name="Grupa 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649980" cy="3004185"/>
                          <a:chOff x="0" y="0"/>
                          <a:chExt cx="3650510" cy="3004595"/>
                        </a:xfrm>
                      </wpg:grpSpPr>
                      <pic:pic xmlns:pic="http://schemas.openxmlformats.org/drawingml/2006/picture">
                        <pic:nvPicPr>
                          <pic:cNvPr id="162" name="Picture 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3650510" cy="294322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3" name="pole tekstowe 21"/>
                        <wps:cNvSpPr txBox="1"/>
                        <wps:spPr>
                          <a:xfrm>
                            <a:off x="188624" y="2530251"/>
                            <a:ext cx="685799" cy="474344"/>
                          </a:xfrm>
                          <a:prstGeom prst="rect">
                            <a:avLst/>
                          </a:prstGeom>
                          <a:noFill/>
                          <a:ln w="3175">
                            <a:solidFill>
                              <a:schemeClr val="tx1"/>
                            </a:solidFill>
                          </a:ln>
                        </wps:spPr>
                        <wps:txbx>
                          <w:txbxContent>
                            <w:p w:rsidR="005B7739" w:rsidRDefault="005B7739" w:rsidP="00D45F6F">
                              <w:pPr>
                                <w:pStyle w:val="NormalnyWeb"/>
                                <w:spacing w:before="0" w:beforeAutospacing="0" w:after="0" w:afterAutospacing="0"/>
                              </w:pPr>
                              <w:r>
                                <w:rPr>
                                  <w:color w:val="000000" w:themeColor="text1"/>
                                  <w:kern w:val="24"/>
                                  <w:sz w:val="16"/>
                                  <w:szCs w:val="16"/>
                                </w:rPr>
                                <w:t xml:space="preserve">Butla ze </w:t>
                              </w:r>
                            </w:p>
                            <w:p w:rsidR="005B7739" w:rsidRDefault="005B7739" w:rsidP="00D45F6F">
                              <w:pPr>
                                <w:pStyle w:val="NormalnyWeb"/>
                                <w:spacing w:before="0" w:beforeAutospacing="0" w:after="0" w:afterAutospacing="0"/>
                              </w:pPr>
                              <w:r>
                                <w:rPr>
                                  <w:color w:val="000000" w:themeColor="text1"/>
                                  <w:kern w:val="24"/>
                                  <w:sz w:val="16"/>
                                  <w:szCs w:val="16"/>
                                </w:rPr>
                                <w:t xml:space="preserve">sprężonym </w:t>
                              </w:r>
                            </w:p>
                            <w:p w:rsidR="005B7739" w:rsidRDefault="005B7739" w:rsidP="00D45F6F">
                              <w:pPr>
                                <w:pStyle w:val="NormalnyWeb"/>
                                <w:spacing w:before="0" w:beforeAutospacing="0" w:after="0" w:afterAutospacing="0"/>
                              </w:pPr>
                              <w:r>
                                <w:rPr>
                                  <w:color w:val="000000" w:themeColor="text1"/>
                                  <w:kern w:val="24"/>
                                  <w:sz w:val="16"/>
                                  <w:szCs w:val="16"/>
                                </w:rPr>
                                <w:t>powietrze</w:t>
                              </w:r>
                              <w:r>
                                <w:rPr>
                                  <w:color w:val="000000" w:themeColor="text1"/>
                                  <w:kern w:val="24"/>
                                  <w:sz w:val="20"/>
                                  <w:szCs w:val="20"/>
                                </w:rPr>
                                <w:t>m</w:t>
                              </w:r>
                            </w:p>
                          </w:txbxContent>
                        </wps:txbx>
                        <wps:bodyPr wrap="none" rtlCol="0">
                          <a:spAutoFit/>
                        </wps:bodyPr>
                      </wps:wsp>
                    </wpg:wgp>
                  </a:graphicData>
                </a:graphic>
                <wp14:sizeRelH relativeFrom="page">
                  <wp14:pctWidth>0</wp14:pctWidth>
                </wp14:sizeRelH>
                <wp14:sizeRelV relativeFrom="page">
                  <wp14:pctHeight>0</wp14:pctHeight>
                </wp14:sizeRelV>
              </wp:anchor>
            </w:drawing>
          </mc:Choice>
          <mc:Fallback>
            <w:pict>
              <v:group id="Grupa 22" o:spid="_x0000_s1037" style="position:absolute;left:0;text-align:left;margin-left:30pt;margin-top:6.75pt;width:287.4pt;height:236.55pt;z-index:251724800" coordsize="36505,3004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">
                <v:shape id="Picture 6" o:spid="_x0000_s1038" type="#_x0000_t75" style="position:absolute;width:36505;height:29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">
                  <v:imagedata r:id="rId158" o:title=""/>
                </v:shape>
                <v:shape id="pole tekstowe 21" o:spid="_x0000_s1039" type="#_x0000_t202" style="position:absolute;left:1886;top:25302;width:6858;height:4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" filled="f" strokecolor="black [3213]" strokeweight=".25pt">
                  <v:textbox style="mso-fit-shape-to-text:t">
                    <w:txbxContent>
                      <w:p w:rsidR="005B7739" w:rsidRDefault="005B7739" w:rsidP="00D45F6F">
                        <w:pPr>
                          <w:pStyle w:val="NormalnyWeb"/>
                          <w:spacing w:before="0" w:beforeAutospacing="0" w:after="0" w:afterAutospacing="0"/>
                        </w:pPr>
                        <w:r>
                          <w:rPr>
                            <w:color w:val="000000" w:themeColor="text1"/>
                            <w:kern w:val="24"/>
                            <w:sz w:val="16"/>
                            <w:szCs w:val="16"/>
                          </w:rPr>
                          <w:t xml:space="preserve">Butla ze </w:t>
                        </w:r>
                      </w:p>
                      <w:p w:rsidR="005B7739" w:rsidRDefault="005B7739" w:rsidP="00D45F6F">
                        <w:pPr>
                          <w:pStyle w:val="NormalnyWeb"/>
                          <w:spacing w:before="0" w:beforeAutospacing="0" w:after="0" w:afterAutospacing="0"/>
                        </w:pPr>
                        <w:r>
                          <w:rPr>
                            <w:color w:val="000000" w:themeColor="text1"/>
                            <w:kern w:val="24"/>
                            <w:sz w:val="16"/>
                            <w:szCs w:val="16"/>
                          </w:rPr>
                          <w:t xml:space="preserve">sprężonym </w:t>
                        </w:r>
                      </w:p>
                      <w:p w:rsidR="005B7739" w:rsidRDefault="005B7739" w:rsidP="00D45F6F">
                        <w:pPr>
                          <w:pStyle w:val="NormalnyWeb"/>
                          <w:spacing w:before="0" w:beforeAutospacing="0" w:after="0" w:afterAutospacing="0"/>
                        </w:pPr>
                        <w:r>
                          <w:rPr>
                            <w:color w:val="000000" w:themeColor="text1"/>
                            <w:kern w:val="24"/>
                            <w:sz w:val="16"/>
                            <w:szCs w:val="16"/>
                          </w:rPr>
                          <w:t>powietrze</w:t>
                        </w:r>
                        <w:r>
                          <w:rPr>
                            <w:color w:val="000000" w:themeColor="text1"/>
                            <w:kern w:val="24"/>
                            <w:sz w:val="20"/>
                            <w:szCs w:val="20"/>
                          </w:rPr>
                          <w:t>m</w:t>
                        </w:r>
                      </w:p>
                    </w:txbxContent>
                  </v:textbox>
                </v:shape>
              </v:group>
            </w:pict>
          </mc:Fallback>
        </mc:AlternateConten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P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D45F6F">
        <w:rPr>
          <w:rFonts w:ascii="Times New Roman" w:hAnsi="Times New Roman" w:cs="Times New Roman"/>
          <w:b/>
          <w:sz w:val="20"/>
          <w:szCs w:val="20"/>
          <w:u w:val="single"/>
        </w:rPr>
        <w:t>ZESTAW PNEUMATYCZNY WYSOKIEGO CIŚNIENIA</w: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6D6CC6"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mc:AlternateContent>
          <mc:Choice Requires="wpg">
            <w:drawing>
              <wp:anchor distT="0" distB="0" distL="114300" distR="114300" simplePos="0" relativeHeight="251678720" behindDoc="0" locked="0" layoutInCell="1" allowOverlap="1">
                <wp:simplePos x="0" y="0"/>
                <wp:positionH relativeFrom="column">
                  <wp:posOffset>1724025</wp:posOffset>
                </wp:positionH>
                <wp:positionV relativeFrom="paragraph">
                  <wp:posOffset>38100</wp:posOffset>
                </wp:positionV>
                <wp:extent cx="2698750" cy="3121025"/>
                <wp:effectExtent l="0" t="0" r="0" b="0"/>
                <wp:wrapNone/>
                <wp:docPr id="164" name="Grupa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698750" cy="3121025"/>
                          <a:chOff x="0" y="0"/>
                          <a:chExt cx="2698920" cy="3121469"/>
                        </a:xfrm>
                      </wpg:grpSpPr>
                      <pic:pic xmlns:pic="http://schemas.openxmlformats.org/drawingml/2006/picture">
                        <pic:nvPicPr>
                          <pic:cNvPr id="165" name="Picture 7"/>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146302" y="0"/>
                            <a:ext cx="1728788" cy="2543433"/>
                          </a:xfrm>
                          <a:prstGeom prst="rect">
                            <a:avLst/>
                          </a:prstGeom>
                          <a:noFill/>
                          <a:extLst>
                            <a:ext uri="{909E8E84-426E-40DD-AFC4-6F175D3DCCD1}">
                              <a14:hiddenFill xmlns:a14="http://schemas.microsoft.com/office/drawing/2010/main">
                                <a:solidFill>
                                  <a:srgbClr val="FFFFFF"/>
                                </a:solidFill>
                              </a14:hiddenFill>
                            </a:ext>
                          </a:extLst>
                        </pic:spPr>
                      </pic:pic>
                      <wps:wsp>
                        <wps:cNvPr id="166" name="pole tekstowe 24"/>
                        <wps:cNvSpPr txBox="1"/>
                        <wps:spPr>
                          <a:xfrm>
                            <a:off x="1874974" y="668872"/>
                            <a:ext cx="669925" cy="237490"/>
                          </a:xfrm>
                          <a:prstGeom prst="rect">
                            <a:avLst/>
                          </a:prstGeom>
                          <a:noFill/>
                        </wps:spPr>
                        <wps:txbx>
                          <w:txbxContent>
                            <w:p w:rsidR="005B7739" w:rsidRDefault="005B7739" w:rsidP="00D45F6F">
                              <w:pPr>
                                <w:pStyle w:val="NormalnyWeb"/>
                                <w:spacing w:before="0" w:beforeAutospacing="0" w:after="0" w:afterAutospacing="0"/>
                              </w:pPr>
                              <w:r>
                                <w:rPr>
                                  <w:color w:val="000000" w:themeColor="text1"/>
                                  <w:kern w:val="24"/>
                                  <w:sz w:val="20"/>
                                  <w:szCs w:val="20"/>
                                </w:rPr>
                                <w:t>Poduszka</w:t>
                              </w:r>
                            </w:p>
                          </w:txbxContent>
                        </wps:txbx>
                        <wps:bodyPr wrap="none" rtlCol="0">
                          <a:spAutoFit/>
                        </wps:bodyPr>
                      </wps:wsp>
                      <wps:wsp>
                        <wps:cNvPr id="167" name="pole tekstowe 25"/>
                        <wps:cNvSpPr txBox="1"/>
                        <wps:spPr>
                          <a:xfrm>
                            <a:off x="1895010" y="1271516"/>
                            <a:ext cx="627380" cy="237490"/>
                          </a:xfrm>
                          <a:prstGeom prst="rect">
                            <a:avLst/>
                          </a:prstGeom>
                          <a:noFill/>
                        </wps:spPr>
                        <wps:txbx>
                          <w:txbxContent>
                            <w:p w:rsidR="005B7739" w:rsidRDefault="005B7739" w:rsidP="00D45F6F">
                              <w:pPr>
                                <w:pStyle w:val="NormalnyWeb"/>
                                <w:spacing w:before="0" w:beforeAutospacing="0" w:after="0" w:afterAutospacing="0"/>
                              </w:pPr>
                              <w:r>
                                <w:rPr>
                                  <w:color w:val="000000" w:themeColor="text1"/>
                                  <w:kern w:val="24"/>
                                  <w:sz w:val="20"/>
                                  <w:szCs w:val="20"/>
                                </w:rPr>
                                <w:t>Przewód</w:t>
                              </w:r>
                            </w:p>
                          </w:txbxContent>
                        </wps:txbx>
                        <wps:bodyPr wrap="none" rtlCol="0">
                          <a:spAutoFit/>
                        </wps:bodyPr>
                      </wps:wsp>
                      <wps:wsp>
                        <wps:cNvPr id="168" name="pole tekstowe 26"/>
                        <wps:cNvSpPr txBox="1"/>
                        <wps:spPr>
                          <a:xfrm>
                            <a:off x="1895010" y="1517698"/>
                            <a:ext cx="803910" cy="237490"/>
                          </a:xfrm>
                          <a:prstGeom prst="rect">
                            <a:avLst/>
                          </a:prstGeom>
                          <a:noFill/>
                        </wps:spPr>
                        <wps:txbx>
                          <w:txbxContent>
                            <w:p w:rsidR="005B7739" w:rsidRDefault="005B7739" w:rsidP="00D45F6F">
                              <w:pPr>
                                <w:pStyle w:val="NormalnyWeb"/>
                                <w:spacing w:before="0" w:beforeAutospacing="0" w:after="0" w:afterAutospacing="0"/>
                              </w:pPr>
                              <w:r>
                                <w:rPr>
                                  <w:color w:val="000000" w:themeColor="text1"/>
                                  <w:kern w:val="24"/>
                                  <w:sz w:val="20"/>
                                  <w:szCs w:val="20"/>
                                </w:rPr>
                                <w:t>Rozdzielacz</w:t>
                              </w:r>
                            </w:p>
                          </w:txbxContent>
                        </wps:txbx>
                        <wps:bodyPr wrap="none" rtlCol="0">
                          <a:spAutoFit/>
                        </wps:bodyPr>
                      </wps:wsp>
                      <wps:wsp>
                        <wps:cNvPr id="169" name="pole tekstowe 27"/>
                        <wps:cNvSpPr txBox="1"/>
                        <wps:spPr>
                          <a:xfrm>
                            <a:off x="1004170" y="2591879"/>
                            <a:ext cx="655955" cy="383540"/>
                          </a:xfrm>
                          <a:prstGeom prst="rect">
                            <a:avLst/>
                          </a:prstGeom>
                          <a:noFill/>
                        </wps:spPr>
                        <wps:txbx>
                          <w:txbxContent>
                            <w:p w:rsidR="005B7739" w:rsidRDefault="005B7739" w:rsidP="00D45F6F">
                              <w:pPr>
                                <w:pStyle w:val="NormalnyWeb"/>
                                <w:spacing w:before="0" w:beforeAutospacing="0" w:after="0" w:afterAutospacing="0"/>
                              </w:pPr>
                              <w:r>
                                <w:rPr>
                                  <w:color w:val="000000" w:themeColor="text1"/>
                                  <w:kern w:val="24"/>
                                  <w:sz w:val="20"/>
                                  <w:szCs w:val="20"/>
                                </w:rPr>
                                <w:t>Reduktor</w:t>
                              </w:r>
                            </w:p>
                            <w:p w:rsidR="005B7739" w:rsidRDefault="005B7739" w:rsidP="00D45F6F">
                              <w:pPr>
                                <w:pStyle w:val="NormalnyWeb"/>
                                <w:spacing w:before="0" w:beforeAutospacing="0" w:after="0" w:afterAutospacing="0"/>
                              </w:pPr>
                              <w:r>
                                <w:rPr>
                                  <w:color w:val="000000" w:themeColor="text1"/>
                                  <w:kern w:val="24"/>
                                  <w:sz w:val="20"/>
                                  <w:szCs w:val="20"/>
                                </w:rPr>
                                <w:t>ciśnienia</w:t>
                              </w:r>
                            </w:p>
                          </w:txbxContent>
                        </wps:txbx>
                        <wps:bodyPr wrap="none" rtlCol="0">
                          <a:spAutoFit/>
                        </wps:bodyPr>
                      </wps:wsp>
                      <wps:wsp>
                        <wps:cNvPr id="170" name="pole tekstowe 28"/>
                        <wps:cNvSpPr txBox="1"/>
                        <wps:spPr>
                          <a:xfrm>
                            <a:off x="0" y="2591879"/>
                            <a:ext cx="782955" cy="529590"/>
                          </a:xfrm>
                          <a:prstGeom prst="rect">
                            <a:avLst/>
                          </a:prstGeom>
                          <a:noFill/>
                        </wps:spPr>
                        <wps:txbx>
                          <w:txbxContent>
                            <w:p w:rsidR="005B7739" w:rsidRDefault="005B7739" w:rsidP="00D45F6F">
                              <w:pPr>
                                <w:pStyle w:val="NormalnyWeb"/>
                                <w:spacing w:before="0" w:beforeAutospacing="0" w:after="0" w:afterAutospacing="0"/>
                              </w:pPr>
                              <w:r>
                                <w:rPr>
                                  <w:color w:val="000000" w:themeColor="text1"/>
                                  <w:kern w:val="24"/>
                                  <w:sz w:val="20"/>
                                  <w:szCs w:val="20"/>
                                </w:rPr>
                                <w:t>Butla ze</w:t>
                              </w:r>
                            </w:p>
                            <w:p w:rsidR="005B7739" w:rsidRDefault="005B7739" w:rsidP="00D45F6F">
                              <w:pPr>
                                <w:pStyle w:val="NormalnyWeb"/>
                                <w:spacing w:before="0" w:beforeAutospacing="0" w:after="0" w:afterAutospacing="0"/>
                              </w:pPr>
                              <w:r>
                                <w:rPr>
                                  <w:color w:val="000000" w:themeColor="text1"/>
                                  <w:kern w:val="24"/>
                                  <w:sz w:val="20"/>
                                  <w:szCs w:val="20"/>
                                </w:rPr>
                                <w:t xml:space="preserve">Sprężonym </w:t>
                              </w:r>
                            </w:p>
                            <w:p w:rsidR="005B7739" w:rsidRDefault="005B7739" w:rsidP="00D45F6F">
                              <w:pPr>
                                <w:pStyle w:val="NormalnyWeb"/>
                                <w:spacing w:before="0" w:beforeAutospacing="0" w:after="0" w:afterAutospacing="0"/>
                              </w:pPr>
                              <w:r>
                                <w:rPr>
                                  <w:color w:val="000000" w:themeColor="text1"/>
                                  <w:kern w:val="24"/>
                                  <w:sz w:val="20"/>
                                  <w:szCs w:val="20"/>
                                </w:rPr>
                                <w:t>powietrzem</w:t>
                              </w:r>
                            </w:p>
                          </w:txbxContent>
                        </wps:txbx>
                        <wps:bodyPr wrap="none" rtlCol="0">
                          <a:spAutoFit/>
                        </wps:bodyPr>
                      </wps:wsp>
                    </wpg:wgp>
                  </a:graphicData>
                </a:graphic>
                <wp14:sizeRelH relativeFrom="page">
                  <wp14:pctWidth>0</wp14:pctWidth>
                </wp14:sizeRelH>
                <wp14:sizeRelV relativeFrom="page">
                  <wp14:pctHeight>0</wp14:pctHeight>
                </wp14:sizeRelV>
              </wp:anchor>
            </w:drawing>
          </mc:Choice>
          <mc:Fallback>
            <w:pict>
              <v:group id="Grupa 29" o:spid="_x0000_s1040" style="position:absolute;left:0;text-align:left;margin-left:135.75pt;margin-top:3pt;width:212.5pt;height:245.75pt;z-index:251726848" coordsize="26989,312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">
                <v:shape id="Picture 7" o:spid="_x0000_s1041" type="#_x0000_t75" style="position:absolute;left:1463;width:17287;height:254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">
                  <v:imagedata r:id="rId160" o:title=""/>
                </v:shape>
                <v:shape id="pole tekstowe 24" o:spid="_x0000_s1042" type="#_x0000_t202" style="position:absolute;left:18749;top:6688;width:6699;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Poduszka</w:t>
                        </w:r>
                      </w:p>
                    </w:txbxContent>
                  </v:textbox>
                </v:shape>
                <v:shape id="pole tekstowe 25" o:spid="_x0000_s1043" type="#_x0000_t202" style="position:absolute;left:18950;top:12715;width:6273;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Przewód</w:t>
                        </w:r>
                      </w:p>
                    </w:txbxContent>
                  </v:textbox>
                </v:shape>
                <v:shape id="pole tekstowe 26" o:spid="_x0000_s1044" type="#_x0000_t202" style="position:absolute;left:18950;top:15176;width:8039;height:2375;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Rozdzielacz</w:t>
                        </w:r>
                      </w:p>
                    </w:txbxContent>
                  </v:textbox>
                </v:shape>
                <v:shape id="pole tekstowe 27" o:spid="_x0000_s1045" type="#_x0000_t202" style="position:absolute;left:10041;top:25918;width:6560;height:383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Reduktor</w:t>
                        </w:r>
                      </w:p>
                      <w:p w:rsidR="005B7739" w:rsidRDefault="005B7739" w:rsidP="00D45F6F">
                        <w:pPr>
                          <w:pStyle w:val="NormalnyWeb"/>
                          <w:spacing w:before="0" w:beforeAutospacing="0" w:after="0" w:afterAutospacing="0"/>
                        </w:pPr>
                        <w:r>
                          <w:rPr>
                            <w:color w:val="000000" w:themeColor="text1"/>
                            <w:kern w:val="24"/>
                            <w:sz w:val="20"/>
                            <w:szCs w:val="20"/>
                          </w:rPr>
                          <w:t>ciśnienia</w:t>
                        </w:r>
                      </w:p>
                    </w:txbxContent>
                  </v:textbox>
                </v:shape>
                <v:shape id="pole tekstowe 28" o:spid="_x0000_s1046" type="#_x0000_t202" style="position:absolute;top:25918;width:7829;height:529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" filled="f" stroked="f">
                  <v:textbox style="mso-fit-shape-to-text:t">
                    <w:txbxContent>
                      <w:p w:rsidR="005B7739" w:rsidRDefault="005B7739" w:rsidP="00D45F6F">
                        <w:pPr>
                          <w:pStyle w:val="NormalnyWeb"/>
                          <w:spacing w:before="0" w:beforeAutospacing="0" w:after="0" w:afterAutospacing="0"/>
                        </w:pPr>
                        <w:r>
                          <w:rPr>
                            <w:color w:val="000000" w:themeColor="text1"/>
                            <w:kern w:val="24"/>
                            <w:sz w:val="20"/>
                            <w:szCs w:val="20"/>
                          </w:rPr>
                          <w:t>Butla ze</w:t>
                        </w:r>
                      </w:p>
                      <w:p w:rsidR="005B7739" w:rsidRDefault="005B7739" w:rsidP="00D45F6F">
                        <w:pPr>
                          <w:pStyle w:val="NormalnyWeb"/>
                          <w:spacing w:before="0" w:beforeAutospacing="0" w:after="0" w:afterAutospacing="0"/>
                        </w:pPr>
                        <w:r>
                          <w:rPr>
                            <w:color w:val="000000" w:themeColor="text1"/>
                            <w:kern w:val="24"/>
                            <w:sz w:val="20"/>
                            <w:szCs w:val="20"/>
                          </w:rPr>
                          <w:t xml:space="preserve">Sprężonym </w:t>
                        </w:r>
                      </w:p>
                      <w:p w:rsidR="005B7739" w:rsidRDefault="005B7739" w:rsidP="00D45F6F">
                        <w:pPr>
                          <w:pStyle w:val="NormalnyWeb"/>
                          <w:spacing w:before="0" w:beforeAutospacing="0" w:after="0" w:afterAutospacing="0"/>
                        </w:pPr>
                        <w:r>
                          <w:rPr>
                            <w:color w:val="000000" w:themeColor="text1"/>
                            <w:kern w:val="24"/>
                            <w:sz w:val="20"/>
                            <w:szCs w:val="20"/>
                          </w:rPr>
                          <w:t>powietrzem</w:t>
                        </w:r>
                      </w:p>
                    </w:txbxContent>
                  </v:textbox>
                </v:shape>
              </v:group>
            </w:pict>
          </mc:Fallback>
        </mc:AlternateContent>
      </w: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E450F" w:rsidRDefault="00BE450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Default="00D45F6F"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D45F6F" w:rsidRPr="00D45F6F" w:rsidRDefault="00D45F6F" w:rsidP="00D45F6F">
      <w:pPr>
        <w:pStyle w:val="Bodytext121"/>
        <w:shd w:val="clear" w:color="auto" w:fill="auto"/>
        <w:spacing w:after="231" w:line="210" w:lineRule="exact"/>
        <w:ind w:left="20" w:firstLine="0"/>
        <w:rPr>
          <w:rFonts w:ascii="Times New Roman" w:hAnsi="Times New Roman" w:cs="Times New Roman"/>
          <w:sz w:val="20"/>
          <w:szCs w:val="20"/>
        </w:rPr>
      </w:pPr>
      <w:r w:rsidRPr="00D45F6F">
        <w:rPr>
          <w:rStyle w:val="Bodytext129"/>
          <w:rFonts w:ascii="Times New Roman" w:hAnsi="Times New Roman" w:cs="Times New Roman"/>
          <w:b/>
          <w:bCs/>
          <w:sz w:val="20"/>
          <w:szCs w:val="20"/>
        </w:rPr>
        <w:t>POJAZDY POZARNICZE</w:t>
      </w:r>
    </w:p>
    <w:p w:rsidR="00D45F6F" w:rsidRPr="00D45F6F" w:rsidRDefault="00D45F6F" w:rsidP="00D45F6F">
      <w:pPr>
        <w:pStyle w:val="Bodytext331"/>
        <w:shd w:val="clear" w:color="auto" w:fill="auto"/>
        <w:spacing w:after="0" w:line="250" w:lineRule="exact"/>
        <w:ind w:left="20" w:firstLine="0"/>
        <w:rPr>
          <w:rFonts w:ascii="Times New Roman" w:hAnsi="Times New Roman" w:cs="Times New Roman"/>
          <w:sz w:val="20"/>
          <w:szCs w:val="20"/>
        </w:rPr>
      </w:pPr>
      <w:r w:rsidRPr="00D45F6F">
        <w:rPr>
          <w:rStyle w:val="Bodytext3311"/>
          <w:rFonts w:ascii="Times New Roman" w:hAnsi="Times New Roman" w:cs="Times New Roman"/>
          <w:b/>
          <w:bCs/>
          <w:smallCaps/>
          <w:sz w:val="20"/>
          <w:szCs w:val="20"/>
        </w:rPr>
        <w:t>Wyróżnia się następujące rodzaje pojazdów pożarniczych</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gaśnicze -</w:t>
      </w:r>
      <w:r w:rsidRPr="00D45F6F">
        <w:rPr>
          <w:rStyle w:val="BodytextBold5"/>
          <w:rFonts w:ascii="Times New Roman" w:hAnsi="Times New Roman" w:cs="Times New Roman"/>
          <w:sz w:val="20"/>
          <w:szCs w:val="20"/>
        </w:rPr>
        <w:t xml:space="preserve"> G</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specjalistyczne -</w:t>
      </w:r>
      <w:r w:rsidRPr="00D45F6F">
        <w:rPr>
          <w:rStyle w:val="BodytextBold5"/>
          <w:rFonts w:ascii="Times New Roman" w:hAnsi="Times New Roman" w:cs="Times New Roman"/>
          <w:sz w:val="20"/>
          <w:szCs w:val="20"/>
        </w:rPr>
        <w:t xml:space="preserve"> S</w:t>
      </w:r>
    </w:p>
    <w:p w:rsidR="00D45F6F" w:rsidRPr="00D45F6F" w:rsidRDefault="00D45F6F" w:rsidP="008F7FC3">
      <w:pPr>
        <w:pStyle w:val="Tekstpodstawowy"/>
        <w:numPr>
          <w:ilvl w:val="0"/>
          <w:numId w:val="22"/>
        </w:numPr>
        <w:shd w:val="clear" w:color="auto" w:fill="auto"/>
        <w:tabs>
          <w:tab w:val="left" w:pos="735"/>
        </w:tabs>
        <w:spacing w:before="0" w:after="24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przyczepy pożarnicze -</w:t>
      </w:r>
      <w:r w:rsidRPr="00D45F6F">
        <w:rPr>
          <w:rStyle w:val="BodytextBold5"/>
          <w:rFonts w:ascii="Times New Roman" w:hAnsi="Times New Roman" w:cs="Times New Roman"/>
          <w:sz w:val="20"/>
          <w:szCs w:val="20"/>
        </w:rPr>
        <w:t xml:space="preserve"> P</w:t>
      </w:r>
    </w:p>
    <w:p w:rsidR="00D45F6F" w:rsidRPr="00D45F6F" w:rsidRDefault="00D45F6F" w:rsidP="00D45F6F">
      <w:pPr>
        <w:pStyle w:val="Bodytext331"/>
        <w:shd w:val="clear" w:color="auto" w:fill="auto"/>
        <w:spacing w:after="0" w:line="250" w:lineRule="exact"/>
        <w:ind w:left="20" w:right="2440" w:firstLine="0"/>
        <w:jc w:val="left"/>
        <w:rPr>
          <w:rFonts w:ascii="Times New Roman" w:hAnsi="Times New Roman" w:cs="Times New Roman"/>
          <w:sz w:val="20"/>
          <w:szCs w:val="20"/>
        </w:rPr>
      </w:pPr>
      <w:r w:rsidRPr="00D45F6F">
        <w:rPr>
          <w:rStyle w:val="Bodytext3311"/>
          <w:rFonts w:ascii="Times New Roman" w:hAnsi="Times New Roman" w:cs="Times New Roman"/>
          <w:b/>
          <w:bCs/>
          <w:smallCaps/>
          <w:sz w:val="20"/>
          <w:szCs w:val="20"/>
        </w:rPr>
        <w:t xml:space="preserve">Typy pojazdów (w zależności od masy całkowitej): </w:t>
      </w:r>
      <w:r w:rsidRPr="00D45F6F">
        <w:rPr>
          <w:rStyle w:val="Bodytext33NotSmallCaps4"/>
          <w:rFonts w:ascii="Times New Roman" w:hAnsi="Times New Roman" w:cs="Times New Roman"/>
          <w:b/>
          <w:bCs/>
          <w:smallCaps w:val="0"/>
          <w:sz w:val="20"/>
          <w:szCs w:val="20"/>
        </w:rPr>
        <w:t>STARA NORMA</w:t>
      </w:r>
    </w:p>
    <w:p w:rsidR="00D45F6F" w:rsidRPr="00D45F6F" w:rsidRDefault="00D45F6F" w:rsidP="008F7FC3">
      <w:pPr>
        <w:pStyle w:val="Bodytext121"/>
        <w:numPr>
          <w:ilvl w:val="0"/>
          <w:numId w:val="22"/>
        </w:numPr>
        <w:shd w:val="clear" w:color="auto" w:fill="auto"/>
        <w:tabs>
          <w:tab w:val="left" w:pos="735"/>
        </w:tabs>
        <w:spacing w:line="250" w:lineRule="exact"/>
        <w:ind w:left="380" w:firstLine="0"/>
        <w:jc w:val="left"/>
        <w:rPr>
          <w:rFonts w:ascii="Times New Roman" w:hAnsi="Times New Roman" w:cs="Times New Roman"/>
          <w:sz w:val="20"/>
          <w:szCs w:val="20"/>
        </w:rPr>
      </w:pPr>
      <w:r w:rsidRPr="00D45F6F">
        <w:rPr>
          <w:rStyle w:val="Bodytext12NotBold2"/>
          <w:rFonts w:ascii="Times New Roman" w:hAnsi="Times New Roman" w:cs="Times New Roman"/>
          <w:b w:val="0"/>
          <w:bCs w:val="0"/>
          <w:sz w:val="20"/>
          <w:szCs w:val="20"/>
        </w:rPr>
        <w:t>lekkie</w:t>
      </w:r>
      <w:r w:rsidRPr="00D45F6F">
        <w:rPr>
          <w:rStyle w:val="Bodytext1210"/>
          <w:rFonts w:ascii="Times New Roman" w:hAnsi="Times New Roman" w:cs="Times New Roman"/>
          <w:b/>
          <w:bCs/>
          <w:sz w:val="20"/>
          <w:szCs w:val="20"/>
        </w:rPr>
        <w:t xml:space="preserve"> L</w:t>
      </w:r>
      <w:r w:rsidRPr="00D45F6F">
        <w:rPr>
          <w:rStyle w:val="Bodytext12NotBold2"/>
          <w:rFonts w:ascii="Times New Roman" w:hAnsi="Times New Roman" w:cs="Times New Roman"/>
          <w:b w:val="0"/>
          <w:bCs w:val="0"/>
          <w:sz w:val="20"/>
          <w:szCs w:val="20"/>
        </w:rPr>
        <w:t xml:space="preserve"> do</w:t>
      </w:r>
      <w:r w:rsidRPr="00D45F6F">
        <w:rPr>
          <w:rStyle w:val="Bodytext1210"/>
          <w:rFonts w:ascii="Times New Roman" w:hAnsi="Times New Roman" w:cs="Times New Roman"/>
          <w:b/>
          <w:bCs/>
          <w:sz w:val="20"/>
          <w:szCs w:val="20"/>
        </w:rPr>
        <w:t xml:space="preserve"> 3,5 tony</w:t>
      </w:r>
    </w:p>
    <w:p w:rsidR="00D45F6F" w:rsidRPr="00D45F6F" w:rsidRDefault="00D45F6F" w:rsidP="008F7FC3">
      <w:pPr>
        <w:pStyle w:val="Bodytext121"/>
        <w:numPr>
          <w:ilvl w:val="0"/>
          <w:numId w:val="22"/>
        </w:numPr>
        <w:shd w:val="clear" w:color="auto" w:fill="auto"/>
        <w:tabs>
          <w:tab w:val="left" w:pos="730"/>
        </w:tabs>
        <w:spacing w:line="250" w:lineRule="exact"/>
        <w:ind w:left="380" w:firstLine="0"/>
        <w:jc w:val="left"/>
        <w:rPr>
          <w:rFonts w:ascii="Times New Roman" w:hAnsi="Times New Roman" w:cs="Times New Roman"/>
          <w:sz w:val="20"/>
          <w:szCs w:val="20"/>
        </w:rPr>
      </w:pPr>
      <w:r w:rsidRPr="00D45F6F">
        <w:rPr>
          <w:rStyle w:val="Bodytext12NotBold2"/>
          <w:rFonts w:ascii="Times New Roman" w:hAnsi="Times New Roman" w:cs="Times New Roman"/>
          <w:b w:val="0"/>
          <w:bCs w:val="0"/>
          <w:sz w:val="20"/>
          <w:szCs w:val="20"/>
        </w:rPr>
        <w:t>średnie</w:t>
      </w:r>
      <w:r w:rsidRPr="00D45F6F">
        <w:rPr>
          <w:rStyle w:val="Bodytext1210"/>
          <w:rFonts w:ascii="Times New Roman" w:hAnsi="Times New Roman" w:cs="Times New Roman"/>
          <w:b/>
          <w:bCs/>
          <w:sz w:val="20"/>
          <w:szCs w:val="20"/>
        </w:rPr>
        <w:t xml:space="preserve"> 3,5 - 12 ton</w:t>
      </w:r>
    </w:p>
    <w:p w:rsidR="00D45F6F" w:rsidRPr="00D45F6F" w:rsidRDefault="00D45F6F" w:rsidP="008F7FC3">
      <w:pPr>
        <w:pStyle w:val="Tekstpodstawowy"/>
        <w:numPr>
          <w:ilvl w:val="0"/>
          <w:numId w:val="22"/>
        </w:numPr>
        <w:shd w:val="clear" w:color="auto" w:fill="auto"/>
        <w:tabs>
          <w:tab w:val="left" w:pos="730"/>
        </w:tabs>
        <w:spacing w:before="0" w:after="240" w:line="250" w:lineRule="exact"/>
        <w:ind w:left="380" w:firstLine="0"/>
        <w:rPr>
          <w:rFonts w:ascii="Times New Roman" w:hAnsi="Times New Roman" w:cs="Times New Roman"/>
          <w:sz w:val="20"/>
          <w:szCs w:val="20"/>
        </w:rPr>
      </w:pPr>
      <w:r w:rsidRPr="00D45F6F">
        <w:rPr>
          <w:rFonts w:ascii="Times New Roman" w:hAnsi="Times New Roman" w:cs="Times New Roman"/>
          <w:sz w:val="20"/>
          <w:szCs w:val="20"/>
        </w:rPr>
        <w:t>ciężkie</w:t>
      </w:r>
      <w:r w:rsidRPr="00D45F6F">
        <w:rPr>
          <w:rStyle w:val="BodytextBold5"/>
          <w:rFonts w:ascii="Times New Roman" w:hAnsi="Times New Roman" w:cs="Times New Roman"/>
          <w:sz w:val="20"/>
          <w:szCs w:val="20"/>
        </w:rPr>
        <w:t xml:space="preserve"> C</w:t>
      </w:r>
      <w:r w:rsidRPr="00D45F6F">
        <w:rPr>
          <w:rFonts w:ascii="Times New Roman" w:hAnsi="Times New Roman" w:cs="Times New Roman"/>
          <w:sz w:val="20"/>
          <w:szCs w:val="20"/>
        </w:rPr>
        <w:t xml:space="preserve"> powyżej</w:t>
      </w:r>
      <w:r w:rsidRPr="00D45F6F">
        <w:rPr>
          <w:rStyle w:val="BodytextBold5"/>
          <w:rFonts w:ascii="Times New Roman" w:hAnsi="Times New Roman" w:cs="Times New Roman"/>
          <w:sz w:val="20"/>
          <w:szCs w:val="20"/>
        </w:rPr>
        <w:t xml:space="preserve"> 12 ton</w:t>
      </w:r>
    </w:p>
    <w:p w:rsidR="00D45F6F" w:rsidRPr="00D45F6F" w:rsidRDefault="00F460EA" w:rsidP="00D45F6F">
      <w:pPr>
        <w:pStyle w:val="Bodytext331"/>
        <w:shd w:val="clear" w:color="auto" w:fill="auto"/>
        <w:spacing w:after="0" w:line="250" w:lineRule="exact"/>
        <w:ind w:left="20" w:firstLine="0"/>
        <w:rPr>
          <w:rFonts w:ascii="Times New Roman" w:hAnsi="Times New Roman" w:cs="Times New Roman"/>
          <w:sz w:val="20"/>
          <w:szCs w:val="20"/>
        </w:rPr>
      </w:pPr>
      <w:r>
        <w:rPr>
          <w:rStyle w:val="Bodytext3311"/>
          <w:rFonts w:ascii="Times New Roman" w:hAnsi="Times New Roman" w:cs="Times New Roman"/>
          <w:b/>
          <w:bCs/>
          <w:smallCaps/>
          <w:sz w:val="20"/>
          <w:szCs w:val="20"/>
        </w:rPr>
        <w:t>Wyposażenie pojazdów poż</w:t>
      </w:r>
      <w:r w:rsidR="00D45F6F" w:rsidRPr="00D45F6F">
        <w:rPr>
          <w:rStyle w:val="Bodytext3311"/>
          <w:rFonts w:ascii="Times New Roman" w:hAnsi="Times New Roman" w:cs="Times New Roman"/>
          <w:b/>
          <w:bCs/>
          <w:smallCaps/>
          <w:sz w:val="20"/>
          <w:szCs w:val="20"/>
        </w:rPr>
        <w:t>arniczych</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A</w:t>
      </w:r>
      <w:r w:rsidRPr="00D45F6F">
        <w:rPr>
          <w:rFonts w:ascii="Times New Roman" w:hAnsi="Times New Roman" w:cs="Times New Roman"/>
          <w:sz w:val="20"/>
          <w:szCs w:val="20"/>
        </w:rPr>
        <w:t xml:space="preserve"> - autopompa (hl/min)</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B</w:t>
      </w:r>
      <w:r w:rsidRPr="00D45F6F">
        <w:rPr>
          <w:rFonts w:ascii="Times New Roman" w:hAnsi="Times New Roman" w:cs="Times New Roman"/>
          <w:sz w:val="20"/>
          <w:szCs w:val="20"/>
        </w:rPr>
        <w:t xml:space="preserve"> - zbiornik wodny (m</w:t>
      </w:r>
      <w:r w:rsidRPr="00D45F6F">
        <w:rPr>
          <w:rFonts w:ascii="Times New Roman" w:hAnsi="Times New Roman" w:cs="Times New Roman"/>
          <w:sz w:val="20"/>
          <w:szCs w:val="20"/>
          <w:vertAlign w:val="superscript"/>
        </w:rPr>
        <w:t>3</w:t>
      </w:r>
      <w:r w:rsidRPr="00D45F6F">
        <w:rPr>
          <w:rFonts w:ascii="Times New Roman" w:hAnsi="Times New Roman" w:cs="Times New Roman"/>
          <w:sz w:val="20"/>
          <w:szCs w:val="20"/>
        </w:rPr>
        <w:t>)</w:t>
      </w:r>
    </w:p>
    <w:p w:rsidR="00D45F6F" w:rsidRPr="00D45F6F" w:rsidRDefault="00D45F6F" w:rsidP="008F7FC3">
      <w:pPr>
        <w:pStyle w:val="Tekstpodstawowy"/>
        <w:numPr>
          <w:ilvl w:val="0"/>
          <w:numId w:val="22"/>
        </w:numPr>
        <w:shd w:val="clear" w:color="auto" w:fill="auto"/>
        <w:tabs>
          <w:tab w:val="left" w:pos="740"/>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M</w:t>
      </w:r>
      <w:r w:rsidRPr="00D45F6F">
        <w:rPr>
          <w:rFonts w:ascii="Times New Roman" w:hAnsi="Times New Roman" w:cs="Times New Roman"/>
          <w:sz w:val="20"/>
          <w:szCs w:val="20"/>
        </w:rPr>
        <w:t xml:space="preserve"> - motopompa (hl/min)</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Pr</w:t>
      </w:r>
      <w:r w:rsidRPr="00D45F6F">
        <w:rPr>
          <w:rFonts w:ascii="Times New Roman" w:hAnsi="Times New Roman" w:cs="Times New Roman"/>
          <w:sz w:val="20"/>
          <w:szCs w:val="20"/>
        </w:rPr>
        <w:t xml:space="preserve"> - ładunek proszku (kg)</w:t>
      </w:r>
    </w:p>
    <w:p w:rsidR="00D45F6F" w:rsidRPr="00D45F6F" w:rsidRDefault="00D45F6F" w:rsidP="008F7FC3">
      <w:pPr>
        <w:pStyle w:val="Tekstpodstawowy"/>
        <w:numPr>
          <w:ilvl w:val="0"/>
          <w:numId w:val="22"/>
        </w:numPr>
        <w:shd w:val="clear" w:color="auto" w:fill="auto"/>
        <w:tabs>
          <w:tab w:val="left" w:pos="730"/>
        </w:tabs>
        <w:spacing w:before="0" w:after="24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Sn</w:t>
      </w:r>
      <w:r w:rsidRPr="00D45F6F">
        <w:rPr>
          <w:rFonts w:ascii="Times New Roman" w:hAnsi="Times New Roman" w:cs="Times New Roman"/>
          <w:sz w:val="20"/>
          <w:szCs w:val="20"/>
        </w:rPr>
        <w:t xml:space="preserve"> - śniegowy (kg)</w:t>
      </w:r>
    </w:p>
    <w:p w:rsidR="00D45F6F" w:rsidRPr="00D45F6F" w:rsidRDefault="00D45F6F" w:rsidP="00D45F6F">
      <w:pPr>
        <w:pStyle w:val="Bodytext71"/>
        <w:shd w:val="clear" w:color="auto" w:fill="auto"/>
        <w:spacing w:before="0"/>
        <w:ind w:left="20"/>
        <w:jc w:val="both"/>
        <w:rPr>
          <w:rFonts w:ascii="Times New Roman" w:hAnsi="Times New Roman" w:cs="Times New Roman"/>
          <w:sz w:val="20"/>
          <w:szCs w:val="20"/>
        </w:rPr>
      </w:pPr>
      <w:r w:rsidRPr="00D45F6F">
        <w:rPr>
          <w:rFonts w:ascii="Times New Roman" w:hAnsi="Times New Roman" w:cs="Times New Roman"/>
          <w:sz w:val="20"/>
          <w:szCs w:val="20"/>
        </w:rPr>
        <w:t>WYPOSAŻENIE POJAZDÓW SPECJALISTYCZNYCH</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D</w:t>
      </w:r>
      <w:r w:rsidRPr="00D45F6F">
        <w:rPr>
          <w:rFonts w:ascii="Times New Roman" w:hAnsi="Times New Roman" w:cs="Times New Roman"/>
          <w:sz w:val="20"/>
          <w:szCs w:val="20"/>
        </w:rPr>
        <w:t xml:space="preserve"> - drabina</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H</w:t>
      </w:r>
      <w:r w:rsidRPr="00D45F6F">
        <w:rPr>
          <w:rFonts w:ascii="Times New Roman" w:hAnsi="Times New Roman" w:cs="Times New Roman"/>
          <w:sz w:val="20"/>
          <w:szCs w:val="20"/>
        </w:rPr>
        <w:t xml:space="preserve"> - podnośnik hydrauliczny</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W</w:t>
      </w:r>
      <w:r w:rsidRPr="00D45F6F">
        <w:rPr>
          <w:rFonts w:ascii="Times New Roman" w:hAnsi="Times New Roman" w:cs="Times New Roman"/>
          <w:sz w:val="20"/>
          <w:szCs w:val="20"/>
        </w:rPr>
        <w:t xml:space="preserve"> - wężowy</w:t>
      </w:r>
    </w:p>
    <w:p w:rsidR="00D45F6F" w:rsidRPr="00D45F6F" w:rsidRDefault="00D45F6F" w:rsidP="008F7FC3">
      <w:pPr>
        <w:pStyle w:val="Tekstpodstawowy"/>
        <w:numPr>
          <w:ilvl w:val="0"/>
          <w:numId w:val="22"/>
        </w:numPr>
        <w:shd w:val="clear" w:color="auto" w:fill="auto"/>
        <w:tabs>
          <w:tab w:val="left" w:pos="721"/>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Z</w:t>
      </w:r>
      <w:r w:rsidRPr="00D45F6F">
        <w:rPr>
          <w:rFonts w:ascii="Times New Roman" w:hAnsi="Times New Roman" w:cs="Times New Roman"/>
          <w:sz w:val="20"/>
          <w:szCs w:val="20"/>
        </w:rPr>
        <w:t xml:space="preserve"> - zbiornik wodny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Dz</w:t>
      </w:r>
      <w:r w:rsidRPr="00D45F6F">
        <w:rPr>
          <w:rFonts w:ascii="Times New Roman" w:hAnsi="Times New Roman" w:cs="Times New Roman"/>
          <w:sz w:val="20"/>
          <w:szCs w:val="20"/>
        </w:rPr>
        <w:t xml:space="preserve"> - dźwig</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On</w:t>
      </w:r>
      <w:r w:rsidRPr="00D45F6F">
        <w:rPr>
          <w:rFonts w:ascii="Times New Roman" w:hAnsi="Times New Roman" w:cs="Times New Roman"/>
          <w:sz w:val="20"/>
          <w:szCs w:val="20"/>
        </w:rPr>
        <w:t xml:space="preserve"> - oświetlenie</w:t>
      </w:r>
    </w:p>
    <w:p w:rsidR="00D45F6F" w:rsidRPr="00D45F6F" w:rsidRDefault="00D45F6F" w:rsidP="008F7FC3">
      <w:pPr>
        <w:pStyle w:val="Tekstpodstawowy"/>
        <w:numPr>
          <w:ilvl w:val="0"/>
          <w:numId w:val="22"/>
        </w:numPr>
        <w:shd w:val="clear" w:color="auto" w:fill="auto"/>
        <w:tabs>
          <w:tab w:val="left" w:pos="730"/>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Op</w:t>
      </w:r>
      <w:r w:rsidRPr="00D45F6F">
        <w:rPr>
          <w:rFonts w:ascii="Times New Roman" w:hAnsi="Times New Roman" w:cs="Times New Roman"/>
          <w:sz w:val="20"/>
          <w:szCs w:val="20"/>
        </w:rPr>
        <w:t xml:space="preserve"> - operacyjny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Dł</w:t>
      </w:r>
      <w:r w:rsidRPr="00D45F6F">
        <w:rPr>
          <w:rFonts w:ascii="Times New Roman" w:hAnsi="Times New Roman" w:cs="Times New Roman"/>
          <w:sz w:val="20"/>
          <w:szCs w:val="20"/>
        </w:rPr>
        <w:t xml:space="preserve"> - dowodzenia i łączności</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Kw</w:t>
      </w:r>
      <w:r w:rsidRPr="00D45F6F">
        <w:rPr>
          <w:rFonts w:ascii="Times New Roman" w:hAnsi="Times New Roman" w:cs="Times New Roman"/>
          <w:sz w:val="20"/>
          <w:szCs w:val="20"/>
        </w:rPr>
        <w:t xml:space="preserve"> - kwatermistrzowski</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Pgaz</w:t>
      </w:r>
      <w:r w:rsidRPr="00D45F6F">
        <w:rPr>
          <w:rFonts w:ascii="Times New Roman" w:hAnsi="Times New Roman" w:cs="Times New Roman"/>
          <w:sz w:val="20"/>
          <w:szCs w:val="20"/>
        </w:rPr>
        <w:t xml:space="preserve"> - ze sprzętem ochrony dróg oddechowych</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Kn</w:t>
      </w:r>
      <w:r w:rsidRPr="00D45F6F">
        <w:rPr>
          <w:rFonts w:ascii="Times New Roman" w:hAnsi="Times New Roman" w:cs="Times New Roman"/>
          <w:sz w:val="20"/>
          <w:szCs w:val="20"/>
        </w:rPr>
        <w:t xml:space="preserve"> - kontenerowy</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Rt</w:t>
      </w:r>
      <w:r w:rsidRPr="00D45F6F">
        <w:rPr>
          <w:rFonts w:ascii="Times New Roman" w:hAnsi="Times New Roman" w:cs="Times New Roman"/>
          <w:sz w:val="20"/>
          <w:szCs w:val="20"/>
        </w:rPr>
        <w:t xml:space="preserve"> - ratownictwa technicznego</w:t>
      </w:r>
    </w:p>
    <w:p w:rsidR="00D45F6F" w:rsidRPr="00D45F6F" w:rsidRDefault="00D45F6F" w:rsidP="008F7FC3">
      <w:pPr>
        <w:pStyle w:val="Tekstpodstawowy"/>
        <w:numPr>
          <w:ilvl w:val="0"/>
          <w:numId w:val="22"/>
        </w:numPr>
        <w:shd w:val="clear" w:color="auto" w:fill="auto"/>
        <w:tabs>
          <w:tab w:val="left" w:pos="735"/>
        </w:tabs>
        <w:spacing w:before="0" w:after="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Rw</w:t>
      </w:r>
      <w:r w:rsidRPr="00D45F6F">
        <w:rPr>
          <w:rFonts w:ascii="Times New Roman" w:hAnsi="Times New Roman" w:cs="Times New Roman"/>
          <w:sz w:val="20"/>
          <w:szCs w:val="20"/>
        </w:rPr>
        <w:t xml:space="preserve"> - ratownictwa wodnego</w:t>
      </w:r>
    </w:p>
    <w:p w:rsidR="00D45F6F" w:rsidRPr="00D45F6F" w:rsidRDefault="00D45F6F" w:rsidP="008F7FC3">
      <w:pPr>
        <w:pStyle w:val="Tekstpodstawowy"/>
        <w:numPr>
          <w:ilvl w:val="0"/>
          <w:numId w:val="22"/>
        </w:numPr>
        <w:shd w:val="clear" w:color="auto" w:fill="auto"/>
        <w:tabs>
          <w:tab w:val="left" w:pos="735"/>
        </w:tabs>
        <w:spacing w:before="0" w:after="240" w:line="250" w:lineRule="exact"/>
        <w:ind w:left="380" w:firstLine="0"/>
        <w:rPr>
          <w:rFonts w:ascii="Times New Roman" w:hAnsi="Times New Roman" w:cs="Times New Roman"/>
          <w:sz w:val="20"/>
          <w:szCs w:val="20"/>
        </w:rPr>
      </w:pPr>
      <w:r w:rsidRPr="00D45F6F">
        <w:rPr>
          <w:rStyle w:val="BodytextBold5"/>
          <w:rFonts w:ascii="Times New Roman" w:hAnsi="Times New Roman" w:cs="Times New Roman"/>
          <w:sz w:val="20"/>
          <w:szCs w:val="20"/>
        </w:rPr>
        <w:t>Rch</w:t>
      </w:r>
      <w:r w:rsidRPr="00D45F6F">
        <w:rPr>
          <w:rFonts w:ascii="Times New Roman" w:hAnsi="Times New Roman" w:cs="Times New Roman"/>
          <w:sz w:val="20"/>
          <w:szCs w:val="20"/>
        </w:rPr>
        <w:t xml:space="preserve"> - ratownictwa chemicznego</w:t>
      </w:r>
    </w:p>
    <w:p w:rsidR="00D45F6F" w:rsidRPr="00D45F6F" w:rsidRDefault="00D45F6F" w:rsidP="00D45F6F">
      <w:pPr>
        <w:pStyle w:val="Bodytext71"/>
        <w:shd w:val="clear" w:color="auto" w:fill="auto"/>
        <w:spacing w:before="0"/>
        <w:ind w:left="20"/>
        <w:jc w:val="both"/>
        <w:rPr>
          <w:rFonts w:ascii="Times New Roman" w:hAnsi="Times New Roman" w:cs="Times New Roman"/>
          <w:sz w:val="20"/>
          <w:szCs w:val="20"/>
        </w:rPr>
      </w:pPr>
      <w:r w:rsidRPr="00D45F6F">
        <w:rPr>
          <w:rStyle w:val="Bodytext7107"/>
          <w:rFonts w:ascii="Times New Roman" w:hAnsi="Times New Roman" w:cs="Times New Roman"/>
          <w:b/>
          <w:bCs/>
          <w:sz w:val="20"/>
          <w:szCs w:val="20"/>
        </w:rPr>
        <w:t>P</w:t>
      </w:r>
      <w:r w:rsidRPr="00D45F6F">
        <w:rPr>
          <w:rFonts w:ascii="Times New Roman" w:hAnsi="Times New Roman" w:cs="Times New Roman"/>
          <w:sz w:val="20"/>
          <w:szCs w:val="20"/>
        </w:rPr>
        <w:t>RZYKŁADY OZNACZEŃ SAMOCHODÓW</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SD 30</w:t>
      </w:r>
      <w:r w:rsidRPr="00D45F6F">
        <w:rPr>
          <w:rFonts w:ascii="Times New Roman" w:hAnsi="Times New Roman" w:cs="Times New Roman"/>
          <w:sz w:val="20"/>
          <w:szCs w:val="20"/>
        </w:rPr>
        <w:t xml:space="preserve"> - samochód specjalistyczny z drabiną o długości 30 m</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SW 2000</w:t>
      </w:r>
      <w:r w:rsidRPr="00D45F6F">
        <w:rPr>
          <w:rFonts w:ascii="Times New Roman" w:hAnsi="Times New Roman" w:cs="Times New Roman"/>
          <w:sz w:val="20"/>
          <w:szCs w:val="20"/>
        </w:rPr>
        <w:t xml:space="preserve"> - samochód specjalistyczny wężowy z 2000 m wężów</w:t>
      </w:r>
    </w:p>
    <w:p w:rsidR="00D45F6F" w:rsidRPr="00D45F6F" w:rsidRDefault="00D45F6F" w:rsidP="00D45F6F">
      <w:pPr>
        <w:pStyle w:val="Tekstpodstawowy"/>
        <w:shd w:val="clear" w:color="auto" w:fill="auto"/>
        <w:spacing w:before="0" w:after="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SCZ 20</w:t>
      </w:r>
      <w:r w:rsidRPr="00D45F6F">
        <w:rPr>
          <w:rFonts w:ascii="Times New Roman" w:hAnsi="Times New Roman" w:cs="Times New Roman"/>
          <w:sz w:val="20"/>
          <w:szCs w:val="20"/>
        </w:rPr>
        <w:t xml:space="preserve"> - samochód specjalistyczny ciężki ze zbiornikiem o pojemności 20 m</w:t>
      </w:r>
      <w:r w:rsidRPr="00D45F6F">
        <w:rPr>
          <w:rFonts w:ascii="Times New Roman" w:hAnsi="Times New Roman" w:cs="Times New Roman"/>
          <w:sz w:val="20"/>
          <w:szCs w:val="20"/>
          <w:vertAlign w:val="superscript"/>
        </w:rPr>
        <w:t>3</w:t>
      </w:r>
    </w:p>
    <w:p w:rsidR="00D45F6F" w:rsidRDefault="00D45F6F" w:rsidP="00D45F6F">
      <w:pPr>
        <w:pStyle w:val="Tekstpodstawowy"/>
        <w:shd w:val="clear" w:color="auto" w:fill="auto"/>
        <w:spacing w:before="0" w:after="480" w:line="250" w:lineRule="exact"/>
        <w:ind w:left="20" w:firstLine="0"/>
        <w:jc w:val="both"/>
        <w:rPr>
          <w:rFonts w:ascii="Times New Roman" w:hAnsi="Times New Roman" w:cs="Times New Roman"/>
          <w:sz w:val="20"/>
          <w:szCs w:val="20"/>
        </w:rPr>
      </w:pPr>
      <w:r w:rsidRPr="00D45F6F">
        <w:rPr>
          <w:rStyle w:val="BodytextBold5"/>
          <w:rFonts w:ascii="Times New Roman" w:hAnsi="Times New Roman" w:cs="Times New Roman"/>
          <w:sz w:val="20"/>
          <w:szCs w:val="20"/>
        </w:rPr>
        <w:t>SDz</w:t>
      </w:r>
      <w:r w:rsidRPr="00D45F6F">
        <w:rPr>
          <w:rFonts w:ascii="Times New Roman" w:hAnsi="Times New Roman" w:cs="Times New Roman"/>
          <w:sz w:val="20"/>
          <w:szCs w:val="20"/>
        </w:rPr>
        <w:t xml:space="preserve"> - samochód specjalistyczny z dźwigiem o nośności 10 000 kg</w:t>
      </w:r>
    </w:p>
    <w:p w:rsidR="00B24CB3" w:rsidRPr="00B24CB3" w:rsidRDefault="00B24CB3" w:rsidP="00D45F6F">
      <w:pPr>
        <w:pStyle w:val="Tekstpodstawowy"/>
        <w:shd w:val="clear" w:color="auto" w:fill="auto"/>
        <w:spacing w:before="0" w:after="480" w:line="250" w:lineRule="exact"/>
        <w:ind w:left="20" w:firstLine="0"/>
        <w:jc w:val="both"/>
        <w:rPr>
          <w:rFonts w:ascii="Times New Roman" w:hAnsi="Times New Roman" w:cs="Times New Roman"/>
          <w:sz w:val="20"/>
          <w:szCs w:val="20"/>
        </w:rPr>
      </w:pPr>
      <w:r w:rsidRPr="00B24CB3">
        <w:rPr>
          <w:rStyle w:val="BodytextBold5"/>
          <w:rFonts w:ascii="Times New Roman" w:hAnsi="Times New Roman" w:cs="Times New Roman"/>
          <w:sz w:val="20"/>
          <w:szCs w:val="20"/>
        </w:rPr>
        <w:t>GBA 2,5/16</w:t>
      </w:r>
      <w:r w:rsidRPr="00B24CB3">
        <w:rPr>
          <w:rFonts w:ascii="Times New Roman" w:hAnsi="Times New Roman" w:cs="Times New Roman"/>
          <w:sz w:val="20"/>
          <w:szCs w:val="20"/>
        </w:rPr>
        <w:t xml:space="preserve"> - średni samochód gaśniczy, posiadający zbiornik wodny o V=2500 l, zbiornik środka pianotwórczego V=250 l</w:t>
      </w:r>
      <w:r w:rsidRPr="00B24CB3">
        <w:rPr>
          <w:rStyle w:val="BodytextBold5"/>
          <w:rFonts w:ascii="Times New Roman" w:hAnsi="Times New Roman" w:cs="Times New Roman"/>
          <w:sz w:val="20"/>
          <w:szCs w:val="20"/>
        </w:rPr>
        <w:t xml:space="preserve"> </w:t>
      </w:r>
      <w:r w:rsidRPr="00B24CB3">
        <w:rPr>
          <w:rStyle w:val="BodytextBold4"/>
          <w:rFonts w:ascii="Times New Roman" w:hAnsi="Times New Roman" w:cs="Times New Roman"/>
          <w:sz w:val="20"/>
          <w:szCs w:val="20"/>
        </w:rPr>
        <w:t>/zbiornik na środek pianotwórczy stanowi 10% zbiornika na wodę/,</w:t>
      </w:r>
      <w:r w:rsidRPr="00B24CB3">
        <w:rPr>
          <w:rFonts w:ascii="Times New Roman" w:hAnsi="Times New Roman" w:cs="Times New Roman"/>
          <w:sz w:val="20"/>
          <w:szCs w:val="20"/>
        </w:rPr>
        <w:t xml:space="preserve"> autopompę o wydajności 1600 l/min</w:t>
      </w:r>
      <w:r>
        <w:rPr>
          <w:rFonts w:ascii="Times New Roman" w:hAnsi="Times New Roman" w:cs="Times New Roman"/>
          <w:sz w:val="20"/>
          <w:szCs w:val="20"/>
        </w:rPr>
        <w:t>.</w:t>
      </w:r>
    </w:p>
    <w:p w:rsid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B24CB3">
        <w:rPr>
          <w:rStyle w:val="BodytextBold5"/>
          <w:rFonts w:ascii="Times New Roman" w:hAnsi="Times New Roman" w:cs="Times New Roman"/>
          <w:sz w:val="20"/>
          <w:szCs w:val="20"/>
        </w:rPr>
        <w:t>GCBA 6/32</w:t>
      </w:r>
      <w:r w:rsidRPr="00B24CB3">
        <w:rPr>
          <w:rFonts w:ascii="Times New Roman" w:hAnsi="Times New Roman" w:cs="Times New Roman"/>
          <w:sz w:val="20"/>
          <w:szCs w:val="20"/>
        </w:rPr>
        <w:t xml:space="preserve"> - ciężki samochód gaśniczy, posiadający zbiornik wodny o V=6000 l, zbiornik środka pianotwórczego V=600 l, autopompę o wydajności 3200 l/min [1MPa], posiada stacjonarne działko wodno- pianowe o wydajności maksymalnej 2400 l/min</w:t>
      </w:r>
    </w:p>
    <w:p w:rsid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B24CB3" w:rsidRPr="00B24CB3" w:rsidRDefault="00B24CB3" w:rsidP="00BE450F">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B543A" w:rsidRDefault="002B543A">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0278AD" w:rsidRDefault="00075C82" w:rsidP="00075C82">
      <w:pPr>
        <w:jc w:val="center"/>
        <w:rPr>
          <w:b/>
          <w:bCs/>
          <w:sz w:val="32"/>
          <w:szCs w:val="32"/>
        </w:rPr>
      </w:pPr>
      <w:r w:rsidRPr="000278AD">
        <w:rPr>
          <w:b/>
          <w:bCs/>
          <w:sz w:val="32"/>
          <w:szCs w:val="32"/>
        </w:rPr>
        <w:t>Resuscytacja krążeniowo – oddechowa</w:t>
      </w:r>
    </w:p>
    <w:p w:rsidR="00075C82" w:rsidRPr="00075C82" w:rsidRDefault="00075C82" w:rsidP="00075C82">
      <w:pPr>
        <w:rPr>
          <w:rFonts w:ascii="Calibri" w:eastAsia="+mn-ea" w:hAnsi="Calibri" w:cs="Times New Roman"/>
          <w:kern w:val="24"/>
        </w:rPr>
      </w:pPr>
      <w:r w:rsidRPr="00D93042">
        <w:rPr>
          <w:b/>
          <w:bCs/>
        </w:rPr>
        <w:t>Resuscytacja</w:t>
      </w:r>
      <w:r w:rsidRPr="00D93042">
        <w:t xml:space="preserve"> </w:t>
      </w:r>
      <w:r w:rsidRPr="00075C82">
        <w:rPr>
          <w:rFonts w:ascii="Calibri" w:hAnsi="Calibri"/>
        </w:rPr>
        <w:t xml:space="preserve">może doprowadzić do przywrócenia </w:t>
      </w:r>
      <w:r w:rsidRPr="00075C82">
        <w:rPr>
          <w:rFonts w:ascii="Calibri" w:hAnsi="Calibri"/>
          <w:b/>
          <w:bCs/>
        </w:rPr>
        <w:t>oddechu</w:t>
      </w:r>
      <w:r w:rsidRPr="00075C82">
        <w:rPr>
          <w:rFonts w:ascii="Calibri" w:hAnsi="Calibri"/>
        </w:rPr>
        <w:t xml:space="preserve"> oraz </w:t>
      </w:r>
      <w:r w:rsidRPr="00075C82">
        <w:rPr>
          <w:rFonts w:ascii="Calibri" w:hAnsi="Calibri"/>
          <w:b/>
          <w:bCs/>
        </w:rPr>
        <w:t>akcji</w:t>
      </w:r>
      <w:r w:rsidRPr="00075C82">
        <w:rPr>
          <w:rFonts w:ascii="Calibri" w:hAnsi="Calibri"/>
        </w:rPr>
        <w:t xml:space="preserve"> </w:t>
      </w:r>
      <w:r w:rsidRPr="00075C82">
        <w:rPr>
          <w:rFonts w:ascii="Calibri" w:hAnsi="Calibri"/>
          <w:b/>
          <w:bCs/>
        </w:rPr>
        <w:t>serca</w:t>
      </w:r>
      <w:r w:rsidRPr="00075C82">
        <w:rPr>
          <w:rFonts w:ascii="Calibri" w:hAnsi="Calibri"/>
        </w:rPr>
        <w:t>.</w:t>
      </w:r>
      <w:r w:rsidRPr="00075C82">
        <w:rPr>
          <w:rFonts w:ascii="Calibri" w:eastAsia="+mn-ea" w:hAnsi="Calibri" w:cs="Times New Roman"/>
          <w:kern w:val="24"/>
        </w:rPr>
        <w:t xml:space="preserve"> </w:t>
      </w:r>
    </w:p>
    <w:p w:rsidR="00075C82" w:rsidRPr="00D93042" w:rsidRDefault="00075C82" w:rsidP="00075C82">
      <w:r w:rsidRPr="00075C82">
        <w:rPr>
          <w:rFonts w:ascii="Calibri" w:hAnsi="Calibri"/>
        </w:rPr>
        <w:t xml:space="preserve">Jeżeli oprócz tego zostanie przywrócona </w:t>
      </w:r>
      <w:r w:rsidRPr="00075C82">
        <w:rPr>
          <w:rFonts w:ascii="Calibri" w:hAnsi="Calibri"/>
          <w:b/>
          <w:bCs/>
        </w:rPr>
        <w:t xml:space="preserve">świadomość </w:t>
      </w:r>
      <w:r w:rsidRPr="00075C82">
        <w:rPr>
          <w:rFonts w:ascii="Calibri" w:hAnsi="Calibri"/>
        </w:rPr>
        <w:t xml:space="preserve"> poszkodowanego, mamy do czynienia z </w:t>
      </w:r>
      <w:r w:rsidRPr="00075C82">
        <w:rPr>
          <w:rFonts w:ascii="Calibri" w:hAnsi="Calibri"/>
          <w:b/>
          <w:bCs/>
        </w:rPr>
        <w:t>reanimacją</w:t>
      </w:r>
      <w:r w:rsidRPr="00D93042">
        <w:t>.</w:t>
      </w:r>
    </w:p>
    <w:p w:rsidR="00075C82" w:rsidRPr="00BF7CA8" w:rsidRDefault="006D6CC6" w:rsidP="00075C82">
      <w:pPr>
        <w:rPr>
          <w:sz w:val="32"/>
          <w:szCs w:val="32"/>
        </w:rPr>
      </w:pPr>
      <w:r>
        <w:rPr>
          <w:noProof/>
          <w:sz w:val="32"/>
          <w:szCs w:val="32"/>
        </w:rPr>
        <mc:AlternateContent>
          <mc:Choice Requires="wps">
            <w:drawing>
              <wp:anchor distT="0" distB="0" distL="114300" distR="114300" simplePos="0" relativeHeight="251683840" behindDoc="0" locked="0" layoutInCell="1" allowOverlap="1">
                <wp:simplePos x="0" y="0"/>
                <wp:positionH relativeFrom="column">
                  <wp:posOffset>5080</wp:posOffset>
                </wp:positionH>
                <wp:positionV relativeFrom="paragraph">
                  <wp:posOffset>255270</wp:posOffset>
                </wp:positionV>
                <wp:extent cx="6067425" cy="993140"/>
                <wp:effectExtent l="19050" t="19050" r="9525" b="0"/>
                <wp:wrapNone/>
                <wp:docPr id="195" name="Prostokąt 19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067425" cy="993140"/>
                        </a:xfrm>
                        <a:prstGeom prst="rect">
                          <a:avLst/>
                        </a:prstGeom>
                        <a:solidFill>
                          <a:schemeClr val="lt1">
                            <a:lumMod val="100000"/>
                            <a:lumOff val="0"/>
                          </a:schemeClr>
                        </a:solidFill>
                        <a:ln w="31750">
                          <a:solidFill>
                            <a:schemeClr val="accent1">
                              <a:lumMod val="100000"/>
                              <a:lumOff val="0"/>
                            </a:schemeClr>
                          </a:solidFill>
                          <a:miter lim="800000"/>
                          <a:headEnd/>
                          <a:tailEnd/>
                        </a:ln>
                        <a:effectLst/>
                        <a:extLst>
                          <a:ext uri="{AF507438-7753-43E0-B8FC-AC1667EBCBE1}">
                            <a14:hiddenEffects xmlns:a14="http://schemas.microsoft.com/office/drawing/2010/main">
                              <a:effectLst>
                                <a:outerShdw dist="35921" dir="2700000" algn="ctr" rotWithShape="0">
                                  <a:srgbClr val="868686"/>
                                </a:outerShdw>
                              </a:effectLst>
                            </a14:hiddenEffects>
                          </a:ext>
                        </a:extLst>
                      </wps:spPr>
                      <wps:txbx>
                        <w:txbxContent>
                          <w:p w:rsidR="005B7739" w:rsidRPr="00D93042" w:rsidRDefault="005B7739" w:rsidP="00075C82">
                            <w:pPr>
                              <w:jc w:val="center"/>
                              <w:rPr>
                                <w:b/>
                                <w:sz w:val="28"/>
                                <w:szCs w:val="28"/>
                              </w:rPr>
                            </w:pPr>
                            <w:r w:rsidRPr="00D93042">
                              <w:rPr>
                                <w:b/>
                                <w:sz w:val="28"/>
                                <w:szCs w:val="28"/>
                              </w:rPr>
                              <w:t>Oddech + krążenie = RESUSCYTACJA</w:t>
                            </w:r>
                          </w:p>
                          <w:p w:rsidR="005B7739" w:rsidRPr="00D93042" w:rsidRDefault="005B7739" w:rsidP="00075C82">
                            <w:pPr>
                              <w:jc w:val="center"/>
                              <w:rPr>
                                <w:b/>
                                <w:sz w:val="28"/>
                                <w:szCs w:val="28"/>
                              </w:rPr>
                            </w:pPr>
                            <w:r w:rsidRPr="00D93042">
                              <w:rPr>
                                <w:b/>
                                <w:sz w:val="28"/>
                                <w:szCs w:val="28"/>
                              </w:rPr>
                              <w:t>Oddech + krążenie + świadomość =REANIMACJA</w:t>
                            </w:r>
                          </w:p>
                          <w:p w:rsidR="005B7739" w:rsidRDefault="005B7739" w:rsidP="00075C82"/>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Prostokąt 195" o:spid="_x0000_s1047" style="position:absolute;margin-left:.4pt;margin-top:20.1pt;width:477.75pt;height:78.2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" fillcolor="white [3201]" strokecolor="#4f81bd [3204]" strokeweight="2.5pt">
                <v:shadow color="#868686"/>
                <v:textbox>
                  <w:txbxContent>
                    <w:p w:rsidR="005B7739" w:rsidRPr="00D93042" w:rsidRDefault="005B7739" w:rsidP="00075C82">
                      <w:pPr>
                        <w:jc w:val="center"/>
                        <w:rPr>
                          <w:b/>
                          <w:sz w:val="28"/>
                          <w:szCs w:val="28"/>
                        </w:rPr>
                      </w:pPr>
                      <w:r w:rsidRPr="00D93042">
                        <w:rPr>
                          <w:b/>
                          <w:sz w:val="28"/>
                          <w:szCs w:val="28"/>
                        </w:rPr>
                        <w:t>Oddech + krążenie = RESUSCYTACJA</w:t>
                      </w:r>
                    </w:p>
                    <w:p w:rsidR="005B7739" w:rsidRPr="00D93042" w:rsidRDefault="005B7739" w:rsidP="00075C82">
                      <w:pPr>
                        <w:jc w:val="center"/>
                        <w:rPr>
                          <w:b/>
                          <w:sz w:val="28"/>
                          <w:szCs w:val="28"/>
                        </w:rPr>
                      </w:pPr>
                      <w:r w:rsidRPr="00D93042">
                        <w:rPr>
                          <w:b/>
                          <w:sz w:val="28"/>
                          <w:szCs w:val="28"/>
                        </w:rPr>
                        <w:t>Oddech + krążenie + świadomość =REANIMACJA</w:t>
                      </w:r>
                    </w:p>
                    <w:p w:rsidR="005B7739" w:rsidRDefault="005B7739" w:rsidP="00075C82"/>
                  </w:txbxContent>
                </v:textbox>
              </v:rect>
            </w:pict>
          </mc:Fallback>
        </mc:AlternateContent>
      </w:r>
    </w:p>
    <w:p w:rsidR="00075C82" w:rsidRPr="000278AD" w:rsidRDefault="00075C82" w:rsidP="00075C82">
      <w:pPr>
        <w:rPr>
          <w:sz w:val="32"/>
          <w:szCs w:val="32"/>
        </w:rPr>
      </w:pPr>
    </w:p>
    <w:p w:rsidR="00075C82" w:rsidRDefault="00075C82" w:rsidP="00075C82">
      <w:pPr>
        <w:rPr>
          <w:sz w:val="32"/>
          <w:szCs w:val="32"/>
        </w:rPr>
      </w:pPr>
    </w:p>
    <w:p w:rsidR="00075C82" w:rsidRDefault="00075C82" w:rsidP="00075C82">
      <w:pPr>
        <w:rPr>
          <w:sz w:val="32"/>
          <w:szCs w:val="32"/>
        </w:rPr>
      </w:pPr>
    </w:p>
    <w:p w:rsidR="00075C82" w:rsidRPr="00D93042" w:rsidRDefault="00075C82" w:rsidP="00075C82">
      <w:r w:rsidRPr="00D93042">
        <w:t xml:space="preserve">Do uzyskania efektu </w:t>
      </w:r>
      <w:r w:rsidRPr="00D93042">
        <w:rPr>
          <w:b/>
          <w:bCs/>
        </w:rPr>
        <w:t>resuscytacji</w:t>
      </w:r>
      <w:r w:rsidRPr="00D93042">
        <w:t xml:space="preserve"> i </w:t>
      </w:r>
      <w:r w:rsidRPr="00D93042">
        <w:rPr>
          <w:b/>
          <w:bCs/>
        </w:rPr>
        <w:t>reanimacji</w:t>
      </w:r>
      <w:r w:rsidRPr="00D93042">
        <w:t xml:space="preserve"> prowadzą </w:t>
      </w:r>
      <w:r w:rsidRPr="00D93042">
        <w:rPr>
          <w:b/>
          <w:bCs/>
        </w:rPr>
        <w:t>identyczne czynności</w:t>
      </w:r>
      <w:r w:rsidRPr="00D93042">
        <w:t xml:space="preserve"> ratownicze.</w:t>
      </w:r>
    </w:p>
    <w:p w:rsidR="00075C82" w:rsidRPr="00D93042" w:rsidRDefault="00075C82" w:rsidP="00075C82">
      <w:pPr>
        <w:rPr>
          <w:sz w:val="32"/>
          <w:szCs w:val="32"/>
        </w:rPr>
      </w:pPr>
      <w:r w:rsidRPr="00D93042">
        <w:rPr>
          <w:b/>
          <w:bCs/>
          <w:sz w:val="32"/>
          <w:szCs w:val="32"/>
          <w:lang w:val="en-GB"/>
        </w:rPr>
        <w:t>KOLEJNOŚĆ CZYNNOŚCI</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Zabezpieczenie miejsca zdarzenia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Podejście do poszkodowanego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Wstępna ocena poszkodowanego</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Udrożnienie dróg oddechowych i badanie oznak życia </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Wezwanie pomocy</w:t>
      </w:r>
    </w:p>
    <w:p w:rsidR="00075C82" w:rsidRPr="00F460EA" w:rsidRDefault="00075C82" w:rsidP="008F7FC3">
      <w:pPr>
        <w:numPr>
          <w:ilvl w:val="1"/>
          <w:numId w:val="33"/>
        </w:numPr>
        <w:tabs>
          <w:tab w:val="clear" w:pos="1440"/>
        </w:tabs>
        <w:spacing w:line="276" w:lineRule="auto"/>
        <w:rPr>
          <w:rFonts w:ascii="Calibri" w:hAnsi="Calibri"/>
        </w:rPr>
      </w:pPr>
      <w:r w:rsidRPr="00F460EA">
        <w:rPr>
          <w:rFonts w:ascii="Calibri" w:hAnsi="Calibri"/>
        </w:rPr>
        <w:t xml:space="preserve">Uciskanie klatki piersiowej </w:t>
      </w:r>
    </w:p>
    <w:p w:rsidR="00075C82" w:rsidRPr="00075C82" w:rsidRDefault="00075C82" w:rsidP="008F7FC3">
      <w:pPr>
        <w:numPr>
          <w:ilvl w:val="1"/>
          <w:numId w:val="33"/>
        </w:numPr>
        <w:tabs>
          <w:tab w:val="clear" w:pos="1440"/>
        </w:tabs>
        <w:spacing w:line="276" w:lineRule="auto"/>
        <w:rPr>
          <w:rFonts w:ascii="Calibri" w:hAnsi="Calibri"/>
        </w:rPr>
      </w:pPr>
      <w:r w:rsidRPr="00F460EA">
        <w:rPr>
          <w:rFonts w:ascii="Calibri" w:hAnsi="Calibri"/>
        </w:rPr>
        <w:t>Oddech ratowniczy</w:t>
      </w:r>
      <w:r w:rsidRPr="00075C82">
        <w:rPr>
          <w:rFonts w:ascii="Calibri" w:hAnsi="Calibri"/>
          <w:lang w:val="en-GB"/>
        </w:rPr>
        <w:t xml:space="preserve"> </w:t>
      </w:r>
    </w:p>
    <w:p w:rsidR="00075C82" w:rsidRDefault="00075C82" w:rsidP="00075C82">
      <w:pPr>
        <w:jc w:val="center"/>
        <w:rPr>
          <w:b/>
          <w:bCs/>
          <w:sz w:val="32"/>
          <w:szCs w:val="32"/>
        </w:rPr>
      </w:pPr>
    </w:p>
    <w:p w:rsidR="00075C82" w:rsidRDefault="00075C82" w:rsidP="00075C82">
      <w:pPr>
        <w:jc w:val="center"/>
        <w:rPr>
          <w:b/>
          <w:bCs/>
          <w:sz w:val="32"/>
          <w:szCs w:val="32"/>
        </w:rPr>
      </w:pPr>
    </w:p>
    <w:p w:rsidR="00075C82" w:rsidRPr="00075C82" w:rsidRDefault="00075C82" w:rsidP="00075C82">
      <w:pPr>
        <w:jc w:val="center"/>
        <w:rPr>
          <w:rFonts w:ascii="Calibri" w:hAnsi="Calibri"/>
          <w:b/>
          <w:bCs/>
          <w:sz w:val="32"/>
          <w:szCs w:val="32"/>
        </w:rPr>
      </w:pPr>
      <w:r w:rsidRPr="00D93042">
        <w:rPr>
          <w:b/>
          <w:bCs/>
          <w:sz w:val="32"/>
          <w:szCs w:val="32"/>
        </w:rPr>
        <w:t>Z</w:t>
      </w:r>
      <w:r w:rsidRPr="00075C82">
        <w:rPr>
          <w:rFonts w:ascii="Calibri" w:hAnsi="Calibri"/>
          <w:b/>
          <w:bCs/>
          <w:sz w:val="32"/>
          <w:szCs w:val="32"/>
        </w:rPr>
        <w:t>abezpieczenie miejsca zdarzenia</w:t>
      </w:r>
    </w:p>
    <w:p w:rsidR="00075C82" w:rsidRPr="00075C82" w:rsidRDefault="00075C82" w:rsidP="008F7FC3">
      <w:pPr>
        <w:numPr>
          <w:ilvl w:val="0"/>
          <w:numId w:val="34"/>
        </w:numPr>
        <w:spacing w:line="276" w:lineRule="auto"/>
        <w:rPr>
          <w:rFonts w:ascii="Calibri" w:hAnsi="Calibri"/>
        </w:rPr>
      </w:pPr>
      <w:r w:rsidRPr="00075C82">
        <w:rPr>
          <w:rFonts w:ascii="Calibri" w:hAnsi="Calibri"/>
        </w:rPr>
        <w:t>Co się stało? Jakiego rodzaju to zdarzenie? Kiedy do niego doszło?</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na miejscu zdarzenia występują zagrożenia?</w:t>
      </w:r>
    </w:p>
    <w:p w:rsidR="00075C82" w:rsidRPr="00075C82" w:rsidRDefault="00075C82" w:rsidP="008F7FC3">
      <w:pPr>
        <w:numPr>
          <w:ilvl w:val="0"/>
          <w:numId w:val="34"/>
        </w:numPr>
        <w:spacing w:line="276" w:lineRule="auto"/>
        <w:rPr>
          <w:rFonts w:ascii="Calibri" w:hAnsi="Calibri"/>
        </w:rPr>
      </w:pPr>
      <w:r w:rsidRPr="00075C82">
        <w:rPr>
          <w:rFonts w:ascii="Calibri" w:hAnsi="Calibri"/>
        </w:rPr>
        <w:t>Jakie były okoliczności i przyczyny wypadku?</w:t>
      </w:r>
    </w:p>
    <w:p w:rsidR="00075C82" w:rsidRPr="00075C82" w:rsidRDefault="00075C82" w:rsidP="008F7FC3">
      <w:pPr>
        <w:numPr>
          <w:ilvl w:val="0"/>
          <w:numId w:val="34"/>
        </w:numPr>
        <w:spacing w:line="276" w:lineRule="auto"/>
        <w:rPr>
          <w:rFonts w:ascii="Calibri" w:hAnsi="Calibri"/>
        </w:rPr>
      </w:pPr>
      <w:r w:rsidRPr="00075C82">
        <w:rPr>
          <w:rFonts w:ascii="Calibri" w:hAnsi="Calibri"/>
        </w:rPr>
        <w:t>Ilu jest poszkodowanych?</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zagrożone jest czyjeś życie?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poszkodowany choruje?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poszkodowany przyjmuje lekarstwa? Jakie?</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przy poszkodowanym znajdują się przedmioty mogące pomóc przy ocenie przyczyn wypadku?</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dostępna jest apteczka pierwszej pomocy</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w pobliżu znajduje się AED  (Automated External Defibrillator)?</w:t>
      </w:r>
    </w:p>
    <w:p w:rsidR="00075C82" w:rsidRPr="00075C82" w:rsidRDefault="00075C82" w:rsidP="008F7FC3">
      <w:pPr>
        <w:numPr>
          <w:ilvl w:val="0"/>
          <w:numId w:val="34"/>
        </w:numPr>
        <w:spacing w:line="276" w:lineRule="auto"/>
        <w:rPr>
          <w:rFonts w:ascii="Calibri" w:hAnsi="Calibri"/>
        </w:rPr>
      </w:pPr>
      <w:r w:rsidRPr="00075C82">
        <w:rPr>
          <w:rFonts w:ascii="Calibri" w:hAnsi="Calibri"/>
        </w:rPr>
        <w:t>Jaki był mechanizm urazu?</w:t>
      </w:r>
    </w:p>
    <w:p w:rsidR="00075C82" w:rsidRPr="00075C82" w:rsidRDefault="00075C82" w:rsidP="008F7FC3">
      <w:pPr>
        <w:numPr>
          <w:ilvl w:val="0"/>
          <w:numId w:val="34"/>
        </w:numPr>
        <w:spacing w:line="276" w:lineRule="auto"/>
        <w:rPr>
          <w:rFonts w:ascii="Calibri" w:hAnsi="Calibri"/>
        </w:rPr>
      </w:pPr>
      <w:r w:rsidRPr="00075C82">
        <w:rPr>
          <w:rFonts w:ascii="Calibri" w:hAnsi="Calibri"/>
        </w:rPr>
        <w:t>Czy będzie potrzebna pomoc specjalistyczna?</w:t>
      </w:r>
    </w:p>
    <w:p w:rsidR="00075C82" w:rsidRPr="00D93042" w:rsidRDefault="00075C82" w:rsidP="008F7FC3">
      <w:pPr>
        <w:numPr>
          <w:ilvl w:val="0"/>
          <w:numId w:val="34"/>
        </w:numPr>
        <w:spacing w:line="276" w:lineRule="auto"/>
      </w:pPr>
      <w:r w:rsidRPr="00075C82">
        <w:rPr>
          <w:rFonts w:ascii="Calibri" w:hAnsi="Calibri"/>
        </w:rPr>
        <w:t>Czy mogą mi  pomóc inni świadkowie</w:t>
      </w:r>
      <w:r w:rsidRPr="00D93042">
        <w:t xml:space="preserve"> wypadku?</w:t>
      </w:r>
    </w:p>
    <w:p w:rsidR="00075C82" w:rsidRPr="00105181" w:rsidRDefault="00075C82" w:rsidP="00075C82">
      <w:pPr>
        <w:rPr>
          <w:sz w:val="40"/>
          <w:szCs w:val="40"/>
        </w:rPr>
      </w:pPr>
    </w:p>
    <w:p w:rsidR="00075C82" w:rsidRPr="00D93042" w:rsidRDefault="00075C82" w:rsidP="00075C82">
      <w:pPr>
        <w:rPr>
          <w:b/>
          <w:bCs/>
          <w:sz w:val="32"/>
          <w:szCs w:val="32"/>
        </w:rPr>
      </w:pPr>
      <w:r w:rsidRPr="00D93042">
        <w:rPr>
          <w:b/>
          <w:bCs/>
          <w:sz w:val="32"/>
          <w:szCs w:val="32"/>
        </w:rPr>
        <w:t xml:space="preserve">                           Ocena bezpieczeństwa</w:t>
      </w:r>
    </w:p>
    <w:p w:rsidR="00075C82" w:rsidRPr="00075C82" w:rsidRDefault="00075C82" w:rsidP="008F7FC3">
      <w:pPr>
        <w:numPr>
          <w:ilvl w:val="0"/>
          <w:numId w:val="35"/>
        </w:numPr>
        <w:spacing w:line="276" w:lineRule="auto"/>
        <w:rPr>
          <w:rFonts w:ascii="Calibri" w:hAnsi="Calibri"/>
        </w:rPr>
      </w:pPr>
      <w:r w:rsidRPr="00D93042">
        <w:t>STANDA</w:t>
      </w:r>
      <w:r w:rsidRPr="00075C82">
        <w:rPr>
          <w:rFonts w:ascii="Calibri" w:hAnsi="Calibri"/>
        </w:rPr>
        <w:t>RDOWE ŚRODKI BEZPIECZEŃSTWA:</w:t>
      </w:r>
    </w:p>
    <w:p w:rsidR="00075C82" w:rsidRPr="00075C82" w:rsidRDefault="00075C82" w:rsidP="008F7FC3">
      <w:pPr>
        <w:numPr>
          <w:ilvl w:val="1"/>
          <w:numId w:val="35"/>
        </w:numPr>
        <w:spacing w:line="276" w:lineRule="auto"/>
        <w:rPr>
          <w:rFonts w:ascii="Calibri" w:hAnsi="Calibri"/>
        </w:rPr>
      </w:pPr>
      <w:r w:rsidRPr="00075C82">
        <w:rPr>
          <w:rFonts w:ascii="Calibri" w:hAnsi="Calibri"/>
        </w:rPr>
        <w:t xml:space="preserve">Rękawiczki </w:t>
      </w:r>
    </w:p>
    <w:p w:rsidR="00075C82" w:rsidRPr="00075C82" w:rsidRDefault="00075C82" w:rsidP="008F7FC3">
      <w:pPr>
        <w:numPr>
          <w:ilvl w:val="1"/>
          <w:numId w:val="35"/>
        </w:numPr>
        <w:spacing w:line="276" w:lineRule="auto"/>
        <w:rPr>
          <w:rFonts w:ascii="Calibri" w:hAnsi="Calibri"/>
        </w:rPr>
      </w:pPr>
      <w:r w:rsidRPr="00075C82">
        <w:rPr>
          <w:rFonts w:ascii="Calibri" w:hAnsi="Calibri"/>
        </w:rPr>
        <w:t>Maseczka do wentylacji</w:t>
      </w:r>
    </w:p>
    <w:p w:rsidR="00075C82" w:rsidRPr="00075C82" w:rsidRDefault="00075C82" w:rsidP="008F7FC3">
      <w:pPr>
        <w:numPr>
          <w:ilvl w:val="1"/>
          <w:numId w:val="35"/>
        </w:numPr>
        <w:spacing w:line="276" w:lineRule="auto"/>
        <w:rPr>
          <w:rFonts w:ascii="Calibri" w:hAnsi="Calibri"/>
        </w:rPr>
      </w:pPr>
      <w:r w:rsidRPr="00075C82">
        <w:rPr>
          <w:rFonts w:ascii="Calibri" w:hAnsi="Calibri"/>
        </w:rPr>
        <w:t xml:space="preserve">Ochrona oczu </w:t>
      </w:r>
    </w:p>
    <w:p w:rsidR="00075C82" w:rsidRPr="00075C82" w:rsidRDefault="00075C82" w:rsidP="008F7FC3">
      <w:pPr>
        <w:numPr>
          <w:ilvl w:val="0"/>
          <w:numId w:val="35"/>
        </w:numPr>
        <w:spacing w:line="276" w:lineRule="auto"/>
        <w:rPr>
          <w:rFonts w:ascii="Calibri" w:hAnsi="Calibri"/>
        </w:rPr>
      </w:pPr>
      <w:r w:rsidRPr="00075C82">
        <w:rPr>
          <w:rFonts w:ascii="Calibri" w:hAnsi="Calibri"/>
        </w:rPr>
        <w:t xml:space="preserve">Nieprzepuszczalne fartuchy i maski lub ochraniacze na całą twarz - znaczne skażenie </w:t>
      </w:r>
    </w:p>
    <w:p w:rsidR="00075C82" w:rsidRPr="00D93042" w:rsidRDefault="00075C82" w:rsidP="008F7FC3">
      <w:pPr>
        <w:numPr>
          <w:ilvl w:val="0"/>
          <w:numId w:val="35"/>
        </w:numPr>
        <w:spacing w:line="276" w:lineRule="auto"/>
      </w:pPr>
      <w:r w:rsidRPr="00075C82">
        <w:rPr>
          <w:rFonts w:ascii="Calibri" w:hAnsi="Calibri"/>
        </w:rPr>
        <w:t>Należy pamiętać o ochronie samych chorych, czyli zmianie rękawiczek przed udzieleniem pomocy kolejnemu poszkodowanemu</w:t>
      </w:r>
    </w:p>
    <w:p w:rsidR="00075C82" w:rsidRPr="00D93042" w:rsidRDefault="00075C82" w:rsidP="00075C82">
      <w:pPr>
        <w:jc w:val="center"/>
        <w:rPr>
          <w:b/>
          <w:sz w:val="32"/>
          <w:szCs w:val="32"/>
        </w:rPr>
      </w:pPr>
      <w:r w:rsidRPr="00D93042">
        <w:rPr>
          <w:b/>
          <w:sz w:val="32"/>
          <w:szCs w:val="32"/>
        </w:rPr>
        <w:t>Podejście do Poszkodowanego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Przed udzieleniem pomocy sprawdź, czy miejsce zdarzenia jest bezpieczne dla poszkodowanego, ratowników oraz innych świadków zdarzenia.</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W przypadku zdarzenia na drodze przed podejściem do poszkodowanego włóż kamizelkę odblaskową, rękawiczki jednorazowe oraz postaw trójkąt ostrzegawczy w odległości przewidzianej przez kodeks ruchu drogowego.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b/>
          <w:color w:val="333333"/>
        </w:rPr>
      </w:pPr>
      <w:r w:rsidRPr="00D93042">
        <w:rPr>
          <w:rFonts w:ascii="Calibri" w:eastAsia="Times New Roman" w:hAnsi="Calibri" w:cs="Times New Roman"/>
          <w:color w:val="333333"/>
        </w:rPr>
        <w:t>Następnie podejdź do poszkodowanego.</w:t>
      </w:r>
      <w:r w:rsidRPr="00D93042">
        <w:rPr>
          <w:rFonts w:ascii="Calibri" w:eastAsia="Times New Roman" w:hAnsi="Calibri" w:cs="Times New Roman"/>
          <w:i/>
          <w:color w:val="333333"/>
          <w:u w:val="single"/>
        </w:rPr>
        <w:t xml:space="preserve"> </w:t>
      </w:r>
      <w:r w:rsidRPr="00D93042">
        <w:rPr>
          <w:rFonts w:ascii="Calibri" w:eastAsia="Times New Roman" w:hAnsi="Calibri" w:cs="Times New Roman"/>
          <w:b/>
          <w:i/>
          <w:color w:val="333333"/>
          <w:u w:val="single"/>
        </w:rPr>
        <w:t>Pamiętaj podchodź od strony nóg poszkodowanego aby nie wykonał manewru odchylenia głowy do tyłu ponieważ może to spowodować dodatkowy uraz kręgosłupa</w:t>
      </w:r>
      <w:r w:rsidRPr="00D93042">
        <w:rPr>
          <w:rFonts w:ascii="Calibri" w:eastAsia="Times New Roman" w:hAnsi="Calibri" w:cs="Times New Roman"/>
          <w:b/>
          <w:color w:val="333333"/>
        </w:rPr>
        <w:t xml:space="preserve">.  </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Nie wchodź tam, gdzie istnieje ryzyko zawalenia, pożaru lub podejrzenie skażenia chemicznego.</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W przypadku urazów spowodowanych przez porażenie prądem wyłącz źródła zasilania.</w:t>
      </w:r>
    </w:p>
    <w:p w:rsidR="00075C82" w:rsidRPr="00D93042" w:rsidRDefault="00075C82" w:rsidP="008F7FC3">
      <w:pPr>
        <w:numPr>
          <w:ilvl w:val="0"/>
          <w:numId w:val="36"/>
        </w:numPr>
        <w:shd w:val="clear" w:color="auto" w:fill="FFFFFF"/>
        <w:spacing w:before="100" w:beforeAutospacing="1" w:after="100" w:afterAutospacing="1"/>
        <w:rPr>
          <w:rFonts w:ascii="Calibri" w:eastAsia="Times New Roman" w:hAnsi="Calibri" w:cs="Times New Roman"/>
          <w:color w:val="333333"/>
        </w:rPr>
      </w:pPr>
      <w:r w:rsidRPr="00D93042">
        <w:rPr>
          <w:rFonts w:ascii="Calibri" w:eastAsia="Times New Roman" w:hAnsi="Calibri" w:cs="Times New Roman"/>
          <w:color w:val="333333"/>
        </w:rPr>
        <w:t>W wyżej wymienionych przypadkach powiadom służby przygotowane do działania w takich warunkach.</w:t>
      </w:r>
    </w:p>
    <w:p w:rsidR="00075C82" w:rsidRPr="00D93042" w:rsidRDefault="00075C82" w:rsidP="00075C82">
      <w:pPr>
        <w:jc w:val="center"/>
        <w:rPr>
          <w:b/>
          <w:sz w:val="28"/>
          <w:szCs w:val="28"/>
        </w:rPr>
      </w:pPr>
      <w:r w:rsidRPr="00D93042">
        <w:rPr>
          <w:b/>
          <w:sz w:val="28"/>
          <w:szCs w:val="28"/>
        </w:rPr>
        <w:t>Wstępna ocena poszkodowanego</w:t>
      </w:r>
    </w:p>
    <w:p w:rsidR="00075C82" w:rsidRPr="00D93042" w:rsidRDefault="00075C82" w:rsidP="00075C82">
      <w:pPr>
        <w:jc w:val="center"/>
        <w:rPr>
          <w:b/>
          <w:sz w:val="28"/>
          <w:szCs w:val="28"/>
        </w:rPr>
      </w:pPr>
      <w:r w:rsidRPr="00D93042">
        <w:rPr>
          <w:b/>
          <w:sz w:val="28"/>
          <w:szCs w:val="28"/>
        </w:rPr>
        <w:t>Prawidłowe parametry życiowe</w:t>
      </w:r>
    </w:p>
    <w:tbl>
      <w:tblPr>
        <w:tblStyle w:val="Tabela-Siatka"/>
        <w:tblW w:w="0" w:type="auto"/>
        <w:jc w:val="center"/>
        <w:tblLook w:val="04A0" w:firstRow="1" w:lastRow="0" w:firstColumn="1" w:lastColumn="0" w:noHBand="0" w:noVBand="1"/>
      </w:tblPr>
      <w:tblGrid>
        <w:gridCol w:w="3070"/>
        <w:gridCol w:w="3071"/>
        <w:gridCol w:w="3071"/>
      </w:tblGrid>
      <w:tr w:rsidR="00075C82" w:rsidRPr="00075C82" w:rsidTr="00075C82">
        <w:trPr>
          <w:jc w:val="center"/>
        </w:trPr>
        <w:tc>
          <w:tcPr>
            <w:tcW w:w="3070" w:type="dxa"/>
          </w:tcPr>
          <w:p w:rsidR="00075C82" w:rsidRPr="00075C82" w:rsidRDefault="00075C82" w:rsidP="00075C82">
            <w:pPr>
              <w:jc w:val="center"/>
              <w:rPr>
                <w:rFonts w:ascii="Calibri" w:hAnsi="Calibri"/>
                <w:b/>
              </w:rPr>
            </w:pPr>
          </w:p>
        </w:tc>
        <w:tc>
          <w:tcPr>
            <w:tcW w:w="3071" w:type="dxa"/>
          </w:tcPr>
          <w:p w:rsidR="00075C82" w:rsidRPr="00075C82" w:rsidRDefault="00075C82" w:rsidP="00075C82">
            <w:pPr>
              <w:jc w:val="center"/>
              <w:rPr>
                <w:rFonts w:ascii="Calibri" w:hAnsi="Calibri"/>
                <w:b/>
              </w:rPr>
            </w:pPr>
            <w:r w:rsidRPr="00075C82">
              <w:rPr>
                <w:rFonts w:ascii="Calibri" w:hAnsi="Calibri"/>
                <w:b/>
              </w:rPr>
              <w:t>Oddechy na minutę</w:t>
            </w:r>
          </w:p>
        </w:tc>
        <w:tc>
          <w:tcPr>
            <w:tcW w:w="3071" w:type="dxa"/>
          </w:tcPr>
          <w:p w:rsidR="00075C82" w:rsidRPr="00075C82" w:rsidRDefault="00075C82" w:rsidP="00075C82">
            <w:pPr>
              <w:jc w:val="center"/>
              <w:rPr>
                <w:rFonts w:ascii="Calibri" w:hAnsi="Calibri"/>
                <w:b/>
              </w:rPr>
            </w:pPr>
            <w:r w:rsidRPr="00075C82">
              <w:rPr>
                <w:rFonts w:ascii="Calibri" w:hAnsi="Calibri"/>
                <w:b/>
              </w:rPr>
              <w:t>Tętno na minutę</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Noworodek(do 1miesiąca)</w:t>
            </w:r>
          </w:p>
        </w:tc>
        <w:tc>
          <w:tcPr>
            <w:tcW w:w="3071" w:type="dxa"/>
          </w:tcPr>
          <w:p w:rsidR="00075C82" w:rsidRPr="00075C82" w:rsidRDefault="00075C82" w:rsidP="00AA35FE">
            <w:pPr>
              <w:jc w:val="center"/>
              <w:rPr>
                <w:rFonts w:ascii="Calibri" w:hAnsi="Calibri"/>
                <w:b/>
              </w:rPr>
            </w:pPr>
            <w:r w:rsidRPr="00075C82">
              <w:rPr>
                <w:rFonts w:ascii="Calibri" w:hAnsi="Calibri"/>
                <w:b/>
              </w:rPr>
              <w:t>30-50</w:t>
            </w:r>
          </w:p>
        </w:tc>
        <w:tc>
          <w:tcPr>
            <w:tcW w:w="3071" w:type="dxa"/>
          </w:tcPr>
          <w:p w:rsidR="00075C82" w:rsidRPr="00075C82" w:rsidRDefault="00075C82" w:rsidP="00075C82">
            <w:pPr>
              <w:jc w:val="center"/>
              <w:rPr>
                <w:rFonts w:ascii="Calibri" w:hAnsi="Calibri"/>
                <w:b/>
              </w:rPr>
            </w:pPr>
            <w:r w:rsidRPr="00075C82">
              <w:rPr>
                <w:rFonts w:ascii="Calibri" w:hAnsi="Calibri"/>
                <w:b/>
              </w:rPr>
              <w:t>120-160</w:t>
            </w:r>
          </w:p>
        </w:tc>
      </w:tr>
      <w:tr w:rsidR="00075C82" w:rsidRPr="00075C82" w:rsidTr="00075C82">
        <w:trPr>
          <w:jc w:val="center"/>
        </w:trPr>
        <w:tc>
          <w:tcPr>
            <w:tcW w:w="3070" w:type="dxa"/>
          </w:tcPr>
          <w:p w:rsidR="00075C82" w:rsidRPr="00075C82" w:rsidRDefault="00075C82" w:rsidP="00075C82">
            <w:pPr>
              <w:spacing w:before="240"/>
              <w:jc w:val="center"/>
              <w:rPr>
                <w:rFonts w:ascii="Calibri" w:hAnsi="Calibri"/>
              </w:rPr>
            </w:pPr>
            <w:r w:rsidRPr="00075C82">
              <w:rPr>
                <w:rFonts w:ascii="Calibri" w:hAnsi="Calibri"/>
              </w:rPr>
              <w:t>Niemowlę(od miesiąca do roku)</w:t>
            </w:r>
          </w:p>
        </w:tc>
        <w:tc>
          <w:tcPr>
            <w:tcW w:w="3071" w:type="dxa"/>
          </w:tcPr>
          <w:p w:rsidR="00075C82" w:rsidRPr="00075C82" w:rsidRDefault="00075C82" w:rsidP="00075C82">
            <w:pPr>
              <w:jc w:val="center"/>
              <w:rPr>
                <w:rFonts w:ascii="Calibri" w:hAnsi="Calibri"/>
                <w:b/>
              </w:rPr>
            </w:pPr>
            <w:r w:rsidRPr="00075C82">
              <w:rPr>
                <w:rFonts w:ascii="Calibri" w:hAnsi="Calibri"/>
                <w:b/>
              </w:rPr>
              <w:t>20-30</w:t>
            </w:r>
          </w:p>
        </w:tc>
        <w:tc>
          <w:tcPr>
            <w:tcW w:w="3071" w:type="dxa"/>
          </w:tcPr>
          <w:p w:rsidR="00075C82" w:rsidRPr="00075C82" w:rsidRDefault="00075C82" w:rsidP="00075C82">
            <w:pPr>
              <w:jc w:val="center"/>
              <w:rPr>
                <w:rFonts w:ascii="Calibri" w:hAnsi="Calibri"/>
                <w:b/>
              </w:rPr>
            </w:pPr>
            <w:r w:rsidRPr="00075C82">
              <w:rPr>
                <w:rFonts w:ascii="Calibri" w:hAnsi="Calibri"/>
                <w:b/>
              </w:rPr>
              <w:t>80-140</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Dziecko(od roku do 16 lat)</w:t>
            </w:r>
          </w:p>
        </w:tc>
        <w:tc>
          <w:tcPr>
            <w:tcW w:w="3071" w:type="dxa"/>
          </w:tcPr>
          <w:p w:rsidR="00075C82" w:rsidRPr="00075C82" w:rsidRDefault="00075C82" w:rsidP="00075C82">
            <w:pPr>
              <w:jc w:val="center"/>
              <w:rPr>
                <w:rFonts w:ascii="Calibri" w:hAnsi="Calibri"/>
                <w:b/>
              </w:rPr>
            </w:pPr>
            <w:r w:rsidRPr="00075C82">
              <w:rPr>
                <w:rFonts w:ascii="Calibri" w:hAnsi="Calibri"/>
                <w:b/>
              </w:rPr>
              <w:t>18-30</w:t>
            </w:r>
          </w:p>
        </w:tc>
        <w:tc>
          <w:tcPr>
            <w:tcW w:w="3071" w:type="dxa"/>
          </w:tcPr>
          <w:p w:rsidR="00075C82" w:rsidRPr="00075C82" w:rsidRDefault="00075C82" w:rsidP="00075C82">
            <w:pPr>
              <w:jc w:val="center"/>
              <w:rPr>
                <w:rFonts w:ascii="Calibri" w:hAnsi="Calibri"/>
                <w:b/>
              </w:rPr>
            </w:pPr>
            <w:r w:rsidRPr="00075C82">
              <w:rPr>
                <w:rFonts w:ascii="Calibri" w:hAnsi="Calibri"/>
                <w:b/>
              </w:rPr>
              <w:t>80-100</w:t>
            </w:r>
          </w:p>
        </w:tc>
      </w:tr>
      <w:tr w:rsidR="00075C82" w:rsidRPr="00075C82" w:rsidTr="00075C82">
        <w:trPr>
          <w:jc w:val="center"/>
        </w:trPr>
        <w:tc>
          <w:tcPr>
            <w:tcW w:w="3070" w:type="dxa"/>
          </w:tcPr>
          <w:p w:rsidR="00075C82" w:rsidRPr="00075C82" w:rsidRDefault="00075C82" w:rsidP="00075C82">
            <w:pPr>
              <w:jc w:val="center"/>
              <w:rPr>
                <w:rFonts w:ascii="Calibri" w:hAnsi="Calibri"/>
              </w:rPr>
            </w:pPr>
            <w:r w:rsidRPr="00075C82">
              <w:rPr>
                <w:rFonts w:ascii="Calibri" w:hAnsi="Calibri"/>
              </w:rPr>
              <w:t>Dorosły(traktujemy powyżej 16 roku życia)</w:t>
            </w:r>
          </w:p>
        </w:tc>
        <w:tc>
          <w:tcPr>
            <w:tcW w:w="3071" w:type="dxa"/>
          </w:tcPr>
          <w:p w:rsidR="00075C82" w:rsidRPr="00075C82" w:rsidRDefault="00075C82" w:rsidP="00075C82">
            <w:pPr>
              <w:jc w:val="center"/>
              <w:rPr>
                <w:rFonts w:ascii="Calibri" w:hAnsi="Calibri"/>
                <w:b/>
              </w:rPr>
            </w:pPr>
            <w:r w:rsidRPr="00075C82">
              <w:rPr>
                <w:rFonts w:ascii="Calibri" w:hAnsi="Calibri"/>
                <w:b/>
              </w:rPr>
              <w:t>12-20</w:t>
            </w:r>
          </w:p>
        </w:tc>
        <w:tc>
          <w:tcPr>
            <w:tcW w:w="3071" w:type="dxa"/>
          </w:tcPr>
          <w:p w:rsidR="00075C82" w:rsidRPr="00075C82" w:rsidRDefault="00075C82" w:rsidP="00075C82">
            <w:pPr>
              <w:jc w:val="center"/>
              <w:rPr>
                <w:rFonts w:ascii="Calibri" w:hAnsi="Calibri"/>
                <w:b/>
              </w:rPr>
            </w:pPr>
            <w:r w:rsidRPr="00075C82">
              <w:rPr>
                <w:rFonts w:ascii="Calibri" w:hAnsi="Calibri"/>
                <w:b/>
              </w:rPr>
              <w:t>60-100</w:t>
            </w:r>
          </w:p>
        </w:tc>
      </w:tr>
    </w:tbl>
    <w:p w:rsidR="00075C82" w:rsidRPr="00075C82" w:rsidRDefault="00075C82" w:rsidP="00075C82">
      <w:r w:rsidRPr="00075C82">
        <w:t>Wstępna ocena służy rozpoznaniu najważniejszych zagrożeń życia i przeprowadzana jest zwykle w ciągu kilkunastu sekund. Ocenia się:</w:t>
      </w:r>
    </w:p>
    <w:p w:rsidR="00075C82" w:rsidRPr="00075C82" w:rsidRDefault="00075C82" w:rsidP="00075C82">
      <w:r w:rsidRPr="00075C82">
        <w:t xml:space="preserve"> - wygląd ogólny poszkodowanego, </w:t>
      </w:r>
    </w:p>
    <w:p w:rsidR="00075C82" w:rsidRPr="00075C82" w:rsidRDefault="00075C82" w:rsidP="00075C82">
      <w:r w:rsidRPr="00075C82">
        <w:t xml:space="preserve">- stan świadomości , </w:t>
      </w:r>
    </w:p>
    <w:p w:rsidR="00075C82" w:rsidRPr="00075C82" w:rsidRDefault="00075C82" w:rsidP="00075C82">
      <w:r w:rsidRPr="00075C82">
        <w:t>- czynności życiowe a w szczególności : drożność dróg oddechowych , oddychanie , krążenie.</w:t>
      </w:r>
    </w:p>
    <w:p w:rsidR="00075C82" w:rsidRPr="00075C82" w:rsidRDefault="00075C82" w:rsidP="00075C82">
      <w:pPr>
        <w:rPr>
          <w:color w:val="FF0000"/>
        </w:rPr>
      </w:pPr>
      <w:r w:rsidRPr="00075C82">
        <w:t xml:space="preserve"> Stany zagrażające życiu to przede wszystkim niedrożność dróg oddechowych , zaburzenia oddychania krążenia oraz krwotoki. Wymagają one natychmiastowego działania .</w:t>
      </w:r>
      <w:r w:rsidRPr="00075C82">
        <w:rPr>
          <w:color w:val="FF0000"/>
        </w:rPr>
        <w:t xml:space="preserve"> Stwierdzenie braku oddychania i krążenia wymaga niezwłocznego rozpoczęcia resuscytacji.</w:t>
      </w:r>
    </w:p>
    <w:p w:rsidR="00075C82" w:rsidRPr="00075C82" w:rsidRDefault="00075C82" w:rsidP="00075C82">
      <w:pPr>
        <w:ind w:left="1440"/>
        <w:rPr>
          <w:b/>
        </w:rPr>
      </w:pPr>
      <w:r w:rsidRPr="00075C82">
        <w:rPr>
          <w:b/>
        </w:rPr>
        <w:t>Udrożnienie dróg oddechowych i badanie oznak życia.</w:t>
      </w:r>
    </w:p>
    <w:p w:rsidR="00075C82" w:rsidRPr="00075C82" w:rsidRDefault="00075C82" w:rsidP="00075C82">
      <w:r w:rsidRPr="00075C82">
        <w:rPr>
          <w:b/>
        </w:rPr>
        <w:t>1.</w:t>
      </w:r>
      <w:r w:rsidRPr="00075C82">
        <w:t>Podejśc do poszkodowanego możliwie od  jego nóg pochylić się nad poszkodowanym sprawdzić czy osoba jest przytomna,  spytać się ,, Słyszy mnie pan ,pani itp.” Jeśli jest przytomny zebrać wywiad ratowniczy SAMPLE.</w:t>
      </w:r>
    </w:p>
    <w:p w:rsidR="00075C82" w:rsidRPr="002D49CD" w:rsidRDefault="00075C82" w:rsidP="00075C82">
      <w:pPr>
        <w:pStyle w:val="Nagwek3"/>
        <w:shd w:val="clear" w:color="auto" w:fill="FFFFFF"/>
        <w:rPr>
          <w:rFonts w:ascii="Calibri" w:hAnsi="Calibri"/>
          <w:bCs w:val="0"/>
          <w:color w:val="000000" w:themeColor="text1"/>
          <w:sz w:val="24"/>
          <w:szCs w:val="24"/>
        </w:rPr>
      </w:pPr>
      <w:r w:rsidRPr="002D49CD">
        <w:rPr>
          <w:rFonts w:ascii="Calibri" w:hAnsi="Calibri"/>
          <w:b w:val="0"/>
          <w:bCs w:val="0"/>
          <w:color w:val="000000" w:themeColor="text1"/>
          <w:sz w:val="24"/>
          <w:szCs w:val="24"/>
        </w:rPr>
        <w:t>Wywiad</w:t>
      </w:r>
      <w:r w:rsidRPr="002D49CD">
        <w:rPr>
          <w:rFonts w:ascii="Calibri" w:hAnsi="Calibri"/>
          <w:bCs w:val="0"/>
          <w:color w:val="000000" w:themeColor="text1"/>
          <w:sz w:val="24"/>
          <w:szCs w:val="24"/>
        </w:rPr>
        <w:t xml:space="preserve"> SAMPLE: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S</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symptomy –</w:t>
      </w:r>
      <w:r w:rsidRPr="002D49CD">
        <w:rPr>
          <w:rStyle w:val="apple-converted-space"/>
          <w:rFonts w:ascii="Calibri" w:hAnsi="Calibri"/>
          <w:i/>
          <w:iCs/>
          <w:color w:val="333333"/>
        </w:rPr>
        <w:t> </w:t>
      </w:r>
      <w:r w:rsidRPr="002D49CD">
        <w:rPr>
          <w:rFonts w:ascii="Calibri" w:hAnsi="Calibri"/>
          <w:color w:val="333333"/>
        </w:rPr>
        <w:t>Zapytaj, co się stało i jakie dolegliwości ma poszkodowany.</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A</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alergie</w:t>
      </w:r>
      <w:r w:rsidRPr="002D49CD">
        <w:rPr>
          <w:rStyle w:val="apple-converted-space"/>
          <w:rFonts w:ascii="Calibri" w:hAnsi="Calibri"/>
          <w:color w:val="333333"/>
        </w:rPr>
        <w:t> </w:t>
      </w:r>
      <w:r w:rsidRPr="002D49CD">
        <w:rPr>
          <w:rFonts w:ascii="Calibri" w:hAnsi="Calibri"/>
          <w:color w:val="333333"/>
        </w:rPr>
        <w:t>– Zapytaj, czy poszkodowany jest na coś uczulony.</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M</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medykamenty</w:t>
      </w:r>
      <w:r w:rsidRPr="002D49CD">
        <w:rPr>
          <w:rStyle w:val="apple-converted-space"/>
          <w:rFonts w:ascii="Calibri" w:hAnsi="Calibri"/>
          <w:color w:val="333333"/>
        </w:rPr>
        <w:t> </w:t>
      </w:r>
      <w:r w:rsidRPr="002D49CD">
        <w:rPr>
          <w:rFonts w:ascii="Calibri" w:hAnsi="Calibri"/>
          <w:color w:val="333333"/>
        </w:rPr>
        <w:t>– Zapytaj, czy poszkodowany przyjmuje stale jakieś lekarstwa; postaraj się zanotować te informacje.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P</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poprzednia historia</w:t>
      </w:r>
      <w:r w:rsidRPr="002D49CD">
        <w:rPr>
          <w:rStyle w:val="apple-converted-space"/>
          <w:rFonts w:ascii="Calibri" w:hAnsi="Calibri"/>
          <w:color w:val="333333"/>
        </w:rPr>
        <w:t> </w:t>
      </w:r>
      <w:r w:rsidRPr="002D49CD">
        <w:rPr>
          <w:rFonts w:ascii="Calibri" w:hAnsi="Calibri"/>
          <w:color w:val="333333"/>
        </w:rPr>
        <w:t>– Zapytaj, czy poszkodowany choruje przewlekle.</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L</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lunch</w:t>
      </w:r>
      <w:r w:rsidRPr="002D49CD">
        <w:rPr>
          <w:rStyle w:val="apple-converted-space"/>
          <w:rFonts w:ascii="Calibri" w:hAnsi="Calibri"/>
          <w:color w:val="333333"/>
        </w:rPr>
        <w:t> </w:t>
      </w:r>
      <w:r w:rsidRPr="002D49CD">
        <w:rPr>
          <w:rFonts w:ascii="Calibri" w:hAnsi="Calibri"/>
          <w:color w:val="333333"/>
        </w:rPr>
        <w:t>– Zapytaj, kiedy poszkodowany jadł ostatni posiłek.</w:t>
      </w:r>
    </w:p>
    <w:p w:rsidR="00075C82" w:rsidRPr="002D49CD" w:rsidRDefault="00075C82" w:rsidP="00075C82">
      <w:pPr>
        <w:pStyle w:val="NormalnyWeb"/>
        <w:shd w:val="clear" w:color="auto" w:fill="FFFFFF"/>
        <w:spacing w:before="0" w:beforeAutospacing="0" w:after="0" w:afterAutospacing="0"/>
        <w:rPr>
          <w:rFonts w:ascii="Calibri" w:hAnsi="Calibri"/>
          <w:color w:val="333333"/>
        </w:rPr>
      </w:pPr>
      <w:r w:rsidRPr="002D49CD">
        <w:rPr>
          <w:rFonts w:ascii="Calibri" w:hAnsi="Calibri"/>
          <w:b/>
          <w:bCs/>
          <w:color w:val="FF0000"/>
        </w:rPr>
        <w:t>E</w:t>
      </w:r>
      <w:r w:rsidRPr="002D49CD">
        <w:rPr>
          <w:rStyle w:val="apple-converted-space"/>
          <w:rFonts w:ascii="Calibri" w:hAnsi="Calibri"/>
          <w:color w:val="333333"/>
        </w:rPr>
        <w:t> </w:t>
      </w:r>
      <w:r w:rsidRPr="002D49CD">
        <w:rPr>
          <w:rFonts w:ascii="Calibri" w:hAnsi="Calibri"/>
          <w:color w:val="333333"/>
        </w:rPr>
        <w:t>–</w:t>
      </w:r>
      <w:r w:rsidRPr="002D49CD">
        <w:rPr>
          <w:rStyle w:val="apple-converted-space"/>
          <w:rFonts w:ascii="Calibri" w:hAnsi="Calibri"/>
          <w:color w:val="333333"/>
        </w:rPr>
        <w:t> </w:t>
      </w:r>
      <w:r w:rsidRPr="002D49CD">
        <w:rPr>
          <w:rFonts w:ascii="Calibri" w:hAnsi="Calibri"/>
          <w:i/>
          <w:iCs/>
          <w:color w:val="333333"/>
        </w:rPr>
        <w:t>ewentualnie</w:t>
      </w:r>
      <w:r w:rsidRPr="002D49CD">
        <w:rPr>
          <w:rStyle w:val="apple-converted-space"/>
          <w:rFonts w:ascii="Calibri" w:hAnsi="Calibri"/>
          <w:color w:val="333333"/>
        </w:rPr>
        <w:t> </w:t>
      </w:r>
      <w:r w:rsidRPr="002D49CD">
        <w:rPr>
          <w:rFonts w:ascii="Calibri" w:hAnsi="Calibri"/>
          <w:color w:val="333333"/>
        </w:rPr>
        <w:t>– Zapytaj, czy poszkodowany pamięta okoliczności zdarzenia.</w:t>
      </w:r>
    </w:p>
    <w:p w:rsidR="00075C82" w:rsidRPr="002D49CD" w:rsidRDefault="00075C82" w:rsidP="00075C82">
      <w:pPr>
        <w:pStyle w:val="NormalnyWeb"/>
        <w:shd w:val="clear" w:color="auto" w:fill="FFFFFF"/>
        <w:rPr>
          <w:rFonts w:ascii="Calibri" w:hAnsi="Calibri"/>
          <w:color w:val="333333"/>
        </w:rPr>
      </w:pPr>
      <w:r w:rsidRPr="002D49CD">
        <w:rPr>
          <w:rFonts w:ascii="Calibri" w:hAnsi="Calibri"/>
          <w:color w:val="333333"/>
          <w:shd w:val="clear" w:color="auto" w:fill="FFFFFF"/>
        </w:rPr>
        <w:t>Jeżeli poszkodowany jest nieprzytomny, postaraj się uzyskać te informacje od rodziny; ewentualnie poszukaj, czy poszkodowany ma identyfikatory medyczne (np. bransoletka z informacją o cukrzycy, padaczce itp).</w:t>
      </w:r>
    </w:p>
    <w:p w:rsidR="00075C82" w:rsidRDefault="00075C82" w:rsidP="00075C82">
      <w:pPr>
        <w:ind w:left="360"/>
        <w:rPr>
          <w:sz w:val="32"/>
          <w:szCs w:val="32"/>
        </w:rPr>
      </w:pPr>
    </w:p>
    <w:p w:rsidR="00075C82" w:rsidRPr="002D49CD" w:rsidRDefault="00075C82" w:rsidP="00075C82">
      <w:pPr>
        <w:ind w:left="360"/>
        <w:rPr>
          <w:rFonts w:ascii="Calibri" w:hAnsi="Calibri"/>
          <w:sz w:val="32"/>
          <w:szCs w:val="32"/>
        </w:rPr>
      </w:pPr>
      <w:r w:rsidRPr="002D49CD">
        <w:rPr>
          <w:rFonts w:ascii="Calibri" w:hAnsi="Calibri"/>
          <w:sz w:val="32"/>
          <w:szCs w:val="32"/>
        </w:rPr>
        <w:t>2.Osoba nieprzytomna</w:t>
      </w:r>
      <w:r w:rsidRPr="002D49CD">
        <w:rPr>
          <w:rFonts w:ascii="Calibri" w:eastAsia="+mn-ea" w:hAnsi="Calibri"/>
          <w:b/>
          <w:bCs/>
          <w:kern w:val="24"/>
          <w:sz w:val="64"/>
          <w:szCs w:val="64"/>
          <w:lang w:val="en-GB"/>
        </w:rPr>
        <w:t xml:space="preserve"> </w:t>
      </w:r>
      <w:r w:rsidRPr="002D49CD">
        <w:rPr>
          <w:rFonts w:ascii="Calibri" w:hAnsi="Calibri"/>
          <w:b/>
          <w:bCs/>
          <w:sz w:val="32"/>
          <w:szCs w:val="32"/>
          <w:lang w:val="en-GB"/>
        </w:rPr>
        <w:t>SCHEMAT ABC</w:t>
      </w:r>
    </w:p>
    <w:p w:rsidR="00075C82" w:rsidRPr="00075C82" w:rsidRDefault="00075C82" w:rsidP="008F7FC3">
      <w:pPr>
        <w:numPr>
          <w:ilvl w:val="0"/>
          <w:numId w:val="37"/>
        </w:numPr>
        <w:spacing w:line="276" w:lineRule="auto"/>
        <w:rPr>
          <w:rFonts w:ascii="Calibri" w:hAnsi="Calibri"/>
        </w:rPr>
      </w:pPr>
      <w:r w:rsidRPr="00D93042">
        <w:rPr>
          <w:b/>
          <w:bCs/>
        </w:rPr>
        <w:t>A</w:t>
      </w:r>
      <w:r w:rsidRPr="00D93042">
        <w:t xml:space="preserve"> </w:t>
      </w:r>
      <w:r w:rsidRPr="00D93042">
        <w:rPr>
          <w:b/>
          <w:bCs/>
        </w:rPr>
        <w:t>-Airway</w:t>
      </w:r>
      <w:r w:rsidRPr="00D93042">
        <w:t xml:space="preserve"> – </w:t>
      </w:r>
      <w:r w:rsidRPr="00075C82">
        <w:rPr>
          <w:rFonts w:ascii="Calibri" w:hAnsi="Calibri"/>
        </w:rPr>
        <w:t>czy drogi oddechowe są drożne?</w:t>
      </w:r>
    </w:p>
    <w:p w:rsidR="00075C82" w:rsidRPr="00075C82" w:rsidRDefault="00075C82" w:rsidP="008F7FC3">
      <w:pPr>
        <w:numPr>
          <w:ilvl w:val="0"/>
          <w:numId w:val="37"/>
        </w:numPr>
        <w:spacing w:line="276" w:lineRule="auto"/>
        <w:rPr>
          <w:rFonts w:ascii="Calibri" w:hAnsi="Calibri"/>
        </w:rPr>
      </w:pPr>
      <w:r w:rsidRPr="00075C82">
        <w:rPr>
          <w:rFonts w:ascii="Calibri" w:hAnsi="Calibri"/>
          <w:b/>
          <w:bCs/>
        </w:rPr>
        <w:t>B -Breathing</w:t>
      </w:r>
      <w:r w:rsidRPr="00075C82">
        <w:rPr>
          <w:rFonts w:ascii="Calibri" w:hAnsi="Calibri"/>
        </w:rPr>
        <w:t xml:space="preserve"> – czy jest prawidłowy oddech?</w:t>
      </w:r>
    </w:p>
    <w:p w:rsidR="00075C82" w:rsidRPr="00D93042" w:rsidRDefault="00075C82" w:rsidP="008F7FC3">
      <w:pPr>
        <w:numPr>
          <w:ilvl w:val="0"/>
          <w:numId w:val="37"/>
        </w:numPr>
        <w:spacing w:line="276" w:lineRule="auto"/>
      </w:pPr>
      <w:r w:rsidRPr="00075C82">
        <w:rPr>
          <w:rFonts w:ascii="Calibri" w:hAnsi="Calibri"/>
          <w:b/>
          <w:bCs/>
        </w:rPr>
        <w:t>C- Circulation</w:t>
      </w:r>
      <w:r w:rsidRPr="00075C82">
        <w:rPr>
          <w:rFonts w:ascii="Calibri" w:hAnsi="Calibri"/>
        </w:rPr>
        <w:t xml:space="preserve"> – czy</w:t>
      </w:r>
      <w:r w:rsidRPr="00D93042">
        <w:t xml:space="preserve"> są oznaki krążenia? </w:t>
      </w:r>
    </w:p>
    <w:p w:rsidR="00075C82" w:rsidRDefault="00075C82" w:rsidP="00075C82">
      <w:pPr>
        <w:ind w:left="720"/>
        <w:rPr>
          <w:b/>
          <w:bCs/>
          <w:sz w:val="32"/>
          <w:szCs w:val="32"/>
        </w:rPr>
      </w:pPr>
    </w:p>
    <w:p w:rsidR="00075C82" w:rsidRPr="002D49CD" w:rsidRDefault="00075C82" w:rsidP="008F7FC3">
      <w:pPr>
        <w:numPr>
          <w:ilvl w:val="0"/>
          <w:numId w:val="38"/>
        </w:numPr>
        <w:spacing w:after="200" w:line="276" w:lineRule="auto"/>
        <w:rPr>
          <w:rFonts w:ascii="Calibri" w:hAnsi="Calibri"/>
          <w:sz w:val="32"/>
          <w:szCs w:val="32"/>
        </w:rPr>
      </w:pPr>
      <w:r w:rsidRPr="002D49CD">
        <w:rPr>
          <w:rFonts w:ascii="Calibri" w:hAnsi="Calibri"/>
          <w:b/>
          <w:bCs/>
          <w:sz w:val="32"/>
          <w:szCs w:val="32"/>
        </w:rPr>
        <w:t xml:space="preserve">A- </w:t>
      </w:r>
      <w:r w:rsidRPr="002D49CD">
        <w:rPr>
          <w:rFonts w:ascii="Calibri" w:hAnsi="Calibri"/>
          <w:b/>
          <w:bCs/>
          <w:sz w:val="32"/>
          <w:szCs w:val="32"/>
          <w:lang w:val="en-GB"/>
        </w:rPr>
        <w:t>UDROŻNIENE DRÓG ODDECHOWYCH</w:t>
      </w:r>
    </w:p>
    <w:p w:rsidR="00075C82" w:rsidRPr="002A739C" w:rsidRDefault="00075C82" w:rsidP="002D49CD">
      <w:pPr>
        <w:jc w:val="center"/>
        <w:rPr>
          <w:sz w:val="32"/>
          <w:szCs w:val="32"/>
        </w:rPr>
      </w:pPr>
      <w:r w:rsidRPr="00BA3327">
        <w:rPr>
          <w:noProof/>
          <w:sz w:val="32"/>
          <w:szCs w:val="32"/>
        </w:rPr>
        <w:drawing>
          <wp:inline distT="0" distB="0" distL="0" distR="0">
            <wp:extent cx="5715000" cy="1971676"/>
            <wp:effectExtent l="19050" t="0" r="0" b="0"/>
            <wp:docPr id="45" name="Obraz 45" descr="dwie bezprzyrządowe techniki udrożnienia dróg oddechowych"/>
            <wp:cNvGraphicFramePr/>
            <a:graphic xmlns:a="http://schemas.openxmlformats.org/drawingml/2006/main">
              <a:graphicData uri="http://schemas.openxmlformats.org/drawingml/2006/picture">
                <pic:pic xmlns:pic="http://schemas.openxmlformats.org/drawingml/2006/picture">
                  <pic:nvPicPr>
                    <pic:cNvPr id="4098" name="Picture 2" descr="dwie bezprzyrządowe techniki udrożnienia dróg oddechowych"/>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5715000" cy="197167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Pr="004029B9" w:rsidRDefault="00075C82" w:rsidP="00075C82">
      <w:pPr>
        <w:ind w:left="720"/>
        <w:rPr>
          <w:sz w:val="32"/>
          <w:szCs w:val="32"/>
        </w:rPr>
      </w:pPr>
    </w:p>
    <w:p w:rsidR="00075C82" w:rsidRPr="00075C82" w:rsidRDefault="00075C82" w:rsidP="008F7FC3">
      <w:pPr>
        <w:pStyle w:val="Akapitzlist"/>
        <w:numPr>
          <w:ilvl w:val="0"/>
          <w:numId w:val="39"/>
        </w:numPr>
        <w:jc w:val="both"/>
        <w:rPr>
          <w:rFonts w:ascii="Calibri" w:hAnsi="Calibri"/>
        </w:rPr>
      </w:pPr>
      <w:r w:rsidRPr="00075C82">
        <w:rPr>
          <w:rFonts w:ascii="Calibri" w:eastAsia="+mn-ea" w:hAnsi="Calibri"/>
        </w:rPr>
        <w:t>Pierwszy obrazek prezentuje drożność dróg oddechowych u osoby nieprzytomnej. Jak widać język oraz fałd nagłośni przylega do tylnej ściany gardła, jest to efekt osłabienia mięśni które przylegając zmniejszają skuteczność oddechową osoby nieprzytomnej bądź całkowicie ją uniemożliwiają. Osoba nieprzytomna ma osłabione odruchy obronne, dlatego często zła pozycja szczególnie w odcinku kręgosłupa szyjnego kończy się tragicznie. Konsekwencja takiego stanu jest często zatrzymanie oddechu a następnie krążenia.</w:t>
      </w:r>
    </w:p>
    <w:p w:rsidR="00075C82" w:rsidRPr="00075C82" w:rsidRDefault="00075C82" w:rsidP="008F7FC3">
      <w:pPr>
        <w:pStyle w:val="Akapitzlist"/>
        <w:numPr>
          <w:ilvl w:val="0"/>
          <w:numId w:val="39"/>
        </w:numPr>
        <w:jc w:val="both"/>
        <w:rPr>
          <w:rFonts w:ascii="Calibri" w:hAnsi="Calibri"/>
        </w:rPr>
      </w:pPr>
      <w:r w:rsidRPr="00075C82">
        <w:rPr>
          <w:rFonts w:ascii="Calibri" w:hAnsi="Calibri"/>
        </w:rPr>
        <w:t>Drugi obrazek prezentuję technikę odchylenia głowy poszkodowanego ku tyłowi. Technikę tą należy stosować u poszkodowanych u których nie podejrzewa się urazu kręgosłupa bądź urazów głowy. Jedną rękę kładziemy na czole poszkodowanego, natomiast druga ręka (nasze cztery palce )wyczuwa górna kość żuchwy, po czym następnie odchylamy głowę ku tyłowi, kiedy poczujemy opór stabilizujemy drogi oddechowe właśnie w tym etapie. Na obrazku widzimy znaczną poprawę drożności dróg oddechowych, język oraz fałd nagłośni zostają skutecznie odsunięte od tylnej ściany gardła.</w:t>
      </w:r>
    </w:p>
    <w:p w:rsidR="00075C82" w:rsidRPr="00075C82" w:rsidRDefault="00075C82" w:rsidP="008F7FC3">
      <w:pPr>
        <w:pStyle w:val="Akapitzlist"/>
        <w:numPr>
          <w:ilvl w:val="0"/>
          <w:numId w:val="39"/>
        </w:numPr>
        <w:jc w:val="both"/>
        <w:rPr>
          <w:rFonts w:ascii="Calibri" w:hAnsi="Calibri"/>
        </w:rPr>
      </w:pPr>
      <w:r w:rsidRPr="00075C82">
        <w:rPr>
          <w:rFonts w:ascii="Calibri" w:hAnsi="Calibri"/>
        </w:rPr>
        <w:t>Trzeci obrazek prezentuje zmodyfikowaną technikę wysunięcia żuchwy. Technikę tą należy stosować u poszkodowanych u których podejrzewamy uraz kręgosłupa czy urazy głowy. Nasze cztery palce obydwu rąk wyczuwają kąty żuchwy poszkodowanego, w idącej linii, w kierunku małżowiny usznej, po czym wysuwamy żuchwę ku górze, kiedy poczujemy opór stabilizujemy drogi oddechowe właśnie w tym etapie. Drożność dróg oddechowych również znacznie się poprawia, zabezpieczając poszkodowanego do czasu odzyskania przytomności, czy też przekazania ZRM</w:t>
      </w:r>
    </w:p>
    <w:p w:rsidR="00075C82" w:rsidRDefault="00075C82" w:rsidP="00075C82">
      <w:pPr>
        <w:rPr>
          <w:rFonts w:ascii="Times New Roman" w:eastAsia="Times New Roman" w:hAnsi="Times New Roman" w:cs="Times New Roman"/>
          <w:sz w:val="32"/>
          <w:szCs w:val="32"/>
        </w:rPr>
      </w:pPr>
    </w:p>
    <w:p w:rsidR="00075C82" w:rsidRPr="00075C82" w:rsidRDefault="00075C82" w:rsidP="002D49CD">
      <w:pPr>
        <w:pStyle w:val="Akapitzlist"/>
        <w:ind w:left="851"/>
        <w:rPr>
          <w:rFonts w:ascii="Calibri" w:hAnsi="Calibri"/>
          <w:shd w:val="clear" w:color="auto" w:fill="FFFFFF"/>
        </w:rPr>
      </w:pPr>
      <w:r w:rsidRPr="00075C82">
        <w:rPr>
          <w:rFonts w:ascii="Calibri" w:hAnsi="Calibri"/>
          <w:shd w:val="clear" w:color="auto" w:fill="FFFFFF"/>
        </w:rPr>
        <w:t>Otwierając usta, zaglądamy do wnętrza jamy ustnej w celu ustalenia czy znajdują się w niej ciała obce takie jak : pokarm, guma do żucia, wymiociny, krew, sztuczna szczęka czy inne substancje.</w:t>
      </w:r>
    </w:p>
    <w:p w:rsidR="00075C82" w:rsidRPr="0041156A" w:rsidRDefault="00075C82" w:rsidP="00075C82">
      <w:pPr>
        <w:jc w:val="center"/>
        <w:rPr>
          <w:sz w:val="32"/>
          <w:szCs w:val="32"/>
        </w:rPr>
      </w:pPr>
      <w:r>
        <w:rPr>
          <w:noProof/>
        </w:rPr>
        <w:drawing>
          <wp:inline distT="0" distB="0" distL="0" distR="0">
            <wp:extent cx="3238500" cy="2886075"/>
            <wp:effectExtent l="19050" t="0" r="0" b="0"/>
            <wp:docPr id="49" name="Obraz 1" descr="Znalezione obrazy dla zapytania udrożnienie dró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nalezione obrazy dla zapytania udrożnienie dróg"/>
                    <pic:cNvPicPr>
                      <a:picLocks noChangeAspect="1" noChangeArrowheads="1"/>
                    </pic:cNvPicPr>
                  </pic:nvPicPr>
                  <pic:blipFill>
                    <a:blip r:embed="rId162" cstate="print"/>
                    <a:srcRect/>
                    <a:stretch>
                      <a:fillRect/>
                    </a:stretch>
                  </pic:blipFill>
                  <pic:spPr bwMode="auto">
                    <a:xfrm>
                      <a:off x="0" y="0"/>
                      <a:ext cx="3238500" cy="2886075"/>
                    </a:xfrm>
                    <a:prstGeom prst="rect">
                      <a:avLst/>
                    </a:prstGeom>
                    <a:noFill/>
                    <a:ln w="9525">
                      <a:noFill/>
                      <a:miter lim="800000"/>
                      <a:headEnd/>
                      <a:tailEnd/>
                    </a:ln>
                  </pic:spPr>
                </pic:pic>
              </a:graphicData>
            </a:graphic>
          </wp:inline>
        </w:drawing>
      </w:r>
    </w:p>
    <w:p w:rsidR="00075C82" w:rsidRPr="00F460EA" w:rsidRDefault="00075C82" w:rsidP="008F7FC3">
      <w:pPr>
        <w:numPr>
          <w:ilvl w:val="0"/>
          <w:numId w:val="40"/>
        </w:numPr>
        <w:spacing w:after="200" w:line="276" w:lineRule="auto"/>
        <w:rPr>
          <w:rFonts w:ascii="Calibri" w:hAnsi="Calibri"/>
          <w:sz w:val="28"/>
          <w:szCs w:val="28"/>
        </w:rPr>
      </w:pPr>
      <w:r w:rsidRPr="002D49CD">
        <w:rPr>
          <w:rFonts w:ascii="Calibri" w:hAnsi="Calibri"/>
          <w:sz w:val="28"/>
          <w:szCs w:val="28"/>
        </w:rPr>
        <w:t xml:space="preserve"> </w:t>
      </w:r>
      <w:r w:rsidRPr="002D49CD">
        <w:rPr>
          <w:rFonts w:ascii="Calibri" w:hAnsi="Calibri"/>
          <w:b/>
          <w:bCs/>
          <w:sz w:val="28"/>
          <w:szCs w:val="28"/>
        </w:rPr>
        <w:t xml:space="preserve">B- </w:t>
      </w:r>
      <w:r w:rsidRPr="00F460EA">
        <w:rPr>
          <w:rFonts w:ascii="Calibri" w:hAnsi="Calibri"/>
          <w:b/>
          <w:bCs/>
          <w:sz w:val="28"/>
          <w:szCs w:val="28"/>
        </w:rPr>
        <w:t>OCENA ODDECHU</w:t>
      </w:r>
    </w:p>
    <w:p w:rsidR="00075C82" w:rsidRPr="00F460EA" w:rsidRDefault="00075C82" w:rsidP="008F7FC3">
      <w:pPr>
        <w:pStyle w:val="Akapitzlist"/>
        <w:numPr>
          <w:ilvl w:val="2"/>
          <w:numId w:val="33"/>
        </w:numPr>
        <w:rPr>
          <w:rFonts w:ascii="Calibri" w:hAnsi="Calibri"/>
        </w:rPr>
      </w:pPr>
      <w:r w:rsidRPr="00F460EA">
        <w:rPr>
          <w:rFonts w:ascii="Calibri" w:eastAsia="+mn-ea" w:hAnsi="Calibri"/>
          <w:b/>
          <w:bCs/>
        </w:rPr>
        <w:t>Widzę</w:t>
      </w:r>
      <w:r w:rsidRPr="00F460EA">
        <w:rPr>
          <w:rFonts w:ascii="Calibri" w:eastAsia="+mn-ea" w:hAnsi="Calibri"/>
        </w:rPr>
        <w:t xml:space="preserve"> ruchy klatki piersiowej </w:t>
      </w:r>
    </w:p>
    <w:p w:rsidR="00075C82" w:rsidRPr="00F460EA" w:rsidRDefault="00075C82" w:rsidP="008F7FC3">
      <w:pPr>
        <w:pStyle w:val="Akapitzlist"/>
        <w:numPr>
          <w:ilvl w:val="2"/>
          <w:numId w:val="33"/>
        </w:numPr>
        <w:rPr>
          <w:rFonts w:ascii="Calibri" w:hAnsi="Calibri"/>
        </w:rPr>
      </w:pPr>
      <w:r w:rsidRPr="00F460EA">
        <w:rPr>
          <w:rFonts w:ascii="Calibri" w:eastAsia="+mn-ea" w:hAnsi="Calibri"/>
          <w:b/>
          <w:bCs/>
        </w:rPr>
        <w:t xml:space="preserve">Słyszę </w:t>
      </w:r>
      <w:r w:rsidRPr="00F460EA">
        <w:rPr>
          <w:rFonts w:ascii="Calibri" w:eastAsia="+mn-ea" w:hAnsi="Calibri"/>
        </w:rPr>
        <w:t xml:space="preserve">szmer przepływającego powietrza </w:t>
      </w:r>
    </w:p>
    <w:p w:rsidR="00075C82" w:rsidRPr="00F460EA" w:rsidRDefault="00075C82" w:rsidP="008F7FC3">
      <w:pPr>
        <w:pStyle w:val="Akapitzlist"/>
        <w:numPr>
          <w:ilvl w:val="2"/>
          <w:numId w:val="33"/>
        </w:numPr>
        <w:rPr>
          <w:rFonts w:ascii="Calibri" w:hAnsi="Calibri"/>
        </w:rPr>
      </w:pPr>
      <w:r w:rsidRPr="00F460EA">
        <w:rPr>
          <w:rFonts w:ascii="Calibri" w:hAnsi="Calibri"/>
          <w:b/>
          <w:bCs/>
        </w:rPr>
        <w:t>Czuję</w:t>
      </w:r>
      <w:r w:rsidRPr="00F460EA">
        <w:rPr>
          <w:rFonts w:ascii="Calibri" w:hAnsi="Calibri"/>
        </w:rPr>
        <w:t xml:space="preserve"> ruch powietrza na własnym policzku </w:t>
      </w:r>
    </w:p>
    <w:p w:rsidR="00075C82" w:rsidRDefault="00075C82" w:rsidP="00075C82">
      <w:pPr>
        <w:ind w:left="720"/>
        <w:rPr>
          <w:sz w:val="32"/>
          <w:szCs w:val="32"/>
        </w:rPr>
      </w:pPr>
      <w:r>
        <w:rPr>
          <w:noProof/>
        </w:rPr>
        <w:drawing>
          <wp:inline distT="0" distB="0" distL="0" distR="0">
            <wp:extent cx="4219575" cy="2438400"/>
            <wp:effectExtent l="19050" t="0" r="9525" b="0"/>
            <wp:docPr id="85" name="Obraz 85" descr="Znalezione obrazy dla zapytania ocena oddech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nalezione obrazy dla zapytania ocena oddechu"/>
                    <pic:cNvPicPr>
                      <a:picLocks noChangeAspect="1" noChangeArrowheads="1"/>
                    </pic:cNvPicPr>
                  </pic:nvPicPr>
                  <pic:blipFill>
                    <a:blip r:embed="rId163" cstate="print"/>
                    <a:srcRect/>
                    <a:stretch>
                      <a:fillRect/>
                    </a:stretch>
                  </pic:blipFill>
                  <pic:spPr bwMode="auto">
                    <a:xfrm>
                      <a:off x="0" y="0"/>
                      <a:ext cx="4219575" cy="2438400"/>
                    </a:xfrm>
                    <a:prstGeom prst="rect">
                      <a:avLst/>
                    </a:prstGeom>
                    <a:noFill/>
                    <a:ln w="9525">
                      <a:noFill/>
                      <a:miter lim="800000"/>
                      <a:headEnd/>
                      <a:tailEnd/>
                    </a:ln>
                  </pic:spPr>
                </pic:pic>
              </a:graphicData>
            </a:graphic>
          </wp:inline>
        </w:drawing>
      </w:r>
    </w:p>
    <w:p w:rsidR="00075C82" w:rsidRPr="00D93042" w:rsidRDefault="00075C82" w:rsidP="00075C82">
      <w:pPr>
        <w:ind w:left="720"/>
        <w:jc w:val="both"/>
        <w:rPr>
          <w:rFonts w:ascii="Calibri" w:hAnsi="Calibri"/>
        </w:rPr>
      </w:pPr>
      <w:r w:rsidRPr="00D93042">
        <w:rPr>
          <w:rFonts w:ascii="Calibri" w:hAnsi="Calibri"/>
          <w:shd w:val="clear" w:color="auto" w:fill="FFFFFF"/>
        </w:rPr>
        <w:t>Klękamy przy poszkodowanym, pochylamy się nad nim, przybliżamy ucho do ust i nosa pacjenta. Sprawdzenie oddechu powinno trwać</w:t>
      </w:r>
      <w:r w:rsidRPr="00D93042">
        <w:rPr>
          <w:rStyle w:val="apple-converted-space"/>
          <w:rFonts w:ascii="Calibri" w:hAnsi="Calibri"/>
        </w:rPr>
        <w:t> </w:t>
      </w:r>
      <w:r w:rsidRPr="00D93042">
        <w:rPr>
          <w:rStyle w:val="Pogrubienie"/>
          <w:rFonts w:ascii="Calibri" w:hAnsi="Calibri"/>
        </w:rPr>
        <w:t>DOKŁADNIE</w:t>
      </w:r>
      <w:r w:rsidRPr="00D93042">
        <w:rPr>
          <w:rStyle w:val="apple-converted-space"/>
          <w:rFonts w:ascii="Calibri" w:hAnsi="Calibri"/>
        </w:rPr>
        <w:t> </w:t>
      </w:r>
      <w:r w:rsidRPr="00D93042">
        <w:rPr>
          <w:rFonts w:ascii="Calibri" w:hAnsi="Calibri"/>
          <w:shd w:val="clear" w:color="auto" w:fill="FFFFFF"/>
        </w:rPr>
        <w:t>10 sek.</w:t>
      </w:r>
      <w:r w:rsidRPr="00D93042">
        <w:rPr>
          <w:rFonts w:ascii="Calibri" w:hAnsi="Calibri"/>
        </w:rPr>
        <w:br/>
      </w:r>
      <w:r w:rsidRPr="00D93042">
        <w:rPr>
          <w:rFonts w:ascii="Calibri" w:hAnsi="Calibri"/>
          <w:shd w:val="clear" w:color="auto" w:fill="FFFFFF"/>
        </w:rPr>
        <w:t xml:space="preserve">Dodatkowo możemy położyć rękę na klatce piersiowej pacjenta by wyczuć ruchy oddechowe. Jeśli stwierdzimy brak  czynności oddechowych mamy do czynienia z bezdechem. Jest to stan zagrożenia życia. Mamy wtedy ok. 4,5 minuty by przywrócić oddech. Przystępujemy do RKO(Resuscytacja Krążeniowo-Oddechowa).  . Według najnowszych wytycznych Europejskiej </w:t>
      </w:r>
      <w:hyperlink r:id="rId164" w:history="1">
        <w:r w:rsidRPr="00D93042">
          <w:rPr>
            <w:rStyle w:val="Hipercze"/>
            <w:rFonts w:ascii="Calibri" w:hAnsi="Calibri"/>
            <w:color w:val="3A3A3A"/>
          </w:rPr>
          <w:t>Rady</w:t>
        </w:r>
      </w:hyperlink>
      <w:r w:rsidRPr="00D93042">
        <w:rPr>
          <w:rStyle w:val="apple-converted-space"/>
          <w:rFonts w:ascii="Calibri" w:hAnsi="Calibri"/>
        </w:rPr>
        <w:t> </w:t>
      </w:r>
      <w:r w:rsidRPr="00D93042">
        <w:rPr>
          <w:rFonts w:ascii="Calibri" w:hAnsi="Calibri"/>
          <w:shd w:val="clear" w:color="auto" w:fill="FFFFFF"/>
        </w:rPr>
        <w:t>Resuscytacji (ERC) najważniejszą czynnością wykonywaną podczas resuscytacji krążeniowo – oddechowej są uciski klatki piersiowej. Oddechy u poszkodowanego powinny zostać wykonane jednak naszym głównym celem jest utrzymanie krążenia!</w:t>
      </w:r>
    </w:p>
    <w:p w:rsidR="00075C82" w:rsidRPr="002D49CD" w:rsidRDefault="00075C82" w:rsidP="008F7FC3">
      <w:pPr>
        <w:pStyle w:val="Akapitzlist"/>
        <w:numPr>
          <w:ilvl w:val="0"/>
          <w:numId w:val="41"/>
        </w:numPr>
        <w:rPr>
          <w:rFonts w:ascii="Calibri" w:hAnsi="Calibri"/>
          <w:b/>
          <w:sz w:val="28"/>
          <w:szCs w:val="28"/>
        </w:rPr>
      </w:pPr>
      <w:r w:rsidRPr="002D49CD">
        <w:rPr>
          <w:rFonts w:ascii="Calibri" w:hAnsi="Calibri"/>
          <w:b/>
          <w:bCs/>
          <w:sz w:val="28"/>
          <w:szCs w:val="28"/>
        </w:rPr>
        <w:t xml:space="preserve">C- </w:t>
      </w:r>
      <w:r w:rsidRPr="002D49CD">
        <w:rPr>
          <w:rFonts w:ascii="Calibri" w:eastAsia="+mn-ea" w:hAnsi="Calibri"/>
          <w:b/>
          <w:bCs/>
          <w:sz w:val="28"/>
          <w:szCs w:val="28"/>
        </w:rPr>
        <w:t>Circulation</w:t>
      </w:r>
      <w:r w:rsidRPr="002D49CD">
        <w:rPr>
          <w:rFonts w:ascii="Calibri" w:hAnsi="Calibri"/>
          <w:b/>
          <w:bCs/>
          <w:sz w:val="28"/>
          <w:szCs w:val="28"/>
        </w:rPr>
        <w:t xml:space="preserve">- </w:t>
      </w:r>
      <w:r w:rsidRPr="002D49CD">
        <w:rPr>
          <w:rFonts w:ascii="Calibri" w:hAnsi="Calibri"/>
          <w:bCs/>
          <w:sz w:val="28"/>
          <w:szCs w:val="28"/>
        </w:rPr>
        <w:t>sprawdzenie krążenia.</w:t>
      </w:r>
    </w:p>
    <w:p w:rsidR="00075C82" w:rsidRPr="00D93042" w:rsidRDefault="00075C82" w:rsidP="00075C82">
      <w:pPr>
        <w:pStyle w:val="Akapitzlist"/>
        <w:jc w:val="both"/>
        <w:rPr>
          <w:rFonts w:ascii="Calibri" w:hAnsi="Calibri"/>
          <w:b/>
        </w:rPr>
      </w:pPr>
      <w:r w:rsidRPr="00D93042">
        <w:rPr>
          <w:rFonts w:ascii="Calibri" w:hAnsi="Calibri"/>
          <w:shd w:val="clear" w:color="auto" w:fill="FFFFFF"/>
        </w:rPr>
        <w:t>Brak krążenia jest równoznaczny z zatrzymaniem oddychania (ale brak oddechu nie jest równoznaczny z ustaniem krążenia – jednak bez oddechu krążenie szybko zanika). Stwierdzenie zatrzymania lub nie akcji serca możemy dokonać przy pomocy badania tętna na dużych tętnicach (na wysokości tzw. Jabłka Adama ok. 2 cm od niego w zagłębieniu)lub </w:t>
      </w:r>
      <w:r w:rsidRPr="00D93042">
        <w:rPr>
          <w:rStyle w:val="apple-converted-space"/>
          <w:rFonts w:ascii="Calibri" w:hAnsi="Calibri"/>
        </w:rPr>
        <w:t> </w:t>
      </w:r>
      <w:r w:rsidRPr="00D93042">
        <w:rPr>
          <w:rFonts w:ascii="Calibri" w:hAnsi="Calibri"/>
          <w:shd w:val="clear" w:color="auto" w:fill="FFFFFF"/>
        </w:rPr>
        <w:t>tętnicy udowej – w pachwinach (u niemowląt, dzieci).</w:t>
      </w:r>
      <w:r w:rsidRPr="00D93042">
        <w:rPr>
          <w:rStyle w:val="apple-converted-space"/>
          <w:rFonts w:ascii="Calibri" w:hAnsi="Calibri"/>
        </w:rPr>
        <w:t> </w:t>
      </w:r>
      <w:r w:rsidRPr="00D93042">
        <w:rPr>
          <w:rFonts w:ascii="Calibri" w:hAnsi="Calibri"/>
          <w:shd w:val="clear" w:color="auto" w:fill="FFFFFF"/>
        </w:rPr>
        <w:t> U osób nieprzytomnych nie dokonuje się pomiarów tętna na tętnicach obwodowych – nadgarstki czy stopy (możliwość wystąpienia centralizacji krążenia czego skutkiem może być stwierdzenie braku tętna w czasie badania). Gdy stwierdzamy brak oddechu u poszkodowanego natychmiast przystępujemy do Resuscytacji.</w:t>
      </w:r>
    </w:p>
    <w:p w:rsidR="00075C82" w:rsidRPr="007C0D1C" w:rsidRDefault="00075C82" w:rsidP="00075C82">
      <w:pPr>
        <w:jc w:val="center"/>
        <w:rPr>
          <w:sz w:val="28"/>
          <w:szCs w:val="28"/>
        </w:rPr>
      </w:pPr>
      <w:r>
        <w:rPr>
          <w:noProof/>
        </w:rPr>
        <w:drawing>
          <wp:inline distT="0" distB="0" distL="0" distR="0">
            <wp:extent cx="2362200" cy="1819275"/>
            <wp:effectExtent l="19050" t="0" r="0" b="0"/>
            <wp:docPr id="92" name="Obraz 92" descr="Znalezione obrazy dla zapytania sprawdzanie krąze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nalezione obrazy dla zapytania sprawdzanie krązenia"/>
                    <pic:cNvPicPr>
                      <a:picLocks noChangeAspect="1" noChangeArrowheads="1"/>
                    </pic:cNvPicPr>
                  </pic:nvPicPr>
                  <pic:blipFill>
                    <a:blip r:embed="rId165" cstate="print"/>
                    <a:srcRect/>
                    <a:stretch>
                      <a:fillRect/>
                    </a:stretch>
                  </pic:blipFill>
                  <pic:spPr bwMode="auto">
                    <a:xfrm>
                      <a:off x="0" y="0"/>
                      <a:ext cx="2362200" cy="1819275"/>
                    </a:xfrm>
                    <a:prstGeom prst="rect">
                      <a:avLst/>
                    </a:prstGeom>
                    <a:noFill/>
                    <a:ln w="9525">
                      <a:noFill/>
                      <a:miter lim="800000"/>
                      <a:headEnd/>
                      <a:tailEnd/>
                    </a:ln>
                  </pic:spPr>
                </pic:pic>
              </a:graphicData>
            </a:graphic>
          </wp:inline>
        </w:drawing>
      </w:r>
    </w:p>
    <w:p w:rsidR="00075C82" w:rsidRPr="002D49CD" w:rsidRDefault="00075C82" w:rsidP="00075C82">
      <w:pPr>
        <w:jc w:val="center"/>
        <w:rPr>
          <w:rFonts w:ascii="Calibri" w:hAnsi="Calibri"/>
          <w:b/>
          <w:sz w:val="32"/>
          <w:szCs w:val="32"/>
        </w:rPr>
      </w:pPr>
      <w:r w:rsidRPr="002D49CD">
        <w:rPr>
          <w:rFonts w:ascii="Calibri" w:hAnsi="Calibri"/>
          <w:b/>
          <w:sz w:val="32"/>
          <w:szCs w:val="32"/>
        </w:rPr>
        <w:t>Wezwanie pomocy</w:t>
      </w:r>
    </w:p>
    <w:p w:rsidR="00075C82" w:rsidRPr="00D93042" w:rsidRDefault="00075C82" w:rsidP="00075C82">
      <w:pPr>
        <w:ind w:left="20"/>
        <w:jc w:val="both"/>
        <w:rPr>
          <w:rFonts w:ascii="Calibri" w:eastAsia="Times New Roman" w:hAnsi="Calibri" w:cs="Times New Roman"/>
        </w:rPr>
      </w:pPr>
      <w:r w:rsidRPr="00D93042">
        <w:rPr>
          <w:rFonts w:ascii="Calibri" w:eastAsia="Times New Roman" w:hAnsi="Calibri" w:cs="Times New Roman"/>
          <w:u w:val="single"/>
        </w:rPr>
        <w:t>Wezwanie karetki pogotowia</w:t>
      </w:r>
    </w:p>
    <w:p w:rsidR="00075C82" w:rsidRPr="00D93042" w:rsidRDefault="00075C82" w:rsidP="00075C82">
      <w:pPr>
        <w:ind w:left="20" w:right="40"/>
        <w:jc w:val="both"/>
        <w:rPr>
          <w:rFonts w:ascii="Calibri" w:eastAsia="Times New Roman" w:hAnsi="Calibri" w:cs="Times New Roman"/>
        </w:rPr>
      </w:pPr>
      <w:r w:rsidRPr="00D93042">
        <w:rPr>
          <w:rFonts w:ascii="Calibri" w:eastAsia="Times New Roman" w:hAnsi="Calibri" w:cs="Times New Roman"/>
        </w:rPr>
        <w:t>Pogotowie ratunkowe wzywa się, dzwoniąc pod numer 999 lub pod numer 112 powiadamiając Centrum Powiadamiania Ratunkowego. Osoba wzywająca pogotowie musi być przygotowana do podania spokojnie następujących informacji:</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miejsce zdarzenia (adres z opisem dojazdu, nazwami sąsiednich ulic itp.)</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numer telefonu, z którego wzywana jest pomoc,</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krótki opis zdarzenia (wypadek samochodowy, atak serca itp.)</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liczba poszkodowanych,</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aktualny stan ofiary (ofiar),</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rodzaj udzielonej dotychczas pomocy,</w:t>
      </w:r>
    </w:p>
    <w:p w:rsidR="00075C82" w:rsidRPr="00D93042" w:rsidRDefault="00075C82" w:rsidP="008F7FC3">
      <w:pPr>
        <w:numPr>
          <w:ilvl w:val="0"/>
          <w:numId w:val="42"/>
        </w:numPr>
        <w:jc w:val="both"/>
        <w:textAlignment w:val="baseline"/>
        <w:rPr>
          <w:rFonts w:ascii="Calibri" w:eastAsia="Times New Roman" w:hAnsi="Calibri" w:cs="Times New Roman"/>
        </w:rPr>
      </w:pPr>
      <w:r w:rsidRPr="00D93042">
        <w:rPr>
          <w:rFonts w:ascii="Calibri" w:eastAsia="Times New Roman" w:hAnsi="Calibri" w:cs="Times New Roman"/>
        </w:rPr>
        <w:t>inne informacje na żądanie.</w:t>
      </w:r>
    </w:p>
    <w:p w:rsidR="00075C82" w:rsidRPr="00D93042" w:rsidRDefault="00075C82" w:rsidP="00075C82">
      <w:pPr>
        <w:spacing w:after="240"/>
        <w:ind w:left="20" w:right="40"/>
        <w:jc w:val="both"/>
        <w:rPr>
          <w:rFonts w:ascii="Calibri" w:eastAsia="Times New Roman" w:hAnsi="Calibri" w:cs="Times New Roman"/>
        </w:rPr>
      </w:pPr>
      <w:r w:rsidRPr="00D93042">
        <w:rPr>
          <w:rFonts w:ascii="Calibri" w:eastAsia="Times New Roman" w:hAnsi="Calibri" w:cs="Times New Roman"/>
        </w:rPr>
        <w:t>Aby mieć pewność, że zostały podane wszystkie potrzebne informacje, osoba wzywająca pomocy powinna rozłączyć się tylko na wyraźne polecenie dyspozytora.</w:t>
      </w:r>
    </w:p>
    <w:p w:rsidR="00075C82" w:rsidRPr="002D49CD" w:rsidRDefault="00075C82" w:rsidP="00075C82">
      <w:pPr>
        <w:jc w:val="center"/>
        <w:rPr>
          <w:rFonts w:ascii="Calibri" w:hAnsi="Calibri"/>
          <w:b/>
          <w:sz w:val="32"/>
          <w:szCs w:val="32"/>
        </w:rPr>
      </w:pPr>
      <w:r w:rsidRPr="002D49CD">
        <w:rPr>
          <w:rFonts w:ascii="Calibri" w:hAnsi="Calibri"/>
          <w:b/>
          <w:sz w:val="32"/>
          <w:szCs w:val="32"/>
        </w:rPr>
        <w:t>RKO</w:t>
      </w:r>
    </w:p>
    <w:p w:rsidR="00075C82" w:rsidRPr="002D49CD" w:rsidRDefault="00075C82" w:rsidP="00075C82">
      <w:pPr>
        <w:jc w:val="center"/>
        <w:rPr>
          <w:rFonts w:ascii="Calibri" w:hAnsi="Calibri"/>
          <w:sz w:val="32"/>
          <w:szCs w:val="32"/>
        </w:rPr>
      </w:pPr>
      <w:r w:rsidRPr="002D49CD">
        <w:rPr>
          <w:rFonts w:ascii="Calibri" w:hAnsi="Calibri"/>
          <w:b/>
          <w:sz w:val="32"/>
          <w:szCs w:val="32"/>
        </w:rPr>
        <w:t>(</w:t>
      </w:r>
      <w:r w:rsidRPr="002D49CD">
        <w:rPr>
          <w:rFonts w:ascii="Calibri" w:hAnsi="Calibri"/>
          <w:sz w:val="32"/>
          <w:szCs w:val="32"/>
        </w:rPr>
        <w:t>resuscytacja krążeniowo-oddechowa)</w:t>
      </w:r>
    </w:p>
    <w:p w:rsidR="00075C82" w:rsidRPr="002D49CD" w:rsidRDefault="00075C82" w:rsidP="00075C82">
      <w:pPr>
        <w:jc w:val="center"/>
        <w:rPr>
          <w:rFonts w:ascii="Calibri" w:hAnsi="Calibri"/>
          <w:sz w:val="32"/>
          <w:szCs w:val="32"/>
        </w:rPr>
      </w:pPr>
      <w:r w:rsidRPr="002D49CD">
        <w:rPr>
          <w:rFonts w:ascii="Calibri" w:hAnsi="Calibri"/>
          <w:sz w:val="32"/>
          <w:szCs w:val="32"/>
        </w:rPr>
        <w:t xml:space="preserve">RKO- to zabieg mający na celu przywrócenie akcji serca. </w:t>
      </w:r>
    </w:p>
    <w:p w:rsidR="00075C82" w:rsidRPr="002D49CD" w:rsidRDefault="00075C82" w:rsidP="008F7FC3">
      <w:pPr>
        <w:numPr>
          <w:ilvl w:val="0"/>
          <w:numId w:val="43"/>
        </w:numPr>
        <w:spacing w:line="276" w:lineRule="auto"/>
        <w:rPr>
          <w:rFonts w:ascii="Calibri" w:hAnsi="Calibri"/>
        </w:rPr>
      </w:pPr>
      <w:r w:rsidRPr="002D49CD">
        <w:rPr>
          <w:rFonts w:ascii="Calibri" w:hAnsi="Calibri"/>
        </w:rPr>
        <w:t xml:space="preserve">Ratowanego umieszcza się na twardym podłożu na wznak,  możliwie nisko (najlepiej na podłodze). </w:t>
      </w:r>
    </w:p>
    <w:p w:rsidR="00075C82" w:rsidRPr="002D49CD" w:rsidRDefault="00075C82" w:rsidP="008F7FC3">
      <w:pPr>
        <w:numPr>
          <w:ilvl w:val="0"/>
          <w:numId w:val="43"/>
        </w:numPr>
        <w:spacing w:line="276" w:lineRule="auto"/>
        <w:rPr>
          <w:rFonts w:ascii="Calibri" w:hAnsi="Calibri"/>
        </w:rPr>
      </w:pPr>
      <w:r w:rsidRPr="002D49CD">
        <w:rPr>
          <w:rFonts w:ascii="Calibri" w:hAnsi="Calibri"/>
        </w:rPr>
        <w:t xml:space="preserve">Istotą zabiegu jest rytmiczne masowanie klatki piersiowej między mostkiem a kręgosłupem </w:t>
      </w:r>
    </w:p>
    <w:p w:rsidR="002D49CD" w:rsidRDefault="00075C82" w:rsidP="008F7FC3">
      <w:pPr>
        <w:numPr>
          <w:ilvl w:val="0"/>
          <w:numId w:val="43"/>
        </w:numPr>
        <w:spacing w:line="276" w:lineRule="auto"/>
        <w:jc w:val="center"/>
        <w:rPr>
          <w:rFonts w:ascii="Calibri" w:hAnsi="Calibri"/>
        </w:rPr>
      </w:pPr>
      <w:r w:rsidRPr="002D49CD">
        <w:rPr>
          <w:rFonts w:ascii="Calibri" w:hAnsi="Calibri"/>
        </w:rPr>
        <w:t>Oraz jednoczesne prowadzenie wentylacji płuc (resuscytacja krążeniowo-oddechowa – RKO)</w:t>
      </w:r>
      <w:r w:rsidR="002D49CD">
        <w:rPr>
          <w:rFonts w:ascii="Calibri" w:hAnsi="Calibri"/>
        </w:rPr>
        <w:t xml:space="preserve"> </w:t>
      </w:r>
    </w:p>
    <w:p w:rsidR="002D49CD" w:rsidRDefault="002D49CD" w:rsidP="002D49CD">
      <w:pPr>
        <w:spacing w:line="276" w:lineRule="auto"/>
        <w:ind w:left="720"/>
        <w:rPr>
          <w:rFonts w:ascii="Calibri" w:hAnsi="Calibri"/>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2D49CD" w:rsidRDefault="002D49CD" w:rsidP="002D49CD">
      <w:pPr>
        <w:spacing w:line="276" w:lineRule="auto"/>
        <w:ind w:left="720"/>
        <w:rPr>
          <w:rFonts w:ascii="Calibri" w:hAnsi="Calibri"/>
          <w:b/>
          <w:bCs/>
          <w:color w:val="FF0000"/>
          <w:sz w:val="32"/>
          <w:szCs w:val="32"/>
        </w:rPr>
      </w:pPr>
    </w:p>
    <w:p w:rsidR="00075C82" w:rsidRPr="002D49CD" w:rsidRDefault="00075C82" w:rsidP="002D49CD">
      <w:pPr>
        <w:spacing w:line="276" w:lineRule="auto"/>
        <w:ind w:left="720"/>
        <w:jc w:val="center"/>
        <w:rPr>
          <w:rFonts w:ascii="Calibri" w:hAnsi="Calibri"/>
        </w:rPr>
      </w:pPr>
      <w:r w:rsidRPr="002D49CD">
        <w:rPr>
          <w:rFonts w:ascii="Calibri" w:hAnsi="Calibri"/>
          <w:b/>
          <w:bCs/>
          <w:color w:val="FF0000"/>
          <w:sz w:val="32"/>
          <w:szCs w:val="32"/>
        </w:rPr>
        <w:t>Masaż serca</w:t>
      </w:r>
    </w:p>
    <w:p w:rsidR="00075C82" w:rsidRPr="00233491" w:rsidRDefault="00075C82" w:rsidP="00075C82">
      <w:pPr>
        <w:ind w:left="720"/>
        <w:rPr>
          <w:sz w:val="32"/>
          <w:szCs w:val="32"/>
        </w:rPr>
      </w:pPr>
    </w:p>
    <w:p w:rsidR="00075C82" w:rsidRDefault="00075C82" w:rsidP="00075C82">
      <w:pPr>
        <w:jc w:val="center"/>
        <w:rPr>
          <w:sz w:val="40"/>
          <w:szCs w:val="40"/>
        </w:rPr>
      </w:pPr>
      <w:r w:rsidRPr="00680642">
        <w:rPr>
          <w:noProof/>
          <w:sz w:val="40"/>
          <w:szCs w:val="40"/>
        </w:rPr>
        <w:drawing>
          <wp:inline distT="0" distB="0" distL="0" distR="0">
            <wp:extent cx="5133975" cy="2657475"/>
            <wp:effectExtent l="19050" t="0" r="9525" b="0"/>
            <wp:docPr id="121" name="Obraz 3" descr="masarz_opis"/>
            <wp:cNvGraphicFramePr/>
            <a:graphic xmlns:a="http://schemas.openxmlformats.org/drawingml/2006/main">
              <a:graphicData uri="http://schemas.openxmlformats.org/drawingml/2006/picture">
                <pic:pic xmlns:pic="http://schemas.openxmlformats.org/drawingml/2006/picture">
                  <pic:nvPicPr>
                    <pic:cNvPr id="3" name="Picture 7" descr="masarz_opis"/>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5133938" cy="26574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p>
    <w:p w:rsidR="00075C82" w:rsidRPr="002D49CD" w:rsidRDefault="00075C82" w:rsidP="00075C82">
      <w:pPr>
        <w:rPr>
          <w:rFonts w:ascii="Calibri" w:hAnsi="Calibri"/>
          <w:color w:val="FF0000"/>
        </w:rPr>
      </w:pPr>
      <w:r w:rsidRPr="002D49CD">
        <w:rPr>
          <w:rFonts w:ascii="Calibri" w:hAnsi="Calibri"/>
        </w:rPr>
        <w:t xml:space="preserve">Według wytycznych Europejskiej Rady Resuscytacji z 2005 roku : </w:t>
      </w:r>
      <w:r w:rsidRPr="002D49CD">
        <w:rPr>
          <w:rFonts w:ascii="Calibri" w:hAnsi="Calibri"/>
          <w:color w:val="FF0000"/>
        </w:rPr>
        <w:t>30 uciśnięć mostka na 2 wdechy, rozpoczyna się od uciśnięć klatki piersiowej.</w:t>
      </w:r>
    </w:p>
    <w:p w:rsidR="00075C82" w:rsidRPr="00F23D84" w:rsidRDefault="00075C82" w:rsidP="00075C82">
      <w:pPr>
        <w:rPr>
          <w:rFonts w:ascii="Calibri" w:hAnsi="Calibri"/>
          <w:b/>
          <w:bCs/>
        </w:rPr>
      </w:pPr>
    </w:p>
    <w:p w:rsidR="00075C82" w:rsidRPr="00F23D84" w:rsidRDefault="00075C82" w:rsidP="00075C82">
      <w:pPr>
        <w:rPr>
          <w:b/>
          <w:bCs/>
        </w:rPr>
      </w:pPr>
    </w:p>
    <w:p w:rsidR="00075C82" w:rsidRPr="00F23D84" w:rsidRDefault="00075C82" w:rsidP="00075C82">
      <w:pPr>
        <w:rPr>
          <w:b/>
          <w:bCs/>
        </w:rPr>
      </w:pPr>
    </w:p>
    <w:p w:rsidR="00075C82" w:rsidRDefault="00075C82" w:rsidP="00075C82">
      <w:pPr>
        <w:rPr>
          <w:rFonts w:ascii="Calibri" w:hAnsi="Calibri"/>
          <w:sz w:val="32"/>
          <w:szCs w:val="32"/>
        </w:rPr>
      </w:pPr>
      <w:r w:rsidRPr="002D49CD">
        <w:rPr>
          <w:rFonts w:ascii="Calibri" w:hAnsi="Calibri"/>
          <w:b/>
          <w:bCs/>
          <w:sz w:val="32"/>
          <w:szCs w:val="32"/>
        </w:rPr>
        <w:t>Masaż serca – noworodki</w:t>
      </w:r>
      <w:r w:rsidRPr="002D49CD">
        <w:rPr>
          <w:rFonts w:ascii="Calibri" w:hAnsi="Calibri"/>
          <w:sz w:val="32"/>
          <w:szCs w:val="32"/>
        </w:rPr>
        <w:t xml:space="preserve"> </w:t>
      </w:r>
    </w:p>
    <w:p w:rsidR="00F23D84" w:rsidRPr="002D49CD" w:rsidRDefault="00F23D84" w:rsidP="00075C82">
      <w:pPr>
        <w:rPr>
          <w:rFonts w:ascii="Calibri" w:hAnsi="Calibri"/>
          <w:sz w:val="32"/>
          <w:szCs w:val="32"/>
        </w:rPr>
      </w:pPr>
    </w:p>
    <w:p w:rsidR="00075C82" w:rsidRPr="00680642" w:rsidRDefault="00075C82" w:rsidP="00075C82">
      <w:pPr>
        <w:jc w:val="center"/>
        <w:rPr>
          <w:sz w:val="32"/>
          <w:szCs w:val="32"/>
        </w:rPr>
      </w:pPr>
      <w:r w:rsidRPr="00680642">
        <w:rPr>
          <w:noProof/>
          <w:sz w:val="32"/>
          <w:szCs w:val="32"/>
        </w:rPr>
        <w:drawing>
          <wp:inline distT="0" distB="0" distL="0" distR="0">
            <wp:extent cx="2514600" cy="1924050"/>
            <wp:effectExtent l="19050" t="0" r="0" b="0"/>
            <wp:docPr id="123" name="Obraz 4" descr="105-0564_IMG_2"/>
            <wp:cNvGraphicFramePr/>
            <a:graphic xmlns:a="http://schemas.openxmlformats.org/drawingml/2006/main">
              <a:graphicData uri="http://schemas.openxmlformats.org/drawingml/2006/picture">
                <pic:pic xmlns:pic="http://schemas.openxmlformats.org/drawingml/2006/picture">
                  <pic:nvPicPr>
                    <pic:cNvPr id="3" name="Picture 4" descr="105-0564_IMG_2"/>
                    <pic:cNvPicPr>
                      <a:picLocks noChangeAspect="1" noChangeArrowheads="1"/>
                    </pic:cNvPicPr>
                  </pic:nvPicPr>
                  <pic:blipFill>
                    <a:blip r:embed="rId167" cstate="print">
                      <a:lum bright="10000"/>
                      <a:extLst>
                        <a:ext uri="{28A0092B-C50C-407E-A947-70E740481C1C}">
                          <a14:useLocalDpi xmlns:a14="http://schemas.microsoft.com/office/drawing/2010/main" val="0"/>
                        </a:ext>
                      </a:extLst>
                    </a:blip>
                    <a:srcRect/>
                    <a:stretch>
                      <a:fillRect/>
                    </a:stretch>
                  </pic:blipFill>
                  <pic:spPr bwMode="auto">
                    <a:xfrm>
                      <a:off x="0" y="0"/>
                      <a:ext cx="2514227" cy="192376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a:graphicData>
            </a:graphic>
          </wp:inline>
        </w:drawing>
      </w:r>
      <w:r w:rsidRPr="00680642">
        <w:rPr>
          <w:noProof/>
          <w:sz w:val="32"/>
          <w:szCs w:val="32"/>
        </w:rPr>
        <w:drawing>
          <wp:inline distT="0" distB="0" distL="0" distR="0">
            <wp:extent cx="2828925" cy="1847850"/>
            <wp:effectExtent l="19050" t="0" r="9525" b="0"/>
            <wp:docPr id="125" name="Obraz 5" descr="105-0557_IMG"/>
            <wp:cNvGraphicFramePr/>
            <a:graphic xmlns:a="http://schemas.openxmlformats.org/drawingml/2006/main">
              <a:graphicData uri="http://schemas.openxmlformats.org/drawingml/2006/picture">
                <pic:pic xmlns:pic="http://schemas.openxmlformats.org/drawingml/2006/picture">
                  <pic:nvPicPr>
                    <pic:cNvPr id="4" name="Picture 4" descr="105-0557_IMG"/>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828925" cy="1847850"/>
                    </a:xfrm>
                    <a:prstGeom prst="rect">
                      <a:avLst/>
                    </a:prstGeom>
                    <a:noFill/>
                    <a:ln>
                      <a:noFill/>
                    </a:ln>
                  </pic:spPr>
                </pic:pic>
              </a:graphicData>
            </a:graphic>
          </wp:inline>
        </w:drawing>
      </w:r>
    </w:p>
    <w:p w:rsidR="00075C82" w:rsidRPr="002D49CD" w:rsidRDefault="00075C82" w:rsidP="00075C82">
      <w:pPr>
        <w:rPr>
          <w:rFonts w:ascii="Calibri" w:hAnsi="Calibri"/>
        </w:rPr>
      </w:pPr>
      <w:r w:rsidRPr="002D49CD">
        <w:rPr>
          <w:rFonts w:ascii="Calibri" w:hAnsi="Calibri"/>
          <w:b/>
          <w:bCs/>
        </w:rPr>
        <w:t>Miejsce ucisku</w:t>
      </w:r>
    </w:p>
    <w:p w:rsidR="00075C82" w:rsidRPr="002D49CD" w:rsidRDefault="00075C82" w:rsidP="00075C82">
      <w:pPr>
        <w:rPr>
          <w:rFonts w:ascii="Calibri" w:hAnsi="Calibri"/>
        </w:rPr>
      </w:pPr>
      <w:r w:rsidRPr="002D49CD">
        <w:rPr>
          <w:rFonts w:ascii="Calibri" w:hAnsi="Calibri"/>
        </w:rPr>
        <w:t>w połowie mostka</w:t>
      </w:r>
    </w:p>
    <w:p w:rsidR="00075C82" w:rsidRPr="002D49CD" w:rsidRDefault="00075C82" w:rsidP="00075C82">
      <w:pPr>
        <w:rPr>
          <w:rFonts w:ascii="Calibri" w:hAnsi="Calibri"/>
        </w:rPr>
      </w:pPr>
      <w:r w:rsidRPr="002D49CD">
        <w:rPr>
          <w:rFonts w:ascii="Calibri" w:hAnsi="Calibri"/>
          <w:b/>
          <w:bCs/>
        </w:rPr>
        <w:t>Technika masażu</w:t>
      </w:r>
    </w:p>
    <w:p w:rsidR="00075C82" w:rsidRPr="002D49CD" w:rsidRDefault="00075C82" w:rsidP="00075C82">
      <w:pPr>
        <w:rPr>
          <w:rFonts w:ascii="Calibri" w:hAnsi="Calibri"/>
        </w:rPr>
      </w:pPr>
      <w:r w:rsidRPr="002D49CD">
        <w:rPr>
          <w:rFonts w:ascii="Calibri" w:hAnsi="Calibri"/>
        </w:rPr>
        <w:t>noworodek, małe niemowlę</w:t>
      </w:r>
    </w:p>
    <w:p w:rsidR="00075C82" w:rsidRPr="002D49CD" w:rsidRDefault="00075C82" w:rsidP="008F7FC3">
      <w:pPr>
        <w:numPr>
          <w:ilvl w:val="2"/>
          <w:numId w:val="44"/>
        </w:numPr>
        <w:rPr>
          <w:rFonts w:ascii="Calibri" w:hAnsi="Calibri"/>
        </w:rPr>
      </w:pPr>
      <w:r w:rsidRPr="002D49CD">
        <w:rPr>
          <w:rFonts w:ascii="Calibri" w:hAnsi="Calibri"/>
        </w:rPr>
        <w:t>dwoma palcami jednej ręki</w:t>
      </w:r>
    </w:p>
    <w:p w:rsidR="00075C82" w:rsidRPr="002D49CD" w:rsidRDefault="00075C82" w:rsidP="008F7FC3">
      <w:pPr>
        <w:numPr>
          <w:ilvl w:val="2"/>
          <w:numId w:val="44"/>
        </w:numPr>
        <w:rPr>
          <w:rFonts w:ascii="Calibri" w:hAnsi="Calibri"/>
        </w:rPr>
      </w:pPr>
      <w:r w:rsidRPr="002D49CD">
        <w:rPr>
          <w:rFonts w:ascii="Calibri" w:hAnsi="Calibri"/>
        </w:rPr>
        <w:t>kciukami</w:t>
      </w:r>
    </w:p>
    <w:p w:rsidR="00075C82" w:rsidRPr="00F23D84" w:rsidRDefault="00075C82" w:rsidP="00075C82">
      <w:pPr>
        <w:ind w:left="2160"/>
        <w:rPr>
          <w:rFonts w:ascii="Calibri" w:hAnsi="Calibri"/>
        </w:rPr>
      </w:pPr>
    </w:p>
    <w:p w:rsidR="00075C82" w:rsidRPr="002D49CD" w:rsidRDefault="00075C82" w:rsidP="00075C82">
      <w:pPr>
        <w:rPr>
          <w:rFonts w:ascii="Calibri" w:hAnsi="Calibri"/>
        </w:rPr>
      </w:pPr>
      <w:r w:rsidRPr="002D49CD">
        <w:rPr>
          <w:rFonts w:ascii="Calibri" w:hAnsi="Calibri"/>
          <w:color w:val="FF0000"/>
        </w:rPr>
        <w:t>Jeśli dziecko nie oddycha, resuscytację rozpoczynamy od 5 oddechów</w:t>
      </w:r>
      <w:hyperlink r:id="rId169" w:history="1">
        <w:r w:rsidRPr="002D49CD">
          <w:rPr>
            <w:rStyle w:val="Hipercze"/>
            <w:rFonts w:ascii="Calibri" w:hAnsi="Calibri"/>
            <w:color w:val="FF0000"/>
          </w:rPr>
          <w:t> </w:t>
        </w:r>
      </w:hyperlink>
      <w:r w:rsidRPr="002D49CD">
        <w:rPr>
          <w:rFonts w:ascii="Calibri" w:hAnsi="Calibri"/>
          <w:color w:val="FF0000"/>
        </w:rPr>
        <w:t>ratowniczych</w:t>
      </w:r>
      <w:r w:rsidRPr="002D49CD">
        <w:rPr>
          <w:rFonts w:ascii="Calibri" w:hAnsi="Calibri"/>
        </w:rPr>
        <w:t>.</w:t>
      </w:r>
    </w:p>
    <w:p w:rsidR="00075C82" w:rsidRPr="002D49CD" w:rsidRDefault="00075C82" w:rsidP="00075C82">
      <w:pPr>
        <w:rPr>
          <w:rFonts w:ascii="Calibri" w:hAnsi="Calibri"/>
        </w:rPr>
      </w:pPr>
      <w:r w:rsidRPr="002D49CD">
        <w:rPr>
          <w:rFonts w:ascii="Calibri" w:hAnsi="Calibri"/>
          <w:color w:val="FF0000"/>
        </w:rPr>
        <w:t>Noworodek 3 uciśnięcia klatki piersiowej 1</w:t>
      </w:r>
      <w:r w:rsidR="00F460EA">
        <w:rPr>
          <w:rFonts w:ascii="Calibri" w:hAnsi="Calibri"/>
          <w:color w:val="FF0000"/>
        </w:rPr>
        <w:t xml:space="preserve"> </w:t>
      </w:r>
      <w:r w:rsidRPr="002D49CD">
        <w:rPr>
          <w:rFonts w:ascii="Calibri" w:hAnsi="Calibri"/>
          <w:color w:val="FF0000"/>
        </w:rPr>
        <w:t>oddech ratowniczy</w:t>
      </w:r>
      <w:r w:rsidRPr="002D49CD">
        <w:rPr>
          <w:rFonts w:ascii="Calibri" w:hAnsi="Calibri"/>
        </w:rPr>
        <w:t xml:space="preserve">. </w:t>
      </w:r>
    </w:p>
    <w:p w:rsidR="002D49CD" w:rsidRDefault="002D49CD" w:rsidP="00075C82">
      <w:pPr>
        <w:jc w:val="center"/>
        <w:rPr>
          <w:rFonts w:ascii="Calibri" w:hAnsi="Calibri"/>
          <w:sz w:val="32"/>
          <w:szCs w:val="32"/>
        </w:rPr>
      </w:pPr>
    </w:p>
    <w:p w:rsidR="00075C82" w:rsidRPr="00D93042" w:rsidRDefault="00075C82" w:rsidP="00075C82">
      <w:pPr>
        <w:jc w:val="center"/>
        <w:rPr>
          <w:rFonts w:ascii="Calibri" w:hAnsi="Calibri"/>
          <w:sz w:val="32"/>
          <w:szCs w:val="32"/>
        </w:rPr>
      </w:pPr>
      <w:r w:rsidRPr="00D93042">
        <w:rPr>
          <w:rFonts w:ascii="Calibri" w:hAnsi="Calibri"/>
          <w:sz w:val="32"/>
          <w:szCs w:val="32"/>
        </w:rPr>
        <w:t xml:space="preserve">RKO u Kobiet w ciąży </w:t>
      </w:r>
    </w:p>
    <w:p w:rsidR="00075C82" w:rsidRPr="00D93042" w:rsidRDefault="00075C82" w:rsidP="00075C82">
      <w:pPr>
        <w:jc w:val="both"/>
        <w:rPr>
          <w:rFonts w:ascii="Calibri" w:hAnsi="Calibri" w:cs="Times New Roman"/>
        </w:rPr>
      </w:pPr>
      <w:r w:rsidRPr="00D93042">
        <w:rPr>
          <w:rFonts w:ascii="Calibri" w:hAnsi="Calibri" w:cs="Times New Roman"/>
        </w:rPr>
        <w:t xml:space="preserve"> W przypadku kobiet w zaawansowanej ciąży podkładamy klin pod prawy bok - aby nie utrudniać dopływu krwi do płodu wys. ok. 30 cm.</w:t>
      </w:r>
    </w:p>
    <w:p w:rsidR="00075C82" w:rsidRPr="00D93042" w:rsidRDefault="00075C82" w:rsidP="00075C82">
      <w:pPr>
        <w:jc w:val="both"/>
        <w:rPr>
          <w:rFonts w:ascii="Calibri" w:hAnsi="Calibri" w:cs="Times New Roman"/>
        </w:rPr>
      </w:pPr>
      <w:r w:rsidRPr="00D93042">
        <w:rPr>
          <w:rFonts w:ascii="Calibri" w:hAnsi="Calibri" w:cs="Times New Roman"/>
        </w:rPr>
        <w:t>RKO prowadzimy jak u osoby dorosłej 30 uciśnięć klatki piersiowe na 2 oddechy ratownicze.</w:t>
      </w:r>
    </w:p>
    <w:p w:rsidR="00075C82" w:rsidRDefault="00075C82" w:rsidP="00075C82">
      <w:pPr>
        <w:rPr>
          <w:sz w:val="32"/>
          <w:szCs w:val="32"/>
        </w:rPr>
      </w:pPr>
    </w:p>
    <w:p w:rsidR="00075C82" w:rsidRPr="002D49CD" w:rsidRDefault="00075C82" w:rsidP="00075C82">
      <w:pPr>
        <w:jc w:val="center"/>
        <w:rPr>
          <w:rFonts w:ascii="Calibri" w:hAnsi="Calibri"/>
          <w:sz w:val="32"/>
          <w:szCs w:val="32"/>
        </w:rPr>
      </w:pPr>
      <w:r w:rsidRPr="002D49CD">
        <w:rPr>
          <w:rFonts w:ascii="Calibri" w:hAnsi="Calibri"/>
          <w:sz w:val="32"/>
          <w:szCs w:val="32"/>
        </w:rPr>
        <w:t>Oddechy zastępcze</w:t>
      </w:r>
    </w:p>
    <w:p w:rsidR="00075C82" w:rsidRDefault="00075C82" w:rsidP="00075C82">
      <w:r>
        <w:rPr>
          <w:noProof/>
        </w:rPr>
        <w:drawing>
          <wp:inline distT="0" distB="0" distL="0" distR="0">
            <wp:extent cx="2409825" cy="2285607"/>
            <wp:effectExtent l="19050" t="0" r="9525" b="0"/>
            <wp:docPr id="126" name="Obraz 126" descr="Znalezione obrazy dla zapytania maseczka usta us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nalezione obrazy dla zapytania maseczka usta usta"/>
                    <pic:cNvPicPr>
                      <a:picLocks noChangeAspect="1" noChangeArrowheads="1"/>
                    </pic:cNvPicPr>
                  </pic:nvPicPr>
                  <pic:blipFill>
                    <a:blip r:embed="rId170" cstate="print"/>
                    <a:srcRect/>
                    <a:stretch>
                      <a:fillRect/>
                    </a:stretch>
                  </pic:blipFill>
                  <pic:spPr bwMode="auto">
                    <a:xfrm>
                      <a:off x="0" y="0"/>
                      <a:ext cx="2410732" cy="2286467"/>
                    </a:xfrm>
                    <a:prstGeom prst="rect">
                      <a:avLst/>
                    </a:prstGeom>
                    <a:noFill/>
                    <a:ln w="9525">
                      <a:noFill/>
                      <a:miter lim="800000"/>
                      <a:headEnd/>
                      <a:tailEnd/>
                    </a:ln>
                  </pic:spPr>
                </pic:pic>
              </a:graphicData>
            </a:graphic>
          </wp:inline>
        </w:drawing>
      </w:r>
      <w:r w:rsidRPr="00391B73">
        <w:t xml:space="preserve"> </w:t>
      </w:r>
      <w:r>
        <w:rPr>
          <w:noProof/>
        </w:rPr>
        <w:drawing>
          <wp:inline distT="0" distB="0" distL="0" distR="0">
            <wp:extent cx="3038475" cy="1255226"/>
            <wp:effectExtent l="19050" t="0" r="9525" b="0"/>
            <wp:docPr id="139" name="Obraz 139" descr="Znalezione obrazy dla zapytania usta usta pierwsza pomo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nalezione obrazy dla zapytania usta usta pierwsza pomoc"/>
                    <pic:cNvPicPr>
                      <a:picLocks noChangeAspect="1" noChangeArrowheads="1"/>
                    </pic:cNvPicPr>
                  </pic:nvPicPr>
                  <pic:blipFill>
                    <a:blip r:embed="rId171" cstate="print"/>
                    <a:srcRect/>
                    <a:stretch>
                      <a:fillRect/>
                    </a:stretch>
                  </pic:blipFill>
                  <pic:spPr bwMode="auto">
                    <a:xfrm>
                      <a:off x="0" y="0"/>
                      <a:ext cx="3038475" cy="1255226"/>
                    </a:xfrm>
                    <a:prstGeom prst="rect">
                      <a:avLst/>
                    </a:prstGeom>
                    <a:noFill/>
                    <a:ln w="9525">
                      <a:noFill/>
                      <a:miter lim="800000"/>
                      <a:headEnd/>
                      <a:tailEnd/>
                    </a:ln>
                  </pic:spPr>
                </pic:pic>
              </a:graphicData>
            </a:graphic>
          </wp:inline>
        </w:drawing>
      </w:r>
    </w:p>
    <w:p w:rsidR="00075C82" w:rsidRPr="002D49CD" w:rsidRDefault="00075C82" w:rsidP="00075C82">
      <w:pPr>
        <w:rPr>
          <w:rFonts w:asciiTheme="minorHAnsi" w:hAnsiTheme="minorHAnsi"/>
        </w:rPr>
      </w:pPr>
      <w:r w:rsidRPr="002D49CD">
        <w:rPr>
          <w:rFonts w:asciiTheme="minorHAnsi" w:hAnsiTheme="minorHAnsi"/>
        </w:rPr>
        <w:t>Wyjmij maseczkę z opakowania, następnie załóż ją na twarz opuszkami palców zaciśnij szczelnie skrzydełka nosa ,a następnie nabierz powietrze i wdmuchnij dwa razy w usta osoby poszkodowanej.</w:t>
      </w:r>
    </w:p>
    <w:p w:rsidR="00075C82" w:rsidRPr="00F23D84" w:rsidRDefault="00075C82" w:rsidP="00075C82">
      <w:pPr>
        <w:jc w:val="center"/>
        <w:rPr>
          <w:rFonts w:asciiTheme="minorHAnsi" w:hAnsiTheme="minorHAnsi"/>
          <w:sz w:val="32"/>
          <w:szCs w:val="32"/>
          <w:u w:val="single"/>
        </w:rPr>
      </w:pPr>
      <w:r w:rsidRPr="00F23D84">
        <w:rPr>
          <w:rFonts w:asciiTheme="minorHAnsi" w:hAnsiTheme="minorHAnsi"/>
          <w:b/>
          <w:bCs/>
          <w:sz w:val="32"/>
          <w:szCs w:val="32"/>
          <w:u w:val="single"/>
        </w:rPr>
        <w:t>Pozycja boczna ustalona</w:t>
      </w:r>
    </w:p>
    <w:p w:rsidR="00075C82" w:rsidRPr="002D49CD" w:rsidRDefault="00075C82" w:rsidP="00075C82">
      <w:pPr>
        <w:jc w:val="both"/>
        <w:rPr>
          <w:rFonts w:asciiTheme="minorHAnsi" w:hAnsiTheme="minorHAnsi"/>
        </w:rPr>
      </w:pPr>
      <w:r w:rsidRPr="002D49CD">
        <w:rPr>
          <w:rFonts w:asciiTheme="minorHAnsi" w:hAnsiTheme="minorHAnsi"/>
        </w:rPr>
        <w:t>W pozycji bezpiecznej układamy osobę nieprzytomną, ale oddychającą prawidłowo, bez urazu kręgosłupa.</w:t>
      </w:r>
    </w:p>
    <w:p w:rsidR="00075C82" w:rsidRPr="002D49CD" w:rsidRDefault="00075C82" w:rsidP="00075C82">
      <w:pPr>
        <w:jc w:val="both"/>
        <w:rPr>
          <w:rFonts w:asciiTheme="minorHAnsi" w:hAnsiTheme="minorHAnsi"/>
        </w:rPr>
      </w:pPr>
      <w:r w:rsidRPr="002D49CD">
        <w:rPr>
          <w:rFonts w:asciiTheme="minorHAnsi" w:hAnsiTheme="minorHAnsi"/>
        </w:rPr>
        <w:t>– Pozycja zapewnia drożność dróg oddechowych, zapobiega zapadaniu się języka, umożliwia swobodne</w:t>
      </w:r>
    </w:p>
    <w:p w:rsidR="00075C82" w:rsidRPr="002D49CD" w:rsidRDefault="00075C82" w:rsidP="00075C82">
      <w:pPr>
        <w:jc w:val="both"/>
        <w:rPr>
          <w:rFonts w:asciiTheme="minorHAnsi" w:hAnsiTheme="minorHAnsi"/>
        </w:rPr>
      </w:pPr>
      <w:r w:rsidRPr="002D49CD">
        <w:rPr>
          <w:rFonts w:asciiTheme="minorHAnsi" w:hAnsiTheme="minorHAnsi"/>
        </w:rPr>
        <w:t>wypływanie z ust na zewnątrz np. wymiocin, śliny (np. po napadzie drgawek).</w:t>
      </w:r>
    </w:p>
    <w:p w:rsidR="00075C82" w:rsidRPr="002D49CD" w:rsidRDefault="00075C82" w:rsidP="00075C82">
      <w:pPr>
        <w:jc w:val="both"/>
        <w:rPr>
          <w:rFonts w:asciiTheme="minorHAnsi" w:hAnsiTheme="minorHAnsi"/>
        </w:rPr>
      </w:pPr>
      <w:r w:rsidRPr="002D49CD">
        <w:rPr>
          <w:rFonts w:asciiTheme="minorHAnsi" w:hAnsiTheme="minorHAnsi"/>
        </w:rPr>
        <w:t>– W przypadku kiedy poszkodowany nosi okulary, należy je zdjąć.</w:t>
      </w:r>
    </w:p>
    <w:p w:rsidR="00075C82" w:rsidRPr="002D49CD" w:rsidRDefault="00075C82" w:rsidP="00075C82">
      <w:pPr>
        <w:jc w:val="both"/>
        <w:rPr>
          <w:rFonts w:asciiTheme="minorHAnsi" w:hAnsiTheme="minorHAnsi"/>
        </w:rPr>
      </w:pPr>
      <w:r w:rsidRPr="002D49CD">
        <w:rPr>
          <w:rFonts w:asciiTheme="minorHAnsi" w:hAnsiTheme="minorHAnsi"/>
        </w:rPr>
        <w:t>– Kobieta w widocznej ciąży: układamy tylko na lewym boku.</w:t>
      </w:r>
    </w:p>
    <w:p w:rsidR="00075C82" w:rsidRPr="00DA2EE3" w:rsidRDefault="00075C82" w:rsidP="00075C82">
      <w:pPr>
        <w:rPr>
          <w:sz w:val="32"/>
          <w:szCs w:val="32"/>
        </w:rPr>
      </w:pPr>
    </w:p>
    <w:p w:rsidR="00075C82" w:rsidRDefault="00075C82" w:rsidP="00075C82">
      <w:pPr>
        <w:jc w:val="center"/>
        <w:rPr>
          <w:sz w:val="32"/>
          <w:szCs w:val="32"/>
        </w:rPr>
      </w:pPr>
      <w:r w:rsidRPr="00DA2EE3">
        <w:rPr>
          <w:noProof/>
          <w:sz w:val="32"/>
          <w:szCs w:val="32"/>
        </w:rPr>
        <w:drawing>
          <wp:inline distT="0" distB="0" distL="0" distR="0">
            <wp:extent cx="5105400" cy="2695575"/>
            <wp:effectExtent l="0" t="0" r="0" b="9525"/>
            <wp:docPr id="141" name="Obraz 6" descr="http://doproby.blog.pl/files/2014/10/pozycja-boczna-ustalona.jpg"/>
            <wp:cNvGraphicFramePr/>
            <a:graphic xmlns:a="http://schemas.openxmlformats.org/drawingml/2006/main">
              <a:graphicData uri="http://schemas.openxmlformats.org/drawingml/2006/picture">
                <pic:pic xmlns:pic="http://schemas.openxmlformats.org/drawingml/2006/picture">
                  <pic:nvPicPr>
                    <pic:cNvPr id="6146" name="Picture 2" descr="http://doproby.blog.pl/files/2014/10/pozycja-boczna-ustalona.jpg"/>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5103712" cy="2694684"/>
                    </a:xfrm>
                    <a:prstGeom prst="rect">
                      <a:avLst/>
                    </a:prstGeom>
                    <a:noFill/>
                  </pic:spPr>
                </pic:pic>
              </a:graphicData>
            </a:graphic>
          </wp:inline>
        </w:drawing>
      </w:r>
    </w:p>
    <w:p w:rsidR="00075C82" w:rsidRPr="002D49CD" w:rsidRDefault="00075C82" w:rsidP="00075C82">
      <w:pPr>
        <w:jc w:val="center"/>
        <w:rPr>
          <w:rFonts w:ascii="Calibri" w:hAnsi="Calibri"/>
          <w:sz w:val="32"/>
          <w:szCs w:val="32"/>
        </w:rPr>
      </w:pPr>
      <w:r w:rsidRPr="002D49CD">
        <w:rPr>
          <w:rFonts w:ascii="Calibri" w:hAnsi="Calibri"/>
          <w:b/>
          <w:bCs/>
          <w:sz w:val="32"/>
          <w:szCs w:val="32"/>
        </w:rPr>
        <w:t>OPARZENIA</w:t>
      </w:r>
      <w:r w:rsidRPr="002D49CD">
        <w:rPr>
          <w:rFonts w:ascii="Calibri" w:hAnsi="Calibri"/>
          <w:sz w:val="32"/>
          <w:szCs w:val="32"/>
        </w:rPr>
        <w:t xml:space="preserve"> </w:t>
      </w:r>
    </w:p>
    <w:p w:rsidR="00075C82" w:rsidRPr="002D49CD" w:rsidRDefault="00075C82" w:rsidP="00075C82">
      <w:pPr>
        <w:rPr>
          <w:rFonts w:ascii="Calibri" w:hAnsi="Calibri"/>
        </w:rPr>
      </w:pPr>
      <w:r w:rsidRPr="002D49CD">
        <w:rPr>
          <w:rFonts w:ascii="Calibri" w:hAnsi="Calibri"/>
          <w:b/>
          <w:bCs/>
        </w:rPr>
        <w:t>Podział oparzeń:</w:t>
      </w:r>
      <w:r w:rsidRPr="002D49CD">
        <w:rPr>
          <w:rFonts w:ascii="Calibri" w:hAnsi="Calibri"/>
        </w:rPr>
        <w:t xml:space="preserve"> </w:t>
      </w:r>
    </w:p>
    <w:p w:rsidR="00075C82" w:rsidRPr="002D49CD" w:rsidRDefault="00075C82" w:rsidP="00075C82">
      <w:pPr>
        <w:rPr>
          <w:rFonts w:ascii="Calibri" w:hAnsi="Calibri"/>
        </w:rPr>
      </w:pPr>
      <w:r w:rsidRPr="002D49CD">
        <w:rPr>
          <w:rFonts w:ascii="Calibri" w:hAnsi="Calibri"/>
        </w:rPr>
        <w:t>-</w:t>
      </w:r>
      <w:r w:rsidR="002D49CD">
        <w:rPr>
          <w:rFonts w:ascii="Calibri" w:hAnsi="Calibri"/>
        </w:rPr>
        <w:t xml:space="preserve"> </w:t>
      </w:r>
      <w:r w:rsidRPr="002D49CD">
        <w:rPr>
          <w:rFonts w:ascii="Calibri" w:hAnsi="Calibri"/>
        </w:rPr>
        <w:t xml:space="preserve">oparzenia termiczne                       </w:t>
      </w:r>
      <w:r w:rsidRPr="002D49CD">
        <w:rPr>
          <w:rFonts w:ascii="Calibri" w:hAnsi="Calibri"/>
        </w:rPr>
        <w:tab/>
      </w:r>
      <w:r w:rsidRPr="002D49CD">
        <w:rPr>
          <w:rFonts w:ascii="Calibri" w:hAnsi="Calibri"/>
        </w:rPr>
        <w:tab/>
        <w:t xml:space="preserve">                      </w:t>
      </w:r>
      <w:r w:rsidR="002D49CD">
        <w:rPr>
          <w:rFonts w:ascii="Calibri" w:hAnsi="Calibri"/>
        </w:rPr>
        <w:tab/>
      </w:r>
      <w:r w:rsidR="002D49CD">
        <w:rPr>
          <w:rFonts w:ascii="Calibri" w:hAnsi="Calibri"/>
        </w:rPr>
        <w:tab/>
      </w:r>
      <w:r w:rsidRPr="002D49CD">
        <w:rPr>
          <w:rFonts w:ascii="Calibri" w:hAnsi="Calibri"/>
        </w:rPr>
        <w:t>-</w:t>
      </w:r>
      <w:r w:rsidR="002D49CD">
        <w:rPr>
          <w:rFonts w:ascii="Calibri" w:hAnsi="Calibri"/>
        </w:rPr>
        <w:t xml:space="preserve"> </w:t>
      </w:r>
      <w:r w:rsidRPr="002D49CD">
        <w:rPr>
          <w:rFonts w:ascii="Calibri" w:hAnsi="Calibri"/>
        </w:rPr>
        <w:t xml:space="preserve">oparzenia chemiczne </w:t>
      </w:r>
    </w:p>
    <w:p w:rsidR="00075C82" w:rsidRDefault="00075C82" w:rsidP="00075C82">
      <w:pPr>
        <w:rPr>
          <w:sz w:val="32"/>
          <w:szCs w:val="32"/>
        </w:rPr>
      </w:pPr>
      <w:r w:rsidRPr="00182C3A">
        <w:rPr>
          <w:noProof/>
          <w:sz w:val="32"/>
          <w:szCs w:val="32"/>
        </w:rPr>
        <w:drawing>
          <wp:anchor distT="0" distB="0" distL="114300" distR="114300" simplePos="0" relativeHeight="251691008" behindDoc="0" locked="0" layoutInCell="1" allowOverlap="1">
            <wp:simplePos x="0" y="0"/>
            <wp:positionH relativeFrom="margin">
              <wp:posOffset>4017010</wp:posOffset>
            </wp:positionH>
            <wp:positionV relativeFrom="margin">
              <wp:posOffset>3619500</wp:posOffset>
            </wp:positionV>
            <wp:extent cx="2076450" cy="1568450"/>
            <wp:effectExtent l="0" t="0" r="0" b="0"/>
            <wp:wrapSquare wrapText="bothSides"/>
            <wp:docPr id="172" name="Obraz 9" descr="Znalezione obrazy dla zapytania oparzenie chemiczne"/>
            <wp:cNvGraphicFramePr/>
            <a:graphic xmlns:a="http://schemas.openxmlformats.org/drawingml/2006/main">
              <a:graphicData uri="http://schemas.openxmlformats.org/drawingml/2006/picture">
                <pic:pic xmlns:pic="http://schemas.openxmlformats.org/drawingml/2006/picture">
                  <pic:nvPicPr>
                    <pic:cNvPr id="4100" name="Picture 4" descr="Znalezione obrazy dla zapytania oparzenie chemiczne"/>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076450" cy="1568450"/>
                    </a:xfrm>
                    <a:prstGeom prst="rect">
                      <a:avLst/>
                    </a:prstGeom>
                    <a:noFill/>
                  </pic:spPr>
                </pic:pic>
              </a:graphicData>
            </a:graphic>
          </wp:anchor>
        </w:drawing>
      </w:r>
    </w:p>
    <w:p w:rsidR="00075C82" w:rsidRDefault="00075C82" w:rsidP="00075C82">
      <w:pPr>
        <w:rPr>
          <w:sz w:val="32"/>
          <w:szCs w:val="32"/>
        </w:rPr>
      </w:pPr>
      <w:r w:rsidRPr="00182C3A">
        <w:rPr>
          <w:noProof/>
          <w:sz w:val="32"/>
          <w:szCs w:val="32"/>
        </w:rPr>
        <w:drawing>
          <wp:inline distT="0" distB="0" distL="0" distR="0">
            <wp:extent cx="1628775" cy="1847850"/>
            <wp:effectExtent l="0" t="0" r="9525" b="0"/>
            <wp:docPr id="152" name="Obraz 7" descr="Znalezione obrazy dla zapytania oparzenie termiczne"/>
            <wp:cNvGraphicFramePr/>
            <a:graphic xmlns:a="http://schemas.openxmlformats.org/drawingml/2006/main">
              <a:graphicData uri="http://schemas.openxmlformats.org/drawingml/2006/picture">
                <pic:pic xmlns:pic="http://schemas.openxmlformats.org/drawingml/2006/picture">
                  <pic:nvPicPr>
                    <pic:cNvPr id="4098" name="Picture 2" descr="Znalezione obrazy dla zapytania oparzenie termiczne"/>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1628776" cy="1847851"/>
                    </a:xfrm>
                    <a:prstGeom prst="rect">
                      <a:avLst/>
                    </a:prstGeom>
                    <a:noFill/>
                  </pic:spPr>
                </pic:pic>
              </a:graphicData>
            </a:graphic>
          </wp:inline>
        </w:drawing>
      </w:r>
      <w:r w:rsidRPr="00182C3A">
        <w:rPr>
          <w:sz w:val="32"/>
          <w:szCs w:val="32"/>
        </w:rPr>
        <w:t xml:space="preserve"> </w:t>
      </w:r>
      <w:r>
        <w:rPr>
          <w:sz w:val="32"/>
          <w:szCs w:val="32"/>
        </w:rPr>
        <w:t xml:space="preserve">                                                    </w:t>
      </w:r>
    </w:p>
    <w:p w:rsidR="00075C82" w:rsidRDefault="00075C82" w:rsidP="00075C82">
      <w:pPr>
        <w:rPr>
          <w:sz w:val="32"/>
          <w:szCs w:val="32"/>
        </w:rPr>
      </w:pPr>
    </w:p>
    <w:p w:rsidR="00075C82" w:rsidRPr="00D93042" w:rsidRDefault="00075C82" w:rsidP="00075C82">
      <w:pPr>
        <w:jc w:val="center"/>
      </w:pPr>
      <w:r w:rsidRPr="00D93042">
        <w:t xml:space="preserve">-oparzenia prądem elektrycznym </w:t>
      </w:r>
    </w:p>
    <w:p w:rsidR="00075C82" w:rsidRDefault="00075C82" w:rsidP="00075C82">
      <w:pPr>
        <w:jc w:val="center"/>
        <w:rPr>
          <w:sz w:val="32"/>
          <w:szCs w:val="32"/>
        </w:rPr>
      </w:pPr>
      <w:r w:rsidRPr="00182C3A">
        <w:rPr>
          <w:noProof/>
          <w:sz w:val="32"/>
          <w:szCs w:val="32"/>
        </w:rPr>
        <w:drawing>
          <wp:inline distT="0" distB="0" distL="0" distR="0">
            <wp:extent cx="2153516" cy="2153516"/>
            <wp:effectExtent l="19050" t="0" r="0" b="0"/>
            <wp:docPr id="173" name="Obraz 10" descr="Znalezione obrazy dla zapytania porażenie pradem elektrycznym"/>
            <wp:cNvGraphicFramePr/>
            <a:graphic xmlns:a="http://schemas.openxmlformats.org/drawingml/2006/main">
              <a:graphicData uri="http://schemas.openxmlformats.org/drawingml/2006/picture">
                <pic:pic xmlns:pic="http://schemas.openxmlformats.org/drawingml/2006/picture">
                  <pic:nvPicPr>
                    <pic:cNvPr id="4102" name="Picture 6" descr="Znalezione obrazy dla zapytania porażenie pradem elektrycznym"/>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153516" cy="215351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Default="00075C82" w:rsidP="00075C82">
      <w:pPr>
        <w:jc w:val="center"/>
        <w:rPr>
          <w:b/>
          <w:bCs/>
        </w:rPr>
      </w:pPr>
    </w:p>
    <w:p w:rsidR="00075C82" w:rsidRPr="00D93042" w:rsidRDefault="00075C82" w:rsidP="00075C82">
      <w:pPr>
        <w:jc w:val="center"/>
      </w:pPr>
      <w:r w:rsidRPr="00D93042">
        <w:rPr>
          <w:b/>
          <w:bCs/>
        </w:rPr>
        <w:t>Głębokość oparzenia:</w:t>
      </w:r>
      <w:r w:rsidRPr="00D93042">
        <w:t xml:space="preserve"> </w:t>
      </w:r>
    </w:p>
    <w:p w:rsidR="00075C82" w:rsidRDefault="00075C82" w:rsidP="00075C82">
      <w:r w:rsidRPr="00D93042">
        <w:t>oparzenia I°: zaczerwienienie, obrzęk, bolesność</w:t>
      </w:r>
    </w:p>
    <w:p w:rsidR="00075C82" w:rsidRDefault="00075C82" w:rsidP="00075C82">
      <w:pPr>
        <w:rPr>
          <w:sz w:val="32"/>
          <w:szCs w:val="32"/>
        </w:rPr>
      </w:pPr>
    </w:p>
    <w:p w:rsidR="00075C82" w:rsidRDefault="00075C82" w:rsidP="00075C82">
      <w:pPr>
        <w:jc w:val="center"/>
        <w:rPr>
          <w:sz w:val="32"/>
          <w:szCs w:val="32"/>
        </w:rPr>
      </w:pPr>
      <w:r w:rsidRPr="00182C3A">
        <w:rPr>
          <w:noProof/>
          <w:sz w:val="32"/>
          <w:szCs w:val="32"/>
        </w:rPr>
        <w:drawing>
          <wp:inline distT="0" distB="0" distL="0" distR="0">
            <wp:extent cx="1962150" cy="1495425"/>
            <wp:effectExtent l="0" t="0" r="0" b="9525"/>
            <wp:docPr id="189" name="Obraz 11"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2" name="Picture 2" descr="Znalezione obrazy dla zapytania oparzenia I°"/>
                    <pic:cNvPicPr>
                      <a:picLocks noChangeAspect="1" noChangeArrowheads="1"/>
                    </pic:cNvPicPr>
                  </pic:nvPicPr>
                  <pic:blipFill>
                    <a:blip r:embed="rId176" cstate="print">
                      <a:extLst>
                        <a:ext uri="{28A0092B-C50C-407E-A947-70E740481C1C}">
                          <a14:useLocalDpi xmlns:a14="http://schemas.microsoft.com/office/drawing/2010/main" val="0"/>
                        </a:ext>
                      </a:extLst>
                    </a:blip>
                    <a:srcRect/>
                    <a:stretch>
                      <a:fillRect/>
                    </a:stretch>
                  </pic:blipFill>
                  <pic:spPr bwMode="auto">
                    <a:xfrm>
                      <a:off x="0" y="0"/>
                      <a:ext cx="1962208" cy="1495469"/>
                    </a:xfrm>
                    <a:prstGeom prst="rect">
                      <a:avLst/>
                    </a:prstGeom>
                    <a:noFill/>
                  </pic:spPr>
                </pic:pic>
              </a:graphicData>
            </a:graphic>
          </wp:inline>
        </w:drawing>
      </w:r>
    </w:p>
    <w:p w:rsidR="00075C82" w:rsidRPr="00D93042" w:rsidRDefault="00075C82" w:rsidP="00075C82">
      <w:pPr>
        <w:jc w:val="both"/>
      </w:pPr>
      <w:r w:rsidRPr="00D93042">
        <w:t xml:space="preserve">oparzenia II°: zaczerwienienie, obrzęk, bardzo duża wrażliwość na ból, pęcherze, dotyczy niepełnej grubości skóry, rana może być wilgotna, z kroplami płynu surowiczego, </w:t>
      </w:r>
    </w:p>
    <w:p w:rsidR="00075C82" w:rsidRPr="00182C3A" w:rsidRDefault="00075C82" w:rsidP="00075C82">
      <w:pPr>
        <w:rPr>
          <w:sz w:val="32"/>
          <w:szCs w:val="32"/>
        </w:rPr>
      </w:pPr>
      <w:r w:rsidRPr="00AE0151">
        <w:rPr>
          <w:noProof/>
          <w:sz w:val="32"/>
          <w:szCs w:val="32"/>
        </w:rPr>
        <w:drawing>
          <wp:anchor distT="0" distB="0" distL="114300" distR="114300" simplePos="0" relativeHeight="251684864" behindDoc="0" locked="0" layoutInCell="1" allowOverlap="1">
            <wp:simplePos x="0" y="0"/>
            <wp:positionH relativeFrom="column">
              <wp:posOffset>1409700</wp:posOffset>
            </wp:positionH>
            <wp:positionV relativeFrom="paragraph">
              <wp:posOffset>172720</wp:posOffset>
            </wp:positionV>
            <wp:extent cx="2305050" cy="1590675"/>
            <wp:effectExtent l="0" t="0" r="0" b="9525"/>
            <wp:wrapSquare wrapText="bothSides"/>
            <wp:docPr id="190" name="Obraz 12"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4" name="Picture 4" descr="Znalezione obrazy dla zapytania oparzenia I°"/>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305050" cy="1590675"/>
                    </a:xfrm>
                    <a:prstGeom prst="rect">
                      <a:avLst/>
                    </a:prstGeom>
                    <a:noFill/>
                  </pic:spPr>
                </pic:pic>
              </a:graphicData>
            </a:graphic>
          </wp:anchor>
        </w:drawing>
      </w:r>
    </w:p>
    <w:p w:rsidR="00075C82" w:rsidRPr="00182C3A" w:rsidRDefault="00075C82" w:rsidP="00075C82">
      <w:pPr>
        <w:rPr>
          <w:sz w:val="32"/>
          <w:szCs w:val="32"/>
        </w:rPr>
      </w:pPr>
      <w:r>
        <w:rPr>
          <w:sz w:val="32"/>
          <w:szCs w:val="32"/>
        </w:rPr>
        <w:br w:type="textWrapping" w:clear="all"/>
      </w:r>
    </w:p>
    <w:p w:rsidR="00075C82" w:rsidRDefault="00075C82" w:rsidP="00075C82">
      <w:pPr>
        <w:jc w:val="both"/>
      </w:pPr>
      <w:r w:rsidRPr="00D93042">
        <w:t xml:space="preserve">oparzenia III°: skóra ma ciemne zabarwienie i wygląd przypominający wyprawioną skórę, rana jest niewrażliwa na ból i zwykle sucha. </w:t>
      </w:r>
    </w:p>
    <w:p w:rsidR="00075C82" w:rsidRPr="00D93042" w:rsidRDefault="00075C82" w:rsidP="00075C82">
      <w:pPr>
        <w:jc w:val="both"/>
      </w:pPr>
    </w:p>
    <w:p w:rsidR="00075C82" w:rsidRDefault="00075C82" w:rsidP="00075C82">
      <w:pPr>
        <w:jc w:val="center"/>
        <w:rPr>
          <w:sz w:val="32"/>
          <w:szCs w:val="32"/>
        </w:rPr>
      </w:pPr>
      <w:r w:rsidRPr="00AE0151">
        <w:rPr>
          <w:noProof/>
          <w:sz w:val="32"/>
          <w:szCs w:val="32"/>
        </w:rPr>
        <w:drawing>
          <wp:inline distT="0" distB="0" distL="0" distR="0">
            <wp:extent cx="3602181" cy="1983107"/>
            <wp:effectExtent l="19050" t="0" r="0" b="0"/>
            <wp:docPr id="191" name="Obraz 13" descr="Znalezione obrazy dla zapytania oparzenia I°"/>
            <wp:cNvGraphicFramePr/>
            <a:graphic xmlns:a="http://schemas.openxmlformats.org/drawingml/2006/main">
              <a:graphicData uri="http://schemas.openxmlformats.org/drawingml/2006/picture">
                <pic:pic xmlns:pic="http://schemas.openxmlformats.org/drawingml/2006/picture">
                  <pic:nvPicPr>
                    <pic:cNvPr id="5126" name="Picture 6" descr="Znalezione obrazy dla zapytania oparzenia I°"/>
                    <pic:cNvPicPr>
                      <a:picLocks noChangeAspect="1" noChangeArrowheads="1"/>
                    </pic:cNvPicPr>
                  </pic:nvPicPr>
                  <pic:blipFill>
                    <a:blip r:embed="rId178" cstate="print">
                      <a:extLst>
                        <a:ext uri="{28A0092B-C50C-407E-A947-70E740481C1C}">
                          <a14:useLocalDpi xmlns:a14="http://schemas.microsoft.com/office/drawing/2010/main" val="0"/>
                        </a:ext>
                      </a:extLst>
                    </a:blip>
                    <a:srcRect/>
                    <a:stretch>
                      <a:fillRect/>
                    </a:stretch>
                  </pic:blipFill>
                  <pic:spPr bwMode="auto">
                    <a:xfrm>
                      <a:off x="0" y="0"/>
                      <a:ext cx="3602181" cy="1983107"/>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2D49CD" w:rsidRDefault="002D49CD" w:rsidP="00075C82">
      <w:pPr>
        <w:jc w:val="center"/>
        <w:rPr>
          <w:b/>
          <w:bCs/>
          <w:sz w:val="32"/>
          <w:szCs w:val="32"/>
        </w:rPr>
      </w:pPr>
    </w:p>
    <w:p w:rsidR="00075C82" w:rsidRDefault="00075C82" w:rsidP="00075C82">
      <w:pPr>
        <w:jc w:val="center"/>
        <w:rPr>
          <w:sz w:val="32"/>
          <w:szCs w:val="32"/>
        </w:rPr>
      </w:pPr>
      <w:r w:rsidRPr="00AE0151">
        <w:rPr>
          <w:b/>
          <w:bCs/>
          <w:sz w:val="32"/>
          <w:szCs w:val="32"/>
        </w:rPr>
        <w:t>Powierzchnia oparzenia:</w:t>
      </w:r>
      <w:r w:rsidRPr="00AE0151">
        <w:rPr>
          <w:sz w:val="32"/>
          <w:szCs w:val="32"/>
        </w:rPr>
        <w:t xml:space="preserve"> </w:t>
      </w:r>
    </w:p>
    <w:p w:rsidR="00075C82" w:rsidRPr="00D93042" w:rsidRDefault="00075C82" w:rsidP="00075C82">
      <w:pPr>
        <w:jc w:val="both"/>
      </w:pPr>
      <w:r w:rsidRPr="00D93042">
        <w:t>Mamy dwa sposoby oceny powierzchni oparzeniowej:</w:t>
      </w:r>
    </w:p>
    <w:p w:rsidR="00075C82" w:rsidRPr="00D93042" w:rsidRDefault="00075C82" w:rsidP="00075C82">
      <w:pPr>
        <w:jc w:val="both"/>
      </w:pPr>
      <w:r w:rsidRPr="00D93042">
        <w:t>– reguła dziewiątek dla dorosłych i dla dzieci,</w:t>
      </w:r>
    </w:p>
    <w:p w:rsidR="00075C82" w:rsidRPr="00D93042" w:rsidRDefault="00075C82" w:rsidP="00075C82">
      <w:pPr>
        <w:jc w:val="both"/>
      </w:pPr>
      <w:r w:rsidRPr="00D93042">
        <w:t xml:space="preserve">– reguła dłoni: mówi ona, że powierzchnia dłoni poszkodowanego stanowi 1% powierzchni jego ciała. </w:t>
      </w:r>
    </w:p>
    <w:p w:rsidR="00075C82" w:rsidRDefault="00075C82" w:rsidP="00AA35FE">
      <w:pPr>
        <w:jc w:val="center"/>
        <w:rPr>
          <w:sz w:val="32"/>
          <w:szCs w:val="32"/>
        </w:rPr>
      </w:pPr>
      <w:r w:rsidRPr="00AE0151">
        <w:rPr>
          <w:noProof/>
          <w:sz w:val="32"/>
          <w:szCs w:val="32"/>
        </w:rPr>
        <w:drawing>
          <wp:inline distT="0" distB="0" distL="0" distR="0">
            <wp:extent cx="5096556" cy="4057650"/>
            <wp:effectExtent l="0" t="0" r="8890" b="0"/>
            <wp:docPr id="192" name="Obraz 14" descr="Znalezione obrazy dla zapytania głebokosc oparzenia"/>
            <wp:cNvGraphicFramePr/>
            <a:graphic xmlns:a="http://schemas.openxmlformats.org/drawingml/2006/main">
              <a:graphicData uri="http://schemas.openxmlformats.org/drawingml/2006/picture">
                <pic:pic xmlns:pic="http://schemas.openxmlformats.org/drawingml/2006/picture">
                  <pic:nvPicPr>
                    <pic:cNvPr id="6146" name="Picture 2" descr="Znalezione obrazy dla zapytania głebokosc oparzenia"/>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5101419" cy="4061522"/>
                    </a:xfrm>
                    <a:prstGeom prst="rect">
                      <a:avLst/>
                    </a:prstGeom>
                    <a:noFill/>
                  </pic:spPr>
                </pic:pic>
              </a:graphicData>
            </a:graphic>
          </wp:inline>
        </w:drawing>
      </w:r>
    </w:p>
    <w:p w:rsidR="00075C82" w:rsidRDefault="00075C82" w:rsidP="00075C82">
      <w:pPr>
        <w:jc w:val="center"/>
        <w:rPr>
          <w:sz w:val="32"/>
          <w:szCs w:val="32"/>
        </w:rPr>
      </w:pPr>
      <w:r w:rsidRPr="00AE0151">
        <w:rPr>
          <w:noProof/>
          <w:sz w:val="32"/>
          <w:szCs w:val="32"/>
        </w:rPr>
        <w:drawing>
          <wp:inline distT="0" distB="0" distL="0" distR="0">
            <wp:extent cx="5760720" cy="4320846"/>
            <wp:effectExtent l="19050" t="0" r="0" b="0"/>
            <wp:docPr id="193" name="Obraz 15" descr="Znalezione obrazy dla zapytania pierwsza pomoc przy oparzeniach"/>
            <wp:cNvGraphicFramePr/>
            <a:graphic xmlns:a="http://schemas.openxmlformats.org/drawingml/2006/main">
              <a:graphicData uri="http://schemas.openxmlformats.org/drawingml/2006/picture">
                <pic:pic xmlns:pic="http://schemas.openxmlformats.org/drawingml/2006/picture">
                  <pic:nvPicPr>
                    <pic:cNvPr id="7170" name="Picture 2" descr="Znalezione obrazy dla zapytania pierwsza pomoc przy oparzeniach"/>
                    <pic:cNvPicPr>
                      <a:picLocks noChangeAspect="1" noChangeArrowheads="1"/>
                    </pic:cNvPicPr>
                  </pic:nvPicPr>
                  <pic:blipFill>
                    <a:blip r:embed="rId180" cstate="print">
                      <a:extLst>
                        <a:ext uri="{28A0092B-C50C-407E-A947-70E740481C1C}">
                          <a14:useLocalDpi xmlns:a14="http://schemas.microsoft.com/office/drawing/2010/main" val="0"/>
                        </a:ext>
                      </a:extLst>
                    </a:blip>
                    <a:srcRect/>
                    <a:stretch>
                      <a:fillRect/>
                    </a:stretch>
                  </pic:blipFill>
                  <pic:spPr bwMode="auto">
                    <a:xfrm>
                      <a:off x="0" y="0"/>
                      <a:ext cx="5760720" cy="4320846"/>
                    </a:xfrm>
                    <a:prstGeom prst="rect">
                      <a:avLst/>
                    </a:prstGeom>
                    <a:noFill/>
                    <a:extLst>
                      <a:ext uri="{909E8E84-426E-40DD-AFC4-6F175D3DCCD1}">
                        <a14:hiddenFill xmlns:a14="http://schemas.microsoft.com/office/drawing/2010/main">
                          <a:solidFill>
                            <a:srgbClr val="FFFFFF"/>
                          </a:solidFill>
                        </a14:hiddenFill>
                      </a:ext>
                    </a:extLst>
                  </pic:spPr>
                </pic:pic>
              </a:graphicData>
            </a:graphic>
          </wp:inline>
        </w:drawing>
      </w:r>
    </w:p>
    <w:p w:rsidR="00075C82" w:rsidRPr="002D49CD" w:rsidRDefault="00075C82" w:rsidP="00075C82">
      <w:pPr>
        <w:jc w:val="center"/>
        <w:rPr>
          <w:rFonts w:asciiTheme="minorHAnsi" w:hAnsiTheme="minorHAnsi"/>
          <w:sz w:val="32"/>
          <w:szCs w:val="32"/>
        </w:rPr>
      </w:pPr>
      <w:r w:rsidRPr="002D49CD">
        <w:rPr>
          <w:rFonts w:asciiTheme="minorHAnsi" w:hAnsiTheme="minorHAnsi"/>
          <w:b/>
          <w:bCs/>
          <w:sz w:val="32"/>
          <w:szCs w:val="32"/>
        </w:rPr>
        <w:t>Sytuacje, w których należy wyciągnąć poszkodowanego z pojazdu:</w:t>
      </w:r>
      <w:r w:rsidRPr="002D49CD">
        <w:rPr>
          <w:rFonts w:asciiTheme="minorHAnsi" w:hAnsiTheme="minorHAnsi"/>
          <w:sz w:val="32"/>
          <w:szCs w:val="32"/>
        </w:rPr>
        <w:t xml:space="preserve"> </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brak oddechu i konieczność przeprowadzenia resuscytacji krążeniowo – oddechowej</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masywne krwawienie, którego nie da się zatamować z wnętrza pojazdu</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rPr>
        <w:t>pojawienie się nagłego zagrożenia (wybuch, zsunięcie ze skarpy etc.)</w:t>
      </w:r>
    </w:p>
    <w:p w:rsidR="00075C82" w:rsidRPr="002D49CD" w:rsidRDefault="00075C82" w:rsidP="008F7FC3">
      <w:pPr>
        <w:numPr>
          <w:ilvl w:val="0"/>
          <w:numId w:val="45"/>
        </w:numPr>
        <w:spacing w:line="276" w:lineRule="auto"/>
        <w:rPr>
          <w:rFonts w:asciiTheme="minorHAnsi" w:hAnsiTheme="minorHAnsi"/>
        </w:rPr>
      </w:pPr>
      <w:r w:rsidRPr="002D49CD">
        <w:rPr>
          <w:rFonts w:asciiTheme="minorHAnsi" w:hAnsiTheme="minorHAnsi"/>
          <w:b/>
          <w:bCs/>
        </w:rPr>
        <w:t>W innych sytuacjach zaleca się pozostawić poszkodowanego w pojeździe i w miarę możliwości tam mu pomagać.</w:t>
      </w:r>
      <w:r w:rsidRPr="002D49CD">
        <w:rPr>
          <w:rFonts w:asciiTheme="minorHAnsi" w:hAnsiTheme="minorHAnsi"/>
        </w:rPr>
        <w:t xml:space="preserve"> </w:t>
      </w:r>
    </w:p>
    <w:p w:rsidR="00075C82" w:rsidRPr="002D49CD" w:rsidRDefault="00075C82" w:rsidP="00075C82">
      <w:pPr>
        <w:ind w:left="360"/>
        <w:jc w:val="center"/>
        <w:rPr>
          <w:rFonts w:asciiTheme="minorHAnsi" w:hAnsiTheme="minorHAnsi"/>
          <w:b/>
          <w:color w:val="FF0000"/>
          <w:sz w:val="32"/>
          <w:szCs w:val="32"/>
        </w:rPr>
      </w:pPr>
      <w:r w:rsidRPr="002D49CD">
        <w:rPr>
          <w:rFonts w:asciiTheme="minorHAnsi" w:hAnsiTheme="minorHAnsi"/>
          <w:b/>
          <w:sz w:val="32"/>
          <w:szCs w:val="32"/>
        </w:rPr>
        <w:t>Sposób ewakuacji poszkodowanej osoby tzw.</w:t>
      </w:r>
      <w:r w:rsidRPr="002D49CD">
        <w:rPr>
          <w:rFonts w:asciiTheme="minorHAnsi" w:hAnsiTheme="minorHAnsi"/>
          <w:b/>
          <w:bCs/>
          <w:sz w:val="32"/>
          <w:szCs w:val="32"/>
        </w:rPr>
        <w:t xml:space="preserve"> </w:t>
      </w:r>
      <w:r w:rsidRPr="002D49CD">
        <w:rPr>
          <w:rFonts w:asciiTheme="minorHAnsi" w:hAnsiTheme="minorHAnsi"/>
          <w:b/>
          <w:bCs/>
          <w:color w:val="FF0000"/>
          <w:sz w:val="32"/>
          <w:szCs w:val="32"/>
        </w:rPr>
        <w:t>chwyt Rauteka</w:t>
      </w:r>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W przypadku ofiary uwięzionej w samochodzie podejdź jak najbliżej siedzenia.</w:t>
      </w:r>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Odepnij </w:t>
      </w:r>
      <w:hyperlink r:id="rId181" w:history="1">
        <w:r w:rsidRPr="002D49CD">
          <w:rPr>
            <w:rStyle w:val="Hipercze"/>
            <w:rFonts w:asciiTheme="minorHAnsi" w:hAnsiTheme="minorHAnsi"/>
          </w:rPr>
          <w:t>pasy</w:t>
        </w:r>
      </w:hyperlink>
      <w:r w:rsidRPr="002D49CD">
        <w:rPr>
          <w:rFonts w:asciiTheme="minorHAnsi" w:hAnsiTheme="minorHAnsi"/>
        </w:rPr>
        <w:t>, którymi przypięty jest poszkodowany.</w:t>
      </w:r>
    </w:p>
    <w:p w:rsidR="00075C82" w:rsidRPr="002D49CD" w:rsidRDefault="00075C82" w:rsidP="008F7FC3">
      <w:pPr>
        <w:numPr>
          <w:ilvl w:val="0"/>
          <w:numId w:val="46"/>
        </w:numPr>
        <w:spacing w:line="276" w:lineRule="auto"/>
        <w:rPr>
          <w:rFonts w:asciiTheme="minorHAnsi" w:hAnsiTheme="minorHAnsi"/>
        </w:rPr>
      </w:pPr>
      <w:r w:rsidRPr="002D49CD">
        <w:rPr>
          <w:rFonts w:asciiTheme="minorHAnsi" w:hAnsiTheme="minorHAnsi"/>
        </w:rPr>
        <w:t>Włóż prawą rękę za plecy poszkodowanego, sięgając do jego lewej dłoni pod pachą. Złap ją bardzo mocno równolegle do podłoża.</w:t>
      </w:r>
      <w:r w:rsidR="00F460EA">
        <w:rPr>
          <w:rFonts w:asciiTheme="minorHAnsi" w:hAnsiTheme="minorHAnsi"/>
        </w:rPr>
        <w:t xml:space="preserve"> </w:t>
      </w:r>
      <w:r w:rsidRPr="002D49CD">
        <w:rPr>
          <w:rFonts w:asciiTheme="minorHAnsi" w:hAnsiTheme="minorHAnsi"/>
        </w:rPr>
        <w:t>Swoją lewą ręką złap przedramię poszkodowanego w okolicy łokcia nachwytem pod pachą. Zbliż klatkę piersiową jak najbardziej go siebie.</w:t>
      </w:r>
    </w:p>
    <w:p w:rsidR="00075C82" w:rsidRPr="002D49CD" w:rsidRDefault="00075C82" w:rsidP="00075C82">
      <w:pPr>
        <w:ind w:left="720"/>
        <w:rPr>
          <w:rFonts w:asciiTheme="minorHAnsi" w:hAnsiTheme="minorHAnsi"/>
        </w:rPr>
      </w:pPr>
      <w:r w:rsidRPr="002D49CD">
        <w:rPr>
          <w:rFonts w:asciiTheme="minorHAnsi" w:hAnsiTheme="minorHAnsi"/>
        </w:rPr>
        <w:t xml:space="preserve">    Wstań, unosząc przyciśniętego do siebie poszkodowanego. </w:t>
      </w:r>
    </w:p>
    <w:p w:rsidR="00075C82" w:rsidRPr="00AE0151" w:rsidRDefault="00075C82" w:rsidP="00075C82">
      <w:pPr>
        <w:ind w:left="720"/>
        <w:rPr>
          <w:sz w:val="40"/>
          <w:szCs w:val="40"/>
        </w:rPr>
      </w:pPr>
    </w:p>
    <w:p w:rsidR="00075C82" w:rsidRPr="00AE0151" w:rsidRDefault="00075C82" w:rsidP="00075C82">
      <w:pPr>
        <w:rPr>
          <w:sz w:val="40"/>
          <w:szCs w:val="40"/>
        </w:rPr>
      </w:pPr>
      <w:r w:rsidRPr="00772940">
        <w:rPr>
          <w:noProof/>
          <w:sz w:val="40"/>
          <w:szCs w:val="40"/>
        </w:rPr>
        <w:drawing>
          <wp:inline distT="0" distB="0" distL="0" distR="0">
            <wp:extent cx="5760720" cy="3240482"/>
            <wp:effectExtent l="19050" t="0" r="0" b="0"/>
            <wp:docPr id="194" name="Obraz 16" descr="pobrane.jpg"/>
            <wp:cNvGraphicFramePr/>
            <a:graphic xmlns:a="http://schemas.openxmlformats.org/drawingml/2006/main">
              <a:graphicData uri="http://schemas.openxmlformats.org/drawingml/2006/picture">
                <pic:pic xmlns:pic="http://schemas.openxmlformats.org/drawingml/2006/picture">
                  <pic:nvPicPr>
                    <pic:cNvPr id="4" name="Obraz 3" descr="pobrane.jpg"/>
                    <pic:cNvPicPr>
                      <a:picLocks noChangeAspect="1"/>
                    </pic:cNvPicPr>
                  </pic:nvPicPr>
                  <pic:blipFill>
                    <a:blip r:embed="rId182" cstate="print"/>
                    <a:stretch>
                      <a:fillRect/>
                    </a:stretch>
                  </pic:blipFill>
                  <pic:spPr>
                    <a:xfrm>
                      <a:off x="0" y="0"/>
                      <a:ext cx="5760720" cy="3240482"/>
                    </a:xfrm>
                    <a:prstGeom prst="rect">
                      <a:avLst/>
                    </a:prstGeom>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Heading761"/>
        <w:keepNext/>
        <w:keepLines/>
        <w:shd w:val="clear" w:color="auto" w:fill="auto"/>
        <w:spacing w:after="228" w:line="210" w:lineRule="exact"/>
        <w:ind w:left="20"/>
        <w:rPr>
          <w:rStyle w:val="Heading760"/>
          <w:rFonts w:ascii="Times New Roman" w:hAnsi="Times New Roman" w:cs="Times New Roman"/>
          <w:sz w:val="20"/>
          <w:szCs w:val="20"/>
        </w:rPr>
      </w:pPr>
      <w:bookmarkStart w:id="135" w:name="bookmark155"/>
    </w:p>
    <w:p w:rsidR="00075C82" w:rsidRPr="002D49CD" w:rsidRDefault="00075C82" w:rsidP="002D49CD">
      <w:pPr>
        <w:pStyle w:val="Heading761"/>
        <w:keepNext/>
        <w:keepLines/>
        <w:shd w:val="clear" w:color="auto" w:fill="auto"/>
        <w:spacing w:after="228" w:line="210" w:lineRule="exact"/>
        <w:ind w:left="20"/>
        <w:jc w:val="center"/>
        <w:rPr>
          <w:rFonts w:ascii="Times New Roman" w:hAnsi="Times New Roman" w:cs="Times New Roman"/>
          <w:b w:val="0"/>
          <w:sz w:val="28"/>
          <w:szCs w:val="28"/>
          <w:u w:val="single"/>
        </w:rPr>
      </w:pPr>
      <w:r w:rsidRPr="002D49CD">
        <w:rPr>
          <w:rStyle w:val="Heading760"/>
          <w:rFonts w:ascii="Times New Roman" w:hAnsi="Times New Roman" w:cs="Times New Roman"/>
          <w:b/>
          <w:sz w:val="28"/>
          <w:szCs w:val="28"/>
          <w:u w:val="single"/>
        </w:rPr>
        <w:t>Sprzęt ratownictwa medycznego.</w:t>
      </w:r>
      <w:bookmarkEnd w:id="135"/>
    </w:p>
    <w:p w:rsidR="00075C82" w:rsidRPr="00B24CB3" w:rsidRDefault="00075C82" w:rsidP="00075C82">
      <w:pPr>
        <w:pStyle w:val="Bodytext71"/>
        <w:shd w:val="clear" w:color="auto" w:fill="auto"/>
        <w:spacing w:before="0" w:line="254" w:lineRule="exact"/>
        <w:ind w:left="20" w:right="180"/>
        <w:jc w:val="both"/>
        <w:rPr>
          <w:rFonts w:ascii="Times New Roman" w:hAnsi="Times New Roman" w:cs="Times New Roman"/>
          <w:sz w:val="20"/>
          <w:szCs w:val="20"/>
        </w:rPr>
      </w:pPr>
      <w:r w:rsidRPr="00F23D84">
        <w:rPr>
          <w:rStyle w:val="Bodytext7106"/>
          <w:rFonts w:ascii="Times New Roman" w:hAnsi="Times New Roman" w:cs="Times New Roman"/>
          <w:b/>
          <w:sz w:val="20"/>
          <w:szCs w:val="20"/>
        </w:rPr>
        <w:t>W</w:t>
      </w:r>
      <w:r w:rsidRPr="00B24CB3">
        <w:rPr>
          <w:rFonts w:ascii="Times New Roman" w:hAnsi="Times New Roman" w:cs="Times New Roman"/>
          <w:sz w:val="20"/>
          <w:szCs w:val="20"/>
        </w:rPr>
        <w:t xml:space="preserve"> SKŁAD ZESTAWU RATOWNICTWA MEDYCZNEGO WYKORZYSTYWANEGO PRZEZ RATOWNIKÓW STRAŻY POŻARNEJ WCHODZI:</w:t>
      </w:r>
    </w:p>
    <w:p w:rsidR="00075C82" w:rsidRDefault="00075C82" w:rsidP="00075C82">
      <w:pPr>
        <w:pStyle w:val="Heading751"/>
        <w:keepNext/>
        <w:keepLines/>
        <w:shd w:val="clear" w:color="auto" w:fill="auto"/>
        <w:spacing w:line="230" w:lineRule="exact"/>
        <w:ind w:left="20"/>
        <w:jc w:val="both"/>
        <w:rPr>
          <w:rStyle w:val="Heading75102"/>
          <w:rFonts w:ascii="Times New Roman" w:hAnsi="Times New Roman" w:cs="Times New Roman"/>
          <w:b/>
          <w:bCs/>
          <w:sz w:val="20"/>
          <w:szCs w:val="20"/>
        </w:rPr>
      </w:pPr>
      <w:bookmarkStart w:id="136" w:name="bookmark156"/>
    </w:p>
    <w:p w:rsidR="00075C82" w:rsidRPr="00F23D84" w:rsidRDefault="00075C82" w:rsidP="00075C82">
      <w:pPr>
        <w:pStyle w:val="Bezodstpw"/>
        <w:rPr>
          <w:b/>
          <w:u w:val="single"/>
        </w:rPr>
      </w:pPr>
      <w:r w:rsidRPr="00F23D84">
        <w:rPr>
          <w:rStyle w:val="Heading75102"/>
          <w:rFonts w:ascii="Times New Roman" w:hAnsi="Times New Roman" w:cs="Times New Roman"/>
          <w:sz w:val="20"/>
          <w:szCs w:val="20"/>
          <w:u w:val="single"/>
        </w:rPr>
        <w:t>Torba</w:t>
      </w:r>
      <w:r w:rsidRPr="00F23D84">
        <w:rPr>
          <w:rStyle w:val="Heading756"/>
          <w:rFonts w:ascii="Times New Roman" w:hAnsi="Times New Roman" w:cs="Times New Roman"/>
          <w:sz w:val="20"/>
          <w:szCs w:val="20"/>
          <w:u w:val="single"/>
        </w:rPr>
        <w:t xml:space="preserve"> PSP R1</w:t>
      </w:r>
      <w:bookmarkEnd w:id="136"/>
    </w:p>
    <w:p w:rsidR="00075C82" w:rsidRPr="00B24CB3" w:rsidRDefault="00075C82" w:rsidP="00075C82">
      <w:pPr>
        <w:framePr w:wrap="notBeside" w:vAnchor="text" w:hAnchor="text" w:xAlign="center" w:y="1"/>
        <w:jc w:val="center"/>
        <w:rPr>
          <w:rFonts w:ascii="Times New Roman" w:hAnsi="Times New Roman" w:cs="Times New Roman"/>
          <w:sz w:val="20"/>
          <w:szCs w:val="20"/>
        </w:rPr>
      </w:pPr>
    </w:p>
    <w:p w:rsidR="00075C82" w:rsidRPr="00B24CB3" w:rsidRDefault="002D49CD" w:rsidP="00075C82">
      <w:pPr>
        <w:rPr>
          <w:rFonts w:ascii="Times New Roman" w:hAnsi="Times New Roman" w:cs="Times New Roman"/>
          <w:sz w:val="20"/>
          <w:szCs w:val="20"/>
        </w:rPr>
      </w:pPr>
      <w:r w:rsidRPr="00EC40C7">
        <w:rPr>
          <w:b/>
          <w:noProof/>
        </w:rPr>
        <w:drawing>
          <wp:anchor distT="0" distB="0" distL="114300" distR="114300" simplePos="0" relativeHeight="251685888" behindDoc="0" locked="0" layoutInCell="1" allowOverlap="1">
            <wp:simplePos x="0" y="0"/>
            <wp:positionH relativeFrom="margin">
              <wp:posOffset>1701800</wp:posOffset>
            </wp:positionH>
            <wp:positionV relativeFrom="margin">
              <wp:posOffset>4776470</wp:posOffset>
            </wp:positionV>
            <wp:extent cx="2133600" cy="1349375"/>
            <wp:effectExtent l="0" t="0" r="0" b="3175"/>
            <wp:wrapSquare wrapText="bothSides"/>
            <wp:docPr id="174" name="Obraz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83" cstate="print">
                      <a:extLst>
                        <a:ext uri="{28A0092B-C50C-407E-A947-70E740481C1C}">
                          <a14:useLocalDpi xmlns:a14="http://schemas.microsoft.com/office/drawing/2010/main" val="0"/>
                        </a:ext>
                      </a:extLst>
                    </a:blip>
                    <a:srcRect/>
                    <a:stretch>
                      <a:fillRect/>
                    </a:stretch>
                  </pic:blipFill>
                  <pic:spPr bwMode="auto">
                    <a:xfrm>
                      <a:off x="0" y="0"/>
                      <a:ext cx="2133600" cy="1349375"/>
                    </a:xfrm>
                    <a:prstGeom prst="rect">
                      <a:avLst/>
                    </a:prstGeom>
                    <a:noFill/>
                    <a:ln>
                      <a:noFill/>
                    </a:ln>
                  </pic:spPr>
                </pic:pic>
              </a:graphicData>
            </a:graphic>
          </wp:anchor>
        </w:drawing>
      </w:r>
    </w:p>
    <w:p w:rsidR="00075C82" w:rsidRPr="00B24CB3" w:rsidRDefault="00075C82" w:rsidP="00075C82">
      <w:pPr>
        <w:spacing w:line="300" w:lineRule="exact"/>
        <w:rPr>
          <w:rFonts w:ascii="Times New Roman" w:hAnsi="Times New Roman" w:cs="Times New Roman"/>
          <w:sz w:val="20"/>
          <w:szCs w:val="20"/>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Pr="00B24CB3"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B24CB3">
        <w:rPr>
          <w:rFonts w:ascii="Times New Roman" w:hAnsi="Times New Roman" w:cs="Times New Roman"/>
          <w:b/>
          <w:sz w:val="20"/>
          <w:szCs w:val="20"/>
          <w:u w:val="single"/>
        </w:rPr>
        <w:t>DESKA ORTOPEDYCZNA SŁUŻĄCA DO TRANSPORTU POSZKODOWANYCH.</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686912" behindDoc="0" locked="0" layoutInCell="1" allowOverlap="1">
            <wp:simplePos x="0" y="0"/>
            <wp:positionH relativeFrom="margin">
              <wp:posOffset>1881505</wp:posOffset>
            </wp:positionH>
            <wp:positionV relativeFrom="margin">
              <wp:posOffset>6854825</wp:posOffset>
            </wp:positionV>
            <wp:extent cx="1737995" cy="1733550"/>
            <wp:effectExtent l="0" t="0" r="0" b="0"/>
            <wp:wrapSquare wrapText="bothSides"/>
            <wp:docPr id="175" name="Obraz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84" cstate="print">
                      <a:extLst>
                        <a:ext uri="{28A0092B-C50C-407E-A947-70E740481C1C}">
                          <a14:useLocalDpi xmlns:a14="http://schemas.microsoft.com/office/drawing/2010/main" val="0"/>
                        </a:ext>
                      </a:extLst>
                    </a:blip>
                    <a:srcRect/>
                    <a:stretch>
                      <a:fillRect/>
                    </a:stretch>
                  </pic:blipFill>
                  <pic:spPr bwMode="auto">
                    <a:xfrm>
                      <a:off x="0" y="0"/>
                      <a:ext cx="1737995" cy="1733550"/>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249"/>
        <w:ind w:lef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t>Zestaw szyn typu Kramer</w:t>
      </w:r>
      <w:r w:rsidRPr="00D61572">
        <w:rPr>
          <w:rFonts w:ascii="Times New Roman" w:hAnsi="Times New Roman" w:cs="Times New Roman"/>
          <w:sz w:val="20"/>
          <w:szCs w:val="20"/>
        </w:rPr>
        <w:t xml:space="preserve"> w powleczeniu miękkim tworzywem nieprzepuszczalnym dla płynów, wydzielin i wydalin, zmywalnych środkami dezynfekcyjnymi. Komplet o podanych niżej rozmiarach jest spięty taśmą typu „rzep" i umieszczony w specjalnej torbie. Szyny Kramera służą do unieruchomienia kończyn u osób poszkodowanych w przypadku złamań itp. W skład zestawu wchodzi 14 szyn</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038475" cy="1974690"/>
            <wp:effectExtent l="0" t="0" r="0" b="6985"/>
            <wp:docPr id="176" name="Obraz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3038475" cy="197469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248" w:line="259" w:lineRule="exact"/>
        <w:ind w:left="20" w:firstLine="0"/>
        <w:jc w:val="both"/>
        <w:rPr>
          <w:rStyle w:val="BodytextBold6"/>
        </w:rPr>
      </w:pPr>
    </w:p>
    <w:p w:rsidR="00075C82" w:rsidRDefault="00075C82" w:rsidP="00075C82">
      <w:pPr>
        <w:pStyle w:val="Tekstpodstawowy"/>
        <w:shd w:val="clear" w:color="auto" w:fill="auto"/>
        <w:spacing w:before="0" w:after="248" w:line="259" w:lineRule="exact"/>
        <w:ind w:left="20" w:firstLine="0"/>
        <w:jc w:val="both"/>
        <w:rPr>
          <w:rStyle w:val="BodytextBold6"/>
        </w:rPr>
      </w:pPr>
    </w:p>
    <w:p w:rsidR="002D49CD" w:rsidRDefault="002D49CD" w:rsidP="00075C82">
      <w:pPr>
        <w:pStyle w:val="Tekstpodstawowy"/>
        <w:shd w:val="clear" w:color="auto" w:fill="auto"/>
        <w:spacing w:before="0" w:after="248" w:line="259" w:lineRule="exact"/>
        <w:ind w:left="20" w:firstLine="0"/>
        <w:jc w:val="both"/>
        <w:rPr>
          <w:rStyle w:val="BodytextBold6"/>
        </w:rPr>
      </w:pPr>
    </w:p>
    <w:p w:rsidR="002D49CD" w:rsidRDefault="002D49CD" w:rsidP="00075C82">
      <w:pPr>
        <w:pStyle w:val="Tekstpodstawowy"/>
        <w:shd w:val="clear" w:color="auto" w:fill="auto"/>
        <w:spacing w:before="0" w:after="248" w:line="259" w:lineRule="exact"/>
        <w:ind w:left="20" w:firstLine="0"/>
        <w:jc w:val="both"/>
        <w:rPr>
          <w:rStyle w:val="BodytextBold6"/>
        </w:rPr>
      </w:pPr>
    </w:p>
    <w:p w:rsidR="00075C82" w:rsidRPr="00D61572" w:rsidRDefault="00075C82" w:rsidP="00075C82">
      <w:pPr>
        <w:pStyle w:val="Tekstpodstawowy"/>
        <w:shd w:val="clear" w:color="auto" w:fill="auto"/>
        <w:spacing w:before="0" w:after="248" w:line="259" w:lineRule="exact"/>
        <w:ind w:lef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t>Rurki ustno-gardłowe</w:t>
      </w:r>
      <w:r w:rsidRPr="00D61572">
        <w:rPr>
          <w:rStyle w:val="BodytextSmallCaps"/>
          <w:rFonts w:ascii="Times New Roman" w:hAnsi="Times New Roman" w:cs="Times New Roman"/>
          <w:sz w:val="20"/>
          <w:szCs w:val="20"/>
        </w:rPr>
        <w:t xml:space="preserve"> Guedala komp.</w:t>
      </w:r>
      <w:r w:rsidRPr="00D61572">
        <w:rPr>
          <w:rFonts w:ascii="Times New Roman" w:hAnsi="Times New Roman" w:cs="Times New Roman"/>
          <w:sz w:val="20"/>
          <w:szCs w:val="20"/>
        </w:rPr>
        <w:t xml:space="preserve"> ( 6</w:t>
      </w:r>
      <w:r w:rsidRPr="00D61572">
        <w:rPr>
          <w:rStyle w:val="BodytextSmallCaps"/>
          <w:rFonts w:ascii="Times New Roman" w:hAnsi="Times New Roman" w:cs="Times New Roman"/>
          <w:sz w:val="20"/>
          <w:szCs w:val="20"/>
        </w:rPr>
        <w:t xml:space="preserve"> rozmiarów</w:t>
      </w:r>
      <w:r w:rsidRPr="00D61572">
        <w:rPr>
          <w:rFonts w:ascii="Times New Roman" w:hAnsi="Times New Roman" w:cs="Times New Roman"/>
          <w:sz w:val="20"/>
          <w:szCs w:val="20"/>
        </w:rPr>
        <w:t xml:space="preserve"> ) - służące do przywracania drożności dróg oddechowych</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358034" cy="2495550"/>
            <wp:effectExtent l="0" t="0" r="0" b="0"/>
            <wp:docPr id="177" name="Obraz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3358034" cy="249555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Default="00075C82" w:rsidP="00075C82">
      <w:pPr>
        <w:pStyle w:val="Tekstpodstawowy"/>
        <w:shd w:val="clear" w:color="auto" w:fill="auto"/>
        <w:spacing w:before="0" w:after="249"/>
        <w:ind w:left="20" w:right="420" w:firstLine="0"/>
        <w:rPr>
          <w:rStyle w:val="BodytextBold6"/>
          <w:rFonts w:ascii="Times New Roman" w:hAnsi="Times New Roman" w:cs="Times New Roman"/>
          <w:sz w:val="20"/>
          <w:szCs w:val="20"/>
        </w:rPr>
      </w:pPr>
    </w:p>
    <w:p w:rsidR="00075C82" w:rsidRPr="00D61572" w:rsidRDefault="00075C82" w:rsidP="00075C82">
      <w:pPr>
        <w:pStyle w:val="Tekstpodstawowy"/>
        <w:shd w:val="clear" w:color="auto" w:fill="auto"/>
        <w:spacing w:before="0" w:after="249"/>
        <w:ind w:left="20" w:right="420" w:firstLine="0"/>
        <w:rPr>
          <w:rFonts w:ascii="Times New Roman" w:hAnsi="Times New Roman" w:cs="Times New Roman"/>
          <w:sz w:val="20"/>
          <w:szCs w:val="20"/>
        </w:rPr>
      </w:pPr>
      <w:r w:rsidRPr="00D61572">
        <w:rPr>
          <w:rStyle w:val="BodytextBold6"/>
          <w:rFonts w:ascii="Times New Roman" w:hAnsi="Times New Roman" w:cs="Times New Roman"/>
          <w:sz w:val="20"/>
          <w:szCs w:val="20"/>
        </w:rPr>
        <w:t>Ssak ręczny</w:t>
      </w:r>
      <w:r w:rsidRPr="00D61572">
        <w:rPr>
          <w:rFonts w:ascii="Times New Roman" w:hAnsi="Times New Roman" w:cs="Times New Roman"/>
          <w:sz w:val="20"/>
          <w:szCs w:val="20"/>
        </w:rPr>
        <w:t xml:space="preserve"> z pojemnikiem i cewnikami dla dorosłych i dzieci - komplet - ssak służy do usuwania z jamy ustnej wszelkiego rodzaju płynów: wymiocin krwi.</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114675" cy="2339406"/>
            <wp:effectExtent l="0" t="0" r="0" b="3810"/>
            <wp:docPr id="178" name="Obraz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3119209" cy="2342811"/>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2D49CD" w:rsidRDefault="002D49CD" w:rsidP="00075C82">
      <w:pPr>
        <w:pStyle w:val="Tekstpodstawowy"/>
        <w:shd w:val="clear" w:color="auto" w:fill="auto"/>
        <w:tabs>
          <w:tab w:val="left" w:pos="730"/>
        </w:tabs>
        <w:spacing w:before="0" w:after="0" w:line="210" w:lineRule="exact"/>
        <w:ind w:left="20" w:firstLine="0"/>
        <w:rPr>
          <w:rStyle w:val="BodytextBold6"/>
          <w:rFonts w:ascii="Times New Roman" w:hAnsi="Times New Roman" w:cs="Times New Roman"/>
          <w:sz w:val="20"/>
          <w:szCs w:val="20"/>
        </w:rPr>
      </w:pP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D61572">
        <w:rPr>
          <w:rStyle w:val="BodytextBold6"/>
          <w:rFonts w:ascii="Times New Roman" w:hAnsi="Times New Roman" w:cs="Times New Roman"/>
          <w:sz w:val="20"/>
          <w:szCs w:val="20"/>
        </w:rPr>
        <w:t>Worek samorozprężalny silikonowy</w:t>
      </w:r>
      <w:r w:rsidRPr="00D61572">
        <w:rPr>
          <w:rFonts w:ascii="Times New Roman" w:hAnsi="Times New Roman" w:cs="Times New Roman"/>
          <w:sz w:val="20"/>
          <w:szCs w:val="20"/>
        </w:rPr>
        <w:t xml:space="preserve"> - umożliwiający wentylację bierną i czynną 100% tlenem ze złączką i rezerwuarem tlenu 2500 ml, przewodem tlenowym niezałamującym długości 2m i maskami twarzowymi obrotowymi o 360 stopni całkowicie przezroczystymi, rozmiar nr 5 ( dla dorosłych ) i nr 3 ( dla dzieci ), filtry antybakteryjne -5szt. Worek samorozprężalny służy do prowadzenie sztucznego oddechu.</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noProof/>
          <w:sz w:val="20"/>
          <w:szCs w:val="20"/>
          <w:u w:val="single"/>
          <w:lang w:eastAsia="pl-PL"/>
        </w:rPr>
        <w:drawing>
          <wp:anchor distT="0" distB="0" distL="114300" distR="114300" simplePos="0" relativeHeight="251687936" behindDoc="0" locked="0" layoutInCell="1" allowOverlap="1">
            <wp:simplePos x="0" y="0"/>
            <wp:positionH relativeFrom="margin">
              <wp:posOffset>667385</wp:posOffset>
            </wp:positionH>
            <wp:positionV relativeFrom="margin">
              <wp:posOffset>5735320</wp:posOffset>
            </wp:positionV>
            <wp:extent cx="3981450" cy="2985135"/>
            <wp:effectExtent l="0" t="0" r="0" b="5715"/>
            <wp:wrapSquare wrapText="bothSides"/>
            <wp:docPr id="179" name="Obraz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3981450" cy="2985135"/>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249"/>
        <w:ind w:left="20" w:right="20" w:firstLine="0"/>
        <w:jc w:val="both"/>
        <w:rPr>
          <w:rFonts w:ascii="Times New Roman" w:hAnsi="Times New Roman" w:cs="Times New Roman"/>
          <w:sz w:val="20"/>
          <w:szCs w:val="20"/>
        </w:rPr>
      </w:pPr>
      <w:r w:rsidRPr="00D61572">
        <w:rPr>
          <w:rStyle w:val="BodytextBold6"/>
          <w:rFonts w:ascii="Times New Roman" w:hAnsi="Times New Roman" w:cs="Times New Roman"/>
          <w:sz w:val="20"/>
          <w:szCs w:val="20"/>
        </w:rPr>
        <w:t>Butla tlenowa aluminiowa</w:t>
      </w:r>
      <w:r w:rsidRPr="00D61572">
        <w:rPr>
          <w:rFonts w:ascii="Times New Roman" w:hAnsi="Times New Roman" w:cs="Times New Roman"/>
          <w:sz w:val="20"/>
          <w:szCs w:val="20"/>
        </w:rPr>
        <w:t xml:space="preserve"> 2,7</w:t>
      </w:r>
      <w:r w:rsidRPr="00D61572">
        <w:rPr>
          <w:rStyle w:val="Bodytext72"/>
          <w:rFonts w:ascii="Times New Roman" w:hAnsi="Times New Roman" w:cs="Times New Roman"/>
          <w:sz w:val="20"/>
          <w:szCs w:val="20"/>
        </w:rPr>
        <w:t xml:space="preserve"> LITRA</w:t>
      </w:r>
      <w:r w:rsidRPr="00D61572">
        <w:rPr>
          <w:rStyle w:val="BodytextSmallCaps"/>
          <w:rFonts w:ascii="Times New Roman" w:hAnsi="Times New Roman" w:cs="Times New Roman"/>
          <w:sz w:val="20"/>
          <w:szCs w:val="20"/>
        </w:rPr>
        <w:t xml:space="preserve"> z reduktorem, przewodem i maską twarzową</w:t>
      </w:r>
      <w:r w:rsidRPr="00D61572">
        <w:rPr>
          <w:rFonts w:ascii="Times New Roman" w:hAnsi="Times New Roman" w:cs="Times New Roman"/>
          <w:sz w:val="20"/>
          <w:szCs w:val="20"/>
        </w:rPr>
        <w:t xml:space="preserve"> ( 400 litrów O2 przy ciśnieniu roboczym 150 atm. ) z zaworem w wersji DIN 3/4" napełnianie standard polski. Zestaw służy do prowadzenia tlenoterapii.</w:t>
      </w:r>
    </w:p>
    <w:p w:rsidR="00075C82" w:rsidRPr="00D61572" w:rsidRDefault="00075C82" w:rsidP="00075C82">
      <w:pPr>
        <w:framePr w:wrap="notBeside" w:vAnchor="text" w:hAnchor="text" w:xAlign="center" w:y="1"/>
        <w:jc w:val="center"/>
        <w:rPr>
          <w:rFonts w:ascii="Times New Roman" w:hAnsi="Times New Roman" w:cs="Times New Roman"/>
          <w:sz w:val="20"/>
          <w:szCs w:val="20"/>
        </w:rPr>
      </w:pPr>
      <w:r w:rsidRPr="00D61572">
        <w:rPr>
          <w:rFonts w:ascii="Times New Roman" w:hAnsi="Times New Roman" w:cs="Times New Roman"/>
          <w:noProof/>
          <w:sz w:val="20"/>
          <w:szCs w:val="20"/>
        </w:rPr>
        <w:drawing>
          <wp:inline distT="0" distB="0" distL="0" distR="0">
            <wp:extent cx="4038600" cy="3019425"/>
            <wp:effectExtent l="0" t="0" r="0" b="9525"/>
            <wp:docPr id="180" name="Obraz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4038600" cy="3019425"/>
                    </a:xfrm>
                    <a:prstGeom prst="rect">
                      <a:avLst/>
                    </a:prstGeom>
                    <a:noFill/>
                    <a:ln>
                      <a:noFill/>
                    </a:ln>
                  </pic:spPr>
                </pic:pic>
              </a:graphicData>
            </a:graphic>
          </wp:inline>
        </w:drawing>
      </w:r>
    </w:p>
    <w:p w:rsidR="00075C82" w:rsidRPr="00D61572" w:rsidRDefault="00075C82" w:rsidP="00075C82">
      <w:pPr>
        <w:rPr>
          <w:rFonts w:ascii="Times New Roman" w:hAnsi="Times New Roman" w:cs="Times New Roman"/>
          <w:sz w:val="20"/>
          <w:szCs w:val="20"/>
        </w:rPr>
      </w:pPr>
    </w:p>
    <w:p w:rsidR="00075C82" w:rsidRPr="00D61572" w:rsidRDefault="00075C82" w:rsidP="00075C82">
      <w:pPr>
        <w:pStyle w:val="Tekstpodstawowy"/>
        <w:shd w:val="clear" w:color="auto" w:fill="auto"/>
        <w:spacing w:before="265" w:after="249"/>
        <w:ind w:left="20" w:right="20" w:firstLine="0"/>
        <w:jc w:val="both"/>
        <w:rPr>
          <w:rFonts w:ascii="Times New Roman" w:hAnsi="Times New Roman" w:cs="Times New Roman"/>
          <w:sz w:val="20"/>
          <w:szCs w:val="20"/>
        </w:rPr>
      </w:pPr>
      <w:r w:rsidRPr="00D61572">
        <w:rPr>
          <w:rStyle w:val="BodytextBold5"/>
          <w:rFonts w:ascii="Times New Roman" w:hAnsi="Times New Roman" w:cs="Times New Roman"/>
          <w:sz w:val="20"/>
          <w:szCs w:val="20"/>
        </w:rPr>
        <w:t>F</w:t>
      </w:r>
      <w:r w:rsidRPr="00D61572">
        <w:rPr>
          <w:rStyle w:val="Bodytext82"/>
          <w:rFonts w:ascii="Times New Roman" w:hAnsi="Times New Roman" w:cs="Times New Roman"/>
          <w:sz w:val="20"/>
          <w:szCs w:val="20"/>
        </w:rPr>
        <w:t>OLIA ALUMINIOWA</w:t>
      </w:r>
      <w:r w:rsidRPr="00D61572">
        <w:rPr>
          <w:rStyle w:val="BodytextBold5"/>
          <w:rFonts w:ascii="Times New Roman" w:hAnsi="Times New Roman" w:cs="Times New Roman"/>
          <w:sz w:val="20"/>
          <w:szCs w:val="20"/>
        </w:rPr>
        <w:t xml:space="preserve"> „ F</w:t>
      </w:r>
      <w:r w:rsidRPr="00D61572">
        <w:rPr>
          <w:rStyle w:val="Bodytext82"/>
          <w:rFonts w:ascii="Times New Roman" w:hAnsi="Times New Roman" w:cs="Times New Roman"/>
          <w:sz w:val="20"/>
          <w:szCs w:val="20"/>
        </w:rPr>
        <w:t>OLIA ŻYCIA</w:t>
      </w:r>
      <w:r w:rsidRPr="00D61572">
        <w:rPr>
          <w:rStyle w:val="BodytextBold5"/>
          <w:rFonts w:ascii="Times New Roman" w:hAnsi="Times New Roman" w:cs="Times New Roman"/>
          <w:sz w:val="20"/>
          <w:szCs w:val="20"/>
        </w:rPr>
        <w:t xml:space="preserve"> "</w:t>
      </w:r>
      <w:r w:rsidRPr="00D61572">
        <w:rPr>
          <w:rStyle w:val="Bodytext72"/>
          <w:rFonts w:ascii="Times New Roman" w:hAnsi="Times New Roman" w:cs="Times New Roman"/>
          <w:sz w:val="20"/>
          <w:szCs w:val="20"/>
        </w:rPr>
        <w:t xml:space="preserve"> DWUSTRONNA TERMOREGULACYJNA.</w:t>
      </w:r>
      <w:r w:rsidRPr="00D61572">
        <w:rPr>
          <w:rFonts w:ascii="Times New Roman" w:hAnsi="Times New Roman" w:cs="Times New Roman"/>
          <w:sz w:val="20"/>
          <w:szCs w:val="20"/>
        </w:rPr>
        <w:t xml:space="preserve"> Folia służy do zapewnienia poszkodowanym komfortu termicznego, ma chronić ich przed wychłodzeniem.</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noProof/>
          <w:sz w:val="2"/>
          <w:szCs w:val="2"/>
          <w:lang w:eastAsia="pl-PL"/>
        </w:rPr>
        <w:drawing>
          <wp:anchor distT="0" distB="0" distL="114300" distR="114300" simplePos="0" relativeHeight="251688960" behindDoc="0" locked="0" layoutInCell="1" allowOverlap="1">
            <wp:simplePos x="0" y="0"/>
            <wp:positionH relativeFrom="margin">
              <wp:posOffset>960755</wp:posOffset>
            </wp:positionH>
            <wp:positionV relativeFrom="margin">
              <wp:posOffset>4932680</wp:posOffset>
            </wp:positionV>
            <wp:extent cx="4057650" cy="3028950"/>
            <wp:effectExtent l="0" t="0" r="0" b="0"/>
            <wp:wrapSquare wrapText="bothSides"/>
            <wp:docPr id="181" name="Obraz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4057650" cy="3028950"/>
                    </a:xfrm>
                    <a:prstGeom prst="rect">
                      <a:avLst/>
                    </a:prstGeom>
                    <a:noFill/>
                    <a:ln>
                      <a:noFill/>
                    </a:ln>
                  </pic:spPr>
                </pic:pic>
              </a:graphicData>
            </a:graphic>
          </wp:anchor>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D61572" w:rsidRDefault="00075C82" w:rsidP="00075C82">
      <w:pPr>
        <w:pStyle w:val="Bodytext71"/>
        <w:shd w:val="clear" w:color="auto" w:fill="auto"/>
        <w:spacing w:before="0" w:after="216" w:line="210" w:lineRule="exact"/>
        <w:rPr>
          <w:rFonts w:ascii="Times New Roman" w:hAnsi="Times New Roman" w:cs="Times New Roman"/>
          <w:sz w:val="20"/>
          <w:szCs w:val="20"/>
        </w:rPr>
      </w:pPr>
      <w:r w:rsidRPr="00D61572">
        <w:rPr>
          <w:rStyle w:val="Bodytext7105"/>
          <w:rFonts w:ascii="Times New Roman" w:hAnsi="Times New Roman" w:cs="Times New Roman"/>
          <w:sz w:val="20"/>
          <w:szCs w:val="20"/>
        </w:rPr>
        <w:t>Z</w:t>
      </w:r>
      <w:r w:rsidRPr="00D61572">
        <w:rPr>
          <w:rFonts w:ascii="Times New Roman" w:hAnsi="Times New Roman" w:cs="Times New Roman"/>
          <w:sz w:val="20"/>
          <w:szCs w:val="20"/>
        </w:rPr>
        <w:t>ESTAW OPATRUNKOWY</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219450" cy="2409825"/>
            <wp:effectExtent l="0" t="0" r="0" b="9525"/>
            <wp:docPr id="182" name="Obraz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3219450" cy="2409825"/>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2D49CD"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b/>
          <w:sz w:val="20"/>
          <w:szCs w:val="20"/>
          <w:u w:val="single"/>
        </w:rPr>
      </w:pPr>
      <w:r w:rsidRPr="00D61572">
        <w:rPr>
          <w:rFonts w:ascii="Times New Roman" w:hAnsi="Times New Roman" w:cs="Times New Roman"/>
          <w:b/>
          <w:sz w:val="20"/>
          <w:szCs w:val="20"/>
          <w:u w:val="single"/>
        </w:rPr>
        <w:t>APARAT DO PŁUKANIA OKA</w:t>
      </w:r>
    </w:p>
    <w:p w:rsidR="00075C82" w:rsidRDefault="00075C82" w:rsidP="00075C82">
      <w:pPr>
        <w:framePr w:wrap="notBeside" w:vAnchor="text" w:hAnchor="text" w:xAlign="center" w:y="1"/>
        <w:jc w:val="center"/>
        <w:rPr>
          <w:sz w:val="2"/>
          <w:szCs w:val="2"/>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2971800" cy="2209800"/>
            <wp:effectExtent l="0" t="0" r="0" b="0"/>
            <wp:docPr id="183" name="Obraz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971800" cy="2209800"/>
                    </a:xfrm>
                    <a:prstGeom prst="rect">
                      <a:avLst/>
                    </a:prstGeom>
                    <a:noFill/>
                    <a:ln>
                      <a:noFill/>
                    </a:ln>
                  </pic:spPr>
                </pic:pic>
              </a:graphicData>
            </a:graphic>
          </wp:inline>
        </w:drawing>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spacing w:before="0" w:after="798" w:line="210" w:lineRule="exact"/>
        <w:ind w:left="20" w:firstLine="0"/>
        <w:rPr>
          <w:rStyle w:val="BodytextBold6"/>
          <w:rFonts w:ascii="Times New Roman" w:hAnsi="Times New Roman" w:cs="Times New Roman"/>
          <w:sz w:val="20"/>
          <w:szCs w:val="20"/>
          <w:u w:val="single"/>
        </w:rPr>
      </w:pPr>
    </w:p>
    <w:p w:rsidR="00075C82" w:rsidRDefault="00075C82" w:rsidP="00075C82">
      <w:pPr>
        <w:pStyle w:val="Tekstpodstawowy"/>
        <w:shd w:val="clear" w:color="auto" w:fill="auto"/>
        <w:spacing w:before="0" w:after="798" w:line="210" w:lineRule="exact"/>
        <w:ind w:left="20" w:firstLine="0"/>
        <w:rPr>
          <w:rStyle w:val="BodytextBold6"/>
          <w:rFonts w:ascii="Times New Roman" w:hAnsi="Times New Roman" w:cs="Times New Roman"/>
          <w:sz w:val="20"/>
          <w:szCs w:val="20"/>
          <w:u w:val="single"/>
        </w:rPr>
      </w:pPr>
    </w:p>
    <w:p w:rsidR="00075C82" w:rsidRPr="00D61572" w:rsidRDefault="00075C82" w:rsidP="00075C82">
      <w:pPr>
        <w:pStyle w:val="Tekstpodstawowy"/>
        <w:shd w:val="clear" w:color="auto" w:fill="auto"/>
        <w:spacing w:before="0" w:after="798" w:line="210" w:lineRule="exact"/>
        <w:ind w:left="20" w:firstLine="0"/>
        <w:rPr>
          <w:rFonts w:ascii="Times New Roman" w:hAnsi="Times New Roman" w:cs="Times New Roman"/>
          <w:sz w:val="20"/>
          <w:szCs w:val="20"/>
        </w:rPr>
      </w:pPr>
      <w:r w:rsidRPr="00D61572">
        <w:rPr>
          <w:rStyle w:val="BodytextBold6"/>
          <w:rFonts w:ascii="Times New Roman" w:hAnsi="Times New Roman" w:cs="Times New Roman"/>
          <w:sz w:val="20"/>
          <w:szCs w:val="20"/>
          <w:u w:val="single"/>
        </w:rPr>
        <w:t>Opatrunki schładzająco</w:t>
      </w:r>
      <w:r w:rsidRPr="00D61572">
        <w:rPr>
          <w:rStyle w:val="BodytextBold5"/>
          <w:rFonts w:ascii="Times New Roman" w:hAnsi="Times New Roman" w:cs="Times New Roman"/>
          <w:sz w:val="20"/>
          <w:szCs w:val="20"/>
          <w:u w:val="single"/>
        </w:rPr>
        <w:t xml:space="preserve"> -</w:t>
      </w:r>
      <w:r w:rsidRPr="00D61572">
        <w:rPr>
          <w:rStyle w:val="BodytextBold6"/>
          <w:rFonts w:ascii="Times New Roman" w:hAnsi="Times New Roman" w:cs="Times New Roman"/>
          <w:sz w:val="20"/>
          <w:szCs w:val="20"/>
          <w:u w:val="single"/>
        </w:rPr>
        <w:t xml:space="preserve"> łagodzące</w:t>
      </w:r>
      <w:r w:rsidRPr="00D61572">
        <w:rPr>
          <w:rStyle w:val="BodytextBold5"/>
          <w:rFonts w:ascii="Times New Roman" w:hAnsi="Times New Roman" w:cs="Times New Roman"/>
          <w:sz w:val="20"/>
          <w:szCs w:val="20"/>
        </w:rPr>
        <w:t xml:space="preserve"> -</w:t>
      </w:r>
      <w:r w:rsidRPr="00D61572">
        <w:rPr>
          <w:rFonts w:ascii="Times New Roman" w:hAnsi="Times New Roman" w:cs="Times New Roman"/>
          <w:sz w:val="20"/>
          <w:szCs w:val="20"/>
        </w:rPr>
        <w:t xml:space="preserve"> opatrunki stosowane są przy oparzeniach</w:t>
      </w: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3143250" cy="2200275"/>
            <wp:effectExtent l="0" t="0" r="0" b="9525"/>
            <wp:docPr id="185" name="Obraz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3143250" cy="2200275"/>
                    </a:xfrm>
                    <a:prstGeom prst="rect">
                      <a:avLst/>
                    </a:prstGeom>
                    <a:noFill/>
                    <a:ln>
                      <a:noFill/>
                    </a:ln>
                  </pic:spPr>
                </pic:pic>
              </a:graphicData>
            </a:graphic>
          </wp:inline>
        </w:drawing>
      </w:r>
    </w:p>
    <w:p w:rsidR="00075C82" w:rsidRDefault="00075C82" w:rsidP="00075C82">
      <w:pPr>
        <w:rPr>
          <w:sz w:val="2"/>
          <w:szCs w:val="2"/>
        </w:rPr>
      </w:pPr>
    </w:p>
    <w:p w:rsidR="00075C82" w:rsidRPr="00D61572" w:rsidRDefault="00075C82" w:rsidP="00075C82">
      <w:pPr>
        <w:pStyle w:val="Tekstpodstawowy"/>
        <w:shd w:val="clear" w:color="auto" w:fill="auto"/>
        <w:spacing w:before="470" w:after="213" w:line="210" w:lineRule="exact"/>
        <w:ind w:left="20" w:firstLine="0"/>
        <w:rPr>
          <w:rFonts w:ascii="Times New Roman" w:hAnsi="Times New Roman" w:cs="Times New Roman"/>
          <w:sz w:val="20"/>
          <w:szCs w:val="20"/>
        </w:rPr>
      </w:pPr>
      <w:r w:rsidRPr="00D61572">
        <w:rPr>
          <w:rFonts w:ascii="Times New Roman" w:hAnsi="Times New Roman" w:cs="Times New Roman"/>
          <w:sz w:val="20"/>
          <w:szCs w:val="20"/>
        </w:rPr>
        <w:t>W skład zestawu wchodzą:</w:t>
      </w:r>
    </w:p>
    <w:p w:rsidR="00075C82" w:rsidRPr="00D61572" w:rsidRDefault="00075C82" w:rsidP="008F7FC3">
      <w:pPr>
        <w:pStyle w:val="Tekstpodstawowy"/>
        <w:numPr>
          <w:ilvl w:val="0"/>
          <w:numId w:val="23"/>
        </w:numPr>
        <w:shd w:val="clear" w:color="auto" w:fill="auto"/>
        <w:tabs>
          <w:tab w:val="left" w:pos="720"/>
        </w:tabs>
        <w:spacing w:before="0" w:after="0"/>
        <w:ind w:left="360" w:firstLine="0"/>
        <w:rPr>
          <w:rFonts w:ascii="Times New Roman" w:hAnsi="Times New Roman" w:cs="Times New Roman"/>
          <w:sz w:val="20"/>
          <w:szCs w:val="20"/>
        </w:rPr>
      </w:pPr>
      <w:r w:rsidRPr="00D61572">
        <w:rPr>
          <w:rFonts w:ascii="Times New Roman" w:hAnsi="Times New Roman" w:cs="Times New Roman"/>
          <w:sz w:val="20"/>
          <w:szCs w:val="20"/>
        </w:rPr>
        <w:t>opatrunek twarzowy z otworami na oczy, usta, nos o wymiarach: 30x40 cm 2 szt.</w:t>
      </w:r>
    </w:p>
    <w:p w:rsidR="00075C82" w:rsidRPr="00D61572" w:rsidRDefault="00075C82" w:rsidP="008F7FC3">
      <w:pPr>
        <w:pStyle w:val="Tekstpodstawowy"/>
        <w:numPr>
          <w:ilvl w:val="0"/>
          <w:numId w:val="23"/>
        </w:numPr>
        <w:shd w:val="clear" w:color="auto" w:fill="auto"/>
        <w:tabs>
          <w:tab w:val="left" w:pos="720"/>
        </w:tabs>
        <w:spacing w:before="0" w:after="0"/>
        <w:ind w:left="360" w:firstLine="0"/>
        <w:rPr>
          <w:rFonts w:ascii="Times New Roman" w:hAnsi="Times New Roman" w:cs="Times New Roman"/>
          <w:sz w:val="20"/>
          <w:szCs w:val="20"/>
        </w:rPr>
      </w:pPr>
      <w:r w:rsidRPr="00D61572">
        <w:rPr>
          <w:rFonts w:ascii="Times New Roman" w:hAnsi="Times New Roman" w:cs="Times New Roman"/>
          <w:sz w:val="20"/>
          <w:szCs w:val="20"/>
        </w:rPr>
        <w:t>o wymiarach: 20 x 46 cm 7 szt.</w:t>
      </w:r>
    </w:p>
    <w:p w:rsidR="00075C82" w:rsidRPr="00D61572" w:rsidRDefault="00075C82" w:rsidP="008F7FC3">
      <w:pPr>
        <w:pStyle w:val="Tekstpodstawowy"/>
        <w:numPr>
          <w:ilvl w:val="0"/>
          <w:numId w:val="23"/>
        </w:numPr>
        <w:shd w:val="clear" w:color="auto" w:fill="auto"/>
        <w:tabs>
          <w:tab w:val="left" w:pos="720"/>
        </w:tabs>
        <w:spacing w:before="0" w:after="276"/>
        <w:ind w:left="360" w:firstLine="0"/>
        <w:rPr>
          <w:rFonts w:ascii="Times New Roman" w:hAnsi="Times New Roman" w:cs="Times New Roman"/>
          <w:sz w:val="20"/>
          <w:szCs w:val="20"/>
        </w:rPr>
      </w:pPr>
      <w:r w:rsidRPr="00D61572">
        <w:rPr>
          <w:rFonts w:ascii="Times New Roman" w:hAnsi="Times New Roman" w:cs="Times New Roman"/>
          <w:sz w:val="20"/>
          <w:szCs w:val="20"/>
        </w:rPr>
        <w:t>o wymiarach: 10 x 10 cm 1 szt.</w:t>
      </w: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b/>
          <w:sz w:val="20"/>
          <w:szCs w:val="20"/>
          <w:u w:val="single"/>
        </w:rPr>
      </w:pPr>
    </w:p>
    <w:p w:rsidR="00075C82" w:rsidRDefault="00075C82" w:rsidP="00075C82">
      <w:pPr>
        <w:pStyle w:val="Tekstpodstawowy"/>
        <w:shd w:val="clear" w:color="auto" w:fill="auto"/>
        <w:spacing w:before="0" w:after="198" w:line="210" w:lineRule="exact"/>
        <w:ind w:left="20" w:firstLine="0"/>
        <w:rPr>
          <w:rFonts w:ascii="Times New Roman" w:hAnsi="Times New Roman" w:cs="Times New Roman"/>
          <w:sz w:val="20"/>
          <w:szCs w:val="20"/>
        </w:rPr>
      </w:pPr>
      <w:r w:rsidRPr="00D61572">
        <w:rPr>
          <w:rFonts w:ascii="Times New Roman" w:hAnsi="Times New Roman" w:cs="Times New Roman"/>
          <w:b/>
          <w:sz w:val="20"/>
          <w:szCs w:val="20"/>
          <w:u w:val="single"/>
        </w:rPr>
        <w:t xml:space="preserve">KOŁNIERZE ORTOPEDYCZNE </w:t>
      </w:r>
      <w:r>
        <w:rPr>
          <w:rFonts w:ascii="Times New Roman" w:hAnsi="Times New Roman" w:cs="Times New Roman"/>
          <w:sz w:val="20"/>
          <w:szCs w:val="20"/>
        </w:rPr>
        <w:t xml:space="preserve">- </w:t>
      </w:r>
      <w:r w:rsidRPr="00D61572">
        <w:rPr>
          <w:rFonts w:ascii="Times New Roman" w:hAnsi="Times New Roman" w:cs="Times New Roman"/>
          <w:sz w:val="20"/>
          <w:szCs w:val="20"/>
        </w:rPr>
        <w:t xml:space="preserve"> służące do usztywnienia kręgosłupa na odcinku szyjnym.</w:t>
      </w:r>
    </w:p>
    <w:p w:rsidR="00075C82" w:rsidRPr="00D61572" w:rsidRDefault="00075C82" w:rsidP="00075C82">
      <w:pPr>
        <w:pStyle w:val="Tekstpodstawowy"/>
        <w:shd w:val="clear" w:color="auto" w:fill="auto"/>
        <w:spacing w:before="0" w:after="198" w:line="210" w:lineRule="exact"/>
        <w:ind w:left="20" w:firstLine="0"/>
        <w:rPr>
          <w:rFonts w:ascii="Times New Roman" w:hAnsi="Times New Roman" w:cs="Times New Roman"/>
          <w:sz w:val="20"/>
          <w:szCs w:val="20"/>
        </w:rPr>
      </w:pPr>
    </w:p>
    <w:p w:rsidR="00075C82" w:rsidRDefault="00075C82" w:rsidP="00075C82">
      <w:pPr>
        <w:framePr w:wrap="notBeside" w:vAnchor="text" w:hAnchor="text" w:xAlign="center" w:y="1"/>
        <w:jc w:val="center"/>
        <w:rPr>
          <w:sz w:val="2"/>
          <w:szCs w:val="2"/>
        </w:rPr>
      </w:pPr>
      <w:r>
        <w:rPr>
          <w:noProof/>
          <w:sz w:val="2"/>
          <w:szCs w:val="2"/>
        </w:rPr>
        <w:drawing>
          <wp:inline distT="0" distB="0" distL="0" distR="0">
            <wp:extent cx="4610100" cy="3457575"/>
            <wp:effectExtent l="0" t="0" r="0" b="9525"/>
            <wp:docPr id="184" name="Obraz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194" cstate="print">
                      <a:extLst>
                        <a:ext uri="{28A0092B-C50C-407E-A947-70E740481C1C}">
                          <a14:useLocalDpi xmlns:a14="http://schemas.microsoft.com/office/drawing/2010/main" val="0"/>
                        </a:ext>
                      </a:extLst>
                    </a:blip>
                    <a:srcRect/>
                    <a:stretch>
                      <a:fillRect/>
                    </a:stretch>
                  </pic:blipFill>
                  <pic:spPr bwMode="auto">
                    <a:xfrm>
                      <a:off x="0" y="0"/>
                      <a:ext cx="4610100" cy="3457575"/>
                    </a:xfrm>
                    <a:prstGeom prst="rect">
                      <a:avLst/>
                    </a:prstGeom>
                    <a:noFill/>
                    <a:ln>
                      <a:noFill/>
                    </a:ln>
                  </pic:spPr>
                </pic:pic>
              </a:graphicData>
            </a:graphic>
          </wp:inline>
        </w:drawing>
      </w:r>
    </w:p>
    <w:p w:rsidR="00075C82" w:rsidRPr="00D61572" w:rsidRDefault="00075C82" w:rsidP="00075C82">
      <w:pPr>
        <w:pStyle w:val="Heading821"/>
        <w:keepNext/>
        <w:keepLines/>
        <w:shd w:val="clear" w:color="auto" w:fill="auto"/>
        <w:spacing w:before="0" w:after="221" w:line="210" w:lineRule="exact"/>
        <w:jc w:val="left"/>
        <w:rPr>
          <w:rFonts w:ascii="Times New Roman" w:hAnsi="Times New Roman" w:cs="Times New Roman"/>
          <w:sz w:val="20"/>
          <w:szCs w:val="20"/>
        </w:rPr>
      </w:pPr>
      <w:bookmarkStart w:id="137" w:name="bookmark159"/>
      <w:r w:rsidRPr="00D61572">
        <w:rPr>
          <w:rStyle w:val="Heading822"/>
          <w:rFonts w:ascii="Times New Roman" w:hAnsi="Times New Roman" w:cs="Times New Roman"/>
          <w:sz w:val="20"/>
          <w:szCs w:val="20"/>
        </w:rPr>
        <w:t>Ponadto w skład zestawu wchodzą.</w:t>
      </w:r>
      <w:bookmarkEnd w:id="137"/>
    </w:p>
    <w:p w:rsidR="00075C82" w:rsidRPr="00D61572" w:rsidRDefault="00075C82" w:rsidP="008F7FC3">
      <w:pPr>
        <w:pStyle w:val="Tekstpodstawowy"/>
        <w:numPr>
          <w:ilvl w:val="0"/>
          <w:numId w:val="24"/>
        </w:numPr>
        <w:shd w:val="clear" w:color="auto" w:fill="auto"/>
        <w:tabs>
          <w:tab w:val="left" w:pos="726"/>
        </w:tabs>
        <w:spacing w:before="0" w:after="0" w:line="250" w:lineRule="exact"/>
        <w:ind w:left="720" w:right="220" w:hanging="340"/>
        <w:jc w:val="both"/>
        <w:rPr>
          <w:rFonts w:ascii="Times New Roman" w:hAnsi="Times New Roman" w:cs="Times New Roman"/>
          <w:sz w:val="20"/>
          <w:szCs w:val="20"/>
        </w:rPr>
      </w:pPr>
      <w:r w:rsidRPr="00D61572">
        <w:rPr>
          <w:rFonts w:ascii="Times New Roman" w:hAnsi="Times New Roman" w:cs="Times New Roman"/>
          <w:sz w:val="20"/>
          <w:szCs w:val="20"/>
        </w:rPr>
        <w:t>Zestaw do tlenoterapii biernej w dwóch rozmiarach. Maska tlenowa inhalacyjna z zaworem jednodrogowym i rezerwuarem o wysokiej koncentracji tlenu ( 96% ) dla dorosłych i dla dzieci. Z przewodem tlenowym o długości 2 m komp.</w:t>
      </w:r>
      <w:r>
        <w:rPr>
          <w:rFonts w:ascii="Times New Roman" w:hAnsi="Times New Roman" w:cs="Times New Roman"/>
          <w:sz w:val="20"/>
          <w:szCs w:val="20"/>
        </w:rPr>
        <w:t xml:space="preserve"> </w:t>
      </w:r>
      <w:r w:rsidRPr="00D61572">
        <w:rPr>
          <w:rFonts w:ascii="Times New Roman" w:hAnsi="Times New Roman" w:cs="Times New Roman"/>
          <w:sz w:val="20"/>
          <w:szCs w:val="20"/>
        </w:rPr>
        <w:t>oraz przewodem tlenowym niezałamującym o długości 10m.</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rękawiczki ambulatoryjne</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21"/>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worek plastikowy na odpady</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płyn do dezynfekcji rąk</w:t>
      </w:r>
      <w:r>
        <w:rPr>
          <w:rFonts w:ascii="Times New Roman" w:hAnsi="Times New Roman" w:cs="Times New Roman"/>
          <w:sz w:val="20"/>
          <w:szCs w:val="20"/>
        </w:rPr>
        <w:t>.</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nożyczki ratownicze.</w:t>
      </w:r>
    </w:p>
    <w:p w:rsidR="00075C82" w:rsidRPr="00D61572" w:rsidRDefault="00075C82" w:rsidP="008F7FC3">
      <w:pPr>
        <w:pStyle w:val="Tekstpodstawowy"/>
        <w:numPr>
          <w:ilvl w:val="0"/>
          <w:numId w:val="24"/>
        </w:numPr>
        <w:shd w:val="clear" w:color="auto" w:fill="auto"/>
        <w:tabs>
          <w:tab w:val="left" w:pos="735"/>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nóż do cięcia pasów .</w:t>
      </w:r>
    </w:p>
    <w:p w:rsidR="00075C82" w:rsidRPr="00D61572" w:rsidRDefault="00075C82" w:rsidP="008F7FC3">
      <w:pPr>
        <w:pStyle w:val="Tekstpodstawowy"/>
        <w:numPr>
          <w:ilvl w:val="0"/>
          <w:numId w:val="24"/>
        </w:numPr>
        <w:shd w:val="clear" w:color="auto" w:fill="auto"/>
        <w:tabs>
          <w:tab w:val="left" w:pos="726"/>
        </w:tabs>
        <w:spacing w:before="0" w:after="0" w:line="250" w:lineRule="exact"/>
        <w:ind w:left="720" w:hanging="340"/>
        <w:jc w:val="both"/>
        <w:rPr>
          <w:rFonts w:ascii="Times New Roman" w:hAnsi="Times New Roman" w:cs="Times New Roman"/>
          <w:sz w:val="20"/>
          <w:szCs w:val="20"/>
        </w:rPr>
      </w:pPr>
      <w:r w:rsidRPr="00D61572">
        <w:rPr>
          <w:rFonts w:ascii="Times New Roman" w:hAnsi="Times New Roman" w:cs="Times New Roman"/>
          <w:sz w:val="20"/>
          <w:szCs w:val="20"/>
        </w:rPr>
        <w:t>folia do przykrywania.</w:t>
      </w:r>
    </w:p>
    <w:p w:rsidR="00075C82" w:rsidRPr="00D6157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2D49CD" w:rsidP="00075C82">
      <w:pPr>
        <w:pStyle w:val="Heading761"/>
        <w:keepNext/>
        <w:keepLines/>
        <w:shd w:val="clear" w:color="auto" w:fill="auto"/>
        <w:spacing w:after="341" w:line="210" w:lineRule="exact"/>
        <w:ind w:left="20"/>
        <w:rPr>
          <w:rFonts w:ascii="Times New Roman" w:hAnsi="Times New Roman" w:cs="Times New Roman"/>
          <w:sz w:val="20"/>
          <w:szCs w:val="20"/>
          <w:u w:val="single"/>
        </w:rPr>
      </w:pPr>
      <w:r>
        <w:rPr>
          <w:rStyle w:val="Heading762"/>
          <w:rFonts w:ascii="Times New Roman" w:hAnsi="Times New Roman" w:cs="Times New Roman"/>
          <w:sz w:val="20"/>
          <w:szCs w:val="20"/>
          <w:u w:val="single"/>
        </w:rPr>
        <w:t>URAZY  GŁOWY.</w:t>
      </w:r>
    </w:p>
    <w:p w:rsidR="00075C82" w:rsidRPr="0031639C" w:rsidRDefault="00075C82" w:rsidP="00075C82">
      <w:pPr>
        <w:pStyle w:val="Tekstpodstawowy"/>
        <w:shd w:val="clear" w:color="auto" w:fill="auto"/>
        <w:tabs>
          <w:tab w:val="left" w:pos="14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przypadku tej procedury należy pamiętać o stabilizacji kręgosłupa szyjnego, Kontroli ABC, Tlenoterapii i termoizolacji. Unieruchomienie pełne poszkodowanego umożliwiają nam nosze typu deska z użyciem kołnierza pasów oraz stabilizatorów bocznych. W przypadku ran głowy pozostawiamy w stanie, w jaki ją zastaliśmy, przykrywając jedynie możliwie szybko jałowym materiałem opatrunkowym. Rany nie wolno dotykać ani przemywać (wyjątek stanowią oparzenia termiczne i chemiczne). Nie należy usuwać ciał obcych tkwiących w ranie, gdyż zapobiegają krwawieniu.</w:t>
      </w:r>
    </w:p>
    <w:p w:rsidR="00075C82" w:rsidRPr="0031639C" w:rsidRDefault="00075C82" w:rsidP="00075C82">
      <w:pPr>
        <w:pStyle w:val="Tekstpodstawowy"/>
        <w:shd w:val="clear" w:color="auto" w:fill="auto"/>
        <w:tabs>
          <w:tab w:val="left" w:pos="14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URAZY I OBRAŻENIA NARZADÓW RUCHU</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tej procedurze należy zwrócić uwagę na konieczność stabilizacji przy pomocy szyn. Każdą ranę zaopatrujemy aby nie krwawiła. W złamaniach otwartych nie należy dążyć do schowania się odłamów kości pod skórę, ponieważ tą czynnością wprowadzamy zakażenie do rany, oraz możemy uszkodzić przebiegające nerwy i naczynia wzdłuż kości. Każde złamanie, zwichnięcie stabilizujemy bądź w pozycji zastanej, lub gdy poszkodowany może ruszać uszkodzoną kończyną w pozycji fizjologicznej (największego komfortu). Zasadą unieruchomienia jest unieruchomienie przy złamaniu kości, uszkodzeniu mięśni dwóch sąsiednich stawów (tego wyżej i tego niżej), a przy uszkodzeniach stawów dwóch sąsiednich kości (tej niżej i wyżej).</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URAZY BRZUCHA.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r w:rsidRPr="0031639C">
        <w:rPr>
          <w:rFonts w:ascii="Times New Roman" w:hAnsi="Times New Roman" w:cs="Times New Roman"/>
          <w:sz w:val="20"/>
          <w:szCs w:val="20"/>
        </w:rPr>
        <w:t>W tej procedurze mamy przedstawione postępowanie w obrażeniach jamy brzusznej. Ugięcie nóg w kolanach zmniejsza napięcie mięśni, a co za tym idzie ból. Należy pamiętać aby nie wprowadzać wypadniętych jelit do jamy brzusznej (m.in. wprowadzenie zakażania do jamy brzusznej). Należy tylko założyć opatrunek osłaniający zwilżony przykryty folią - zapobiega to wysychaniu wnętrzności.</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rPr>
      </w:pP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AMPUTACJA URZAOWA.</w:t>
      </w: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spacing w:before="0" w:after="0" w:line="240" w:lineRule="auto"/>
        <w:ind w:left="20" w:firstLine="0"/>
        <w:jc w:val="both"/>
        <w:rPr>
          <w:rFonts w:ascii="Times New Roman" w:hAnsi="Times New Roman" w:cs="Times New Roman"/>
          <w:sz w:val="20"/>
          <w:szCs w:val="20"/>
        </w:rPr>
      </w:pPr>
      <w:r w:rsidRPr="0031639C">
        <w:rPr>
          <w:rFonts w:ascii="Times New Roman" w:hAnsi="Times New Roman" w:cs="Times New Roman"/>
          <w:sz w:val="20"/>
          <w:szCs w:val="20"/>
        </w:rPr>
        <w:t>W tej procedurze najważniejszą czynnością jest kontrola krwawienia. Zapewnić to powinien opatrunek uciskowy na ranę kikuta, oraz unieruchomienie. Dopiero na drugim miejscu jest zabezpieczenie amputowanej części ciała.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rPr>
        <w:t>Najpierw poszkodowany!</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ZATRUCIE WZIEWNE.</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Bodytext60"/>
        <w:shd w:val="clear" w:color="auto" w:fill="auto"/>
        <w:spacing w:line="206" w:lineRule="exact"/>
        <w:ind w:left="20" w:right="40" w:firstLine="122"/>
        <w:rPr>
          <w:rFonts w:ascii="Times New Roman" w:hAnsi="Times New Roman" w:cs="Times New Roman"/>
          <w:sz w:val="20"/>
          <w:szCs w:val="20"/>
        </w:rPr>
      </w:pPr>
      <w:r w:rsidRPr="0031639C">
        <w:rPr>
          <w:rFonts w:ascii="Times New Roman" w:hAnsi="Times New Roman" w:cs="Times New Roman"/>
          <w:sz w:val="20"/>
          <w:szCs w:val="20"/>
        </w:rPr>
        <w:t>W zatruciach wziewnych najważniejszym punktem jest izolacja dróg oddechowych poszkodowanego od atmosfer toksycznej. W miarę możliwości kontrola ABC oznacza ze czasem nie jesteśmy w pełni sprawdzić drożności dróg oddechowych, krążenia (praca w Aparatach Ochrony Dróg Oddechowych, lub w grubych rękawicach). Zatrucie tlenkiem węgla (czad) - CO</w:t>
      </w:r>
    </w:p>
    <w:p w:rsidR="00075C82" w:rsidRPr="0031639C" w:rsidRDefault="00075C82" w:rsidP="00075C82">
      <w:pPr>
        <w:pStyle w:val="Bodytext71"/>
        <w:shd w:val="clear" w:color="auto" w:fill="auto"/>
        <w:spacing w:before="0" w:line="206" w:lineRule="exact"/>
        <w:ind w:left="20"/>
        <w:jc w:val="center"/>
        <w:rPr>
          <w:rFonts w:ascii="Times New Roman" w:hAnsi="Times New Roman" w:cs="Times New Roman"/>
          <w:sz w:val="20"/>
          <w:szCs w:val="20"/>
        </w:rPr>
      </w:pPr>
      <w:r w:rsidRPr="0031639C">
        <w:rPr>
          <w:rStyle w:val="Bodytext7100"/>
          <w:rFonts w:ascii="Times New Roman" w:hAnsi="Times New Roman" w:cs="Times New Roman"/>
          <w:sz w:val="20"/>
          <w:szCs w:val="20"/>
        </w:rPr>
        <w:t>Tlenek węgla jest lżejszy od powietrza. Zmieszany z powietrzem nabiera silnych właściwości wybuchowych. Z tego powodu w pomieszczeniu, gdzie powietrze przesycone jest tlenkiem węgla najmniejsza iskra spowoduje wybuch.</w:t>
      </w:r>
    </w:p>
    <w:p w:rsidR="00075C82" w:rsidRPr="0031639C" w:rsidRDefault="00075C82" w:rsidP="00075C82">
      <w:pPr>
        <w:pStyle w:val="Bodytext60"/>
        <w:shd w:val="clear" w:color="auto" w:fill="auto"/>
        <w:spacing w:line="206" w:lineRule="exact"/>
        <w:ind w:left="20" w:right="40"/>
        <w:rPr>
          <w:rFonts w:ascii="Times New Roman" w:hAnsi="Times New Roman" w:cs="Times New Roman"/>
          <w:sz w:val="20"/>
          <w:szCs w:val="20"/>
        </w:rPr>
      </w:pPr>
      <w:r w:rsidRPr="0031639C">
        <w:rPr>
          <w:rFonts w:ascii="Times New Roman" w:hAnsi="Times New Roman" w:cs="Times New Roman"/>
          <w:sz w:val="20"/>
          <w:szCs w:val="20"/>
        </w:rPr>
        <w:t xml:space="preserve">Zatrucie rozpoczyna się bólem głowy, zawrotami, szumem w uszach, zaburzeniami wzroku, zmianami psychicznymi oraz uczuciem odurzenia. Przy dłuższym okresie zatrucia następuje utrata przytomności, skurcze i wreszcie dochodzi do zatrzymania oddechu. </w:t>
      </w:r>
      <w:r w:rsidRPr="0031639C">
        <w:rPr>
          <w:rStyle w:val="Bodytext68"/>
          <w:rFonts w:ascii="Times New Roman" w:hAnsi="Times New Roman" w:cs="Times New Roman"/>
          <w:sz w:val="20"/>
          <w:szCs w:val="20"/>
        </w:rPr>
        <w:t>Uduszenie dwutlenkiem węgla - CO2</w:t>
      </w:r>
    </w:p>
    <w:p w:rsidR="00075C82" w:rsidRPr="0031639C" w:rsidRDefault="00075C82" w:rsidP="00075C82">
      <w:pPr>
        <w:pStyle w:val="Bodytext60"/>
        <w:shd w:val="clear" w:color="auto" w:fill="auto"/>
        <w:spacing w:line="206" w:lineRule="exact"/>
        <w:ind w:left="20" w:right="40"/>
        <w:jc w:val="both"/>
        <w:rPr>
          <w:rFonts w:ascii="Times New Roman" w:hAnsi="Times New Roman" w:cs="Times New Roman"/>
          <w:sz w:val="20"/>
          <w:szCs w:val="20"/>
          <w:u w:val="single"/>
        </w:rPr>
      </w:pPr>
      <w:r w:rsidRPr="0031639C">
        <w:rPr>
          <w:rFonts w:ascii="Times New Roman" w:hAnsi="Times New Roman" w:cs="Times New Roman"/>
          <w:sz w:val="20"/>
          <w:szCs w:val="20"/>
        </w:rPr>
        <w:t>Dwutlenek węgla jest cięższy od powietrza i gromadzi się na dnie głębokich zagłębień, np. w studniach, wypierając z powietrza tlen. Jest on nietrujący stąd mówi się o uduszeniu, a nie o zatruciu.</w:t>
      </w:r>
      <w:r>
        <w:rPr>
          <w:rFonts w:ascii="Times New Roman" w:hAnsi="Times New Roman" w:cs="Times New Roman"/>
          <w:sz w:val="20"/>
          <w:szCs w:val="20"/>
        </w:rPr>
        <w:t xml:space="preserve"> </w:t>
      </w:r>
      <w:r w:rsidRPr="0031639C">
        <w:rPr>
          <w:rFonts w:ascii="Times New Roman" w:hAnsi="Times New Roman" w:cs="Times New Roman"/>
          <w:sz w:val="20"/>
          <w:szCs w:val="20"/>
        </w:rPr>
        <w:t>U człowieka, który zanurzyła się w warstwę powietrza o niewielkim stężeniu CO</w:t>
      </w:r>
      <w:r w:rsidRPr="0031639C">
        <w:rPr>
          <w:rStyle w:val="Bodytext67pt1"/>
          <w:rFonts w:ascii="Times New Roman" w:hAnsi="Times New Roman" w:cs="Times New Roman"/>
          <w:sz w:val="20"/>
          <w:szCs w:val="20"/>
        </w:rPr>
        <w:t>2,</w:t>
      </w:r>
      <w:r w:rsidRPr="0031639C">
        <w:rPr>
          <w:rFonts w:ascii="Times New Roman" w:hAnsi="Times New Roman" w:cs="Times New Roman"/>
          <w:sz w:val="20"/>
          <w:szCs w:val="20"/>
        </w:rPr>
        <w:t xml:space="preserve"> pojawia się zawrót głowy, oddech staje się głębszy. Przy wysokim stężeniu dwutlenku węgla następuje natychmiastowa utrata przytomności. Upadając na ziemię pogrąża się całkowicie w warstwie CO</w:t>
      </w:r>
      <w:r w:rsidRPr="0031639C">
        <w:rPr>
          <w:rStyle w:val="Bodytext67pt1"/>
          <w:rFonts w:ascii="Times New Roman" w:hAnsi="Times New Roman" w:cs="Times New Roman"/>
          <w:sz w:val="20"/>
          <w:szCs w:val="20"/>
        </w:rPr>
        <w:t>2</w:t>
      </w:r>
      <w:r w:rsidRPr="0031639C">
        <w:rPr>
          <w:rFonts w:ascii="Times New Roman" w:hAnsi="Times New Roman" w:cs="Times New Roman"/>
          <w:sz w:val="20"/>
          <w:szCs w:val="20"/>
        </w:rPr>
        <w:t xml:space="preserve"> i po upływie 3 minut umiera przez uduszenie.</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2D49CD" w:rsidRPr="0031639C" w:rsidRDefault="002D49CD"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URAZY I OBRAŻENIA KLATKI PIERSIOWEJ.</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rPr>
        <w:t>Opatrunek zastawkowy jest to opatrunek wykonany nieprzepuszczalnego materiału np. z foli, który ma wszystkie strony zaklejone oprócz jednej. Ma on za zadanie pracować jak zastawka, wypuszczając powietrze z klatki piersiowej podczas wydechu, blokując wpływ powietrza podczas wdechu. Zapobiega on powstawaniu odmy przy ranach penetrujących klatki piersiowej.</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730"/>
        </w:tabs>
        <w:spacing w:before="0" w:after="0" w:line="240" w:lineRule="auto"/>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WSTRZĄS.</w:t>
      </w:r>
    </w:p>
    <w:p w:rsidR="002D49CD" w:rsidRDefault="002D49CD"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p>
    <w:p w:rsidR="00075C82" w:rsidRPr="0031639C" w:rsidRDefault="00075C82"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31639C">
        <w:rPr>
          <w:rFonts w:ascii="Times New Roman" w:hAnsi="Times New Roman" w:cs="Times New Roman"/>
          <w:sz w:val="20"/>
          <w:szCs w:val="20"/>
        </w:rPr>
        <w:t>Wstrząs występuje w momencie dysproporcji między zapotrzebowaniem a zaopatrzeniem w tlen poszczególnych narządów na skutek ostrej niewydolności krążenia. Najczęstszą przyczyną wstrząsu jest niedobór krwi spowodowany krwotokiem.</w:t>
      </w:r>
    </w:p>
    <w:p w:rsidR="00075C82" w:rsidRPr="0031639C" w:rsidRDefault="00075C82" w:rsidP="00075C82">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31639C">
        <w:rPr>
          <w:rFonts w:ascii="Times New Roman" w:hAnsi="Times New Roman" w:cs="Times New Roman"/>
          <w:sz w:val="20"/>
          <w:szCs w:val="20"/>
        </w:rPr>
        <w:t>Wstrząs rozpoznajemy po bladej skórze, wydłużonym nawrocie kapilarnym, Należy zadbać o opatrzenie wszystkich ran, po to aby zapobiec dalszej utracie krwi. Pozycja z uniesionymi kończynami dolnymi powoduje spływ krwi z kończyn do serca, zwiększając pule krwi krążącej centralnie (serce, mózg).</w:t>
      </w:r>
    </w:p>
    <w:p w:rsidR="00075C82" w:rsidRPr="0031639C" w:rsidRDefault="00075C82" w:rsidP="00075C82">
      <w:pPr>
        <w:pStyle w:val="Tekstpodstawowy"/>
        <w:shd w:val="clear" w:color="auto" w:fill="auto"/>
        <w:tabs>
          <w:tab w:val="left" w:pos="730"/>
        </w:tabs>
        <w:spacing w:before="0" w:after="0" w:line="240" w:lineRule="auto"/>
        <w:ind w:left="20" w:firstLine="0"/>
        <w:rPr>
          <w:rStyle w:val="Heading86"/>
          <w:rFonts w:ascii="Times New Roman" w:hAnsi="Times New Roman" w:cs="Times New Roman"/>
          <w:b w:val="0"/>
          <w:bCs w:val="0"/>
          <w:sz w:val="20"/>
          <w:szCs w:val="20"/>
        </w:rPr>
      </w:pPr>
      <w:r w:rsidRPr="0031639C">
        <w:rPr>
          <w:rStyle w:val="Heading86"/>
          <w:rFonts w:ascii="Times New Roman" w:hAnsi="Times New Roman" w:cs="Times New Roman"/>
          <w:sz w:val="20"/>
          <w:szCs w:val="20"/>
        </w:rPr>
        <w:t>Ułożenie przeciwwstrząsowe nie powinno być stosowane przy urazach czaszkowo- mózgowych, duszności, nagłych bólach w klatce piersiowej i nadbrzuszu.</w:t>
      </w:r>
    </w:p>
    <w:p w:rsidR="00075C82" w:rsidRPr="0031639C" w:rsidRDefault="00075C82" w:rsidP="00075C82">
      <w:pPr>
        <w:pStyle w:val="Tekstpodstawowy"/>
        <w:shd w:val="clear" w:color="auto" w:fill="auto"/>
        <w:tabs>
          <w:tab w:val="left" w:pos="730"/>
        </w:tabs>
        <w:spacing w:before="0" w:after="0" w:line="210" w:lineRule="exact"/>
        <w:ind w:left="20" w:firstLine="0"/>
        <w:rPr>
          <w:rStyle w:val="Heading86"/>
          <w:rFonts w:ascii="Times New Roman" w:hAnsi="Times New Roman" w:cs="Times New Roman"/>
          <w:b w:val="0"/>
          <w:bCs w:val="0"/>
          <w:sz w:val="20"/>
          <w:szCs w:val="20"/>
        </w:rPr>
      </w:pP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sidRPr="0031639C">
        <w:rPr>
          <w:rFonts w:ascii="Times New Roman" w:hAnsi="Times New Roman" w:cs="Times New Roman"/>
          <w:sz w:val="20"/>
          <w:szCs w:val="20"/>
          <w:u w:val="single"/>
        </w:rPr>
        <w:t>PODTOPIENIA.</w:t>
      </w:r>
    </w:p>
    <w:p w:rsidR="00075C82" w:rsidRPr="0031639C"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31639C" w:rsidRDefault="00075C82" w:rsidP="00075C82">
      <w:pPr>
        <w:pStyle w:val="Tekstpodstawowy"/>
        <w:shd w:val="clear" w:color="auto" w:fill="auto"/>
        <w:tabs>
          <w:tab w:val="left" w:pos="9781"/>
        </w:tabs>
        <w:spacing w:before="0" w:after="0" w:line="210" w:lineRule="exact"/>
        <w:ind w:left="20" w:firstLine="0"/>
        <w:jc w:val="both"/>
        <w:rPr>
          <w:rFonts w:ascii="Times New Roman" w:hAnsi="Times New Roman" w:cs="Times New Roman"/>
          <w:sz w:val="20"/>
          <w:szCs w:val="20"/>
          <w:u w:val="single"/>
        </w:rPr>
      </w:pPr>
      <w:r w:rsidRPr="0031639C">
        <w:rPr>
          <w:rFonts w:ascii="Times New Roman" w:hAnsi="Times New Roman" w:cs="Times New Roman"/>
          <w:sz w:val="20"/>
          <w:szCs w:val="20"/>
        </w:rPr>
        <w:t xml:space="preserve">W wychłodzeniach wydłużamy czas oceny tętna do 60 sekund. Jest to spowodowane tym, że często </w:t>
      </w:r>
      <w:r>
        <w:rPr>
          <w:rFonts w:ascii="Times New Roman" w:hAnsi="Times New Roman" w:cs="Times New Roman"/>
          <w:sz w:val="20"/>
          <w:szCs w:val="20"/>
        </w:rPr>
        <w:t>p</w:t>
      </w:r>
      <w:r w:rsidRPr="0031639C">
        <w:rPr>
          <w:rFonts w:ascii="Times New Roman" w:hAnsi="Times New Roman" w:cs="Times New Roman"/>
          <w:sz w:val="20"/>
          <w:szCs w:val="20"/>
        </w:rPr>
        <w:t>oszkodowaniu ci mają bardzo wolne i słabe tętno. Ogrzewanie poszkodowanego jest niezwykle ważne i jest realizowane przez usunięcie mokrej odzieży, zastosowanie koca, folii życia oraz tlenoterapii ciepłym tlenem</w:t>
      </w:r>
      <w:r>
        <w:rPr>
          <w:rFonts w:ascii="Times New Roman" w:hAnsi="Times New Roman" w:cs="Times New Roman"/>
          <w:sz w:val="20"/>
          <w:szCs w:val="20"/>
        </w:rPr>
        <w:t>.</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r>
        <w:rPr>
          <w:rFonts w:ascii="Times New Roman" w:hAnsi="Times New Roman" w:cs="Times New Roman"/>
          <w:sz w:val="20"/>
          <w:szCs w:val="20"/>
          <w:u w:val="single"/>
        </w:rPr>
        <w:t>PORAŻENIE PRĄDEM ELEKTRYCZNYM.</w:t>
      </w:r>
    </w:p>
    <w:p w:rsidR="00075C82" w:rsidRDefault="00075C82" w:rsidP="00075C82">
      <w:pPr>
        <w:pStyle w:val="Tekstpodstawowy"/>
        <w:shd w:val="clear" w:color="auto" w:fill="auto"/>
        <w:tabs>
          <w:tab w:val="left" w:pos="730"/>
        </w:tabs>
        <w:spacing w:before="0" w:after="0" w:line="210" w:lineRule="exact"/>
        <w:ind w:left="20" w:firstLine="0"/>
        <w:rPr>
          <w:rFonts w:ascii="Times New Roman" w:hAnsi="Times New Roman" w:cs="Times New Roman"/>
          <w:sz w:val="20"/>
          <w:szCs w:val="20"/>
          <w:u w:val="single"/>
        </w:rPr>
      </w:pPr>
    </w:p>
    <w:p w:rsidR="00075C82" w:rsidRPr="00072C76" w:rsidRDefault="00075C82" w:rsidP="002D49CD">
      <w:pPr>
        <w:pStyle w:val="Tekstpodstawowy"/>
        <w:shd w:val="clear" w:color="auto" w:fill="auto"/>
        <w:spacing w:before="0" w:after="0" w:line="250" w:lineRule="exact"/>
        <w:ind w:right="60" w:firstLine="0"/>
        <w:rPr>
          <w:rFonts w:ascii="Times New Roman" w:hAnsi="Times New Roman" w:cs="Times New Roman"/>
          <w:sz w:val="20"/>
          <w:szCs w:val="20"/>
        </w:rPr>
      </w:pPr>
      <w:r w:rsidRPr="00072C76">
        <w:rPr>
          <w:rFonts w:ascii="Times New Roman" w:hAnsi="Times New Roman" w:cs="Times New Roman"/>
          <w:sz w:val="20"/>
          <w:szCs w:val="20"/>
        </w:rPr>
        <w:t>Należy pamiętać o stabilizacji kręgosłupa szyjnego, Kontroli ABC, Tlenoterapii i termoizolacji.</w:t>
      </w:r>
    </w:p>
    <w:p w:rsidR="00075C82" w:rsidRPr="00072C76" w:rsidRDefault="00075C82" w:rsidP="00075C82">
      <w:pPr>
        <w:pStyle w:val="Tekstpodstawowy"/>
        <w:shd w:val="clear" w:color="auto" w:fill="auto"/>
        <w:spacing w:before="0" w:after="0" w:line="250" w:lineRule="exact"/>
        <w:ind w:left="20" w:firstLine="0"/>
        <w:rPr>
          <w:rFonts w:ascii="Times New Roman" w:hAnsi="Times New Roman" w:cs="Times New Roman"/>
          <w:sz w:val="20"/>
          <w:szCs w:val="20"/>
        </w:rPr>
      </w:pPr>
      <w:r w:rsidRPr="00072C76">
        <w:rPr>
          <w:rFonts w:ascii="Times New Roman" w:hAnsi="Times New Roman" w:cs="Times New Roman"/>
          <w:sz w:val="20"/>
          <w:szCs w:val="20"/>
        </w:rPr>
        <w:t>Unieruchomienie pełne poszkodowanego umożliwiają nam nosze typu deska z użyciem</w:t>
      </w:r>
    </w:p>
    <w:p w:rsidR="00075C82" w:rsidRPr="00072C76" w:rsidRDefault="00075C82" w:rsidP="00075C82">
      <w:pPr>
        <w:pStyle w:val="Tekstpodstawowy"/>
        <w:shd w:val="clear" w:color="auto" w:fill="auto"/>
        <w:spacing w:before="0" w:after="169" w:line="250" w:lineRule="exact"/>
        <w:ind w:left="20" w:firstLine="0"/>
        <w:rPr>
          <w:rFonts w:ascii="Times New Roman" w:hAnsi="Times New Roman" w:cs="Times New Roman"/>
          <w:sz w:val="20"/>
          <w:szCs w:val="20"/>
        </w:rPr>
      </w:pPr>
      <w:r w:rsidRPr="00072C76">
        <w:rPr>
          <w:rFonts w:ascii="Times New Roman" w:hAnsi="Times New Roman" w:cs="Times New Roman"/>
          <w:sz w:val="20"/>
          <w:szCs w:val="20"/>
        </w:rPr>
        <w:t>kołnie</w:t>
      </w:r>
      <w:r>
        <w:rPr>
          <w:rFonts w:ascii="Times New Roman" w:hAnsi="Times New Roman" w:cs="Times New Roman"/>
          <w:sz w:val="20"/>
          <w:szCs w:val="20"/>
        </w:rPr>
        <w:t>rz</w:t>
      </w:r>
      <w:r w:rsidRPr="00072C76">
        <w:rPr>
          <w:rFonts w:ascii="Times New Roman" w:hAnsi="Times New Roman" w:cs="Times New Roman"/>
          <w:sz w:val="20"/>
          <w:szCs w:val="20"/>
        </w:rPr>
        <w:t>a pasów oraz stabilizatorów bocznych.</w:t>
      </w:r>
    </w:p>
    <w:p w:rsidR="00075C82" w:rsidRPr="00072C76" w:rsidRDefault="00075C82" w:rsidP="00075C82">
      <w:pPr>
        <w:pStyle w:val="Tekstpodstawowy"/>
        <w:shd w:val="clear" w:color="auto" w:fill="auto"/>
        <w:spacing w:before="0" w:after="0" w:line="264" w:lineRule="exact"/>
        <w:ind w:left="20" w:firstLine="0"/>
        <w:rPr>
          <w:rFonts w:ascii="Times New Roman" w:hAnsi="Times New Roman" w:cs="Times New Roman"/>
          <w:sz w:val="20"/>
          <w:szCs w:val="20"/>
        </w:rPr>
      </w:pPr>
      <w:r w:rsidRPr="00072C76">
        <w:rPr>
          <w:rFonts w:ascii="Times New Roman" w:hAnsi="Times New Roman" w:cs="Times New Roman"/>
          <w:sz w:val="20"/>
          <w:szCs w:val="20"/>
        </w:rPr>
        <w:t>Porażenie prądem.</w:t>
      </w:r>
    </w:p>
    <w:p w:rsidR="00075C82" w:rsidRPr="00072C76" w:rsidRDefault="00075C82" w:rsidP="008F7FC3">
      <w:pPr>
        <w:pStyle w:val="Tekstpodstawowy"/>
        <w:numPr>
          <w:ilvl w:val="0"/>
          <w:numId w:val="25"/>
        </w:numPr>
        <w:shd w:val="clear" w:color="auto" w:fill="auto"/>
        <w:tabs>
          <w:tab w:val="left" w:pos="725"/>
        </w:tabs>
        <w:spacing w:before="0" w:after="0" w:line="264" w:lineRule="exact"/>
        <w:ind w:left="720" w:hanging="360"/>
        <w:jc w:val="both"/>
        <w:rPr>
          <w:rFonts w:ascii="Times New Roman" w:hAnsi="Times New Roman" w:cs="Times New Roman"/>
          <w:sz w:val="20"/>
          <w:szCs w:val="20"/>
        </w:rPr>
      </w:pPr>
      <w:r w:rsidRPr="00072C76">
        <w:rPr>
          <w:rFonts w:ascii="Times New Roman" w:hAnsi="Times New Roman" w:cs="Times New Roman"/>
          <w:sz w:val="20"/>
          <w:szCs w:val="20"/>
        </w:rPr>
        <w:t>nie dotykać człowieka porażonego, zanim nie odłączy się go od źródła prądu;</w:t>
      </w:r>
    </w:p>
    <w:p w:rsidR="00075C82" w:rsidRPr="00072C76" w:rsidRDefault="00075C82" w:rsidP="008F7FC3">
      <w:pPr>
        <w:pStyle w:val="Tekstpodstawowy"/>
        <w:numPr>
          <w:ilvl w:val="0"/>
          <w:numId w:val="25"/>
        </w:numPr>
        <w:shd w:val="clear" w:color="auto" w:fill="auto"/>
        <w:tabs>
          <w:tab w:val="left" w:pos="710"/>
        </w:tabs>
        <w:spacing w:before="0" w:after="0" w:line="264" w:lineRule="exact"/>
        <w:ind w:left="720" w:hanging="360"/>
        <w:jc w:val="both"/>
        <w:rPr>
          <w:rFonts w:ascii="Times New Roman" w:hAnsi="Times New Roman" w:cs="Times New Roman"/>
          <w:sz w:val="20"/>
          <w:szCs w:val="20"/>
        </w:rPr>
      </w:pPr>
      <w:r w:rsidRPr="00072C76">
        <w:rPr>
          <w:rFonts w:ascii="Times New Roman" w:hAnsi="Times New Roman" w:cs="Times New Roman"/>
          <w:sz w:val="20"/>
          <w:szCs w:val="20"/>
        </w:rPr>
        <w:t>wyłączyć prąd poprzez wyłączenie bezpieczników lub wyłączenie wtyczki z gniazdka;</w:t>
      </w:r>
    </w:p>
    <w:p w:rsidR="00075C82" w:rsidRPr="00072C76" w:rsidRDefault="00075C82" w:rsidP="008F7FC3">
      <w:pPr>
        <w:pStyle w:val="Tekstpodstawowy"/>
        <w:numPr>
          <w:ilvl w:val="0"/>
          <w:numId w:val="25"/>
        </w:numPr>
        <w:shd w:val="clear" w:color="auto" w:fill="auto"/>
        <w:tabs>
          <w:tab w:val="left" w:pos="701"/>
        </w:tabs>
        <w:spacing w:before="0"/>
        <w:ind w:left="720" w:right="60" w:hanging="360"/>
        <w:jc w:val="both"/>
        <w:rPr>
          <w:rFonts w:ascii="Times New Roman" w:hAnsi="Times New Roman" w:cs="Times New Roman"/>
          <w:sz w:val="20"/>
          <w:szCs w:val="20"/>
        </w:rPr>
      </w:pPr>
      <w:r w:rsidRPr="00072C76">
        <w:rPr>
          <w:rFonts w:ascii="Times New Roman" w:hAnsi="Times New Roman" w:cs="Times New Roman"/>
          <w:sz w:val="20"/>
          <w:szCs w:val="20"/>
        </w:rPr>
        <w:t>jeśli jest to z jakiegoś powodu niemożliwe, odciągnij osobę porażoną przedmiotem, który nie przewodzi prądu (np. suchy kij od szczotki), nie wolno chwytać porażonego za odzież - zawsze możemy dotknąć poszkodowanego;</w:t>
      </w:r>
    </w:p>
    <w:p w:rsidR="00075C82" w:rsidRPr="00072C76" w:rsidRDefault="00075C82" w:rsidP="00075C82">
      <w:pPr>
        <w:pStyle w:val="Bodytext121"/>
        <w:shd w:val="clear" w:color="auto" w:fill="auto"/>
        <w:spacing w:after="216" w:line="254" w:lineRule="exact"/>
        <w:ind w:right="60" w:firstLine="0"/>
        <w:jc w:val="center"/>
        <w:rPr>
          <w:rFonts w:ascii="Times New Roman" w:hAnsi="Times New Roman" w:cs="Times New Roman"/>
          <w:sz w:val="20"/>
          <w:szCs w:val="20"/>
        </w:rPr>
      </w:pPr>
      <w:r w:rsidRPr="00072C76">
        <w:rPr>
          <w:rStyle w:val="Bodytext129"/>
          <w:rFonts w:ascii="Times New Roman" w:hAnsi="Times New Roman" w:cs="Times New Roman"/>
          <w:sz w:val="20"/>
          <w:szCs w:val="20"/>
        </w:rPr>
        <w:t>nie można lekceważyć żadnego porażenia prądem nawet, gdy na zewnątrz nie ma żadnych objawów (mogą być obrażenia wewnętrzne).</w:t>
      </w:r>
    </w:p>
    <w:p w:rsidR="00075C82" w:rsidRPr="002D49CD" w:rsidRDefault="00075C82" w:rsidP="00075C82">
      <w:pPr>
        <w:pStyle w:val="Bodytext121"/>
        <w:shd w:val="clear" w:color="auto" w:fill="auto"/>
        <w:spacing w:after="209" w:line="210" w:lineRule="exact"/>
        <w:ind w:right="60" w:firstLine="0"/>
        <w:jc w:val="center"/>
        <w:rPr>
          <w:rFonts w:ascii="Times New Roman" w:hAnsi="Times New Roman" w:cs="Times New Roman"/>
          <w:b w:val="0"/>
          <w:color w:val="FF0000"/>
          <w:sz w:val="20"/>
          <w:szCs w:val="20"/>
          <w:u w:val="single"/>
        </w:rPr>
      </w:pPr>
      <w:r w:rsidRPr="002D49CD">
        <w:rPr>
          <w:rStyle w:val="Bodytext125"/>
          <w:rFonts w:ascii="Times New Roman" w:hAnsi="Times New Roman" w:cs="Times New Roman"/>
          <w:b/>
          <w:color w:val="FF0000"/>
          <w:sz w:val="20"/>
          <w:szCs w:val="20"/>
          <w:u w:val="single"/>
        </w:rPr>
        <w:t>KAŻDE PORAŻENIE PRĄDEM POWINNO ZOSTAĆ SKONSULTOWANE Z LEKARZEM.</w:t>
      </w:r>
    </w:p>
    <w:p w:rsidR="00075C82" w:rsidRPr="00072C76" w:rsidRDefault="00075C82" w:rsidP="00075C82">
      <w:pPr>
        <w:pStyle w:val="Tekstpodstawowy"/>
        <w:shd w:val="clear" w:color="auto" w:fill="auto"/>
        <w:spacing w:before="0" w:after="0" w:line="259" w:lineRule="exact"/>
        <w:ind w:left="20" w:firstLine="0"/>
        <w:rPr>
          <w:rFonts w:ascii="Times New Roman" w:hAnsi="Times New Roman" w:cs="Times New Roman"/>
          <w:sz w:val="20"/>
          <w:szCs w:val="20"/>
        </w:rPr>
      </w:pPr>
      <w:r w:rsidRPr="00072C76">
        <w:rPr>
          <w:rFonts w:ascii="Times New Roman" w:hAnsi="Times New Roman" w:cs="Times New Roman"/>
          <w:sz w:val="20"/>
          <w:szCs w:val="20"/>
        </w:rPr>
        <w:t>Ponadto:</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zadbaj o bezpieczeństwo swoje i poszkodowanego (wynieś rannego z miejsca zagrożenia, wyłącz prąd elektryczny);</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miejsca oparzone możemy schładzać nawet wtedy, gdy od chwili oparzenia upłynęła więcej niż 1 godzina; (uratowanie głębszych warstw skóry);</w:t>
      </w:r>
    </w:p>
    <w:p w:rsidR="00075C82" w:rsidRPr="00072C76" w:rsidRDefault="00075C82" w:rsidP="008F7FC3">
      <w:pPr>
        <w:pStyle w:val="Tekstpodstawowy"/>
        <w:numPr>
          <w:ilvl w:val="0"/>
          <w:numId w:val="25"/>
        </w:numPr>
        <w:shd w:val="clear" w:color="auto" w:fill="auto"/>
        <w:tabs>
          <w:tab w:val="left" w:pos="730"/>
        </w:tabs>
        <w:spacing w:before="0" w:after="0" w:line="210" w:lineRule="exact"/>
        <w:ind w:left="426" w:right="60" w:hanging="142"/>
        <w:jc w:val="both"/>
        <w:rPr>
          <w:rFonts w:ascii="Times New Roman" w:hAnsi="Times New Roman" w:cs="Times New Roman"/>
          <w:sz w:val="20"/>
          <w:szCs w:val="20"/>
          <w:u w:val="single"/>
        </w:rPr>
      </w:pPr>
      <w:r w:rsidRPr="00072C76">
        <w:rPr>
          <w:rFonts w:ascii="Times New Roman" w:hAnsi="Times New Roman" w:cs="Times New Roman"/>
          <w:sz w:val="20"/>
          <w:szCs w:val="20"/>
        </w:rPr>
        <w:t>stopień ciężkości oparzenia zależy zarówno od jego powierzchni jak i od głębokości oparzenia.</w:t>
      </w:r>
    </w:p>
    <w:p w:rsidR="00075C82"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r w:rsidRPr="001C7670">
        <w:rPr>
          <w:rFonts w:ascii="Times New Roman" w:hAnsi="Times New Roman" w:cs="Times New Roman"/>
          <w:sz w:val="20"/>
          <w:szCs w:val="20"/>
          <w:u w:val="single"/>
        </w:rPr>
        <w:t>PADACZKA.</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Fonts w:ascii="Times New Roman" w:hAnsi="Times New Roman" w:cs="Times New Roman"/>
          <w:sz w:val="20"/>
          <w:szCs w:val="20"/>
        </w:rPr>
        <w:t>W czasie napadu najważniejsze jest zabezpieczenie przed wtórnymi obrażeniami. Głównie chodzi nam o głowę (aby nie doznał urazu należy przytrzymać głowę aby poszkodowany nie bił nią o podłoże), nie o język (jakie to przekonanie pokutuje w naszym społeczeństwie, język jest tez ważny jednak nie najważniejszy).</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2D49CD" w:rsidRDefault="002D49CD" w:rsidP="00075C82">
      <w:pPr>
        <w:pStyle w:val="Heading221"/>
        <w:keepNext/>
        <w:keepLines/>
        <w:shd w:val="clear" w:color="auto" w:fill="auto"/>
        <w:spacing w:after="202" w:line="340" w:lineRule="exact"/>
        <w:ind w:left="20"/>
        <w:jc w:val="center"/>
        <w:rPr>
          <w:rStyle w:val="Heading220"/>
          <w:rFonts w:ascii="Times New Roman" w:hAnsi="Times New Roman" w:cs="Times New Roman"/>
          <w:b/>
          <w:sz w:val="28"/>
          <w:szCs w:val="28"/>
          <w:u w:val="single"/>
        </w:rPr>
      </w:pPr>
      <w:bookmarkStart w:id="138" w:name="bookmark169"/>
    </w:p>
    <w:p w:rsidR="00075C82" w:rsidRPr="002D49CD" w:rsidRDefault="00075C82" w:rsidP="00075C82">
      <w:pPr>
        <w:pStyle w:val="Heading221"/>
        <w:keepNext/>
        <w:keepLines/>
        <w:shd w:val="clear" w:color="auto" w:fill="auto"/>
        <w:spacing w:after="202" w:line="340" w:lineRule="exact"/>
        <w:ind w:left="20"/>
        <w:jc w:val="center"/>
        <w:rPr>
          <w:rFonts w:ascii="Times New Roman" w:hAnsi="Times New Roman" w:cs="Times New Roman"/>
          <w:b w:val="0"/>
          <w:sz w:val="28"/>
          <w:szCs w:val="28"/>
          <w:u w:val="single"/>
        </w:rPr>
      </w:pPr>
      <w:r w:rsidRPr="002D49CD">
        <w:rPr>
          <w:rStyle w:val="Heading220"/>
          <w:rFonts w:ascii="Times New Roman" w:hAnsi="Times New Roman" w:cs="Times New Roman"/>
          <w:b/>
          <w:sz w:val="28"/>
          <w:szCs w:val="28"/>
          <w:u w:val="single"/>
        </w:rPr>
        <w:t>Ratownictwo medyczne w pytaniach i odpowiedziach</w:t>
      </w:r>
      <w:bookmarkEnd w:id="138"/>
    </w:p>
    <w:p w:rsidR="00075C82" w:rsidRPr="001C7670" w:rsidRDefault="00075C82" w:rsidP="008F7FC3">
      <w:pPr>
        <w:pStyle w:val="Bodytext71"/>
        <w:numPr>
          <w:ilvl w:val="0"/>
          <w:numId w:val="26"/>
        </w:numPr>
        <w:shd w:val="clear" w:color="auto" w:fill="auto"/>
        <w:tabs>
          <w:tab w:val="left" w:pos="783"/>
        </w:tabs>
        <w:spacing w:before="0" w:after="336" w:line="254" w:lineRule="exact"/>
        <w:ind w:left="720" w:right="920" w:hanging="340"/>
        <w:rPr>
          <w:rFonts w:ascii="Times New Roman" w:hAnsi="Times New Roman" w:cs="Times New Roman"/>
          <w:sz w:val="20"/>
          <w:szCs w:val="20"/>
        </w:rPr>
      </w:pPr>
      <w:r w:rsidRPr="001C7670">
        <w:rPr>
          <w:rStyle w:val="Bodytext7102"/>
          <w:rFonts w:ascii="Times New Roman" w:hAnsi="Times New Roman" w:cs="Times New Roman"/>
          <w:sz w:val="20"/>
          <w:szCs w:val="20"/>
        </w:rPr>
        <w:t>C</w:t>
      </w:r>
      <w:r w:rsidRPr="001C7670">
        <w:rPr>
          <w:rFonts w:ascii="Times New Roman" w:hAnsi="Times New Roman" w:cs="Times New Roman"/>
          <w:sz w:val="20"/>
          <w:szCs w:val="20"/>
        </w:rPr>
        <w:t>ZY MOŻESZ USUNĄĆ CIAŁO OBCE, KTÓRE ZNAJDUJE SIĘ W CIELE CZŁOWIEKA</w:t>
      </w:r>
      <w:r w:rsidRPr="001C7670">
        <w:rPr>
          <w:rStyle w:val="Bodytext7102"/>
          <w:rFonts w:ascii="Times New Roman" w:hAnsi="Times New Roman" w:cs="Times New Roman"/>
          <w:sz w:val="20"/>
          <w:szCs w:val="20"/>
        </w:rPr>
        <w:t>.</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39" w:name="bookmark170"/>
      <w:r w:rsidRPr="002D49CD">
        <w:rPr>
          <w:rStyle w:val="Heading832"/>
          <w:rFonts w:ascii="Times New Roman" w:hAnsi="Times New Roman" w:cs="Times New Roman"/>
          <w:b/>
          <w:sz w:val="20"/>
          <w:szCs w:val="20"/>
          <w:u w:val="single"/>
        </w:rPr>
        <w:t>W oku</w:t>
      </w:r>
      <w:bookmarkEnd w:id="139"/>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Nie wolno zaciskać powiek ani przecierać oka Należy odchylić najpierw górną , a później dolną powiekę i spróbować delikatnie usunąć obce ciało narożnikiem złożonej chusteczki lub gazy</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ciało obce wbiło się w gałkę oczną należy unieruchomić obydwoje oczu na oko w którym utkwiło obce ciało, nałożyć tampon z gazy obandażować je, stosując obwój kolisty głowy i niezwłocznie udać się po pomoc do okulisty lub najbliższego lekarza.</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0" w:name="bookmark171"/>
      <w:r w:rsidRPr="002D49CD">
        <w:rPr>
          <w:rStyle w:val="Heading832"/>
          <w:rFonts w:ascii="Times New Roman" w:hAnsi="Times New Roman" w:cs="Times New Roman"/>
          <w:b/>
          <w:sz w:val="20"/>
          <w:szCs w:val="20"/>
          <w:u w:val="single"/>
        </w:rPr>
        <w:t>W nosie</w:t>
      </w:r>
      <w:bookmarkEnd w:id="140"/>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utkwiło w przewodzie nosowym niedawno warto spróbować je wydmuchać, zatkawszy uprzednio palcem przewód drożny jeśli próba się nie powiedzie, należy udać się po pomoc lekarską</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Jeśli znajduje się w nosie dłużej zapewne spęczniało wydmuchanie staje się zatem niemożliwe konieczna jest wówczas interwencja lekarza</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1" w:name="bookmark172"/>
      <w:r w:rsidRPr="002D49CD">
        <w:rPr>
          <w:rStyle w:val="Heading832"/>
          <w:rFonts w:ascii="Times New Roman" w:hAnsi="Times New Roman" w:cs="Times New Roman"/>
          <w:b/>
          <w:sz w:val="20"/>
          <w:szCs w:val="20"/>
          <w:u w:val="single"/>
        </w:rPr>
        <w:t>W przełyku</w:t>
      </w:r>
      <w:bookmarkEnd w:id="141"/>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Należy spróbować wywołać wymioty skuteczność takiego postępowania jest jednak niewielka w razie niepowodzenia należy jak najszybciej uzyskać pomoc lekarską</w:t>
      </w:r>
    </w:p>
    <w:p w:rsidR="00075C82" w:rsidRPr="00D93042"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rPr>
      </w:pPr>
      <w:bookmarkStart w:id="142" w:name="bookmark173"/>
      <w:r w:rsidRPr="00D93042">
        <w:rPr>
          <w:rStyle w:val="Heading832"/>
          <w:rFonts w:ascii="Times New Roman" w:hAnsi="Times New Roman" w:cs="Times New Roman"/>
          <w:sz w:val="20"/>
          <w:szCs w:val="20"/>
        </w:rPr>
        <w:t>W tchawicy</w:t>
      </w:r>
      <w:bookmarkEnd w:id="142"/>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Osobę krztuszącą się należy uderzyć otwartą dłonią między łopatkami zadbawszy uprzednio by jej głowa znajdowała się poniżej klatki piersiowej , można również przełożyć poszkodowanego przez kolano, a małe dzieci ułożyć na ręku, głowa w dół w razie niepowodzenia należy zastosować rękoczyn Heimlicha</w:t>
      </w:r>
    </w:p>
    <w:p w:rsidR="00075C82" w:rsidRPr="002D49CD"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b w:val="0"/>
          <w:sz w:val="20"/>
          <w:szCs w:val="20"/>
          <w:u w:val="single"/>
        </w:rPr>
      </w:pPr>
      <w:bookmarkStart w:id="143" w:name="bookmark174"/>
      <w:r w:rsidRPr="002D49CD">
        <w:rPr>
          <w:rStyle w:val="Heading832"/>
          <w:rFonts w:ascii="Times New Roman" w:hAnsi="Times New Roman" w:cs="Times New Roman"/>
          <w:b/>
          <w:sz w:val="20"/>
          <w:szCs w:val="20"/>
          <w:u w:val="single"/>
        </w:rPr>
        <w:t>W skórze człowieka.</w:t>
      </w:r>
      <w:bookmarkEnd w:id="143"/>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Jeżeli jest to przedmiot znacznych rozmiarów nie należy go usuwać pod żadnym pozorem. Wydobycie takiego przedmiotu mogłoby spowodować dodatkowy krwotok u człowieka. Działanie polega na stabilizacji takiego przedmiotu np. przy użyciu bandaży, aby się nie poruszał a także na opatrzeniu rany która powstała w wyniku urazu. Należy niezwłocznie powiadomić pogotowie ratunkowe.</w:t>
      </w:r>
    </w:p>
    <w:p w:rsidR="00075C82" w:rsidRPr="002D49CD" w:rsidRDefault="00075C82" w:rsidP="008F7FC3">
      <w:pPr>
        <w:pStyle w:val="Heading831"/>
        <w:keepNext/>
        <w:keepLines/>
        <w:numPr>
          <w:ilvl w:val="0"/>
          <w:numId w:val="26"/>
        </w:numPr>
        <w:shd w:val="clear" w:color="auto" w:fill="auto"/>
        <w:tabs>
          <w:tab w:val="left" w:pos="745"/>
        </w:tabs>
        <w:spacing w:before="0" w:after="186" w:line="210" w:lineRule="exact"/>
        <w:ind w:left="720" w:hanging="340"/>
        <w:jc w:val="left"/>
        <w:rPr>
          <w:rFonts w:ascii="Times New Roman" w:hAnsi="Times New Roman" w:cs="Times New Roman"/>
          <w:b w:val="0"/>
          <w:sz w:val="20"/>
          <w:szCs w:val="20"/>
        </w:rPr>
      </w:pPr>
      <w:bookmarkStart w:id="144" w:name="bookmark175"/>
      <w:r w:rsidRPr="002D49CD">
        <w:rPr>
          <w:rStyle w:val="Heading8320"/>
          <w:rFonts w:ascii="Times New Roman" w:hAnsi="Times New Roman" w:cs="Times New Roman"/>
          <w:b/>
          <w:sz w:val="20"/>
          <w:szCs w:val="20"/>
        </w:rPr>
        <w:t>KRWOTOK Z NOSA</w:t>
      </w:r>
      <w:r w:rsidRPr="002D49CD">
        <w:rPr>
          <w:rStyle w:val="Heading83NotSmallCaps1"/>
          <w:rFonts w:ascii="Times New Roman" w:hAnsi="Times New Roman" w:cs="Times New Roman"/>
          <w:b/>
          <w:smallCaps w:val="0"/>
          <w:sz w:val="20"/>
          <w:szCs w:val="20"/>
        </w:rPr>
        <w:t xml:space="preserve"> -</w:t>
      </w:r>
      <w:r w:rsidRPr="002D49CD">
        <w:rPr>
          <w:rStyle w:val="Heading8320"/>
          <w:rFonts w:ascii="Times New Roman" w:hAnsi="Times New Roman" w:cs="Times New Roman"/>
          <w:b/>
          <w:sz w:val="20"/>
          <w:szCs w:val="20"/>
        </w:rPr>
        <w:t xml:space="preserve"> JAK UDZIELISZ POMOCY.</w:t>
      </w:r>
      <w:bookmarkEnd w:id="144"/>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W przypadku krwawienia z nosa sadzamy ratowanego z głową lekko pochyloną do przodu (odchylenie głowy do tyłu powoduje spływanie krwi do tchawicy lub gardła, poza tym przy nisko ułożonej głowie krwawienie się nasila). Następnie należy porządnie wydmuchać nos ze skrzepów i ucisnąć miękką część nosa (skrzydełka nosa) przez 15-20 minut kciukiem i palcem wskazującym. Należy skontaktować się z lekarzem</w:t>
      </w:r>
    </w:p>
    <w:p w:rsidR="00075C82" w:rsidRPr="001C7670" w:rsidRDefault="00075C82" w:rsidP="00075C82">
      <w:pPr>
        <w:pStyle w:val="Tekstpodstawowy"/>
        <w:shd w:val="clear" w:color="auto" w:fill="auto"/>
        <w:spacing w:before="0" w:after="44"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Do czoła i karku przykładamy zimne okłady. Jeżeli krwotok jest masywny, nie ustępuje po zastosowaniu wyżej wymienionych środków, doszło do urazu głowy i/lub szyi lub gdy u ratowanego występują zaburzenia świadomości należy natychmiast skontaktować się z lekarzem.</w:t>
      </w:r>
    </w:p>
    <w:p w:rsidR="00075C82" w:rsidRDefault="00075C82" w:rsidP="008F7FC3">
      <w:pPr>
        <w:pStyle w:val="Bodytext331"/>
        <w:numPr>
          <w:ilvl w:val="0"/>
          <w:numId w:val="26"/>
        </w:numPr>
        <w:shd w:val="clear" w:color="auto" w:fill="auto"/>
        <w:spacing w:after="0" w:line="240" w:lineRule="auto"/>
        <w:ind w:left="20" w:right="40" w:firstLine="360"/>
        <w:jc w:val="left"/>
        <w:rPr>
          <w:rStyle w:val="Bodytext33NotSmallCaps3"/>
          <w:rFonts w:ascii="Times New Roman" w:hAnsi="Times New Roman" w:cs="Times New Roman"/>
          <w:b/>
          <w:smallCaps w:val="0"/>
          <w:sz w:val="20"/>
          <w:szCs w:val="20"/>
        </w:rPr>
      </w:pPr>
      <w:r w:rsidRPr="002D49CD">
        <w:rPr>
          <w:rStyle w:val="Bodytext3311"/>
          <w:rFonts w:ascii="Times New Roman" w:hAnsi="Times New Roman" w:cs="Times New Roman"/>
          <w:b/>
          <w:sz w:val="20"/>
          <w:szCs w:val="20"/>
        </w:rPr>
        <w:t>UNIERUCHOM ZŁAMANĄ, ZWICHNIĘTĄ, SKRĘCONĄ NOGĘ</w:t>
      </w:r>
      <w:r w:rsidRPr="002D49CD">
        <w:rPr>
          <w:rStyle w:val="Bodytext33NotSmallCaps3"/>
          <w:rFonts w:ascii="Times New Roman" w:hAnsi="Times New Roman" w:cs="Times New Roman"/>
          <w:b/>
          <w:smallCaps w:val="0"/>
          <w:sz w:val="20"/>
          <w:szCs w:val="20"/>
        </w:rPr>
        <w:t xml:space="preserve"> -</w:t>
      </w:r>
      <w:r w:rsidRPr="002D49CD">
        <w:rPr>
          <w:rStyle w:val="Bodytext3311"/>
          <w:rFonts w:ascii="Times New Roman" w:hAnsi="Times New Roman" w:cs="Times New Roman"/>
          <w:b/>
          <w:sz w:val="20"/>
          <w:szCs w:val="20"/>
        </w:rPr>
        <w:t xml:space="preserve"> ZASTOSOWAĆ</w:t>
      </w:r>
      <w:r w:rsidRPr="002D49CD">
        <w:rPr>
          <w:rStyle w:val="Bodytext33NotSmallCaps3"/>
          <w:rFonts w:ascii="Times New Roman" w:hAnsi="Times New Roman" w:cs="Times New Roman"/>
          <w:b/>
          <w:smallCaps w:val="0"/>
          <w:sz w:val="20"/>
          <w:szCs w:val="20"/>
        </w:rPr>
        <w:t xml:space="preserve"> PSP R1. ZŁAMANIE</w:t>
      </w:r>
    </w:p>
    <w:p w:rsidR="002D49CD" w:rsidRPr="002D49CD" w:rsidRDefault="002D49CD" w:rsidP="002D49CD">
      <w:pPr>
        <w:pStyle w:val="Bodytext331"/>
        <w:shd w:val="clear" w:color="auto" w:fill="auto"/>
        <w:spacing w:after="0" w:line="240" w:lineRule="auto"/>
        <w:ind w:left="380" w:right="40" w:firstLine="0"/>
        <w:jc w:val="left"/>
        <w:rPr>
          <w:rFonts w:ascii="Times New Roman" w:hAnsi="Times New Roman" w:cs="Times New Roman"/>
          <w:b w:val="0"/>
          <w:sz w:val="20"/>
          <w:szCs w:val="20"/>
        </w:rPr>
      </w:pPr>
    </w:p>
    <w:p w:rsidR="00075C82" w:rsidRPr="001C7670" w:rsidRDefault="00075C82" w:rsidP="002D49CD">
      <w:pPr>
        <w:pStyle w:val="Tekstpodstawowy"/>
        <w:shd w:val="clear" w:color="auto" w:fill="auto"/>
        <w:spacing w:before="0" w:after="0" w:line="293" w:lineRule="exact"/>
        <w:ind w:left="20" w:right="40" w:firstLine="0"/>
        <w:rPr>
          <w:rFonts w:ascii="Times New Roman" w:hAnsi="Times New Roman" w:cs="Times New Roman"/>
          <w:sz w:val="20"/>
          <w:szCs w:val="20"/>
        </w:rPr>
      </w:pPr>
      <w:r w:rsidRPr="002D49CD">
        <w:rPr>
          <w:rFonts w:ascii="Times New Roman" w:hAnsi="Times New Roman" w:cs="Times New Roman"/>
          <w:b/>
          <w:sz w:val="20"/>
          <w:szCs w:val="20"/>
          <w:u w:val="single"/>
        </w:rPr>
        <w:t>Złamanie</w:t>
      </w:r>
      <w:r w:rsidRPr="001C7670">
        <w:rPr>
          <w:rFonts w:ascii="Times New Roman" w:hAnsi="Times New Roman" w:cs="Times New Roman"/>
          <w:sz w:val="20"/>
          <w:szCs w:val="20"/>
        </w:rPr>
        <w:t xml:space="preserve"> jest to uraz kostno-stawowy charakteryzujący się przerwaniem tkanki kostnej wskutek urazu mechanicznego lub zmian chorobowych.</w:t>
      </w:r>
    </w:p>
    <w:p w:rsidR="00075C82" w:rsidRPr="001C7670" w:rsidRDefault="00075C82" w:rsidP="002D49CD">
      <w:pPr>
        <w:pStyle w:val="Tekstpodstawowy"/>
        <w:shd w:val="clear" w:color="auto" w:fill="auto"/>
        <w:spacing w:before="0" w:after="0" w:line="210" w:lineRule="exact"/>
        <w:ind w:left="20" w:firstLine="0"/>
        <w:rPr>
          <w:rFonts w:ascii="Times New Roman" w:hAnsi="Times New Roman" w:cs="Times New Roman"/>
          <w:sz w:val="20"/>
          <w:szCs w:val="20"/>
        </w:rPr>
      </w:pPr>
      <w:r w:rsidRPr="001C7670">
        <w:rPr>
          <w:rFonts w:ascii="Times New Roman" w:hAnsi="Times New Roman" w:cs="Times New Roman"/>
          <w:sz w:val="20"/>
          <w:szCs w:val="20"/>
        </w:rPr>
        <w:t>Objawem złamania może być:</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silny ból</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siniak lub krwawe podbiegnięcie</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obrzęk</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brak ruchomości lub ruchy patologiczne (nadmierna ruchomość)</w:t>
      </w:r>
    </w:p>
    <w:p w:rsidR="00075C82" w:rsidRPr="001C7670" w:rsidRDefault="00075C82" w:rsidP="008F7FC3">
      <w:pPr>
        <w:pStyle w:val="Tekstpodstawowy"/>
        <w:numPr>
          <w:ilvl w:val="0"/>
          <w:numId w:val="27"/>
        </w:numPr>
        <w:shd w:val="clear" w:color="auto" w:fill="auto"/>
        <w:tabs>
          <w:tab w:val="left" w:pos="159"/>
        </w:tabs>
        <w:spacing w:before="0" w:after="386" w:line="250" w:lineRule="exact"/>
        <w:ind w:left="20" w:firstLine="0"/>
        <w:rPr>
          <w:rFonts w:ascii="Times New Roman" w:hAnsi="Times New Roman" w:cs="Times New Roman"/>
          <w:sz w:val="20"/>
          <w:szCs w:val="20"/>
        </w:rPr>
      </w:pPr>
      <w:r w:rsidRPr="001C7670">
        <w:rPr>
          <w:rFonts w:ascii="Times New Roman" w:hAnsi="Times New Roman" w:cs="Times New Roman"/>
          <w:sz w:val="20"/>
          <w:szCs w:val="20"/>
        </w:rPr>
        <w:t>zmiana kształtu, nietypowe zabarwienie skóry, nienaturalne ułożenie kończyny</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Fonts w:ascii="Times New Roman" w:hAnsi="Times New Roman" w:cs="Times New Roman"/>
          <w:sz w:val="20"/>
          <w:szCs w:val="20"/>
        </w:rPr>
        <w:t>Wyróżnia się złamania zamknięte (proste, wieloodłamowe i typu zielonej gałązki) oraz złamania otwarte ,czyli każde któremu towarzyszy rana.</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p>
    <w:p w:rsidR="00075C82" w:rsidRPr="001C7670" w:rsidRDefault="00075C82" w:rsidP="00075C82">
      <w:pPr>
        <w:pStyle w:val="Tekstpodstawowy"/>
        <w:shd w:val="clear" w:color="auto" w:fill="auto"/>
        <w:spacing w:before="0" w:after="161" w:line="210" w:lineRule="exact"/>
        <w:ind w:left="20" w:firstLine="0"/>
        <w:rPr>
          <w:rFonts w:ascii="Times New Roman" w:hAnsi="Times New Roman" w:cs="Times New Roman"/>
          <w:sz w:val="20"/>
          <w:szCs w:val="20"/>
        </w:rPr>
      </w:pPr>
      <w:r w:rsidRPr="001C7670">
        <w:rPr>
          <w:rFonts w:ascii="Times New Roman" w:hAnsi="Times New Roman" w:cs="Times New Roman"/>
          <w:sz w:val="20"/>
          <w:szCs w:val="20"/>
        </w:rPr>
        <w:t>Działanie:</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hanging="360"/>
        <w:jc w:val="both"/>
        <w:rPr>
          <w:rFonts w:ascii="Times New Roman" w:hAnsi="Times New Roman" w:cs="Times New Roman"/>
          <w:sz w:val="20"/>
          <w:szCs w:val="20"/>
        </w:rPr>
      </w:pPr>
      <w:r w:rsidRPr="001C7670">
        <w:rPr>
          <w:rFonts w:ascii="Times New Roman" w:hAnsi="Times New Roman" w:cs="Times New Roman"/>
          <w:sz w:val="20"/>
          <w:szCs w:val="20"/>
        </w:rPr>
        <w:t xml:space="preserve">należy wyeksponować miejsce urazu , </w:t>
      </w:r>
      <w:r>
        <w:rPr>
          <w:rFonts w:ascii="Times New Roman" w:hAnsi="Times New Roman" w:cs="Times New Roman"/>
          <w:sz w:val="20"/>
          <w:szCs w:val="20"/>
        </w:rPr>
        <w:t>np.</w:t>
      </w:r>
      <w:r w:rsidRPr="001C7670">
        <w:rPr>
          <w:rFonts w:ascii="Times New Roman" w:hAnsi="Times New Roman" w:cs="Times New Roman"/>
          <w:sz w:val="20"/>
          <w:szCs w:val="20"/>
        </w:rPr>
        <w:t>: poprzez rozcięcie odzieży wokół złamania</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right="40" w:hanging="360"/>
        <w:jc w:val="both"/>
        <w:rPr>
          <w:rFonts w:ascii="Times New Roman" w:hAnsi="Times New Roman" w:cs="Times New Roman"/>
          <w:sz w:val="20"/>
          <w:szCs w:val="20"/>
        </w:rPr>
      </w:pPr>
      <w:r w:rsidRPr="001C7670">
        <w:rPr>
          <w:rFonts w:ascii="Times New Roman" w:hAnsi="Times New Roman" w:cs="Times New Roman"/>
          <w:sz w:val="20"/>
          <w:szCs w:val="20"/>
        </w:rPr>
        <w:t>unieruchomienie złamanej kości oraz 2 sąsiednich stawów wraz z lekkim naciągnięciem w osi kończyny w pozycji fizjologicznej za pomocą szyny (Kramera lub próżniowej) bądź prowizorycznie (przywiązanie chorej kończyny do zdrowej, unieruchomienie przez przywiązanie za pomocą dostępnych materiałów, np.: do deski).</w:t>
      </w:r>
    </w:p>
    <w:p w:rsidR="00075C82" w:rsidRPr="001C7670" w:rsidRDefault="00075C82" w:rsidP="008F7FC3">
      <w:pPr>
        <w:pStyle w:val="Tekstpodstawowy"/>
        <w:numPr>
          <w:ilvl w:val="0"/>
          <w:numId w:val="27"/>
        </w:numPr>
        <w:shd w:val="clear" w:color="auto" w:fill="auto"/>
        <w:tabs>
          <w:tab w:val="left" w:pos="745"/>
        </w:tabs>
        <w:spacing w:before="0" w:after="0" w:line="250" w:lineRule="exact"/>
        <w:ind w:left="740" w:right="40" w:hanging="360"/>
        <w:rPr>
          <w:rFonts w:ascii="Times New Roman" w:hAnsi="Times New Roman" w:cs="Times New Roman"/>
          <w:sz w:val="20"/>
          <w:szCs w:val="20"/>
        </w:rPr>
      </w:pPr>
      <w:r w:rsidRPr="001C7670">
        <w:rPr>
          <w:rFonts w:ascii="Times New Roman" w:hAnsi="Times New Roman" w:cs="Times New Roman"/>
          <w:sz w:val="20"/>
          <w:szCs w:val="20"/>
        </w:rPr>
        <w:t>postępowanie przeciwwstrząsowe (zapewnienie komfortu psychicznego, okrycie folią , stała kontrola funkcji życiowych)</w:t>
      </w:r>
    </w:p>
    <w:p w:rsidR="00075C82" w:rsidRPr="002D49CD" w:rsidRDefault="00075C82" w:rsidP="00075C82">
      <w:pPr>
        <w:pStyle w:val="Heading81"/>
        <w:keepNext/>
        <w:keepLines/>
        <w:shd w:val="clear" w:color="auto" w:fill="auto"/>
        <w:spacing w:before="0" w:after="0" w:line="250" w:lineRule="exact"/>
        <w:ind w:left="20" w:firstLine="0"/>
        <w:jc w:val="left"/>
        <w:rPr>
          <w:rFonts w:ascii="Times New Roman" w:hAnsi="Times New Roman" w:cs="Times New Roman"/>
          <w:b w:val="0"/>
          <w:sz w:val="20"/>
          <w:szCs w:val="20"/>
          <w:u w:val="single"/>
        </w:rPr>
      </w:pPr>
      <w:bookmarkStart w:id="145" w:name="bookmark176"/>
      <w:r w:rsidRPr="002D49CD">
        <w:rPr>
          <w:rStyle w:val="Heading832"/>
          <w:rFonts w:ascii="Times New Roman" w:hAnsi="Times New Roman" w:cs="Times New Roman"/>
          <w:b/>
          <w:sz w:val="20"/>
          <w:szCs w:val="20"/>
          <w:u w:val="single"/>
        </w:rPr>
        <w:t>Skręcenie</w:t>
      </w:r>
      <w:bookmarkEnd w:id="145"/>
    </w:p>
    <w:p w:rsidR="00075C82" w:rsidRPr="001C7670" w:rsidRDefault="00075C82" w:rsidP="002D49CD">
      <w:pPr>
        <w:pStyle w:val="Tekstpodstawowy"/>
        <w:shd w:val="clear" w:color="auto" w:fill="auto"/>
        <w:spacing w:before="0" w:after="0" w:line="293"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Skręcenie jest to zbytnie naciągnięcie stawu bądź kości, ale nie następuje w wyniku tego przesunięcie tworzących staw względem siebie.</w:t>
      </w:r>
    </w:p>
    <w:p w:rsidR="00075C82" w:rsidRPr="001C7670" w:rsidRDefault="00075C82" w:rsidP="002D49CD">
      <w:pPr>
        <w:pStyle w:val="Tekstpodstawowy"/>
        <w:shd w:val="clear" w:color="auto" w:fill="auto"/>
        <w:spacing w:before="0" w:after="0"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Objawy występują przy skręceniu takie same jak przy złamaniach, lecz z wyłączeniem ruchów patologicznych.</w:t>
      </w:r>
    </w:p>
    <w:p w:rsidR="00075C82" w:rsidRPr="001C7670" w:rsidRDefault="00075C82" w:rsidP="002D49CD">
      <w:pPr>
        <w:pStyle w:val="Tekstpodstawowy"/>
        <w:shd w:val="clear" w:color="auto" w:fill="auto"/>
        <w:spacing w:before="0" w:after="0" w:line="288"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Działanie: unieruchomienie w pozycji fizjologicznej za pomocą szyn lub w sposób prowizoryczny oraz postępowanie przeciwwstrząsowe (zapewnienie komfortu psychicznego, okrycie folią stała kontrola funkcji życiowych).</w:t>
      </w:r>
    </w:p>
    <w:p w:rsidR="00075C82" w:rsidRPr="002D49CD" w:rsidRDefault="00075C82" w:rsidP="002D49CD">
      <w:pPr>
        <w:pStyle w:val="Bodytext121"/>
        <w:shd w:val="clear" w:color="auto" w:fill="auto"/>
        <w:spacing w:line="210" w:lineRule="exact"/>
        <w:ind w:left="20" w:firstLine="0"/>
        <w:rPr>
          <w:rFonts w:ascii="Times New Roman" w:hAnsi="Times New Roman" w:cs="Times New Roman"/>
          <w:b w:val="0"/>
          <w:sz w:val="20"/>
          <w:szCs w:val="20"/>
          <w:u w:val="single"/>
        </w:rPr>
      </w:pPr>
      <w:r w:rsidRPr="002D49CD">
        <w:rPr>
          <w:rStyle w:val="Bodytext122"/>
          <w:rFonts w:ascii="Times New Roman" w:hAnsi="Times New Roman" w:cs="Times New Roman"/>
          <w:b/>
          <w:sz w:val="20"/>
          <w:szCs w:val="20"/>
          <w:u w:val="single"/>
        </w:rPr>
        <w:t>Zwichnięcie</w:t>
      </w:r>
    </w:p>
    <w:p w:rsidR="00075C82" w:rsidRPr="001C7670" w:rsidRDefault="00075C82" w:rsidP="002D49CD">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Zwichnięcie to utrata styczności dwóch powierzchni kości tworzących staw (głowy i panewki kości). Staje się tak w wyniku dużej siły skręcenia kości lub w przypadku gwałtownego skurczenia mięśni.</w:t>
      </w:r>
    </w:p>
    <w:p w:rsidR="00075C82" w:rsidRPr="001C7670" w:rsidRDefault="00075C82" w:rsidP="002D49CD">
      <w:pPr>
        <w:pStyle w:val="Tekstpodstawowy"/>
        <w:shd w:val="clear" w:color="auto" w:fill="auto"/>
        <w:spacing w:before="0" w:after="0" w:line="288" w:lineRule="exact"/>
        <w:ind w:left="20" w:right="400" w:firstLine="0"/>
        <w:rPr>
          <w:rFonts w:ascii="Times New Roman" w:hAnsi="Times New Roman" w:cs="Times New Roman"/>
          <w:sz w:val="20"/>
          <w:szCs w:val="20"/>
        </w:rPr>
      </w:pPr>
      <w:r w:rsidRPr="001C7670">
        <w:rPr>
          <w:rFonts w:ascii="Times New Roman" w:hAnsi="Times New Roman" w:cs="Times New Roman"/>
          <w:sz w:val="20"/>
          <w:szCs w:val="20"/>
        </w:rPr>
        <w:t>Powikłaniami zwichnięcia mogą być: rozerwanie torebki stawowej lub uszkodzenie mięśni, więzadeł, ścięgien.</w:t>
      </w:r>
    </w:p>
    <w:p w:rsidR="00075C82" w:rsidRPr="001C7670" w:rsidRDefault="00075C82" w:rsidP="002D49CD">
      <w:pPr>
        <w:pStyle w:val="Tekstpodstawowy"/>
        <w:shd w:val="clear" w:color="auto" w:fill="auto"/>
        <w:spacing w:before="0" w:after="0" w:line="21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Objawy zwichnięcia:</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silny ból</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obrzęk</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krwawe podbiegnięcia, siniaki</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brak ruchomości w stawie</w:t>
      </w:r>
    </w:p>
    <w:p w:rsidR="00075C82" w:rsidRPr="001C7670" w:rsidRDefault="00075C82" w:rsidP="008F7FC3">
      <w:pPr>
        <w:pStyle w:val="Tekstpodstawowy"/>
        <w:numPr>
          <w:ilvl w:val="0"/>
          <w:numId w:val="27"/>
        </w:numPr>
        <w:shd w:val="clear" w:color="auto" w:fill="auto"/>
        <w:tabs>
          <w:tab w:val="left" w:pos="169"/>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przymusowe nienaturalne ułożenie kończyny</w:t>
      </w:r>
    </w:p>
    <w:p w:rsidR="00075C82" w:rsidRPr="001C7670" w:rsidRDefault="00075C82" w:rsidP="008F7FC3">
      <w:pPr>
        <w:pStyle w:val="Tekstpodstawowy"/>
        <w:numPr>
          <w:ilvl w:val="0"/>
          <w:numId w:val="27"/>
        </w:numPr>
        <w:shd w:val="clear" w:color="auto" w:fill="auto"/>
        <w:tabs>
          <w:tab w:val="left" w:pos="164"/>
        </w:tabs>
        <w:spacing w:before="0" w:after="0" w:line="25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objaw sprężyny</w:t>
      </w:r>
    </w:p>
    <w:p w:rsidR="00075C82" w:rsidRDefault="00075C82" w:rsidP="00075C82">
      <w:pPr>
        <w:pStyle w:val="Tekstpodstawowy"/>
        <w:shd w:val="clear" w:color="auto" w:fill="auto"/>
        <w:spacing w:before="0" w:after="246" w:line="293"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Postępowanie: unieruchomienie w pozycji zastanej za pomocą szyn lub metod prowizorycznych oraz postępowanie przeciwwstrząsowe (zapewnienie komfortu psychicznego, okrycie folią NRC, stała kontrola funkcji życiowych).</w:t>
      </w:r>
    </w:p>
    <w:p w:rsidR="00075C82" w:rsidRPr="00D93042" w:rsidRDefault="00075C82" w:rsidP="008F7FC3">
      <w:pPr>
        <w:pStyle w:val="Bodytext331"/>
        <w:numPr>
          <w:ilvl w:val="1"/>
          <w:numId w:val="27"/>
        </w:numPr>
        <w:shd w:val="clear" w:color="auto" w:fill="auto"/>
        <w:tabs>
          <w:tab w:val="left" w:pos="735"/>
        </w:tabs>
        <w:spacing w:after="431" w:line="210" w:lineRule="exact"/>
        <w:ind w:left="380" w:firstLine="0"/>
        <w:jc w:val="left"/>
        <w:rPr>
          <w:rFonts w:ascii="Times New Roman" w:hAnsi="Times New Roman" w:cs="Times New Roman"/>
          <w:b w:val="0"/>
          <w:sz w:val="20"/>
          <w:szCs w:val="20"/>
        </w:rPr>
      </w:pPr>
      <w:r w:rsidRPr="00D93042">
        <w:rPr>
          <w:rStyle w:val="Bodytext3311"/>
          <w:rFonts w:ascii="Times New Roman" w:hAnsi="Times New Roman" w:cs="Times New Roman"/>
          <w:sz w:val="20"/>
          <w:szCs w:val="20"/>
        </w:rPr>
        <w:t>WENTYLACJA BIERNA, POZYCJA PRZECIWWSTRZĄSOWA.</w:t>
      </w:r>
    </w:p>
    <w:p w:rsidR="00075C82" w:rsidRPr="001C7670" w:rsidRDefault="00075C82" w:rsidP="00075C82">
      <w:pPr>
        <w:pStyle w:val="Tekstpodstawowy"/>
        <w:shd w:val="clear" w:color="auto" w:fill="auto"/>
        <w:spacing w:before="0" w:after="242"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Jest to pozycja na wznak z uniesionymi nogami na wysokość ok. 30-40 cm. U osób nieprzytomnych z urazami głowy nie unosimy nóg do góry. Wentylacja bierna odbywa się przy pomocy maski twarzowej będącej na wyposażeniu torby PSP R1 oraz zestawu do tlenotera</w:t>
      </w:r>
      <w:r>
        <w:rPr>
          <w:rFonts w:ascii="Times New Roman" w:hAnsi="Times New Roman" w:cs="Times New Roman"/>
          <w:sz w:val="20"/>
          <w:szCs w:val="20"/>
        </w:rPr>
        <w:t>pii. Poszkodowanego należy okryj</w:t>
      </w:r>
      <w:r w:rsidRPr="001C7670">
        <w:rPr>
          <w:rFonts w:ascii="Times New Roman" w:hAnsi="Times New Roman" w:cs="Times New Roman"/>
          <w:sz w:val="20"/>
          <w:szCs w:val="20"/>
        </w:rPr>
        <w:t xml:space="preserve"> folią „życia".</w:t>
      </w:r>
    </w:p>
    <w:p w:rsidR="00075C82" w:rsidRPr="00D93042" w:rsidRDefault="00075C82" w:rsidP="008F7FC3">
      <w:pPr>
        <w:pStyle w:val="Bodytext121"/>
        <w:numPr>
          <w:ilvl w:val="1"/>
          <w:numId w:val="27"/>
        </w:numPr>
        <w:shd w:val="clear" w:color="auto" w:fill="auto"/>
        <w:tabs>
          <w:tab w:val="left" w:pos="745"/>
        </w:tabs>
        <w:spacing w:line="276" w:lineRule="auto"/>
        <w:ind w:left="380" w:firstLine="0"/>
        <w:jc w:val="left"/>
        <w:rPr>
          <w:rFonts w:ascii="Times New Roman" w:hAnsi="Times New Roman" w:cs="Times New Roman"/>
          <w:b w:val="0"/>
          <w:sz w:val="20"/>
          <w:szCs w:val="20"/>
        </w:rPr>
      </w:pPr>
      <w:r w:rsidRPr="00D93042">
        <w:rPr>
          <w:rStyle w:val="Bodytext12SmallCaps1"/>
          <w:rFonts w:ascii="Times New Roman" w:hAnsi="Times New Roman" w:cs="Times New Roman"/>
          <w:b/>
          <w:sz w:val="20"/>
          <w:szCs w:val="20"/>
        </w:rPr>
        <w:t>RÓŻNICA MIĘDZY</w:t>
      </w:r>
      <w:r w:rsidRPr="00D93042">
        <w:rPr>
          <w:rStyle w:val="Bodytext1210"/>
          <w:rFonts w:ascii="Times New Roman" w:hAnsi="Times New Roman" w:cs="Times New Roman"/>
          <w:b/>
          <w:sz w:val="20"/>
          <w:szCs w:val="20"/>
        </w:rPr>
        <w:t xml:space="preserve"> PSP R1</w:t>
      </w:r>
      <w:r w:rsidRPr="00D93042">
        <w:rPr>
          <w:rStyle w:val="Bodytext12SmallCaps1"/>
          <w:rFonts w:ascii="Times New Roman" w:hAnsi="Times New Roman" w:cs="Times New Roman"/>
          <w:b/>
          <w:sz w:val="20"/>
          <w:szCs w:val="20"/>
        </w:rPr>
        <w:t xml:space="preserve"> I</w:t>
      </w:r>
      <w:r w:rsidRPr="00D93042">
        <w:rPr>
          <w:rStyle w:val="Bodytext1210"/>
          <w:rFonts w:ascii="Times New Roman" w:hAnsi="Times New Roman" w:cs="Times New Roman"/>
          <w:b/>
          <w:sz w:val="20"/>
          <w:szCs w:val="20"/>
        </w:rPr>
        <w:t xml:space="preserve"> PSP R2.</w:t>
      </w:r>
    </w:p>
    <w:p w:rsidR="00075C82" w:rsidRPr="001C7670" w:rsidRDefault="00075C82" w:rsidP="002D49CD">
      <w:pPr>
        <w:pStyle w:val="Tekstpodstawowy"/>
        <w:shd w:val="clear" w:color="auto" w:fill="auto"/>
        <w:tabs>
          <w:tab w:val="left" w:pos="730"/>
        </w:tabs>
        <w:spacing w:before="0" w:after="0" w:line="276" w:lineRule="auto"/>
        <w:ind w:right="60" w:firstLine="0"/>
        <w:jc w:val="both"/>
        <w:rPr>
          <w:rFonts w:ascii="Times New Roman" w:hAnsi="Times New Roman" w:cs="Times New Roman"/>
          <w:sz w:val="20"/>
          <w:szCs w:val="20"/>
        </w:rPr>
      </w:pPr>
      <w:r w:rsidRPr="001C7670">
        <w:rPr>
          <w:rFonts w:ascii="Times New Roman" w:hAnsi="Times New Roman" w:cs="Times New Roman"/>
          <w:sz w:val="20"/>
          <w:szCs w:val="20"/>
        </w:rPr>
        <w:t>PSP R2 wyposażona jest w respirator a PSP R1 nie</w:t>
      </w:r>
      <w:r w:rsidR="002D49CD">
        <w:rPr>
          <w:rFonts w:ascii="Times New Roman" w:hAnsi="Times New Roman" w:cs="Times New Roman"/>
          <w:sz w:val="20"/>
          <w:szCs w:val="20"/>
        </w:rPr>
        <w:t>.</w:t>
      </w:r>
    </w:p>
    <w:p w:rsidR="00075C82" w:rsidRPr="001C7670" w:rsidRDefault="00075C82" w:rsidP="00075C82">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Respirator</w:t>
      </w:r>
      <w:r w:rsidRPr="001C7670">
        <w:rPr>
          <w:rFonts w:ascii="Times New Roman" w:hAnsi="Times New Roman" w:cs="Times New Roman"/>
          <w:sz w:val="20"/>
          <w:szCs w:val="20"/>
        </w:rPr>
        <w:t xml:space="preserve"> - urządzenie umożliwiające sztuczne, wymuszone oddychanie wykorzystywane w sytuacjach ustania czynności oddechowej, bądź celem jej ułatwienia (gdy pacjent wprawdzie oddycha samodzielnie, lecz czynność ta jest utrudniona lub ze względu na stan pacjenta nie zaspokaja zapotrzebowania organizmu na tlen).</w:t>
      </w:r>
    </w:p>
    <w:p w:rsidR="00075C82" w:rsidRPr="00D93042" w:rsidRDefault="00075C82" w:rsidP="008F7FC3">
      <w:pPr>
        <w:pStyle w:val="Bodytext71"/>
        <w:numPr>
          <w:ilvl w:val="1"/>
          <w:numId w:val="27"/>
        </w:numPr>
        <w:shd w:val="clear" w:color="auto" w:fill="auto"/>
        <w:tabs>
          <w:tab w:val="left" w:pos="740"/>
        </w:tabs>
        <w:spacing w:before="0" w:line="533" w:lineRule="exact"/>
        <w:ind w:left="380"/>
        <w:rPr>
          <w:rFonts w:ascii="Times New Roman" w:hAnsi="Times New Roman" w:cs="Times New Roman"/>
          <w:sz w:val="20"/>
          <w:szCs w:val="20"/>
        </w:rPr>
      </w:pPr>
      <w:r w:rsidRPr="00D93042">
        <w:rPr>
          <w:rStyle w:val="Bodytext7101"/>
          <w:rFonts w:ascii="Times New Roman" w:hAnsi="Times New Roman" w:cs="Times New Roman"/>
          <w:sz w:val="20"/>
          <w:szCs w:val="20"/>
        </w:rPr>
        <w:t>C</w:t>
      </w:r>
      <w:r w:rsidRPr="00D93042">
        <w:rPr>
          <w:rFonts w:ascii="Times New Roman" w:hAnsi="Times New Roman" w:cs="Times New Roman"/>
          <w:sz w:val="20"/>
          <w:szCs w:val="20"/>
        </w:rPr>
        <w:t>O WCHODZI W SKŁAD</w:t>
      </w:r>
      <w:r w:rsidRPr="00D93042">
        <w:rPr>
          <w:rStyle w:val="Bodytext7101"/>
          <w:rFonts w:ascii="Times New Roman" w:hAnsi="Times New Roman" w:cs="Times New Roman"/>
          <w:sz w:val="20"/>
          <w:szCs w:val="20"/>
        </w:rPr>
        <w:t xml:space="preserve"> </w:t>
      </w:r>
      <w:r w:rsidRPr="00D93042">
        <w:rPr>
          <w:rStyle w:val="Bodytext7101"/>
          <w:rFonts w:ascii="Times New Roman" w:hAnsi="Times New Roman" w:cs="Times New Roman"/>
          <w:b/>
          <w:sz w:val="20"/>
          <w:szCs w:val="20"/>
        </w:rPr>
        <w:t>PSP R1.</w:t>
      </w:r>
    </w:p>
    <w:p w:rsidR="00075C82" w:rsidRPr="001C7670"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bookmarkStart w:id="146" w:name="bookmark177"/>
      <w:r w:rsidRPr="001C7670">
        <w:rPr>
          <w:rStyle w:val="Heading832"/>
          <w:rFonts w:ascii="Times New Roman" w:hAnsi="Times New Roman" w:cs="Times New Roman"/>
          <w:sz w:val="20"/>
          <w:szCs w:val="20"/>
        </w:rPr>
        <w:t>I. Zabezpieczenie i przywrócenie drożności dróg oddechowych.</w:t>
      </w:r>
      <w:bookmarkEnd w:id="146"/>
    </w:p>
    <w:p w:rsidR="00075C82" w:rsidRPr="00EC40C7" w:rsidRDefault="00075C82" w:rsidP="008F7FC3">
      <w:pPr>
        <w:pStyle w:val="Tekstpodstawowy"/>
        <w:numPr>
          <w:ilvl w:val="2"/>
          <w:numId w:val="27"/>
        </w:numPr>
        <w:shd w:val="clear" w:color="auto" w:fill="auto"/>
        <w:tabs>
          <w:tab w:val="left" w:pos="265"/>
        </w:tabs>
        <w:spacing w:before="0" w:after="0" w:line="240" w:lineRule="auto"/>
        <w:ind w:lef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Rurki ustno-gardłowe</w:t>
      </w:r>
      <w:r w:rsidRPr="00EC40C7">
        <w:rPr>
          <w:rFonts w:ascii="Times New Roman" w:hAnsi="Times New Roman" w:cs="Times New Roman"/>
          <w:b/>
          <w:sz w:val="20"/>
          <w:szCs w:val="20"/>
        </w:rPr>
        <w:t xml:space="preserve"> </w:t>
      </w:r>
      <w:r w:rsidRPr="00EC40C7">
        <w:rPr>
          <w:rFonts w:ascii="Times New Roman" w:hAnsi="Times New Roman" w:cs="Times New Roman"/>
          <w:sz w:val="20"/>
          <w:szCs w:val="20"/>
        </w:rPr>
        <w:t>Guedala komp.</w:t>
      </w:r>
      <w:r w:rsidRPr="00EC40C7">
        <w:rPr>
          <w:rFonts w:ascii="Times New Roman" w:hAnsi="Times New Roman" w:cs="Times New Roman"/>
          <w:b/>
          <w:sz w:val="20"/>
          <w:szCs w:val="20"/>
        </w:rPr>
        <w:t xml:space="preserve"> </w:t>
      </w:r>
    </w:p>
    <w:p w:rsidR="00075C82" w:rsidRPr="00EC40C7" w:rsidRDefault="00075C82" w:rsidP="008F7FC3">
      <w:pPr>
        <w:pStyle w:val="Tekstpodstawowy"/>
        <w:numPr>
          <w:ilvl w:val="2"/>
          <w:numId w:val="27"/>
        </w:numPr>
        <w:shd w:val="clear" w:color="auto" w:fill="auto"/>
        <w:tabs>
          <w:tab w:val="left" w:pos="270"/>
        </w:tabs>
        <w:spacing w:before="0" w:after="0" w:line="240" w:lineRule="auto"/>
        <w:ind w:left="20" w:right="400" w:firstLine="0"/>
        <w:rPr>
          <w:rFonts w:ascii="Times New Roman" w:hAnsi="Times New Roman" w:cs="Times New Roman"/>
          <w:sz w:val="20"/>
          <w:szCs w:val="20"/>
        </w:rPr>
      </w:pPr>
      <w:r w:rsidRPr="00EC40C7">
        <w:rPr>
          <w:rStyle w:val="BodytextBold5"/>
          <w:rFonts w:ascii="Times New Roman" w:hAnsi="Times New Roman" w:cs="Times New Roman"/>
          <w:sz w:val="20"/>
          <w:szCs w:val="20"/>
        </w:rPr>
        <w:t>Ssak ręczny</w:t>
      </w:r>
      <w:r w:rsidRPr="00EC40C7">
        <w:rPr>
          <w:rFonts w:ascii="Times New Roman" w:hAnsi="Times New Roman" w:cs="Times New Roman"/>
          <w:b/>
          <w:sz w:val="20"/>
          <w:szCs w:val="20"/>
        </w:rPr>
        <w:t xml:space="preserve"> </w:t>
      </w:r>
      <w:r w:rsidRPr="00EC40C7">
        <w:rPr>
          <w:rFonts w:ascii="Times New Roman" w:hAnsi="Times New Roman" w:cs="Times New Roman"/>
          <w:sz w:val="20"/>
          <w:szCs w:val="20"/>
        </w:rPr>
        <w:t>RES-Q-VAC pistoletowy.</w:t>
      </w:r>
    </w:p>
    <w:p w:rsidR="00075C82" w:rsidRPr="00EC40C7" w:rsidRDefault="00075C82" w:rsidP="008F7FC3">
      <w:pPr>
        <w:pStyle w:val="Tekstpodstawowy"/>
        <w:numPr>
          <w:ilvl w:val="2"/>
          <w:numId w:val="27"/>
        </w:numPr>
        <w:shd w:val="clear" w:color="auto" w:fill="auto"/>
        <w:tabs>
          <w:tab w:val="left" w:pos="294"/>
        </w:tabs>
        <w:spacing w:before="0" w:after="0" w:line="240" w:lineRule="auto"/>
        <w:ind w:left="20" w:righ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Worek samorozprężalny silikonowy</w:t>
      </w:r>
      <w:r w:rsidRPr="00EC40C7">
        <w:rPr>
          <w:rFonts w:ascii="Times New Roman" w:hAnsi="Times New Roman" w:cs="Times New Roman"/>
          <w:b/>
          <w:sz w:val="20"/>
          <w:szCs w:val="20"/>
        </w:rPr>
        <w:t xml:space="preserve"> .</w:t>
      </w:r>
    </w:p>
    <w:p w:rsidR="00075C82" w:rsidRPr="00EC40C7" w:rsidRDefault="00075C82" w:rsidP="008F7FC3">
      <w:pPr>
        <w:pStyle w:val="Tekstpodstawowy"/>
        <w:numPr>
          <w:ilvl w:val="2"/>
          <w:numId w:val="27"/>
        </w:numPr>
        <w:shd w:val="clear" w:color="auto" w:fill="auto"/>
        <w:tabs>
          <w:tab w:val="left" w:pos="279"/>
        </w:tabs>
        <w:spacing w:before="0" w:after="0" w:line="240" w:lineRule="auto"/>
        <w:ind w:left="20" w:right="60" w:firstLine="0"/>
        <w:jc w:val="both"/>
        <w:rPr>
          <w:rFonts w:ascii="Times New Roman" w:hAnsi="Times New Roman" w:cs="Times New Roman"/>
          <w:sz w:val="20"/>
          <w:szCs w:val="20"/>
        </w:rPr>
      </w:pPr>
      <w:r w:rsidRPr="00EC40C7">
        <w:rPr>
          <w:rStyle w:val="BodytextBold5"/>
          <w:rFonts w:ascii="Times New Roman" w:hAnsi="Times New Roman" w:cs="Times New Roman"/>
          <w:sz w:val="20"/>
          <w:szCs w:val="20"/>
        </w:rPr>
        <w:t>Butla tlenowa aluminiowa</w:t>
      </w:r>
      <w:r w:rsidRPr="00EC40C7">
        <w:rPr>
          <w:rFonts w:ascii="Times New Roman" w:hAnsi="Times New Roman" w:cs="Times New Roman"/>
          <w:b/>
          <w:sz w:val="20"/>
          <w:szCs w:val="20"/>
        </w:rPr>
        <w:t xml:space="preserve"> </w:t>
      </w:r>
      <w:r w:rsidRPr="00EC40C7">
        <w:rPr>
          <w:rFonts w:ascii="Times New Roman" w:hAnsi="Times New Roman" w:cs="Times New Roman"/>
          <w:sz w:val="20"/>
          <w:szCs w:val="20"/>
        </w:rPr>
        <w:t>2,7 litra.</w:t>
      </w:r>
    </w:p>
    <w:p w:rsidR="00075C82" w:rsidRPr="00EC40C7" w:rsidRDefault="00075C82" w:rsidP="008F7FC3">
      <w:pPr>
        <w:pStyle w:val="Tekstpodstawowy"/>
        <w:numPr>
          <w:ilvl w:val="2"/>
          <w:numId w:val="27"/>
        </w:numPr>
        <w:shd w:val="clear" w:color="auto" w:fill="auto"/>
        <w:tabs>
          <w:tab w:val="left" w:pos="279"/>
        </w:tabs>
        <w:spacing w:before="0" w:line="240" w:lineRule="auto"/>
        <w:ind w:left="20" w:right="6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Reduktor z szybkozłączem</w:t>
      </w:r>
      <w:r w:rsidRPr="00EC40C7">
        <w:rPr>
          <w:rFonts w:ascii="Times New Roman" w:hAnsi="Times New Roman" w:cs="Times New Roman"/>
          <w:b/>
          <w:sz w:val="20"/>
          <w:szCs w:val="20"/>
        </w:rPr>
        <w:t>.</w:t>
      </w:r>
    </w:p>
    <w:p w:rsidR="00075C82" w:rsidRPr="001C7670"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bookmarkStart w:id="147" w:name="bookmark178"/>
      <w:r w:rsidRPr="001C7670">
        <w:rPr>
          <w:rStyle w:val="Heading832"/>
          <w:rFonts w:ascii="Times New Roman" w:hAnsi="Times New Roman" w:cs="Times New Roman"/>
          <w:sz w:val="20"/>
          <w:szCs w:val="20"/>
        </w:rPr>
        <w:t>II. Unieruchomienie złamań oraz podejrzeń złamań i zwichnięć</w:t>
      </w:r>
      <w:bookmarkEnd w:id="147"/>
    </w:p>
    <w:p w:rsidR="00075C82" w:rsidRPr="00EC40C7" w:rsidRDefault="00075C82" w:rsidP="00075C82">
      <w:pPr>
        <w:pStyle w:val="Tekstpodstawowy"/>
        <w:shd w:val="clear" w:color="auto" w:fill="auto"/>
        <w:spacing w:before="0" w:after="0"/>
        <w:ind w:left="20" w:right="6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1. Zestaw kołnierzy szyjnych</w:t>
      </w:r>
      <w:r w:rsidRPr="00EC40C7">
        <w:rPr>
          <w:rFonts w:ascii="Times New Roman" w:hAnsi="Times New Roman" w:cs="Times New Roman"/>
          <w:b/>
          <w:sz w:val="20"/>
          <w:szCs w:val="20"/>
        </w:rPr>
        <w:t>.</w:t>
      </w:r>
    </w:p>
    <w:p w:rsidR="00075C82" w:rsidRPr="00EC40C7" w:rsidRDefault="00075C82" w:rsidP="00075C82">
      <w:pPr>
        <w:pStyle w:val="Tekstpodstawowy"/>
        <w:shd w:val="clear" w:color="auto" w:fill="auto"/>
        <w:spacing w:before="0" w:after="0"/>
        <w:ind w:left="20" w:right="60" w:firstLine="0"/>
        <w:rPr>
          <w:rFonts w:ascii="Times New Roman" w:hAnsi="Times New Roman" w:cs="Times New Roman"/>
          <w:b/>
          <w:sz w:val="20"/>
          <w:szCs w:val="20"/>
        </w:rPr>
      </w:pPr>
      <w:r w:rsidRPr="00EC40C7">
        <w:rPr>
          <w:rStyle w:val="BodytextBold5"/>
          <w:rFonts w:ascii="Times New Roman" w:hAnsi="Times New Roman" w:cs="Times New Roman"/>
          <w:sz w:val="20"/>
          <w:szCs w:val="20"/>
        </w:rPr>
        <w:t>2. Zestaw szyn typu Kramer</w:t>
      </w:r>
      <w:r w:rsidRPr="00EC40C7">
        <w:rPr>
          <w:rFonts w:ascii="Times New Roman" w:hAnsi="Times New Roman" w:cs="Times New Roman"/>
          <w:b/>
          <w:sz w:val="20"/>
          <w:szCs w:val="20"/>
        </w:rPr>
        <w:t>.</w:t>
      </w:r>
    </w:p>
    <w:p w:rsidR="00075C82" w:rsidRDefault="00075C82" w:rsidP="00075C82">
      <w:pPr>
        <w:pStyle w:val="Heading81"/>
        <w:keepNext/>
        <w:keepLines/>
        <w:shd w:val="clear" w:color="auto" w:fill="auto"/>
        <w:spacing w:before="0" w:after="0" w:line="210" w:lineRule="exact"/>
        <w:ind w:left="20" w:firstLine="0"/>
        <w:jc w:val="both"/>
        <w:rPr>
          <w:rStyle w:val="Heading832"/>
          <w:rFonts w:ascii="Times New Roman" w:hAnsi="Times New Roman" w:cs="Times New Roman"/>
          <w:b/>
          <w:bCs/>
          <w:sz w:val="20"/>
          <w:szCs w:val="20"/>
        </w:rPr>
      </w:pPr>
      <w:bookmarkStart w:id="148" w:name="bookmark180"/>
    </w:p>
    <w:p w:rsidR="00075C82" w:rsidRPr="001C7670" w:rsidRDefault="00075C82" w:rsidP="00075C82">
      <w:pPr>
        <w:pStyle w:val="Heading81"/>
        <w:keepNext/>
        <w:keepLines/>
        <w:shd w:val="clear" w:color="auto" w:fill="auto"/>
        <w:spacing w:before="0" w:after="0" w:line="210" w:lineRule="exact"/>
        <w:ind w:left="20" w:firstLine="0"/>
        <w:jc w:val="both"/>
        <w:rPr>
          <w:rFonts w:ascii="Times New Roman" w:hAnsi="Times New Roman" w:cs="Times New Roman"/>
          <w:sz w:val="20"/>
          <w:szCs w:val="20"/>
        </w:rPr>
      </w:pPr>
      <w:r w:rsidRPr="001C7670">
        <w:rPr>
          <w:rStyle w:val="Heading832"/>
          <w:rFonts w:ascii="Times New Roman" w:hAnsi="Times New Roman" w:cs="Times New Roman"/>
          <w:sz w:val="20"/>
          <w:szCs w:val="20"/>
        </w:rPr>
        <w:t>III. Zapewnienie komfortu termicznego</w:t>
      </w:r>
      <w:bookmarkEnd w:id="148"/>
    </w:p>
    <w:p w:rsidR="00075C82" w:rsidRPr="00EC40C7" w:rsidRDefault="00075C82" w:rsidP="00075C82">
      <w:pPr>
        <w:pStyle w:val="Tekstpodstawowy"/>
        <w:shd w:val="clear" w:color="auto" w:fill="auto"/>
        <w:spacing w:before="0" w:after="0" w:line="210" w:lineRule="exact"/>
        <w:ind w:left="20" w:firstLine="0"/>
        <w:jc w:val="both"/>
        <w:rPr>
          <w:rFonts w:ascii="Times New Roman" w:hAnsi="Times New Roman" w:cs="Times New Roman"/>
          <w:b/>
          <w:sz w:val="20"/>
          <w:szCs w:val="20"/>
        </w:rPr>
      </w:pPr>
      <w:r w:rsidRPr="00EC40C7">
        <w:rPr>
          <w:rStyle w:val="BodytextBold5"/>
          <w:rFonts w:ascii="Times New Roman" w:hAnsi="Times New Roman" w:cs="Times New Roman"/>
          <w:sz w:val="20"/>
          <w:szCs w:val="20"/>
        </w:rPr>
        <w:t>1. Folia aluminiowa „ Folia życia "</w:t>
      </w:r>
      <w:r w:rsidRPr="00EC40C7">
        <w:rPr>
          <w:rFonts w:ascii="Times New Roman" w:hAnsi="Times New Roman" w:cs="Times New Roman"/>
          <w:b/>
          <w:sz w:val="20"/>
          <w:szCs w:val="20"/>
        </w:rPr>
        <w:t>.</w:t>
      </w:r>
    </w:p>
    <w:p w:rsidR="00075C82" w:rsidRDefault="00075C82" w:rsidP="00075C82">
      <w:pPr>
        <w:pStyle w:val="Heading81"/>
        <w:keepNext/>
        <w:keepLines/>
        <w:shd w:val="clear" w:color="auto" w:fill="auto"/>
        <w:spacing w:before="0" w:after="0" w:line="210" w:lineRule="exact"/>
        <w:ind w:left="20" w:firstLine="0"/>
        <w:jc w:val="both"/>
        <w:rPr>
          <w:rStyle w:val="Heading832"/>
          <w:rFonts w:ascii="Times New Roman" w:hAnsi="Times New Roman" w:cs="Times New Roman"/>
          <w:b/>
          <w:bCs/>
          <w:sz w:val="20"/>
          <w:szCs w:val="20"/>
        </w:rPr>
      </w:pPr>
      <w:bookmarkStart w:id="149" w:name="bookmark181"/>
    </w:p>
    <w:p w:rsidR="00075C82" w:rsidRPr="001C7670"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r w:rsidRPr="001C7670">
        <w:rPr>
          <w:rStyle w:val="Heading832"/>
          <w:rFonts w:ascii="Times New Roman" w:hAnsi="Times New Roman" w:cs="Times New Roman"/>
          <w:sz w:val="20"/>
          <w:szCs w:val="20"/>
        </w:rPr>
        <w:t>IV. Tamowanie krwotoków i opatrywanie ran</w:t>
      </w:r>
      <w:bookmarkEnd w:id="149"/>
    </w:p>
    <w:p w:rsidR="00075C82" w:rsidRPr="00EC40C7" w:rsidRDefault="00075C82" w:rsidP="00075C82">
      <w:pPr>
        <w:pStyle w:val="Heading81"/>
        <w:keepNext/>
        <w:keepLines/>
        <w:shd w:val="clear" w:color="auto" w:fill="auto"/>
        <w:spacing w:before="0" w:after="0" w:line="240" w:lineRule="auto"/>
        <w:ind w:left="20" w:firstLine="0"/>
        <w:jc w:val="both"/>
        <w:rPr>
          <w:rFonts w:ascii="Times New Roman" w:hAnsi="Times New Roman" w:cs="Times New Roman"/>
          <w:sz w:val="20"/>
          <w:szCs w:val="20"/>
        </w:rPr>
      </w:pPr>
      <w:bookmarkStart w:id="150" w:name="bookmark182"/>
      <w:r w:rsidRPr="00EC40C7">
        <w:rPr>
          <w:rStyle w:val="Heading832"/>
          <w:rFonts w:ascii="Times New Roman" w:hAnsi="Times New Roman" w:cs="Times New Roman"/>
          <w:sz w:val="20"/>
          <w:szCs w:val="20"/>
        </w:rPr>
        <w:t>1. Zestaw opatrunkowy</w:t>
      </w:r>
      <w:bookmarkEnd w:id="150"/>
    </w:p>
    <w:p w:rsidR="00075C82" w:rsidRDefault="00075C82" w:rsidP="00075C82">
      <w:pPr>
        <w:pStyle w:val="Bodytext121"/>
        <w:shd w:val="clear" w:color="auto" w:fill="auto"/>
        <w:spacing w:line="240" w:lineRule="auto"/>
        <w:ind w:left="20" w:firstLine="0"/>
        <w:jc w:val="left"/>
        <w:rPr>
          <w:rStyle w:val="Bodytext1210"/>
          <w:rFonts w:ascii="Times New Roman" w:hAnsi="Times New Roman" w:cs="Times New Roman"/>
          <w:b/>
          <w:bCs/>
          <w:sz w:val="20"/>
          <w:szCs w:val="20"/>
        </w:rPr>
      </w:pPr>
    </w:p>
    <w:p w:rsidR="00075C82" w:rsidRPr="001C7670" w:rsidRDefault="00075C82" w:rsidP="00075C82">
      <w:pPr>
        <w:pStyle w:val="Bodytext121"/>
        <w:shd w:val="clear" w:color="auto" w:fill="auto"/>
        <w:spacing w:line="240" w:lineRule="auto"/>
        <w:ind w:left="20" w:firstLine="0"/>
        <w:jc w:val="left"/>
        <w:rPr>
          <w:rFonts w:ascii="Times New Roman" w:hAnsi="Times New Roman" w:cs="Times New Roman"/>
          <w:sz w:val="20"/>
          <w:szCs w:val="20"/>
        </w:rPr>
      </w:pPr>
      <w:r w:rsidRPr="001C7670">
        <w:rPr>
          <w:rStyle w:val="Bodytext1210"/>
          <w:rFonts w:ascii="Times New Roman" w:hAnsi="Times New Roman" w:cs="Times New Roman"/>
          <w:sz w:val="20"/>
          <w:szCs w:val="20"/>
        </w:rPr>
        <w:t>V. Opatrywanie oparzeń</w:t>
      </w:r>
    </w:p>
    <w:p w:rsidR="00075C82" w:rsidRPr="00EC40C7" w:rsidRDefault="00075C82" w:rsidP="00075C82">
      <w:pPr>
        <w:pStyle w:val="Bodytext121"/>
        <w:shd w:val="clear" w:color="auto" w:fill="auto"/>
        <w:spacing w:line="240" w:lineRule="auto"/>
        <w:ind w:left="20" w:firstLine="0"/>
        <w:jc w:val="left"/>
        <w:rPr>
          <w:rFonts w:ascii="Times New Roman" w:hAnsi="Times New Roman" w:cs="Times New Roman"/>
          <w:sz w:val="20"/>
          <w:szCs w:val="20"/>
        </w:rPr>
      </w:pPr>
      <w:r w:rsidRPr="00EC40C7">
        <w:rPr>
          <w:rStyle w:val="Bodytext1210"/>
          <w:rFonts w:ascii="Times New Roman" w:hAnsi="Times New Roman" w:cs="Times New Roman"/>
          <w:sz w:val="20"/>
          <w:szCs w:val="20"/>
        </w:rPr>
        <w:t>1. Opatrunki schładzająco – łagodzące.</w:t>
      </w:r>
    </w:p>
    <w:p w:rsidR="00075C82" w:rsidRPr="006B4B36" w:rsidRDefault="00075C82" w:rsidP="00075C82">
      <w:pPr>
        <w:pStyle w:val="Tekstpodstawowy"/>
        <w:shd w:val="clear" w:color="auto" w:fill="auto"/>
        <w:spacing w:before="0" w:after="0" w:line="528" w:lineRule="exact"/>
        <w:ind w:left="20" w:firstLine="0"/>
        <w:rPr>
          <w:rStyle w:val="BodytextBold5"/>
          <w:rFonts w:ascii="Times New Roman" w:hAnsi="Times New Roman" w:cs="Times New Roman"/>
          <w:i/>
          <w:sz w:val="20"/>
          <w:szCs w:val="20"/>
          <w:u w:val="single"/>
        </w:rPr>
      </w:pPr>
      <w:r w:rsidRPr="006B4B36">
        <w:rPr>
          <w:rFonts w:ascii="Times New Roman" w:hAnsi="Times New Roman" w:cs="Times New Roman"/>
          <w:b/>
          <w:i/>
          <w:sz w:val="20"/>
          <w:szCs w:val="20"/>
          <w:u w:val="single"/>
        </w:rPr>
        <w:t>Zestaw PSP R-1 umieszczany jest w</w:t>
      </w:r>
      <w:r w:rsidRPr="006B4B36">
        <w:rPr>
          <w:rStyle w:val="BodytextBold5"/>
          <w:rFonts w:ascii="Times New Roman" w:hAnsi="Times New Roman" w:cs="Times New Roman"/>
          <w:i/>
          <w:sz w:val="20"/>
          <w:szCs w:val="20"/>
          <w:u w:val="single"/>
        </w:rPr>
        <w:t xml:space="preserve"> plecaku / torbie.</w:t>
      </w:r>
    </w:p>
    <w:p w:rsidR="002D49CD" w:rsidRDefault="002D49CD" w:rsidP="00075C82">
      <w:pPr>
        <w:pStyle w:val="Bodytext331"/>
        <w:shd w:val="clear" w:color="auto" w:fill="auto"/>
        <w:spacing w:after="0" w:line="240" w:lineRule="auto"/>
        <w:ind w:left="284" w:hanging="284"/>
        <w:jc w:val="left"/>
        <w:rPr>
          <w:rStyle w:val="Bodytext33NotSmallCaps1"/>
          <w:rFonts w:ascii="Times New Roman" w:hAnsi="Times New Roman" w:cs="Times New Roman"/>
          <w:smallCaps w:val="0"/>
          <w:sz w:val="20"/>
          <w:szCs w:val="20"/>
        </w:rPr>
      </w:pPr>
    </w:p>
    <w:p w:rsidR="00075C82" w:rsidRPr="00D93042" w:rsidRDefault="00075C82" w:rsidP="00075C82">
      <w:pPr>
        <w:pStyle w:val="Bodytext331"/>
        <w:shd w:val="clear" w:color="auto" w:fill="auto"/>
        <w:spacing w:after="0" w:line="240" w:lineRule="auto"/>
        <w:ind w:left="284" w:hanging="284"/>
        <w:jc w:val="left"/>
        <w:rPr>
          <w:rFonts w:ascii="Times New Roman" w:hAnsi="Times New Roman" w:cs="Times New Roman"/>
          <w:b w:val="0"/>
          <w:sz w:val="20"/>
          <w:szCs w:val="20"/>
        </w:rPr>
      </w:pPr>
      <w:r w:rsidRPr="00D93042">
        <w:rPr>
          <w:rStyle w:val="Bodytext33NotSmallCaps1"/>
          <w:rFonts w:ascii="Times New Roman" w:hAnsi="Times New Roman" w:cs="Times New Roman"/>
          <w:smallCaps w:val="0"/>
          <w:sz w:val="20"/>
          <w:szCs w:val="20"/>
        </w:rPr>
        <w:t>7.</w:t>
      </w:r>
      <w:r w:rsidRPr="00D93042">
        <w:rPr>
          <w:rStyle w:val="Bodytext3311"/>
          <w:rFonts w:ascii="Times New Roman" w:hAnsi="Times New Roman" w:cs="Times New Roman"/>
          <w:sz w:val="20"/>
          <w:szCs w:val="20"/>
        </w:rPr>
        <w:t xml:space="preserve"> CZŁOWIEK, KTÓRY JADŁ PRZY TOBIE HAMBURGERA NAGLE ZACZĄŁ SINIEĆ</w:t>
      </w:r>
      <w:r w:rsidRPr="00D93042">
        <w:rPr>
          <w:rStyle w:val="Bodytext33NotSmallCaps1"/>
          <w:rFonts w:ascii="Times New Roman" w:hAnsi="Times New Roman" w:cs="Times New Roman"/>
          <w:b/>
          <w:smallCaps w:val="0"/>
          <w:sz w:val="20"/>
          <w:szCs w:val="20"/>
        </w:rPr>
        <w:t xml:space="preserve"> –</w:t>
      </w:r>
      <w:r w:rsidRPr="00D93042">
        <w:rPr>
          <w:rStyle w:val="Bodytext3311"/>
          <w:rFonts w:ascii="Times New Roman" w:hAnsi="Times New Roman" w:cs="Times New Roman"/>
          <w:sz w:val="20"/>
          <w:szCs w:val="20"/>
        </w:rPr>
        <w:t xml:space="preserve"> CO </w:t>
      </w:r>
      <w:r w:rsidRPr="00D93042">
        <w:rPr>
          <w:rFonts w:ascii="Times New Roman" w:hAnsi="Times New Roman" w:cs="Times New Roman"/>
          <w:sz w:val="20"/>
          <w:szCs w:val="20"/>
        </w:rPr>
        <w:t>ROBISZ./ZADŁAWIENIE/</w:t>
      </w:r>
    </w:p>
    <w:p w:rsidR="00075C82" w:rsidRDefault="00075C82" w:rsidP="00075C82">
      <w:pPr>
        <w:pStyle w:val="Tekstpodstawowy"/>
        <w:shd w:val="clear" w:color="auto" w:fill="auto"/>
        <w:spacing w:before="0" w:after="131" w:line="210" w:lineRule="exact"/>
        <w:ind w:left="720" w:firstLine="0"/>
        <w:rPr>
          <w:rFonts w:ascii="Times New Roman" w:hAnsi="Times New Roman" w:cs="Times New Roman"/>
          <w:sz w:val="20"/>
          <w:szCs w:val="20"/>
          <w:u w:val="single"/>
        </w:rPr>
      </w:pPr>
    </w:p>
    <w:p w:rsidR="00075C82" w:rsidRPr="006B4B36" w:rsidRDefault="00075C82" w:rsidP="00075C82">
      <w:pPr>
        <w:pStyle w:val="Tekstpodstawowy"/>
        <w:shd w:val="clear" w:color="auto" w:fill="auto"/>
        <w:spacing w:before="0" w:after="131" w:line="210" w:lineRule="exact"/>
        <w:ind w:firstLine="0"/>
        <w:rPr>
          <w:rFonts w:ascii="Times New Roman" w:hAnsi="Times New Roman" w:cs="Times New Roman"/>
          <w:b/>
          <w:sz w:val="20"/>
          <w:szCs w:val="20"/>
        </w:rPr>
      </w:pPr>
      <w:r w:rsidRPr="006B4B36">
        <w:rPr>
          <w:rFonts w:ascii="Times New Roman" w:hAnsi="Times New Roman" w:cs="Times New Roman"/>
          <w:b/>
          <w:sz w:val="20"/>
          <w:szCs w:val="20"/>
          <w:u w:val="single"/>
        </w:rPr>
        <w:t>Gdy poszkodowany jest przytomny</w:t>
      </w:r>
    </w:p>
    <w:p w:rsidR="00075C82" w:rsidRPr="001C7670" w:rsidRDefault="00075C82" w:rsidP="00075C82">
      <w:pPr>
        <w:pStyle w:val="Tekstpodstawowy"/>
        <w:shd w:val="clear" w:color="auto" w:fill="auto"/>
        <w:spacing w:before="0" w:after="122" w:line="240" w:lineRule="auto"/>
        <w:ind w:left="360" w:right="20" w:firstLine="640"/>
        <w:jc w:val="both"/>
        <w:rPr>
          <w:rFonts w:ascii="Times New Roman" w:hAnsi="Times New Roman" w:cs="Times New Roman"/>
          <w:sz w:val="20"/>
          <w:szCs w:val="20"/>
        </w:rPr>
      </w:pPr>
      <w:r w:rsidRPr="001C7670">
        <w:rPr>
          <w:rFonts w:ascii="Times New Roman" w:hAnsi="Times New Roman" w:cs="Times New Roman"/>
          <w:sz w:val="20"/>
          <w:szCs w:val="20"/>
        </w:rPr>
        <w:t>W pierwszej kolejności zachęcamy osobę która się zadławiła do kaszlu. W przypadku gdy takie działanie nie przyniosło oczekiwanego rezultatu pierwsza pomoc polega na wykonaniu pięciu uderzeń w okolicę międzyłopatkową. Następnie wykonuje się rękoczyn (również pięć razy) później kolejne pięć uderzeń. Później zabiegi te wykonuje się naprzemiennie.</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r w:rsidRPr="004D3E0B">
        <w:rPr>
          <w:rFonts w:ascii="Times New Roman" w:hAnsi="Times New Roman" w:cs="Times New Roman"/>
          <w:b/>
          <w:sz w:val="20"/>
          <w:szCs w:val="20"/>
          <w:u w:val="single"/>
        </w:rPr>
        <w:t>Jak wykonać rękoczyn Heimlicha</w:t>
      </w:r>
      <w:r w:rsidRPr="001C7670">
        <w:rPr>
          <w:rFonts w:ascii="Times New Roman" w:hAnsi="Times New Roman" w:cs="Times New Roman"/>
          <w:sz w:val="20"/>
          <w:szCs w:val="20"/>
          <w:u w:val="single"/>
        </w:rPr>
        <w:t>?</w:t>
      </w:r>
    </w:p>
    <w:p w:rsidR="00075C82" w:rsidRPr="001C7670" w:rsidRDefault="00075C82"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5C82" w:rsidRPr="001C7670" w:rsidRDefault="002D49CD" w:rsidP="00075C82">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D93042">
        <w:rPr>
          <w:rFonts w:ascii="Times New Roman" w:hAnsi="Times New Roman" w:cs="Times New Roman"/>
          <w:noProof/>
          <w:sz w:val="20"/>
          <w:szCs w:val="20"/>
          <w:lang w:eastAsia="pl-PL"/>
        </w:rPr>
        <w:drawing>
          <wp:anchor distT="0" distB="0" distL="114300" distR="114300" simplePos="0" relativeHeight="251689984" behindDoc="0" locked="0" layoutInCell="1" allowOverlap="1">
            <wp:simplePos x="0" y="0"/>
            <wp:positionH relativeFrom="margin">
              <wp:posOffset>5286375</wp:posOffset>
            </wp:positionH>
            <wp:positionV relativeFrom="margin">
              <wp:posOffset>3576320</wp:posOffset>
            </wp:positionV>
            <wp:extent cx="1089660" cy="1428750"/>
            <wp:effectExtent l="0" t="0" r="0" b="0"/>
            <wp:wrapSquare wrapText="bothSides"/>
            <wp:docPr id="187" name="Obraz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1089660" cy="1428750"/>
                    </a:xfrm>
                    <a:prstGeom prst="rect">
                      <a:avLst/>
                    </a:prstGeom>
                    <a:noFill/>
                    <a:ln>
                      <a:noFill/>
                    </a:ln>
                  </pic:spPr>
                </pic:pic>
              </a:graphicData>
            </a:graphic>
          </wp:anchor>
        </w:drawing>
      </w:r>
      <w:r w:rsidR="00075C82" w:rsidRPr="001C7670">
        <w:rPr>
          <w:rFonts w:ascii="Times New Roman" w:hAnsi="Times New Roman" w:cs="Times New Roman"/>
          <w:sz w:val="20"/>
          <w:szCs w:val="20"/>
        </w:rPr>
        <w:t>Ratownik staje od tyłu za osobą dławiącą się i obejmuje ją pod pachami, kładąc jedną rękę zaciśniętą w pięść (powierzchnią od kciuka) w połowie</w:t>
      </w:r>
      <w:r w:rsidR="00075C82">
        <w:rPr>
          <w:rFonts w:ascii="Times New Roman" w:hAnsi="Times New Roman" w:cs="Times New Roman"/>
          <w:sz w:val="20"/>
          <w:szCs w:val="20"/>
        </w:rPr>
        <w:t xml:space="preserve"> </w:t>
      </w:r>
      <w:r w:rsidR="00075C82" w:rsidRPr="001C7670">
        <w:rPr>
          <w:rFonts w:ascii="Times New Roman" w:hAnsi="Times New Roman" w:cs="Times New Roman"/>
          <w:sz w:val="20"/>
          <w:szCs w:val="20"/>
        </w:rPr>
        <w:t>odległości między pępkiem a wyrostkiem mieczykowatym, drugą rękę kładzie na pierwszej - w takiej pozycji wykonuje silne uciśnięcia w kierunku do siebie i ku górze. Te działania powodują wzrost ciśnienia w klatce piersiowej, co wspomaga naturalny odruch kaszlowy i usunięcie zalegającej wydzieliny na zewnątrz. W przypadku gdy poszkodowany straci przytomność należy przejść do wykonywania czynności resuscytacyjnych.</w:t>
      </w:r>
    </w:p>
    <w:p w:rsidR="00075C82" w:rsidRPr="002D49CD" w:rsidRDefault="00075C82" w:rsidP="00075C82">
      <w:pPr>
        <w:pStyle w:val="Heading81"/>
        <w:keepNext/>
        <w:keepLines/>
        <w:shd w:val="clear" w:color="auto" w:fill="auto"/>
        <w:spacing w:before="0" w:after="131" w:line="210" w:lineRule="exact"/>
        <w:ind w:left="20" w:firstLine="0"/>
        <w:jc w:val="both"/>
        <w:rPr>
          <w:rFonts w:ascii="Times New Roman" w:hAnsi="Times New Roman" w:cs="Times New Roman"/>
          <w:b w:val="0"/>
          <w:sz w:val="20"/>
          <w:szCs w:val="20"/>
        </w:rPr>
      </w:pPr>
      <w:bookmarkStart w:id="151" w:name="bookmark183"/>
      <w:r w:rsidRPr="002D49CD">
        <w:rPr>
          <w:rStyle w:val="Heading825"/>
          <w:rFonts w:ascii="Times New Roman" w:hAnsi="Times New Roman" w:cs="Times New Roman"/>
          <w:b/>
          <w:sz w:val="20"/>
          <w:szCs w:val="20"/>
        </w:rPr>
        <w:t>Gdy poszkodowany jest nieprzytomny</w:t>
      </w:r>
      <w:bookmarkEnd w:id="151"/>
    </w:p>
    <w:p w:rsidR="00075C82" w:rsidRPr="001C7670" w:rsidRDefault="00075C82" w:rsidP="00075C82">
      <w:pPr>
        <w:pStyle w:val="Tekstpodstawowy"/>
        <w:shd w:val="clear" w:color="auto" w:fill="auto"/>
        <w:spacing w:before="0" w:after="542" w:line="240" w:lineRule="auto"/>
        <w:ind w:left="20" w:right="260" w:firstLine="0"/>
        <w:jc w:val="both"/>
        <w:rPr>
          <w:rFonts w:ascii="Times New Roman" w:hAnsi="Times New Roman" w:cs="Times New Roman"/>
          <w:sz w:val="20"/>
          <w:szCs w:val="20"/>
        </w:rPr>
      </w:pPr>
      <w:r w:rsidRPr="001C7670">
        <w:rPr>
          <w:rFonts w:ascii="Times New Roman" w:hAnsi="Times New Roman" w:cs="Times New Roman"/>
          <w:sz w:val="20"/>
          <w:szCs w:val="20"/>
        </w:rPr>
        <w:t>Gdy znajdziemy się w sytuacji gdy napotkamy osobę, którą się zadławiła udrażniamy drogi oddechowe. W przypadku braku oddechu wykonujemy 5 wdechów z czego 2 powinny być skuteczne. Następnie należy wykonać 30 uciśnięć klatki piersiowej i wykonywać cykle 30:2.</w:t>
      </w:r>
    </w:p>
    <w:p w:rsidR="00075C82" w:rsidRPr="002D49CD" w:rsidRDefault="00075C82" w:rsidP="00075C82">
      <w:pPr>
        <w:pStyle w:val="Heading81"/>
        <w:keepNext/>
        <w:keepLines/>
        <w:shd w:val="clear" w:color="auto" w:fill="auto"/>
        <w:spacing w:before="0" w:after="281" w:line="210" w:lineRule="exact"/>
        <w:ind w:left="20" w:firstLine="0"/>
        <w:jc w:val="both"/>
        <w:rPr>
          <w:rFonts w:ascii="Times New Roman" w:hAnsi="Times New Roman" w:cs="Times New Roman"/>
          <w:b w:val="0"/>
          <w:sz w:val="20"/>
          <w:szCs w:val="20"/>
          <w:u w:val="single"/>
        </w:rPr>
      </w:pPr>
      <w:bookmarkStart w:id="152" w:name="bookmark184"/>
      <w:r w:rsidRPr="002D49CD">
        <w:rPr>
          <w:rStyle w:val="Heading832"/>
          <w:rFonts w:ascii="Times New Roman" w:hAnsi="Times New Roman" w:cs="Times New Roman"/>
          <w:b/>
          <w:sz w:val="20"/>
          <w:szCs w:val="20"/>
          <w:u w:val="single"/>
        </w:rPr>
        <w:t>Udławienia u dzieci do 1 roku życia</w:t>
      </w:r>
      <w:bookmarkEnd w:id="152"/>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Nie rób nic, jeśli dziecko może oddychać, wydawać dźwięki lub gdy kaszle. Te objawy oznaczają, że do tchawicy dociera powietrze i dziecko samo wykrztusi z tchawicy to, co się tam znalazło. Wszelkie środki, które zastosujesz mogą zaburzyć ten naturalny proces i częściowe zablokowanie dróg oddechowych przekształci się w ich całkowite zatkanie.</w:t>
      </w:r>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Uważnie obserwuj co się dzieje, gdy trzeba - interweniuj. Gdy nie może oddychać ani wydawać dźwięków przełóż je sobie przez rękę, twarzą do dołu, tak, żeby jego głowa znalazła się niżej niż tułów.</w:t>
      </w:r>
      <w:r w:rsidRPr="001C7670">
        <w:rPr>
          <w:rStyle w:val="BodytextBold5"/>
          <w:rFonts w:ascii="Times New Roman" w:hAnsi="Times New Roman" w:cs="Times New Roman"/>
          <w:sz w:val="20"/>
          <w:szCs w:val="20"/>
        </w:rPr>
        <w:t xml:space="preserve"> Nie uciskaj brzucha niemowlęcia.</w:t>
      </w:r>
      <w:r w:rsidRPr="001C7670">
        <w:rPr>
          <w:rFonts w:ascii="Times New Roman" w:hAnsi="Times New Roman" w:cs="Times New Roman"/>
          <w:sz w:val="20"/>
          <w:szCs w:val="20"/>
        </w:rPr>
        <w:t xml:space="preserve"> Nasadą dłoni wykonaj z wyczuciem 5 uderzeń w plecki dziecka, w miejsce pomiędzy łopatkami.</w:t>
      </w:r>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uderzenia w plecy nie dadzą rezultatu, zastosuj 5 szybkich uciśnięć poniżej klatki piersiowej. Aby to zrobić, odwróć dziecko na plecy. Połóż je sobie na udach, aby jego głowa była poniżej tułowia. Palce wskazujący i środkowy jednej ręki połóż poniżej dolnej części mostka i wykonaj 5 szybko po sobie następujących uciśnięć.</w:t>
      </w:r>
    </w:p>
    <w:p w:rsidR="00075C82" w:rsidRPr="001C7670" w:rsidRDefault="00075C82" w:rsidP="00075C82">
      <w:pPr>
        <w:pStyle w:val="Tekstpodstawowy"/>
        <w:shd w:val="clear" w:color="auto" w:fill="auto"/>
        <w:spacing w:before="0" w:after="236"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i to nie przyniesie rezultatów, odblokuj drogi oddechowe, chwytając język i żuchwę niemowlęcia między kciuk i palec. Sprawdź, czy nie widać obcego ciała w gardle. Spróbuj je wyciągnąć tylko, gdy jest dobrze widoczne.</w:t>
      </w:r>
    </w:p>
    <w:p w:rsidR="00075C82" w:rsidRPr="001C7670" w:rsidRDefault="00075C82" w:rsidP="00075C82">
      <w:pPr>
        <w:pStyle w:val="Tekstpodstawowy"/>
        <w:shd w:val="clear" w:color="auto" w:fill="auto"/>
        <w:spacing w:before="0" w:after="276"/>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Jeśli klatka piersiowa się nie unosi, powtórz sekwencję - 5 uderzeń w plecy i 5 uciśnięć - aż do skutku, każąc komuś wezwać pogotowie ratunkowe.</w:t>
      </w:r>
    </w:p>
    <w:p w:rsidR="00075C82" w:rsidRPr="001C7670" w:rsidRDefault="00075C82" w:rsidP="00075C82">
      <w:pPr>
        <w:pStyle w:val="Heading81"/>
        <w:keepNext/>
        <w:keepLines/>
        <w:shd w:val="clear" w:color="auto" w:fill="auto"/>
        <w:spacing w:before="0" w:after="281" w:line="210" w:lineRule="exact"/>
        <w:ind w:left="20" w:firstLine="0"/>
        <w:jc w:val="both"/>
        <w:rPr>
          <w:rFonts w:ascii="Times New Roman" w:hAnsi="Times New Roman" w:cs="Times New Roman"/>
          <w:sz w:val="20"/>
          <w:szCs w:val="20"/>
        </w:rPr>
      </w:pPr>
      <w:bookmarkStart w:id="153" w:name="bookmark185"/>
      <w:r w:rsidRPr="001C7670">
        <w:rPr>
          <w:rStyle w:val="Heading832"/>
          <w:rFonts w:ascii="Times New Roman" w:hAnsi="Times New Roman" w:cs="Times New Roman"/>
          <w:sz w:val="20"/>
          <w:szCs w:val="20"/>
        </w:rPr>
        <w:t>Gdy dławi się większe dziecko (powyżej 1 roku życia), również dorośli</w:t>
      </w:r>
      <w:bookmarkEnd w:id="153"/>
    </w:p>
    <w:p w:rsidR="00075C82" w:rsidRPr="001C7670" w:rsidRDefault="00075C82" w:rsidP="00075C82">
      <w:pPr>
        <w:pStyle w:val="Tekstpodstawowy"/>
        <w:shd w:val="clear" w:color="auto" w:fill="auto"/>
        <w:spacing w:before="0" w:after="240" w:line="250" w:lineRule="exact"/>
        <w:ind w:left="20" w:right="40" w:firstLine="0"/>
        <w:jc w:val="both"/>
        <w:rPr>
          <w:rFonts w:ascii="Times New Roman" w:hAnsi="Times New Roman" w:cs="Times New Roman"/>
          <w:sz w:val="20"/>
          <w:szCs w:val="20"/>
        </w:rPr>
      </w:pPr>
      <w:r w:rsidRPr="001C7670">
        <w:rPr>
          <w:rFonts w:ascii="Times New Roman" w:hAnsi="Times New Roman" w:cs="Times New Roman"/>
          <w:sz w:val="20"/>
          <w:szCs w:val="20"/>
        </w:rPr>
        <w:t>Nakłoń do kaszlu. Wykonaj 5 uderzeń w okolicę międzyłopatkową (w trakcie uderzeń poszkodowany jest pochylony do przodu, a w przypadku dziecka - powinniśmy przełożyć je przez kolano z głową niżej), a jeśli to nie poskutkuje, zastosuj 5 rękoczynów Heimlicha, zwany też tłocznią brzuszną, i naprzemiennie kontynuuj. W przypadku dzieci manewr wykonuj delikatniej (z odpowiednio mniejszą siłą).</w:t>
      </w:r>
    </w:p>
    <w:p w:rsidR="00075C82" w:rsidRPr="001C7670" w:rsidRDefault="00075C82" w:rsidP="00075C82">
      <w:pPr>
        <w:pStyle w:val="Tekstpodstawowy"/>
        <w:shd w:val="clear" w:color="auto" w:fill="auto"/>
        <w:spacing w:before="0" w:after="0" w:line="250" w:lineRule="exact"/>
        <w:ind w:left="20" w:right="40" w:firstLine="0"/>
        <w:rPr>
          <w:rFonts w:ascii="Times New Roman" w:hAnsi="Times New Roman" w:cs="Times New Roman"/>
          <w:sz w:val="20"/>
          <w:szCs w:val="20"/>
        </w:rPr>
      </w:pPr>
      <w:r w:rsidRPr="001C7670">
        <w:rPr>
          <w:rFonts w:ascii="Times New Roman" w:hAnsi="Times New Roman" w:cs="Times New Roman"/>
          <w:sz w:val="20"/>
          <w:szCs w:val="20"/>
        </w:rPr>
        <w:t>Wykonuje się 5 serii po 5 razy, gdy to nie przyniesie oczekiwanego rezultat</w:t>
      </w:r>
      <w:r>
        <w:rPr>
          <w:rFonts w:ascii="Times New Roman" w:hAnsi="Times New Roman" w:cs="Times New Roman"/>
          <w:sz w:val="20"/>
          <w:szCs w:val="20"/>
        </w:rPr>
        <w:t>u w ostateczności wykonujemy ciś</w:t>
      </w:r>
      <w:r w:rsidRPr="001C7670">
        <w:rPr>
          <w:rFonts w:ascii="Times New Roman" w:hAnsi="Times New Roman" w:cs="Times New Roman"/>
          <w:sz w:val="20"/>
          <w:szCs w:val="20"/>
        </w:rPr>
        <w:t>nieniowe przepchnięcie ciała obcego tj. metodą usta-usta, zamknięcie nosa, koniecznie rękoczyn Sellica i nagły, energiczny wdmuch powietrza. Jedno płuco w zupełności wystarcza, aby prawidłowo utlenić krew.</w:t>
      </w:r>
    </w:p>
    <w:p w:rsidR="00075C82" w:rsidRPr="002D49CD" w:rsidRDefault="00075C82" w:rsidP="00075C82">
      <w:pPr>
        <w:pStyle w:val="Heading81"/>
        <w:keepNext/>
        <w:keepLines/>
        <w:shd w:val="clear" w:color="auto" w:fill="auto"/>
        <w:spacing w:before="0" w:after="281" w:line="210" w:lineRule="exact"/>
        <w:ind w:left="720"/>
        <w:jc w:val="left"/>
        <w:rPr>
          <w:rFonts w:ascii="Times New Roman" w:hAnsi="Times New Roman" w:cs="Times New Roman"/>
          <w:b w:val="0"/>
          <w:sz w:val="20"/>
          <w:szCs w:val="20"/>
          <w:u w:val="single"/>
        </w:rPr>
      </w:pPr>
      <w:bookmarkStart w:id="154" w:name="bookmark186"/>
      <w:r w:rsidRPr="002D49CD">
        <w:rPr>
          <w:rStyle w:val="Heading832"/>
          <w:rFonts w:ascii="Times New Roman" w:hAnsi="Times New Roman" w:cs="Times New Roman"/>
          <w:b/>
          <w:sz w:val="20"/>
          <w:szCs w:val="20"/>
          <w:u w:val="single"/>
        </w:rPr>
        <w:t>Omdlenia.</w:t>
      </w:r>
      <w:bookmarkEnd w:id="154"/>
    </w:p>
    <w:p w:rsidR="00075C82" w:rsidRPr="001C7670" w:rsidRDefault="00075C82" w:rsidP="008F7FC3">
      <w:pPr>
        <w:pStyle w:val="Tekstpodstawowy"/>
        <w:numPr>
          <w:ilvl w:val="0"/>
          <w:numId w:val="28"/>
        </w:numPr>
        <w:shd w:val="clear" w:color="auto" w:fill="auto"/>
        <w:tabs>
          <w:tab w:val="left" w:pos="720"/>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gdy ktoś informuje nas, że jest mu słabo można położyć go z nogami ułożonymi nieco wyżej;</w:t>
      </w:r>
    </w:p>
    <w:p w:rsidR="00075C82" w:rsidRPr="001C7670" w:rsidRDefault="00075C82" w:rsidP="008F7FC3">
      <w:pPr>
        <w:pStyle w:val="Tekstpodstawowy"/>
        <w:numPr>
          <w:ilvl w:val="0"/>
          <w:numId w:val="28"/>
        </w:numPr>
        <w:shd w:val="clear" w:color="auto" w:fill="auto"/>
        <w:tabs>
          <w:tab w:val="left" w:pos="720"/>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gdy doszło do utraty przytomności - łagodzimy upadek, rutynowo badamy podstawowe czynności życiowe;</w:t>
      </w:r>
    </w:p>
    <w:p w:rsidR="00075C82" w:rsidRPr="001C7670" w:rsidRDefault="00075C82" w:rsidP="008F7FC3">
      <w:pPr>
        <w:pStyle w:val="Tekstpodstawowy"/>
        <w:numPr>
          <w:ilvl w:val="0"/>
          <w:numId w:val="28"/>
        </w:numPr>
        <w:shd w:val="clear" w:color="auto" w:fill="auto"/>
        <w:tabs>
          <w:tab w:val="left" w:pos="725"/>
        </w:tabs>
        <w:spacing w:before="0" w:after="0" w:line="250"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po stwierdzeniu obecności oddechu i tętna układamy osobę w pozycji przeciwwstrząsowej ;</w:t>
      </w:r>
    </w:p>
    <w:p w:rsidR="00075C82" w:rsidRPr="001C7670" w:rsidRDefault="00075C82" w:rsidP="008F7FC3">
      <w:pPr>
        <w:pStyle w:val="Tekstpodstawowy"/>
        <w:numPr>
          <w:ilvl w:val="0"/>
          <w:numId w:val="28"/>
        </w:numPr>
        <w:shd w:val="clear" w:color="auto" w:fill="auto"/>
        <w:tabs>
          <w:tab w:val="left" w:pos="725"/>
        </w:tabs>
        <w:spacing w:before="0" w:after="212" w:line="250" w:lineRule="exact"/>
        <w:ind w:left="720" w:right="480" w:hanging="360"/>
        <w:jc w:val="both"/>
        <w:rPr>
          <w:rFonts w:ascii="Times New Roman" w:hAnsi="Times New Roman" w:cs="Times New Roman"/>
          <w:sz w:val="20"/>
          <w:szCs w:val="20"/>
        </w:rPr>
      </w:pPr>
      <w:r w:rsidRPr="001C7670">
        <w:rPr>
          <w:rFonts w:ascii="Times New Roman" w:hAnsi="Times New Roman" w:cs="Times New Roman"/>
          <w:sz w:val="20"/>
          <w:szCs w:val="20"/>
        </w:rPr>
        <w:t>kontrolujemy na bieżąco oddech i krążenie, w przypadku gdy musimy pozostawić osobę bez opieki wtedy układamy osobę w pozycji bocznej ustalonej np. w celu wezwania pogotowia ratunkowego.</w:t>
      </w:r>
    </w:p>
    <w:p w:rsidR="00075C82" w:rsidRPr="002D49CD" w:rsidRDefault="00075C82" w:rsidP="00075C82">
      <w:pPr>
        <w:pStyle w:val="Heading81"/>
        <w:keepNext/>
        <w:keepLines/>
        <w:shd w:val="clear" w:color="auto" w:fill="auto"/>
        <w:spacing w:before="0" w:after="0" w:line="210" w:lineRule="exact"/>
        <w:ind w:left="720"/>
        <w:jc w:val="left"/>
        <w:rPr>
          <w:rFonts w:ascii="Times New Roman" w:hAnsi="Times New Roman" w:cs="Times New Roman"/>
          <w:b w:val="0"/>
          <w:sz w:val="20"/>
          <w:szCs w:val="20"/>
          <w:u w:val="single"/>
        </w:rPr>
      </w:pPr>
      <w:bookmarkStart w:id="155" w:name="bookmark187"/>
      <w:r w:rsidRPr="002D49CD">
        <w:rPr>
          <w:rStyle w:val="Heading832"/>
          <w:rFonts w:ascii="Times New Roman" w:hAnsi="Times New Roman" w:cs="Times New Roman"/>
          <w:b/>
          <w:sz w:val="20"/>
          <w:szCs w:val="20"/>
          <w:u w:val="single"/>
        </w:rPr>
        <w:t>Co to jest zdarzenie masowe.</w:t>
      </w:r>
      <w:bookmarkEnd w:id="155"/>
    </w:p>
    <w:p w:rsidR="00075C82" w:rsidRPr="001C7670" w:rsidRDefault="00075C82" w:rsidP="008657CE">
      <w:pPr>
        <w:pStyle w:val="Tekstpodstawowy"/>
        <w:shd w:val="clear" w:color="auto" w:fill="auto"/>
        <w:spacing w:before="0" w:after="0" w:line="288" w:lineRule="exact"/>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Zdarzenie masowe jest to takie zdarzenie gdzie liczba osób poszkodowanych przewyższa liczbę ratowników mogących udzielić pomocy medycznej, gdzie istnieje konieczność zastosowania tzw. segregacji poszkodowanych ze względu stopień zagrożenia życia. Wyróżnia się dwa rodzaje segregacji: pierwotna i wtórna.</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Pierwotna wykonywana przez ratowników KSRG przy użyciu trzech kolorów</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Wtórna segregacja wykonana przez lekarza przy pomocy karty segregacyjnej.</w:t>
      </w:r>
    </w:p>
    <w:p w:rsidR="00075C82" w:rsidRPr="001C7670" w:rsidRDefault="00075C82" w:rsidP="008657CE">
      <w:pPr>
        <w:pStyle w:val="Tekstpodstawowy"/>
        <w:shd w:val="clear" w:color="auto" w:fill="auto"/>
        <w:spacing w:before="0" w:after="0" w:line="490" w:lineRule="exact"/>
        <w:ind w:left="20" w:firstLine="0"/>
        <w:jc w:val="both"/>
        <w:rPr>
          <w:rFonts w:ascii="Times New Roman" w:hAnsi="Times New Roman" w:cs="Times New Roman"/>
          <w:sz w:val="20"/>
          <w:szCs w:val="20"/>
        </w:rPr>
      </w:pPr>
      <w:r w:rsidRPr="001C7670">
        <w:rPr>
          <w:rFonts w:ascii="Times New Roman" w:hAnsi="Times New Roman" w:cs="Times New Roman"/>
          <w:sz w:val="20"/>
          <w:szCs w:val="20"/>
        </w:rPr>
        <w:t>Do segregacji wykorzystuje się trzy kolory.</w:t>
      </w:r>
    </w:p>
    <w:p w:rsidR="00075C82" w:rsidRPr="001C7670" w:rsidRDefault="00075C82" w:rsidP="008F7FC3">
      <w:pPr>
        <w:pStyle w:val="Tekstpodstawowy"/>
        <w:numPr>
          <w:ilvl w:val="0"/>
          <w:numId w:val="28"/>
        </w:numPr>
        <w:shd w:val="clear" w:color="auto" w:fill="auto"/>
        <w:tabs>
          <w:tab w:val="left" w:pos="720"/>
        </w:tabs>
        <w:spacing w:before="0" w:after="0" w:line="264" w:lineRule="exact"/>
        <w:ind w:left="720" w:right="20" w:hanging="360"/>
        <w:rPr>
          <w:rFonts w:ascii="Times New Roman" w:hAnsi="Times New Roman" w:cs="Times New Roman"/>
          <w:sz w:val="20"/>
          <w:szCs w:val="20"/>
        </w:rPr>
      </w:pPr>
      <w:r w:rsidRPr="001C7670">
        <w:rPr>
          <w:rFonts w:ascii="Times New Roman" w:hAnsi="Times New Roman" w:cs="Times New Roman"/>
          <w:sz w:val="20"/>
          <w:szCs w:val="20"/>
        </w:rPr>
        <w:t>Czerwony- osoby, które muszą być przetransportowane w pierwszej kolejności do szpitala,</w:t>
      </w:r>
    </w:p>
    <w:p w:rsidR="00075C82" w:rsidRPr="001C7670" w:rsidRDefault="00075C82" w:rsidP="008F7FC3">
      <w:pPr>
        <w:pStyle w:val="Tekstpodstawowy"/>
        <w:numPr>
          <w:ilvl w:val="0"/>
          <w:numId w:val="28"/>
        </w:numPr>
        <w:shd w:val="clear" w:color="auto" w:fill="auto"/>
        <w:tabs>
          <w:tab w:val="left" w:pos="715"/>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Żółty osoby przytomne z urazami kończyn, innych narządów</w:t>
      </w:r>
    </w:p>
    <w:p w:rsidR="00075C82" w:rsidRPr="001C7670" w:rsidRDefault="00075C82" w:rsidP="008F7FC3">
      <w:pPr>
        <w:pStyle w:val="Tekstpodstawowy"/>
        <w:numPr>
          <w:ilvl w:val="0"/>
          <w:numId w:val="28"/>
        </w:numPr>
        <w:shd w:val="clear" w:color="auto" w:fill="auto"/>
        <w:tabs>
          <w:tab w:val="left" w:pos="715"/>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Zielony stłuczenia, lekkie obrażenia.</w:t>
      </w:r>
    </w:p>
    <w:p w:rsidR="00075C82" w:rsidRPr="001C7670" w:rsidRDefault="00075C82" w:rsidP="008F7FC3">
      <w:pPr>
        <w:pStyle w:val="Tekstpodstawowy"/>
        <w:numPr>
          <w:ilvl w:val="0"/>
          <w:numId w:val="28"/>
        </w:numPr>
        <w:shd w:val="clear" w:color="auto" w:fill="auto"/>
        <w:tabs>
          <w:tab w:val="left" w:pos="730"/>
        </w:tabs>
        <w:spacing w:before="0" w:after="0" w:line="264" w:lineRule="exact"/>
        <w:ind w:left="720" w:hanging="360"/>
        <w:rPr>
          <w:rFonts w:ascii="Times New Roman" w:hAnsi="Times New Roman" w:cs="Times New Roman"/>
          <w:sz w:val="20"/>
          <w:szCs w:val="20"/>
        </w:rPr>
      </w:pPr>
      <w:r w:rsidRPr="001C7670">
        <w:rPr>
          <w:rFonts w:ascii="Times New Roman" w:hAnsi="Times New Roman" w:cs="Times New Roman"/>
          <w:sz w:val="20"/>
          <w:szCs w:val="20"/>
        </w:rPr>
        <w:t>Kolor czarny oznacza - osoby nieżyjące.</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2B543A" w:rsidRDefault="00072C76" w:rsidP="00072C76">
      <w:pPr>
        <w:pStyle w:val="Heading51"/>
        <w:keepNext/>
        <w:keepLines/>
        <w:shd w:val="clear" w:color="auto" w:fill="auto"/>
        <w:spacing w:after="218" w:line="310" w:lineRule="exact"/>
        <w:ind w:left="20"/>
        <w:jc w:val="both"/>
        <w:rPr>
          <w:rFonts w:ascii="Times New Roman" w:hAnsi="Times New Roman" w:cs="Times New Roman"/>
          <w:sz w:val="20"/>
          <w:szCs w:val="20"/>
          <w:u w:val="single"/>
        </w:rPr>
      </w:pPr>
      <w:bookmarkStart w:id="156" w:name="bookmark188"/>
      <w:r w:rsidRPr="002B543A">
        <w:rPr>
          <w:rStyle w:val="Heading52"/>
          <w:rFonts w:ascii="Times New Roman" w:hAnsi="Times New Roman" w:cs="Times New Roman"/>
          <w:b/>
          <w:bCs/>
          <w:sz w:val="20"/>
          <w:szCs w:val="20"/>
          <w:u w:val="single"/>
        </w:rPr>
        <w:t>2</w:t>
      </w:r>
      <w:r w:rsidR="002B543A" w:rsidRPr="002B543A">
        <w:rPr>
          <w:rStyle w:val="Heading52"/>
          <w:rFonts w:ascii="Times New Roman" w:hAnsi="Times New Roman" w:cs="Times New Roman"/>
          <w:b/>
          <w:bCs/>
          <w:sz w:val="20"/>
          <w:szCs w:val="20"/>
          <w:u w:val="single"/>
        </w:rPr>
        <w:t>0</w:t>
      </w:r>
      <w:r w:rsidRPr="002B543A">
        <w:rPr>
          <w:rStyle w:val="Heading52"/>
          <w:rFonts w:ascii="Times New Roman" w:hAnsi="Times New Roman" w:cs="Times New Roman"/>
          <w:b/>
          <w:bCs/>
          <w:sz w:val="20"/>
          <w:szCs w:val="20"/>
          <w:u w:val="single"/>
        </w:rPr>
        <w:t>. WYKAZ NAJWAŻNIEJSZYCH SKRÓTÓW.</w:t>
      </w:r>
      <w:bookmarkEnd w:id="156"/>
    </w:p>
    <w:p w:rsidR="004D3E0B" w:rsidRDefault="00072C76" w:rsidP="002D49CD">
      <w:pPr>
        <w:pStyle w:val="Tekstpodstawowy"/>
        <w:shd w:val="clear" w:color="auto" w:fill="auto"/>
        <w:spacing w:before="0" w:after="0" w:line="276" w:lineRule="auto"/>
        <w:ind w:left="20" w:right="3367"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OSP</w:t>
      </w:r>
      <w:r w:rsidRPr="001C7670">
        <w:rPr>
          <w:rFonts w:ascii="Times New Roman" w:hAnsi="Times New Roman" w:cs="Times New Roman"/>
          <w:sz w:val="20"/>
          <w:szCs w:val="20"/>
        </w:rPr>
        <w:t xml:space="preserve"> - Ochotnicza Straż Pożarna, </w:t>
      </w:r>
      <w:r w:rsidRPr="001C7670">
        <w:rPr>
          <w:rStyle w:val="BodytextBold5"/>
          <w:rFonts w:ascii="Times New Roman" w:hAnsi="Times New Roman" w:cs="Times New Roman"/>
          <w:sz w:val="20"/>
          <w:szCs w:val="20"/>
        </w:rPr>
        <w:t>PSP</w:t>
      </w:r>
      <w:r w:rsidRPr="001C7670">
        <w:rPr>
          <w:rFonts w:ascii="Times New Roman" w:hAnsi="Times New Roman" w:cs="Times New Roman"/>
          <w:sz w:val="20"/>
          <w:szCs w:val="20"/>
        </w:rPr>
        <w:t xml:space="preserve"> - Państwowa Straż</w:t>
      </w:r>
      <w:r w:rsidR="004D3E0B">
        <w:rPr>
          <w:rFonts w:ascii="Times New Roman" w:hAnsi="Times New Roman" w:cs="Times New Roman"/>
          <w:sz w:val="20"/>
          <w:szCs w:val="20"/>
        </w:rPr>
        <w:t xml:space="preserve"> </w:t>
      </w:r>
      <w:r w:rsidRPr="001C7670">
        <w:rPr>
          <w:rFonts w:ascii="Times New Roman" w:hAnsi="Times New Roman" w:cs="Times New Roman"/>
          <w:sz w:val="20"/>
          <w:szCs w:val="20"/>
        </w:rPr>
        <w:t xml:space="preserve"> </w:t>
      </w:r>
      <w:r w:rsidR="004D3E0B">
        <w:rPr>
          <w:rFonts w:ascii="Times New Roman" w:hAnsi="Times New Roman" w:cs="Times New Roman"/>
          <w:sz w:val="20"/>
          <w:szCs w:val="20"/>
        </w:rPr>
        <w:t>P</w:t>
      </w:r>
      <w:r w:rsidRPr="001C7670">
        <w:rPr>
          <w:rFonts w:ascii="Times New Roman" w:hAnsi="Times New Roman" w:cs="Times New Roman"/>
          <w:sz w:val="20"/>
          <w:szCs w:val="20"/>
        </w:rPr>
        <w:t xml:space="preserve">ożarna, </w:t>
      </w:r>
    </w:p>
    <w:p w:rsidR="00072C76" w:rsidRPr="001C7670" w:rsidRDefault="00072C76" w:rsidP="002D49CD">
      <w:pPr>
        <w:pStyle w:val="Tekstpodstawowy"/>
        <w:shd w:val="clear" w:color="auto" w:fill="auto"/>
        <w:spacing w:before="0" w:after="0" w:line="276" w:lineRule="auto"/>
        <w:ind w:left="20" w:right="3367"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JRG</w:t>
      </w:r>
      <w:r w:rsidRPr="001C7670">
        <w:rPr>
          <w:rFonts w:ascii="Times New Roman" w:hAnsi="Times New Roman" w:cs="Times New Roman"/>
          <w:sz w:val="20"/>
          <w:szCs w:val="20"/>
        </w:rPr>
        <w:t xml:space="preserve"> - Jednostka Ratowniczo-Gaśnicza,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ZOSP RP</w:t>
      </w:r>
      <w:r w:rsidRPr="001C7670">
        <w:rPr>
          <w:rFonts w:ascii="Times New Roman" w:hAnsi="Times New Roman" w:cs="Times New Roman"/>
          <w:sz w:val="20"/>
          <w:szCs w:val="20"/>
        </w:rPr>
        <w:t xml:space="preserve"> - Związek Ochotniczych Straży Pożarnych Rzeczypospolitej Polskiej,</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KSRG</w:t>
      </w:r>
      <w:r w:rsidRPr="001C7670">
        <w:rPr>
          <w:rFonts w:ascii="Times New Roman" w:hAnsi="Times New Roman" w:cs="Times New Roman"/>
          <w:sz w:val="20"/>
          <w:szCs w:val="20"/>
        </w:rPr>
        <w:t xml:space="preserve"> - Krajowy System Ratowniczo-Gaśniczy,</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4D3E0B">
        <w:rPr>
          <w:rStyle w:val="BodytextBold5"/>
          <w:rFonts w:ascii="Times New Roman" w:hAnsi="Times New Roman" w:cs="Times New Roman"/>
          <w:sz w:val="20"/>
          <w:szCs w:val="20"/>
        </w:rPr>
        <w:t>SiTP</w:t>
      </w:r>
      <w:r w:rsidRPr="001C7670">
        <w:rPr>
          <w:rFonts w:ascii="Times New Roman" w:hAnsi="Times New Roman" w:cs="Times New Roman"/>
          <w:sz w:val="20"/>
          <w:szCs w:val="20"/>
        </w:rPr>
        <w:t xml:space="preserve"> - Stowarzyszenie Inżynierów i Techników Pożarnictwa,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CNBOP</w:t>
      </w:r>
      <w:r w:rsidRPr="001C7670">
        <w:rPr>
          <w:rFonts w:ascii="Times New Roman" w:hAnsi="Times New Roman" w:cs="Times New Roman"/>
          <w:sz w:val="20"/>
          <w:szCs w:val="20"/>
        </w:rPr>
        <w:t xml:space="preserve"> - Centrum Naukowo-Badawcze Ochrony Przeciwpożarowej,</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KCKRiOL</w:t>
      </w:r>
      <w:r w:rsidRPr="001C7670">
        <w:rPr>
          <w:rFonts w:ascii="Times New Roman" w:hAnsi="Times New Roman" w:cs="Times New Roman"/>
          <w:sz w:val="20"/>
          <w:szCs w:val="20"/>
        </w:rPr>
        <w:t xml:space="preserve"> - Krajowe Centrum Koordynacji Ratownictwa i Ochrony Ludności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WSKR</w:t>
      </w:r>
      <w:r w:rsidRPr="001C7670">
        <w:rPr>
          <w:rFonts w:ascii="Times New Roman" w:hAnsi="Times New Roman" w:cs="Times New Roman"/>
          <w:sz w:val="20"/>
          <w:szCs w:val="20"/>
        </w:rPr>
        <w:t xml:space="preserve"> - Wojewódzkie Stanowisko Koordynacji Ratownictwa,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PSK</w:t>
      </w:r>
      <w:r w:rsidRPr="001C7670">
        <w:rPr>
          <w:rFonts w:ascii="Times New Roman" w:hAnsi="Times New Roman" w:cs="Times New Roman"/>
          <w:sz w:val="20"/>
          <w:szCs w:val="20"/>
        </w:rPr>
        <w:t xml:space="preserve"> - Powiatowe Stanowisko Kierowania,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CPR</w:t>
      </w:r>
      <w:r w:rsidRPr="001C7670">
        <w:rPr>
          <w:rFonts w:ascii="Times New Roman" w:hAnsi="Times New Roman" w:cs="Times New Roman"/>
          <w:sz w:val="20"/>
          <w:szCs w:val="20"/>
        </w:rPr>
        <w:t xml:space="preserve"> - Centrum Powiadamiania Ratunkowego</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PCPR</w:t>
      </w:r>
      <w:r w:rsidRPr="001C7670">
        <w:rPr>
          <w:rFonts w:ascii="Times New Roman" w:hAnsi="Times New Roman" w:cs="Times New Roman"/>
          <w:sz w:val="20"/>
          <w:szCs w:val="20"/>
        </w:rPr>
        <w:t xml:space="preserve"> - Powiatowe Centrum Powiadamiania Ratunkowego</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MSK</w:t>
      </w:r>
      <w:r w:rsidRPr="001C7670">
        <w:rPr>
          <w:rFonts w:ascii="Times New Roman" w:hAnsi="Times New Roman" w:cs="Times New Roman"/>
          <w:sz w:val="20"/>
          <w:szCs w:val="20"/>
        </w:rPr>
        <w:t xml:space="preserve"> - Miejskie Stanowisko Kierowania</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PA</w:t>
      </w:r>
      <w:r w:rsidRPr="001C7670">
        <w:rPr>
          <w:rFonts w:ascii="Times New Roman" w:hAnsi="Times New Roman" w:cs="Times New Roman"/>
          <w:sz w:val="20"/>
          <w:szCs w:val="20"/>
        </w:rPr>
        <w:t xml:space="preserve"> - Punkt Alarmowy</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KAR</w:t>
      </w:r>
      <w:r w:rsidRPr="001C7670">
        <w:rPr>
          <w:rFonts w:ascii="Times New Roman" w:hAnsi="Times New Roman" w:cs="Times New Roman"/>
          <w:sz w:val="20"/>
          <w:szCs w:val="20"/>
        </w:rPr>
        <w:t xml:space="preserve"> - Kierujący Akcją Ratowniczą,</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SGSP</w:t>
      </w:r>
      <w:r w:rsidRPr="001C7670">
        <w:rPr>
          <w:rFonts w:ascii="Times New Roman" w:hAnsi="Times New Roman" w:cs="Times New Roman"/>
          <w:sz w:val="20"/>
          <w:szCs w:val="20"/>
        </w:rPr>
        <w:t xml:space="preserve"> - Szkoła Główna Służby Pożarniczej,</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SAPSP</w:t>
      </w:r>
      <w:r w:rsidRPr="001C7670">
        <w:rPr>
          <w:rFonts w:ascii="Times New Roman" w:hAnsi="Times New Roman" w:cs="Times New Roman"/>
          <w:sz w:val="20"/>
          <w:szCs w:val="20"/>
        </w:rPr>
        <w:t xml:space="preserve"> - Szkoła Aspirantów Państwowej Straży Pożarne</w:t>
      </w:r>
    </w:p>
    <w:p w:rsidR="00072C76" w:rsidRPr="001C7670"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p w:rsidR="00072C76" w:rsidRPr="002B543A" w:rsidRDefault="00072C76" w:rsidP="002D49CD">
      <w:pPr>
        <w:pStyle w:val="Heading421"/>
        <w:keepNext/>
        <w:keepLines/>
        <w:shd w:val="clear" w:color="auto" w:fill="auto"/>
        <w:spacing w:after="0" w:line="276" w:lineRule="auto"/>
        <w:ind w:left="20"/>
        <w:rPr>
          <w:rFonts w:ascii="Times New Roman" w:hAnsi="Times New Roman" w:cs="Times New Roman"/>
          <w:sz w:val="20"/>
          <w:szCs w:val="20"/>
          <w:u w:val="single"/>
        </w:rPr>
      </w:pPr>
      <w:bookmarkStart w:id="157" w:name="bookmark189"/>
      <w:r w:rsidRPr="002B543A">
        <w:rPr>
          <w:rStyle w:val="Heading420"/>
          <w:rFonts w:ascii="Times New Roman" w:hAnsi="Times New Roman" w:cs="Times New Roman"/>
          <w:b/>
          <w:bCs/>
          <w:sz w:val="20"/>
          <w:szCs w:val="20"/>
          <w:u w:val="single"/>
        </w:rPr>
        <w:t>2</w:t>
      </w:r>
      <w:r w:rsidR="002B543A" w:rsidRPr="002B543A">
        <w:rPr>
          <w:rStyle w:val="Heading420"/>
          <w:rFonts w:ascii="Times New Roman" w:hAnsi="Times New Roman" w:cs="Times New Roman"/>
          <w:b/>
          <w:bCs/>
          <w:sz w:val="20"/>
          <w:szCs w:val="20"/>
          <w:u w:val="single"/>
        </w:rPr>
        <w:t>1</w:t>
      </w:r>
      <w:r w:rsidRPr="002B543A">
        <w:rPr>
          <w:rStyle w:val="Heading420"/>
          <w:rFonts w:ascii="Times New Roman" w:hAnsi="Times New Roman" w:cs="Times New Roman"/>
          <w:b/>
          <w:bCs/>
          <w:sz w:val="20"/>
          <w:szCs w:val="20"/>
          <w:u w:val="single"/>
        </w:rPr>
        <w:t xml:space="preserve">. </w:t>
      </w:r>
      <w:r w:rsidRPr="002B543A">
        <w:rPr>
          <w:rStyle w:val="Heading420"/>
          <w:rFonts w:ascii="Times New Roman" w:hAnsi="Times New Roman" w:cs="Times New Roman"/>
          <w:b/>
          <w:bCs/>
          <w:sz w:val="20"/>
          <w:szCs w:val="20"/>
          <w:u w:val="single"/>
          <w:lang w:val="es-ES_tradnl" w:eastAsia="es-ES_tradnl"/>
        </w:rPr>
        <w:t xml:space="preserve">Historia </w:t>
      </w:r>
      <w:r w:rsidRPr="002B543A">
        <w:rPr>
          <w:rStyle w:val="Heading420"/>
          <w:rFonts w:ascii="Times New Roman" w:hAnsi="Times New Roman" w:cs="Times New Roman"/>
          <w:b/>
          <w:bCs/>
          <w:sz w:val="20"/>
          <w:szCs w:val="20"/>
          <w:u w:val="single"/>
        </w:rPr>
        <w:t>pożarnictwa w Polsce w datach.</w:t>
      </w:r>
      <w:bookmarkEnd w:id="157"/>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1347 r.</w:t>
      </w:r>
      <w:r w:rsidRPr="001C7670">
        <w:rPr>
          <w:rFonts w:ascii="Times New Roman" w:hAnsi="Times New Roman" w:cs="Times New Roman"/>
          <w:sz w:val="20"/>
          <w:szCs w:val="20"/>
        </w:rPr>
        <w:t xml:space="preserve"> - ukazały się w Krakowie pierwsze przepisy przeciwpożarowe. Wydane one zostały w postaci uchwał rad miejskich, które nazwano "porządkami ogniowymi."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1374 r.</w:t>
      </w:r>
      <w:r w:rsidRPr="001C7670">
        <w:rPr>
          <w:rFonts w:ascii="Times New Roman" w:hAnsi="Times New Roman" w:cs="Times New Roman"/>
          <w:sz w:val="20"/>
          <w:szCs w:val="20"/>
        </w:rPr>
        <w:t xml:space="preserve"> - wydane zostały Statuty Wiślickie. Przewidywały one surowe sankcje przeciw podpalaczom i uznawały ich za wyjętych spod prawa. Był to jedyny w owym czasie przepis o szerszym zasięgu, w stosunku do "porządków ogniowych.</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1462 r.</w:t>
      </w:r>
      <w:r w:rsidRPr="001C7670">
        <w:rPr>
          <w:rFonts w:ascii="Times New Roman" w:hAnsi="Times New Roman" w:cs="Times New Roman"/>
          <w:sz w:val="20"/>
          <w:szCs w:val="20"/>
        </w:rPr>
        <w:t xml:space="preserve"> - wydane zostały w Poznaniu przepisy ustalające, że do pożaru obowiązani są zgłaszać się wszyscy obywatele.</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1614 r.</w:t>
      </w:r>
      <w:r w:rsidRPr="001C7670">
        <w:rPr>
          <w:rFonts w:ascii="Times New Roman" w:hAnsi="Times New Roman" w:cs="Times New Roman"/>
          <w:sz w:val="20"/>
          <w:szCs w:val="20"/>
        </w:rPr>
        <w:t xml:space="preserve"> - przez radę miejską Starej Warszawy podjęta została uchwała, która obarczała obowiązkiem udziału w akcjach gaśniczych głównie rzemieślników.</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1696 r.</w:t>
      </w:r>
      <w:r w:rsidRPr="001C7670">
        <w:rPr>
          <w:rFonts w:ascii="Times New Roman" w:hAnsi="Times New Roman" w:cs="Times New Roman"/>
          <w:sz w:val="20"/>
          <w:szCs w:val="20"/>
        </w:rPr>
        <w:t xml:space="preserve"> - kolejna uchwała rady miejskiej w Warszawie mówi o dalszym znacznym postępie w organizacji akcji gaśniczych. Władze miejskie miały </w:t>
      </w:r>
      <w:r w:rsidR="006B4B36" w:rsidRPr="001C7670">
        <w:rPr>
          <w:rFonts w:ascii="Times New Roman" w:hAnsi="Times New Roman" w:cs="Times New Roman"/>
          <w:sz w:val="20"/>
          <w:szCs w:val="20"/>
        </w:rPr>
        <w:t>wsi</w:t>
      </w:r>
      <w:r w:rsidR="006B4B36">
        <w:rPr>
          <w:rFonts w:ascii="Times New Roman" w:hAnsi="Times New Roman" w:cs="Times New Roman"/>
          <w:sz w:val="20"/>
          <w:szCs w:val="20"/>
        </w:rPr>
        <w:t>ą</w:t>
      </w:r>
      <w:r w:rsidR="006B4B36" w:rsidRPr="001C7670">
        <w:rPr>
          <w:rFonts w:ascii="Times New Roman" w:hAnsi="Times New Roman" w:cs="Times New Roman"/>
          <w:sz w:val="20"/>
          <w:szCs w:val="20"/>
        </w:rPr>
        <w:t>ść</w:t>
      </w:r>
      <w:r w:rsidRPr="001C7670">
        <w:rPr>
          <w:rFonts w:ascii="Times New Roman" w:hAnsi="Times New Roman" w:cs="Times New Roman"/>
          <w:sz w:val="20"/>
          <w:szCs w:val="20"/>
        </w:rPr>
        <w:t xml:space="preserve"> na swoje barki troskę</w:t>
      </w:r>
      <w:r w:rsidR="006B4B36">
        <w:rPr>
          <w:rFonts w:ascii="Times New Roman" w:hAnsi="Times New Roman" w:cs="Times New Roman"/>
          <w:sz w:val="20"/>
          <w:szCs w:val="20"/>
        </w:rPr>
        <w:t xml:space="preserve"> o </w:t>
      </w:r>
      <w:r w:rsidRPr="001C7670">
        <w:rPr>
          <w:rFonts w:ascii="Times New Roman" w:hAnsi="Times New Roman" w:cs="Times New Roman"/>
          <w:sz w:val="20"/>
          <w:szCs w:val="20"/>
        </w:rPr>
        <w:t>sporządzanie i utrzymywanie sprzętu gaśniczego.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1551 r.</w:t>
      </w:r>
      <w:r w:rsidRPr="001C7670">
        <w:rPr>
          <w:rFonts w:ascii="Times New Roman" w:hAnsi="Times New Roman" w:cs="Times New Roman"/>
          <w:sz w:val="20"/>
          <w:szCs w:val="20"/>
        </w:rPr>
        <w:t xml:space="preserve"> - wydane zostało po raz pierwszy słynne dzieło Andrzeja Frycza Modrzewskiego "O naprawie Rzeczypospolitej", w którym autor między innymi zajmuje się kwestią bezpieczeństwa przeciwpożarowego.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1558 r.</w:t>
      </w:r>
      <w:r w:rsidRPr="001C7670">
        <w:rPr>
          <w:rFonts w:ascii="Times New Roman" w:hAnsi="Times New Roman" w:cs="Times New Roman"/>
          <w:sz w:val="20"/>
          <w:szCs w:val="20"/>
        </w:rPr>
        <w:t xml:space="preserve"> - ukazały się "Artykuły prawa magdeburskiego", przetłumaczone i opracowane przez prawnika Bartłomieja Groickiego</w:t>
      </w:r>
    </w:p>
    <w:p w:rsidR="00072C76" w:rsidRPr="001C7670" w:rsidRDefault="00072C76" w:rsidP="008F7FC3">
      <w:pPr>
        <w:pStyle w:val="Tekstpodstawowy"/>
        <w:numPr>
          <w:ilvl w:val="2"/>
          <w:numId w:val="28"/>
        </w:numPr>
        <w:shd w:val="clear" w:color="auto" w:fill="auto"/>
        <w:tabs>
          <w:tab w:val="left" w:pos="74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w.</w:t>
      </w:r>
      <w:r w:rsidRPr="001C7670">
        <w:rPr>
          <w:rFonts w:ascii="Times New Roman" w:hAnsi="Times New Roman" w:cs="Times New Roman"/>
          <w:sz w:val="20"/>
          <w:szCs w:val="20"/>
        </w:rPr>
        <w:t xml:space="preserve"> - ukazały się "Notatki gospodarskie" Anzelma Gostomskiego, wojewody rawskiego, który również zajmował się zagadnieniami ochrony przeciwpożarowej. Uwagi jego dotyczą głównie ochrony przed pożarami wsi i są związane z poszczególnymi działami gospodarki rolnej.</w:t>
      </w:r>
    </w:p>
    <w:p w:rsidR="00072C76" w:rsidRPr="001C7670" w:rsidRDefault="00072C76" w:rsidP="008F7FC3">
      <w:pPr>
        <w:pStyle w:val="Tekstpodstawowy"/>
        <w:numPr>
          <w:ilvl w:val="2"/>
          <w:numId w:val="28"/>
        </w:numPr>
        <w:shd w:val="clear" w:color="auto" w:fill="auto"/>
        <w:tabs>
          <w:tab w:val="left" w:pos="735"/>
        </w:tabs>
        <w:spacing w:before="0" w:after="0" w:line="276" w:lineRule="auto"/>
        <w:ind w:left="20" w:right="20" w:firstLine="0"/>
        <w:jc w:val="both"/>
        <w:rPr>
          <w:rFonts w:ascii="Times New Roman" w:hAnsi="Times New Roman" w:cs="Times New Roman"/>
          <w:sz w:val="20"/>
          <w:szCs w:val="20"/>
        </w:rPr>
      </w:pPr>
      <w:r w:rsidRPr="001C7670">
        <w:rPr>
          <w:rFonts w:ascii="Times New Roman" w:hAnsi="Times New Roman" w:cs="Times New Roman"/>
          <w:sz w:val="20"/>
          <w:szCs w:val="20"/>
        </w:rPr>
        <w:t>- ukazało się dzieło Jakuba Kazimierza Haura pod tytułem "Skład albo skarbiec znakomitych sekretów o ekonomii ziemiańskiej", traktujące o ochronie przeciwpożarowej. Autor jest również wyrazicielem opinii magnaterii, która poszukiwała różnych sposobów zabezpieczenia się przed podpaleniami ze strony chłopów i plebsu miejskiego.</w:t>
      </w:r>
    </w:p>
    <w:p w:rsidR="00072C76" w:rsidRPr="001C7670" w:rsidRDefault="00072C76" w:rsidP="008F7FC3">
      <w:pPr>
        <w:pStyle w:val="Tekstpodstawowy"/>
        <w:numPr>
          <w:ilvl w:val="0"/>
          <w:numId w:val="32"/>
        </w:numPr>
        <w:shd w:val="clear" w:color="auto" w:fill="auto"/>
        <w:spacing w:before="0" w:after="0" w:line="276" w:lineRule="auto"/>
        <w:ind w:right="20"/>
        <w:jc w:val="both"/>
        <w:rPr>
          <w:rFonts w:ascii="Times New Roman" w:hAnsi="Times New Roman" w:cs="Times New Roman"/>
          <w:sz w:val="20"/>
          <w:szCs w:val="20"/>
        </w:rPr>
      </w:pPr>
      <w:r w:rsidRPr="001C7670">
        <w:rPr>
          <w:rFonts w:ascii="Times New Roman" w:hAnsi="Times New Roman" w:cs="Times New Roman"/>
          <w:sz w:val="20"/>
          <w:szCs w:val="20"/>
        </w:rPr>
        <w:t xml:space="preserve"> - Wielki marszałek koronny Franciszek Bieliński ogłasza przepisy przeciwpożarowe. Powtarzają one przeważnie przepisy już dawniej obowiązują</w:t>
      </w:r>
      <w:r w:rsidR="006B4B36">
        <w:rPr>
          <w:rFonts w:ascii="Times New Roman" w:hAnsi="Times New Roman" w:cs="Times New Roman"/>
          <w:sz w:val="20"/>
          <w:szCs w:val="20"/>
        </w:rPr>
        <w:t xml:space="preserve">ce i zawierają konkretne nakazy </w:t>
      </w:r>
      <w:r w:rsidRPr="001C7670">
        <w:rPr>
          <w:rFonts w:ascii="Times New Roman" w:hAnsi="Times New Roman" w:cs="Times New Roman"/>
          <w:sz w:val="20"/>
          <w:szCs w:val="20"/>
        </w:rPr>
        <w:t>polecenia.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1764 r.</w:t>
      </w:r>
      <w:r w:rsidRPr="001C7670">
        <w:rPr>
          <w:rFonts w:ascii="Times New Roman" w:hAnsi="Times New Roman" w:cs="Times New Roman"/>
          <w:sz w:val="20"/>
          <w:szCs w:val="20"/>
        </w:rPr>
        <w:t xml:space="preserve"> - sejm uchwalił wprowadzenie zakazu magazynowania wódek i olejów w budynkach drewnianych.</w:t>
      </w:r>
    </w:p>
    <w:p w:rsidR="00072C76" w:rsidRPr="001C7670" w:rsidRDefault="00072C76" w:rsidP="008F7FC3">
      <w:pPr>
        <w:pStyle w:val="Tekstpodstawowy"/>
        <w:numPr>
          <w:ilvl w:val="0"/>
          <w:numId w:val="29"/>
        </w:numPr>
        <w:shd w:val="clear" w:color="auto" w:fill="auto"/>
        <w:tabs>
          <w:tab w:val="left" w:pos="754"/>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ukazało się rozporządzenie "względem porządku ogniowego", mówiące o tym jakim sprzętem ga</w:t>
      </w:r>
      <w:r w:rsidR="006B4B36">
        <w:rPr>
          <w:rFonts w:ascii="Times New Roman" w:hAnsi="Times New Roman" w:cs="Times New Roman"/>
          <w:sz w:val="20"/>
          <w:szCs w:val="20"/>
        </w:rPr>
        <w:t>ś</w:t>
      </w:r>
      <w:r w:rsidRPr="001C7670">
        <w:rPr>
          <w:rFonts w:ascii="Times New Roman" w:hAnsi="Times New Roman" w:cs="Times New Roman"/>
          <w:sz w:val="20"/>
          <w:szCs w:val="20"/>
        </w:rPr>
        <w:t>niczym dysponuje w tym czasie Stara Warszawa.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1777 r.</w:t>
      </w:r>
      <w:r w:rsidRPr="001C7670">
        <w:rPr>
          <w:rFonts w:ascii="Times New Roman" w:hAnsi="Times New Roman" w:cs="Times New Roman"/>
          <w:sz w:val="20"/>
          <w:szCs w:val="20"/>
        </w:rPr>
        <w:t xml:space="preserve"> - w Warszawie zawarta została umowa z przedsiębiorstwem fiakrów, w którym zastrzeżono, że władza marszałkowska może zażądać do każdego pożaru w mieście połowy koni i woźniców.</w:t>
      </w:r>
    </w:p>
    <w:p w:rsidR="00072C76" w:rsidRPr="001C7670" w:rsidRDefault="00072C76" w:rsidP="008F7FC3">
      <w:pPr>
        <w:pStyle w:val="Tekstpodstawowy"/>
        <w:numPr>
          <w:ilvl w:val="0"/>
          <w:numId w:val="29"/>
        </w:numPr>
        <w:shd w:val="clear" w:color="auto" w:fill="auto"/>
        <w:tabs>
          <w:tab w:val="left" w:pos="74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- 29 maja w wyniku kilkuletniej uporczywej działalności Lubomirskiego ogłoszony został "Porządek ogniowy" w Warszawie, od marszałka wielkiego koronnego na mocy prawa ustanowiony.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1794 r.</w:t>
      </w:r>
      <w:r w:rsidRPr="001C7670">
        <w:rPr>
          <w:rFonts w:ascii="Times New Roman" w:hAnsi="Times New Roman" w:cs="Times New Roman"/>
          <w:sz w:val="20"/>
          <w:szCs w:val="20"/>
        </w:rPr>
        <w:t xml:space="preserve"> - uchwalono, aby do ognia przybywało po 50 osób z każdego wydziału (rejonu miasta).</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43"/>
          <w:rFonts w:ascii="Times New Roman" w:hAnsi="Times New Roman" w:cs="Times New Roman"/>
          <w:b/>
          <w:bCs/>
          <w:i/>
          <w:iCs/>
          <w:sz w:val="20"/>
          <w:szCs w:val="20"/>
          <w:u w:val="single"/>
        </w:rPr>
        <w:t>zabór rosyjski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1810 r.</w:t>
      </w:r>
      <w:r w:rsidRPr="001C7670">
        <w:rPr>
          <w:rFonts w:ascii="Times New Roman" w:hAnsi="Times New Roman" w:cs="Times New Roman"/>
          <w:sz w:val="20"/>
          <w:szCs w:val="20"/>
        </w:rPr>
        <w:t xml:space="preserve"> - </w:t>
      </w:r>
      <w:r w:rsidRPr="001C7670">
        <w:rPr>
          <w:rFonts w:ascii="Times New Roman" w:hAnsi="Times New Roman" w:cs="Times New Roman"/>
          <w:sz w:val="20"/>
          <w:szCs w:val="20"/>
          <w:lang w:val="de-DE" w:eastAsia="de-DE"/>
        </w:rPr>
        <w:t xml:space="preserve">Ministerium </w:t>
      </w:r>
      <w:r w:rsidRPr="001C7670">
        <w:rPr>
          <w:rFonts w:ascii="Times New Roman" w:hAnsi="Times New Roman" w:cs="Times New Roman"/>
          <w:sz w:val="20"/>
          <w:szCs w:val="20"/>
        </w:rPr>
        <w:t>Policji wydało "Przepisy o sposobie zapobiegania pożarom oraz działaniu policji i mieszkańców przy gaszeniu ognia".</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1858 r.</w:t>
      </w:r>
      <w:r w:rsidRPr="001C7670">
        <w:rPr>
          <w:rFonts w:ascii="Times New Roman" w:hAnsi="Times New Roman" w:cs="Times New Roman"/>
          <w:sz w:val="20"/>
          <w:szCs w:val="20"/>
        </w:rPr>
        <w:t xml:space="preserve"> - 14 lipca ustalono obowiązek prowadzenia dochodzeń w celu wykrycia przyczyn pożarów i winnych. Za wykrycie podpalacza przyznaje ono nagrody.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1864 r.</w:t>
      </w:r>
      <w:r w:rsidRPr="001C7670">
        <w:rPr>
          <w:rFonts w:ascii="Times New Roman" w:hAnsi="Times New Roman" w:cs="Times New Roman"/>
          <w:sz w:val="20"/>
          <w:szCs w:val="20"/>
        </w:rPr>
        <w:t xml:space="preserve"> - Wydany został ukaz o urządzeniu gmin wiejskich w Królestwie Polskim obarczający wójtów odpowiedzialnością za stan bezpieczeństwa pożarowego.</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1866 r.</w:t>
      </w:r>
      <w:r w:rsidRPr="001C7670">
        <w:rPr>
          <w:rFonts w:ascii="Times New Roman" w:hAnsi="Times New Roman" w:cs="Times New Roman"/>
          <w:sz w:val="20"/>
          <w:szCs w:val="20"/>
        </w:rPr>
        <w:t xml:space="preserve"> - ukazała się instrukcja dla niższych stopni straży ziemskiej wprowadzająca obowiązek czuwania tych organów nad przestrzeganiem przez ludność przepisów przeciwpożarowych.</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1800 r.</w:t>
      </w:r>
      <w:r w:rsidRPr="001C7670">
        <w:rPr>
          <w:rFonts w:ascii="Times New Roman" w:hAnsi="Times New Roman" w:cs="Times New Roman"/>
          <w:sz w:val="20"/>
          <w:szCs w:val="20"/>
        </w:rPr>
        <w:t xml:space="preserve"> - powstało w Warszawie stowarzyszenie ratunkowe od ognia, założone przez osoby prywatne. W czasach Księstwa Warszawskiego zorganizowano oddział pożarniczy przy komendzie policji.</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1831 r.</w:t>
      </w:r>
      <w:r w:rsidRPr="001C7670">
        <w:rPr>
          <w:rFonts w:ascii="Times New Roman" w:hAnsi="Times New Roman" w:cs="Times New Roman"/>
          <w:sz w:val="20"/>
          <w:szCs w:val="20"/>
        </w:rPr>
        <w:t xml:space="preserve"> - Podczas Powstania Listopadowego Rząd Narodowy sformował wojskowy batalion pożarniczy.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1836 r.</w:t>
      </w:r>
      <w:r w:rsidRPr="001C7670">
        <w:rPr>
          <w:rFonts w:ascii="Times New Roman" w:hAnsi="Times New Roman" w:cs="Times New Roman"/>
          <w:sz w:val="20"/>
          <w:szCs w:val="20"/>
        </w:rPr>
        <w:t xml:space="preserve"> - 1 stycznia cztery odziały Warszawskiej Straży Ogniowej przystąpiły do pełnienia swych obowiązków pod dowództwem dymisjonowanego podpułkownika piechoty, Jana Robosza. Była to pierwsza i przez długi jeszcze czas jedyna straż pożarna na ziemiach polskich i zaliczana do najstarszych na świecie.</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1863 r.</w:t>
      </w:r>
      <w:r w:rsidRPr="001C7670">
        <w:rPr>
          <w:rFonts w:ascii="Times New Roman" w:hAnsi="Times New Roman" w:cs="Times New Roman"/>
          <w:sz w:val="20"/>
          <w:szCs w:val="20"/>
        </w:rPr>
        <w:t xml:space="preserve"> - 5 listopada powołano w Kaliszu pierwszą ochotniczą straż pożarną.</w:t>
      </w:r>
    </w:p>
    <w:p w:rsidR="00072C76" w:rsidRPr="001C7670" w:rsidRDefault="00072C76" w:rsidP="008F7FC3">
      <w:pPr>
        <w:pStyle w:val="Tekstpodstawowy"/>
        <w:numPr>
          <w:ilvl w:val="1"/>
          <w:numId w:val="29"/>
        </w:numPr>
        <w:shd w:val="clear" w:color="auto" w:fill="auto"/>
        <w:tabs>
          <w:tab w:val="left" w:pos="73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odbył się w Częstochowie pierwszy zjazd strażacki połączony z zawodami pożarniczymi.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1901 r.</w:t>
      </w:r>
      <w:r w:rsidRPr="001C7670">
        <w:rPr>
          <w:rFonts w:ascii="Times New Roman" w:hAnsi="Times New Roman" w:cs="Times New Roman"/>
          <w:sz w:val="20"/>
          <w:szCs w:val="20"/>
        </w:rPr>
        <w:t xml:space="preserve"> - założone zostało przez Emila Karola Szyllera pismo "Strażak".</w:t>
      </w:r>
    </w:p>
    <w:p w:rsidR="00072C76" w:rsidRPr="001C7670" w:rsidRDefault="00072C76" w:rsidP="008F7FC3">
      <w:pPr>
        <w:pStyle w:val="Tekstpodstawowy"/>
        <w:numPr>
          <w:ilvl w:val="1"/>
          <w:numId w:val="29"/>
        </w:numPr>
        <w:shd w:val="clear" w:color="auto" w:fill="auto"/>
        <w:tabs>
          <w:tab w:val="left" w:pos="730"/>
        </w:tabs>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Wydana została krajowa ustawa o policji ogniowej włączająca sprawy przeciwpożarowe zakresu działania gmin.</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1912 r.</w:t>
      </w:r>
      <w:r w:rsidRPr="001C7670">
        <w:rPr>
          <w:rFonts w:ascii="Times New Roman" w:hAnsi="Times New Roman" w:cs="Times New Roman"/>
          <w:sz w:val="20"/>
          <w:szCs w:val="20"/>
        </w:rPr>
        <w:t xml:space="preserve"> - założone zostało przez Bolesława Chomicza pismo "Przegląd Pożarniczy".</w:t>
      </w:r>
    </w:p>
    <w:p w:rsidR="00072C76" w:rsidRPr="001C7670" w:rsidRDefault="00072C76" w:rsidP="002D49CD">
      <w:pPr>
        <w:pStyle w:val="Tekstpodstawowy"/>
        <w:shd w:val="clear" w:color="auto" w:fill="auto"/>
        <w:spacing w:before="0" w:after="0" w:line="276"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1916 r.</w:t>
      </w:r>
      <w:r w:rsidRPr="001C7670">
        <w:rPr>
          <w:rFonts w:ascii="Times New Roman" w:hAnsi="Times New Roman" w:cs="Times New Roman"/>
          <w:sz w:val="20"/>
          <w:szCs w:val="20"/>
        </w:rPr>
        <w:t xml:space="preserve"> - powstało stowarzyszenie straży pożarnych Królestwa Polskiego pod nazwą "Związku Floriańskiego", którego założycielem był inż. Józef Tuliszkowski.</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43"/>
          <w:rFonts w:ascii="Times New Roman" w:hAnsi="Times New Roman" w:cs="Times New Roman"/>
          <w:b/>
          <w:bCs/>
          <w:i/>
          <w:iCs/>
          <w:sz w:val="20"/>
          <w:szCs w:val="20"/>
          <w:u w:val="single"/>
        </w:rPr>
        <w:t>zabór austriacki</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1891 r.</w:t>
      </w:r>
      <w:r w:rsidRPr="001C7670">
        <w:rPr>
          <w:rFonts w:ascii="Times New Roman" w:hAnsi="Times New Roman" w:cs="Times New Roman"/>
          <w:sz w:val="20"/>
          <w:szCs w:val="20"/>
        </w:rPr>
        <w:t xml:space="preserve"> - wydana została krajowa ustawa miejska o przepisach przeciwpożarowych .</w:t>
      </w:r>
    </w:p>
    <w:p w:rsidR="00072C76" w:rsidRPr="001C7670" w:rsidRDefault="00072C76" w:rsidP="00F23D84">
      <w:pPr>
        <w:pStyle w:val="Tekstpodstawowy"/>
        <w:shd w:val="clear" w:color="auto" w:fill="auto"/>
        <w:spacing w:before="0" w:after="0" w:line="240" w:lineRule="auto"/>
        <w:ind w:left="20" w:righ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1910 r.</w:t>
      </w:r>
      <w:r w:rsidRPr="001C7670">
        <w:rPr>
          <w:rFonts w:ascii="Times New Roman" w:hAnsi="Times New Roman" w:cs="Times New Roman"/>
          <w:sz w:val="20"/>
          <w:szCs w:val="20"/>
        </w:rPr>
        <w:t xml:space="preserve"> - Wydana została krajowa ustawa o policji ogniowej włączająca sprawy przeciwpożarowe do zakresu działania gmin.</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1863 r.</w:t>
      </w:r>
      <w:r w:rsidRPr="001C7670">
        <w:rPr>
          <w:rFonts w:ascii="Times New Roman" w:hAnsi="Times New Roman" w:cs="Times New Roman"/>
          <w:sz w:val="20"/>
          <w:szCs w:val="20"/>
        </w:rPr>
        <w:t xml:space="preserve"> - powstała w Krakowie ochotnicza straż pożarna, obok której zaczął działać później oddział zawodowy.</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1867 r.</w:t>
      </w:r>
      <w:r w:rsidRPr="001C7670">
        <w:rPr>
          <w:rFonts w:ascii="Times New Roman" w:hAnsi="Times New Roman" w:cs="Times New Roman"/>
          <w:sz w:val="20"/>
          <w:szCs w:val="20"/>
        </w:rPr>
        <w:t xml:space="preserve"> - założono Ochotniczą Straż Pożarną w Wadowicach.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1875 r.</w:t>
      </w:r>
      <w:r w:rsidRPr="001C7670">
        <w:rPr>
          <w:rFonts w:ascii="Times New Roman" w:hAnsi="Times New Roman" w:cs="Times New Roman"/>
          <w:sz w:val="20"/>
          <w:szCs w:val="20"/>
        </w:rPr>
        <w:t xml:space="preserve"> - zaczął działać Krajowy Związek Ochotniczych Straży Pożarnych w Królestwie Galicji i Lodomerii z Wielkim Księstwem Krakowskim.</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1913 r.</w:t>
      </w:r>
      <w:r w:rsidRPr="001C7670">
        <w:rPr>
          <w:rFonts w:ascii="Times New Roman" w:hAnsi="Times New Roman" w:cs="Times New Roman"/>
          <w:sz w:val="20"/>
          <w:szCs w:val="20"/>
        </w:rPr>
        <w:t xml:space="preserve"> - rozpoczął pracę na Śląsku Cieszyńskim Krajowy Związek Polskich Straży Pożarnych.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1887 r.</w:t>
      </w:r>
      <w:r w:rsidRPr="001C7670">
        <w:rPr>
          <w:rFonts w:ascii="Times New Roman" w:hAnsi="Times New Roman" w:cs="Times New Roman"/>
          <w:sz w:val="20"/>
          <w:szCs w:val="20"/>
        </w:rPr>
        <w:t xml:space="preserve"> - ukazało się pierwsze polskie pismo pożarnicze "Przewodnik Pożarniczy" pod redakcją inż. Aleksandra Piotrowskiego.</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1860 r.</w:t>
      </w:r>
      <w:r w:rsidRPr="001C7670">
        <w:rPr>
          <w:rFonts w:ascii="Times New Roman" w:hAnsi="Times New Roman" w:cs="Times New Roman"/>
          <w:sz w:val="20"/>
          <w:szCs w:val="20"/>
        </w:rPr>
        <w:t xml:space="preserve"> - powstało Towarzystwo Wzajemnych Ubezpieczeń w Krakowie.(Florianka) zabór pruski</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1850 r.</w:t>
      </w:r>
      <w:r w:rsidRPr="001C7670">
        <w:rPr>
          <w:rFonts w:ascii="Times New Roman" w:hAnsi="Times New Roman" w:cs="Times New Roman"/>
          <w:sz w:val="20"/>
          <w:szCs w:val="20"/>
        </w:rPr>
        <w:t xml:space="preserve"> - wydana została ustawa o zarządzie policyjnym zawierająca przepisy przeciwpożarowe.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1883 r.</w:t>
      </w:r>
      <w:r w:rsidRPr="001C7670">
        <w:rPr>
          <w:rFonts w:ascii="Times New Roman" w:hAnsi="Times New Roman" w:cs="Times New Roman"/>
          <w:sz w:val="20"/>
          <w:szCs w:val="20"/>
        </w:rPr>
        <w:t xml:space="preserve"> - wydana została ustawa o ogólnym zarządzie kraju z przepisami przeciwpożarowymi.</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1846 r.</w:t>
      </w:r>
      <w:r w:rsidRPr="001C7670">
        <w:rPr>
          <w:rFonts w:ascii="Times New Roman" w:hAnsi="Times New Roman" w:cs="Times New Roman"/>
          <w:sz w:val="20"/>
          <w:szCs w:val="20"/>
        </w:rPr>
        <w:t xml:space="preserve"> - powoływane były obowiązkowe straże pożarne.</w:t>
      </w:r>
    </w:p>
    <w:p w:rsidR="00072C76" w:rsidRPr="001C7670" w:rsidRDefault="00072C76" w:rsidP="008F7FC3">
      <w:pPr>
        <w:pStyle w:val="Tekstpodstawowy"/>
        <w:numPr>
          <w:ilvl w:val="2"/>
          <w:numId w:val="29"/>
        </w:numPr>
        <w:shd w:val="clear" w:color="auto" w:fill="auto"/>
        <w:tabs>
          <w:tab w:val="left" w:pos="610"/>
        </w:tabs>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założono w Poznaniu pierwszą ochotniczą straż pożarną zaboru pruskiego pod nazwą Ochotnicze Towarzystwo Ratunkowe.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1877</w:t>
      </w:r>
      <w:r w:rsidRPr="001C7670">
        <w:rPr>
          <w:rFonts w:ascii="Times New Roman" w:hAnsi="Times New Roman" w:cs="Times New Roman"/>
          <w:sz w:val="20"/>
          <w:szCs w:val="20"/>
        </w:rPr>
        <w:t xml:space="preserve"> r. - Ochotnicze Towarzystwo Ratunkowe przekształcone zostało w zawodową straż pożarną.</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1880 r.</w:t>
      </w:r>
      <w:r w:rsidRPr="001C7670">
        <w:rPr>
          <w:rFonts w:ascii="Times New Roman" w:hAnsi="Times New Roman" w:cs="Times New Roman"/>
          <w:sz w:val="20"/>
          <w:szCs w:val="20"/>
        </w:rPr>
        <w:t xml:space="preserve"> - powstał w Grudziądzu Pomorski Związek Straży Pożarnych.</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1895 r.</w:t>
      </w:r>
      <w:r w:rsidRPr="001C7670">
        <w:rPr>
          <w:rFonts w:ascii="Times New Roman" w:hAnsi="Times New Roman" w:cs="Times New Roman"/>
          <w:sz w:val="20"/>
          <w:szCs w:val="20"/>
        </w:rPr>
        <w:t xml:space="preserve"> - założona została w Poznaniu pierwsza w Polsce "Krajowa Kasa Ubezpieczeń Strażaków od Wypadków".</w:t>
      </w:r>
    </w:p>
    <w:p w:rsidR="00072C76" w:rsidRPr="00234787" w:rsidRDefault="00072C76" w:rsidP="002D49CD">
      <w:pPr>
        <w:pStyle w:val="Bodytext31"/>
        <w:shd w:val="clear" w:color="auto" w:fill="auto"/>
        <w:spacing w:before="0" w:after="0" w:line="276" w:lineRule="auto"/>
        <w:ind w:left="20"/>
        <w:rPr>
          <w:rFonts w:ascii="Times New Roman" w:hAnsi="Times New Roman" w:cs="Times New Roman"/>
          <w:sz w:val="20"/>
          <w:szCs w:val="20"/>
          <w:u w:val="single"/>
        </w:rPr>
      </w:pPr>
      <w:r w:rsidRPr="00234787">
        <w:rPr>
          <w:rStyle w:val="Bodytext332"/>
          <w:rFonts w:ascii="Times New Roman" w:hAnsi="Times New Roman" w:cs="Times New Roman"/>
          <w:b/>
          <w:bCs/>
          <w:i/>
          <w:iCs/>
          <w:sz w:val="20"/>
          <w:szCs w:val="20"/>
          <w:u w:val="single"/>
        </w:rPr>
        <w:t>zabór pruski</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1850 r.</w:t>
      </w:r>
      <w:r w:rsidRPr="001C7670">
        <w:rPr>
          <w:rFonts w:ascii="Times New Roman" w:hAnsi="Times New Roman" w:cs="Times New Roman"/>
          <w:sz w:val="20"/>
          <w:szCs w:val="20"/>
        </w:rPr>
        <w:t xml:space="preserve"> - wydana została ustawa o zarządzie policyjnym zawierająca przepisy przeciwpożarowe.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1883 r.</w:t>
      </w:r>
      <w:r w:rsidRPr="001C7670">
        <w:rPr>
          <w:rFonts w:ascii="Times New Roman" w:hAnsi="Times New Roman" w:cs="Times New Roman"/>
          <w:sz w:val="20"/>
          <w:szCs w:val="20"/>
        </w:rPr>
        <w:t xml:space="preserve"> - wydana została ustawa o ogólnym zarządzie kraju z przepisami przeciwpożarowymi.</w:t>
      </w:r>
    </w:p>
    <w:p w:rsidR="00072C76" w:rsidRPr="001C7670" w:rsidRDefault="00072C76" w:rsidP="008F7FC3">
      <w:pPr>
        <w:pStyle w:val="Tekstpodstawowy"/>
        <w:numPr>
          <w:ilvl w:val="2"/>
          <w:numId w:val="29"/>
        </w:numPr>
        <w:shd w:val="clear" w:color="auto" w:fill="auto"/>
        <w:tabs>
          <w:tab w:val="left" w:pos="567"/>
        </w:tabs>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powoływane były obowiązkowe straże pożarne.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1845 r.</w:t>
      </w:r>
      <w:r w:rsidRPr="001C7670">
        <w:rPr>
          <w:rFonts w:ascii="Times New Roman" w:hAnsi="Times New Roman" w:cs="Times New Roman"/>
          <w:sz w:val="20"/>
          <w:szCs w:val="20"/>
        </w:rPr>
        <w:t xml:space="preserve"> - założono w Poznaniu pierwszą ochotniczą straż pożarną zaboru pruskiego pod nazwą Ochotnicze Towarzystwo Ratunkowe.</w:t>
      </w:r>
    </w:p>
    <w:p w:rsidR="00072C76" w:rsidRPr="001C7670" w:rsidRDefault="00072C76" w:rsidP="002D49CD">
      <w:pPr>
        <w:pStyle w:val="Tekstpodstawowy"/>
        <w:shd w:val="clear" w:color="auto" w:fill="auto"/>
        <w:spacing w:before="0" w:after="0" w:line="276" w:lineRule="auto"/>
        <w:ind w:left="20" w:righ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1877 r.</w:t>
      </w:r>
      <w:r w:rsidRPr="001C7670">
        <w:rPr>
          <w:rFonts w:ascii="Times New Roman" w:hAnsi="Times New Roman" w:cs="Times New Roman"/>
          <w:sz w:val="20"/>
          <w:szCs w:val="20"/>
        </w:rPr>
        <w:t xml:space="preserve"> - Ochotnicze Towarzystwo Ratunkowe przekształcone zostało w zawodową straż pożarną.</w:t>
      </w:r>
    </w:p>
    <w:p w:rsidR="00072C76" w:rsidRPr="001C7670" w:rsidRDefault="00072C76" w:rsidP="002D49CD">
      <w:pPr>
        <w:pStyle w:val="Tekstpodstawowy"/>
        <w:shd w:val="clear" w:color="auto" w:fill="auto"/>
        <w:spacing w:before="0" w:after="0" w:line="276" w:lineRule="auto"/>
        <w:ind w:left="20" w:firstLine="0"/>
        <w:rPr>
          <w:rFonts w:ascii="Times New Roman" w:hAnsi="Times New Roman" w:cs="Times New Roman"/>
          <w:sz w:val="20"/>
          <w:szCs w:val="20"/>
        </w:rPr>
      </w:pPr>
      <w:r w:rsidRPr="001C7670">
        <w:rPr>
          <w:rStyle w:val="BodytextBold5"/>
          <w:rFonts w:ascii="Times New Roman" w:hAnsi="Times New Roman" w:cs="Times New Roman"/>
          <w:sz w:val="20"/>
          <w:szCs w:val="20"/>
        </w:rPr>
        <w:t>1880 r.</w:t>
      </w:r>
      <w:r w:rsidRPr="001C7670">
        <w:rPr>
          <w:rFonts w:ascii="Times New Roman" w:hAnsi="Times New Roman" w:cs="Times New Roman"/>
          <w:sz w:val="20"/>
          <w:szCs w:val="20"/>
        </w:rPr>
        <w:t xml:space="preserve"> - powstał w Grudziądzu Pomorski Związek Straży Pożarnych.</w:t>
      </w:r>
    </w:p>
    <w:p w:rsidR="00072C76" w:rsidRPr="001C7670" w:rsidRDefault="00072C76" w:rsidP="002D49CD">
      <w:pPr>
        <w:pStyle w:val="Tekstpodstawowy"/>
        <w:shd w:val="clear" w:color="auto" w:fill="auto"/>
        <w:spacing w:before="0" w:after="0" w:line="276" w:lineRule="auto"/>
        <w:ind w:left="20" w:right="80" w:firstLine="0"/>
        <w:rPr>
          <w:rFonts w:ascii="Times New Roman" w:hAnsi="Times New Roman" w:cs="Times New Roman"/>
          <w:sz w:val="20"/>
          <w:szCs w:val="20"/>
        </w:rPr>
      </w:pPr>
      <w:r w:rsidRPr="001C7670">
        <w:rPr>
          <w:rStyle w:val="BodytextBold5"/>
          <w:rFonts w:ascii="Times New Roman" w:hAnsi="Times New Roman" w:cs="Times New Roman"/>
          <w:sz w:val="20"/>
          <w:szCs w:val="20"/>
        </w:rPr>
        <w:t>1895 r.</w:t>
      </w:r>
      <w:r w:rsidRPr="001C7670">
        <w:rPr>
          <w:rFonts w:ascii="Times New Roman" w:hAnsi="Times New Roman" w:cs="Times New Roman"/>
          <w:sz w:val="20"/>
          <w:szCs w:val="20"/>
        </w:rPr>
        <w:t xml:space="preserve"> - założona została w Poznaniu pierwsza w Polsce "Krajowa Kasa Ubezpieczeń Strażaków od Wypadków".</w:t>
      </w:r>
    </w:p>
    <w:p w:rsidR="00072C76" w:rsidRPr="00234787" w:rsidRDefault="00072C76" w:rsidP="002D49CD">
      <w:pPr>
        <w:pStyle w:val="Bodytext31"/>
        <w:shd w:val="clear" w:color="auto" w:fill="auto"/>
        <w:spacing w:before="0" w:after="0" w:line="276" w:lineRule="auto"/>
        <w:ind w:left="20"/>
        <w:jc w:val="both"/>
        <w:rPr>
          <w:rFonts w:ascii="Times New Roman" w:hAnsi="Times New Roman" w:cs="Times New Roman"/>
          <w:sz w:val="20"/>
          <w:szCs w:val="20"/>
          <w:u w:val="single"/>
        </w:rPr>
      </w:pPr>
      <w:r w:rsidRPr="00234787">
        <w:rPr>
          <w:rStyle w:val="Bodytext321"/>
          <w:rFonts w:ascii="Times New Roman" w:hAnsi="Times New Roman" w:cs="Times New Roman"/>
          <w:b/>
          <w:bCs/>
          <w:i/>
          <w:iCs/>
          <w:sz w:val="20"/>
          <w:szCs w:val="20"/>
          <w:u w:val="single"/>
        </w:rPr>
        <w:t>Pożarnictwo polskie w latach 1918 -1956</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1921 r.</w:t>
      </w:r>
      <w:r w:rsidRPr="001C7670">
        <w:rPr>
          <w:rFonts w:ascii="Times New Roman" w:hAnsi="Times New Roman" w:cs="Times New Roman"/>
          <w:sz w:val="20"/>
          <w:szCs w:val="20"/>
        </w:rPr>
        <w:t xml:space="preserve"> - 8 i 9 września odbył się w Warszawie I Ogólnopaństwowy Zjazd Delegatów Straży Pożarnych Rzeczypospolitej Polskiej.</w:t>
      </w:r>
    </w:p>
    <w:p w:rsidR="00072C76" w:rsidRPr="001C7670" w:rsidRDefault="00072C76" w:rsidP="008F7FC3">
      <w:pPr>
        <w:pStyle w:val="Tekstpodstawowy"/>
        <w:numPr>
          <w:ilvl w:val="3"/>
          <w:numId w:val="29"/>
        </w:numPr>
        <w:shd w:val="clear" w:color="auto" w:fill="auto"/>
        <w:tabs>
          <w:tab w:val="left" w:pos="726"/>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Główny Związek otrzymał nazwę Związek Straży Pożarnych Rzeczypospolitej Polskiej i statut a jednocześnie uznany został za stowarzyszenie wyższej użyteczności.</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1927 i 1928 r.</w:t>
      </w:r>
      <w:r w:rsidRPr="001C7670">
        <w:rPr>
          <w:rFonts w:ascii="Times New Roman" w:hAnsi="Times New Roman" w:cs="Times New Roman"/>
          <w:sz w:val="20"/>
          <w:szCs w:val="20"/>
        </w:rPr>
        <w:t xml:space="preserve"> - wprowadzono przepisy prewencyjne rozporządzeniem Prezydenta RP oraz prawem budowlanym Prezydenta RP.</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1927 r.</w:t>
      </w:r>
      <w:r w:rsidRPr="001C7670">
        <w:rPr>
          <w:rFonts w:ascii="Times New Roman" w:hAnsi="Times New Roman" w:cs="Times New Roman"/>
          <w:sz w:val="20"/>
          <w:szCs w:val="20"/>
        </w:rPr>
        <w:t xml:space="preserve"> - ukazały się przepisy ubezpieczeniowe w rozporządzeniu Prezydenta RP, o przymusie ubezpieczenia od ognia i Powszechnym Zakładzie Ubezpieczeń Wzajemnych.</w:t>
      </w:r>
    </w:p>
    <w:p w:rsidR="00072C76" w:rsidRPr="001C7670" w:rsidRDefault="00072C76" w:rsidP="008F7FC3">
      <w:pPr>
        <w:pStyle w:val="Tekstpodstawowy"/>
        <w:numPr>
          <w:ilvl w:val="3"/>
          <w:numId w:val="29"/>
        </w:numPr>
        <w:shd w:val="clear" w:color="auto" w:fill="auto"/>
        <w:tabs>
          <w:tab w:val="left" w:pos="726"/>
        </w:tabs>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- 13 marca ukazała się ustawa o ochronie przed pożarami i innymi klęskami.</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1937 r.</w:t>
      </w:r>
      <w:r w:rsidRPr="001C7670">
        <w:rPr>
          <w:rFonts w:ascii="Times New Roman" w:hAnsi="Times New Roman" w:cs="Times New Roman"/>
          <w:sz w:val="20"/>
          <w:szCs w:val="20"/>
        </w:rPr>
        <w:t xml:space="preserve"> - wyszło rozporządzenie Ministra Spraw Wewnętrznych ustalające rozmieszczenie, liczebność i zaopatrzenie straży miejscowych i okręgowych pogotowi pożarnych.</w:t>
      </w:r>
    </w:p>
    <w:p w:rsidR="00072C76" w:rsidRPr="001C7670" w:rsidRDefault="00072C76" w:rsidP="008F7FC3">
      <w:pPr>
        <w:pStyle w:val="Tekstpodstawowy"/>
        <w:numPr>
          <w:ilvl w:val="4"/>
          <w:numId w:val="29"/>
        </w:numPr>
        <w:shd w:val="clear" w:color="auto" w:fill="auto"/>
        <w:tabs>
          <w:tab w:val="left" w:pos="577"/>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 lipcu zebrało się w Lublinie grono działaczy i oficerów pożarnictwa, podejmując akcję organizacji straży na wyzwolonych terenach.</w:t>
      </w:r>
    </w:p>
    <w:p w:rsidR="00072C76" w:rsidRPr="001C7670" w:rsidRDefault="00072C76" w:rsidP="002D49CD">
      <w:pPr>
        <w:pStyle w:val="Tekstpodstawowy"/>
        <w:shd w:val="clear" w:color="auto" w:fill="auto"/>
        <w:tabs>
          <w:tab w:val="left" w:pos="730"/>
        </w:tabs>
        <w:spacing w:before="0" w:after="0" w:line="276" w:lineRule="auto"/>
        <w:ind w:right="60" w:firstLine="0"/>
        <w:jc w:val="both"/>
        <w:rPr>
          <w:rFonts w:ascii="Times New Roman" w:hAnsi="Times New Roman" w:cs="Times New Roman"/>
          <w:sz w:val="20"/>
          <w:szCs w:val="20"/>
          <w:u w:val="single"/>
        </w:rPr>
      </w:pPr>
      <w:r w:rsidRPr="001C7670">
        <w:rPr>
          <w:rStyle w:val="BodytextBold5"/>
          <w:rFonts w:ascii="Times New Roman" w:hAnsi="Times New Roman" w:cs="Times New Roman"/>
          <w:sz w:val="20"/>
          <w:szCs w:val="20"/>
        </w:rPr>
        <w:t>1946 r.</w:t>
      </w:r>
      <w:r w:rsidRPr="001C7670">
        <w:rPr>
          <w:rFonts w:ascii="Times New Roman" w:hAnsi="Times New Roman" w:cs="Times New Roman"/>
          <w:sz w:val="20"/>
          <w:szCs w:val="20"/>
        </w:rPr>
        <w:t xml:space="preserve"> - rozpoczął się pierwszy kurs dla oficerów pożarnictwa</w:t>
      </w:r>
    </w:p>
    <w:p w:rsidR="00072C76" w:rsidRPr="001C7670" w:rsidRDefault="00072C76" w:rsidP="008F7FC3">
      <w:pPr>
        <w:pStyle w:val="Tekstpodstawowy"/>
        <w:numPr>
          <w:ilvl w:val="5"/>
          <w:numId w:val="29"/>
        </w:numPr>
        <w:shd w:val="clear" w:color="auto" w:fill="auto"/>
        <w:tabs>
          <w:tab w:val="left" w:pos="745"/>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W Bielsku-Białej rozpoczęto produkcję motopomp a następnie autopomp. Uruchomiono także produkcję samochodów ciężarowych pożarniczych "STAR".</w:t>
      </w:r>
    </w:p>
    <w:p w:rsidR="00072C76" w:rsidRPr="001C7670" w:rsidRDefault="00072C76" w:rsidP="008F7FC3">
      <w:pPr>
        <w:pStyle w:val="Tekstpodstawowy"/>
        <w:numPr>
          <w:ilvl w:val="4"/>
          <w:numId w:val="29"/>
        </w:numPr>
        <w:shd w:val="clear" w:color="auto" w:fill="auto"/>
        <w:tabs>
          <w:tab w:val="left" w:pos="577"/>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- 30 listopada Minister Administracji Publicznej powołał zarząd przymusowy Związku Straży Pożarnych RP.</w:t>
      </w:r>
    </w:p>
    <w:p w:rsidR="00072C76" w:rsidRPr="001C7670" w:rsidRDefault="00072C76" w:rsidP="008F7FC3">
      <w:pPr>
        <w:pStyle w:val="Tekstpodstawowy"/>
        <w:numPr>
          <w:ilvl w:val="0"/>
          <w:numId w:val="30"/>
        </w:numPr>
        <w:shd w:val="clear" w:color="auto" w:fill="auto"/>
        <w:tabs>
          <w:tab w:val="left" w:pos="735"/>
        </w:tabs>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r.</w:t>
      </w:r>
      <w:r w:rsidRPr="001C7670">
        <w:rPr>
          <w:rFonts w:ascii="Times New Roman" w:hAnsi="Times New Roman" w:cs="Times New Roman"/>
          <w:sz w:val="20"/>
          <w:szCs w:val="20"/>
        </w:rPr>
        <w:t xml:space="preserve"> - 4 lutego ukazała się ustawa, która powołała urząd państwowy - Komendę Główną Straży Pożarnych, podległą /Ministrowi Gospodarki Komunalnej ,a następnie Ministrowi Spraw Wewnętrznych.</w:t>
      </w:r>
    </w:p>
    <w:p w:rsidR="00072C76" w:rsidRPr="001C7670" w:rsidRDefault="00072C76" w:rsidP="002D49CD">
      <w:pPr>
        <w:pStyle w:val="Tekstpodstawowy"/>
        <w:shd w:val="clear" w:color="auto" w:fill="auto"/>
        <w:spacing w:before="0" w:after="0" w:line="276" w:lineRule="auto"/>
        <w:ind w:left="20" w:right="8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1956 r.</w:t>
      </w:r>
      <w:r w:rsidRPr="001C7670">
        <w:rPr>
          <w:rFonts w:ascii="Times New Roman" w:hAnsi="Times New Roman" w:cs="Times New Roman"/>
          <w:sz w:val="20"/>
          <w:szCs w:val="20"/>
        </w:rPr>
        <w:t xml:space="preserve"> - 28 grudnia na Krajowym Zjeździe Delegatów OSP powołano Związek Ochotniczych Straż pożarnych RP.</w:t>
      </w:r>
    </w:p>
    <w:p w:rsidR="00072C76" w:rsidRPr="001C7670" w:rsidRDefault="00072C76" w:rsidP="002D49CD">
      <w:pPr>
        <w:pStyle w:val="Tekstpodstawowy"/>
        <w:shd w:val="clear" w:color="auto" w:fill="auto"/>
        <w:spacing w:before="0" w:after="0" w:line="276" w:lineRule="auto"/>
        <w:ind w:left="20" w:firstLine="0"/>
        <w:jc w:val="both"/>
        <w:rPr>
          <w:rFonts w:ascii="Times New Roman" w:hAnsi="Times New Roman" w:cs="Times New Roman"/>
          <w:sz w:val="20"/>
          <w:szCs w:val="20"/>
        </w:rPr>
      </w:pPr>
      <w:r w:rsidRPr="001C7670">
        <w:rPr>
          <w:rStyle w:val="BodytextBold5"/>
          <w:rFonts w:ascii="Times New Roman" w:hAnsi="Times New Roman" w:cs="Times New Roman"/>
          <w:sz w:val="20"/>
          <w:szCs w:val="20"/>
        </w:rPr>
        <w:t>01.07.1992</w:t>
      </w:r>
      <w:r w:rsidRPr="001C7670">
        <w:rPr>
          <w:rFonts w:ascii="Times New Roman" w:hAnsi="Times New Roman" w:cs="Times New Roman"/>
          <w:sz w:val="20"/>
          <w:szCs w:val="20"/>
        </w:rPr>
        <w:t xml:space="preserve"> - powstała Państwowa Straż Pożarna</w:t>
      </w:r>
      <w:r w:rsidR="008657CE">
        <w:rPr>
          <w:rFonts w:ascii="Times New Roman" w:hAnsi="Times New Roman" w:cs="Times New Roman"/>
          <w:sz w:val="20"/>
          <w:szCs w:val="20"/>
        </w:rPr>
        <w:t>.</w:t>
      </w:r>
    </w:p>
    <w:p w:rsidR="00072C76" w:rsidRDefault="00072C76" w:rsidP="006B4B36">
      <w:pPr>
        <w:pStyle w:val="Bodytext71"/>
        <w:shd w:val="clear" w:color="auto" w:fill="auto"/>
        <w:spacing w:before="0" w:line="240" w:lineRule="auto"/>
        <w:ind w:left="440" w:hanging="420"/>
        <w:jc w:val="both"/>
        <w:rPr>
          <w:rFonts w:ascii="Times New Roman" w:hAnsi="Times New Roman" w:cs="Times New Roman"/>
          <w:sz w:val="20"/>
          <w:szCs w:val="20"/>
        </w:rPr>
      </w:pPr>
      <w:r w:rsidRPr="001C7670">
        <w:rPr>
          <w:rFonts w:ascii="Times New Roman" w:hAnsi="Times New Roman" w:cs="Times New Roman"/>
          <w:sz w:val="20"/>
          <w:szCs w:val="20"/>
        </w:rPr>
        <w:t>MATERIAŁ OPRACOWANO NA PODSTAWIE:</w:t>
      </w:r>
    </w:p>
    <w:p w:rsidR="006B4B36" w:rsidRPr="001C7670" w:rsidRDefault="006B4B36" w:rsidP="006B4B36">
      <w:pPr>
        <w:pStyle w:val="Bodytext71"/>
        <w:shd w:val="clear" w:color="auto" w:fill="auto"/>
        <w:spacing w:before="0" w:line="240" w:lineRule="auto"/>
        <w:ind w:left="440" w:hanging="420"/>
        <w:jc w:val="both"/>
        <w:rPr>
          <w:rFonts w:ascii="Times New Roman" w:hAnsi="Times New Roman" w:cs="Times New Roman"/>
          <w:sz w:val="20"/>
          <w:szCs w:val="20"/>
        </w:rPr>
      </w:pPr>
    </w:p>
    <w:p w:rsidR="00072C76" w:rsidRPr="001C7670" w:rsidRDefault="00072C76" w:rsidP="008F7FC3">
      <w:pPr>
        <w:pStyle w:val="Bodytext191"/>
        <w:numPr>
          <w:ilvl w:val="1"/>
          <w:numId w:val="30"/>
        </w:numPr>
        <w:shd w:val="clear" w:color="auto" w:fill="auto"/>
        <w:tabs>
          <w:tab w:val="left" w:pos="442"/>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24 sierpnia 1991 r. o ochronie przeciwpożarowej</w:t>
      </w:r>
    </w:p>
    <w:p w:rsidR="00072C76" w:rsidRPr="001C7670" w:rsidRDefault="00072C76" w:rsidP="008F7FC3">
      <w:pPr>
        <w:pStyle w:val="Bodytext191"/>
        <w:numPr>
          <w:ilvl w:val="1"/>
          <w:numId w:val="30"/>
        </w:numPr>
        <w:shd w:val="clear" w:color="auto" w:fill="auto"/>
        <w:tabs>
          <w:tab w:val="left" w:pos="457"/>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24 sierpnia 1991 r. o Państwowej Straży Pożarnej.</w:t>
      </w:r>
    </w:p>
    <w:p w:rsidR="00072C76" w:rsidRPr="001C7670" w:rsidRDefault="00072C76" w:rsidP="008F7FC3">
      <w:pPr>
        <w:pStyle w:val="Bodytext191"/>
        <w:numPr>
          <w:ilvl w:val="1"/>
          <w:numId w:val="30"/>
        </w:numPr>
        <w:shd w:val="clear" w:color="auto" w:fill="auto"/>
        <w:tabs>
          <w:tab w:val="left" w:pos="452"/>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Prawo Ochrony Środowiska Dz.U.2008.25.poz.150</w:t>
      </w:r>
    </w:p>
    <w:p w:rsidR="00072C76" w:rsidRPr="001C7670" w:rsidRDefault="00072C76" w:rsidP="008F7FC3">
      <w:pPr>
        <w:pStyle w:val="Bodytext191"/>
        <w:numPr>
          <w:ilvl w:val="1"/>
          <w:numId w:val="30"/>
        </w:numPr>
        <w:shd w:val="clear" w:color="auto" w:fill="auto"/>
        <w:tabs>
          <w:tab w:val="left" w:pos="457"/>
        </w:tabs>
        <w:spacing w:line="240" w:lineRule="auto"/>
        <w:ind w:left="44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Ustawa z dnia 7 lipca 1994 r. Prawo budowlane</w:t>
      </w:r>
    </w:p>
    <w:p w:rsidR="00072C76" w:rsidRPr="00815C19" w:rsidRDefault="00072C76" w:rsidP="008F7FC3">
      <w:pPr>
        <w:pStyle w:val="Bodytext191"/>
        <w:numPr>
          <w:ilvl w:val="1"/>
          <w:numId w:val="30"/>
        </w:numPr>
        <w:shd w:val="clear" w:color="auto" w:fill="auto"/>
        <w:tabs>
          <w:tab w:val="left" w:pos="452"/>
        </w:tabs>
        <w:spacing w:line="240" w:lineRule="auto"/>
        <w:ind w:left="440" w:right="20" w:hanging="420"/>
        <w:jc w:val="both"/>
        <w:rPr>
          <w:rStyle w:val="Bodytext195"/>
          <w:rFonts w:ascii="Times New Roman" w:hAnsi="Times New Roman" w:cs="Times New Roman"/>
          <w:sz w:val="20"/>
          <w:szCs w:val="20"/>
          <w:shd w:val="clear" w:color="auto" w:fill="auto"/>
        </w:rPr>
      </w:pPr>
      <w:r w:rsidRPr="001C7670">
        <w:rPr>
          <w:rStyle w:val="Bodytext195"/>
          <w:rFonts w:ascii="Times New Roman" w:hAnsi="Times New Roman" w:cs="Times New Roman"/>
          <w:sz w:val="20"/>
          <w:szCs w:val="20"/>
        </w:rPr>
        <w:t>Rozporządzenie Ministra Spraw Wewnętrznych z dnia 21 kwietnia 2006 r. w sprawie ochrony przeciwpożarowej budynków, innych obiektów budowlanych i terenów (Dz. U. Nr 80, poz. 563).</w:t>
      </w:r>
    </w:p>
    <w:p w:rsidR="00815C19" w:rsidRPr="001C7670" w:rsidRDefault="00815C19" w:rsidP="008F7FC3">
      <w:pPr>
        <w:pStyle w:val="Bodytext191"/>
        <w:numPr>
          <w:ilvl w:val="1"/>
          <w:numId w:val="30"/>
        </w:numPr>
        <w:shd w:val="clear" w:color="auto" w:fill="auto"/>
        <w:tabs>
          <w:tab w:val="left" w:pos="452"/>
        </w:tabs>
        <w:spacing w:line="240" w:lineRule="auto"/>
        <w:ind w:left="440" w:right="20" w:hanging="420"/>
        <w:jc w:val="both"/>
        <w:rPr>
          <w:rFonts w:ascii="Times New Roman" w:hAnsi="Times New Roman" w:cs="Times New Roman"/>
          <w:sz w:val="20"/>
          <w:szCs w:val="20"/>
        </w:rPr>
      </w:pPr>
      <w:r>
        <w:rPr>
          <w:rFonts w:ascii="Times New Roman" w:hAnsi="Times New Roman" w:cs="Times New Roman"/>
          <w:sz w:val="20"/>
          <w:szCs w:val="20"/>
        </w:rPr>
        <w:t>Rozporządzenie dot. KSRG.</w:t>
      </w:r>
    </w:p>
    <w:p w:rsidR="00072C76" w:rsidRPr="001C7670" w:rsidRDefault="00072C76" w:rsidP="008F7FC3">
      <w:pPr>
        <w:pStyle w:val="Bodytext191"/>
        <w:numPr>
          <w:ilvl w:val="1"/>
          <w:numId w:val="30"/>
        </w:numPr>
        <w:shd w:val="clear" w:color="auto" w:fill="auto"/>
        <w:tabs>
          <w:tab w:val="left" w:pos="457"/>
        </w:tabs>
        <w:spacing w:line="240" w:lineRule="auto"/>
        <w:ind w:left="440" w:right="2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Rozporządzenie Ministra Infrastruktury z dnia 12 kwietnia 2002 r. w sprawie warunków technicznych, jakim powinny odpowiadać budynki i ich usytuowanie. (Dz. U. Nr 75, poz. 690)</w:t>
      </w:r>
      <w:r w:rsidR="00815C19">
        <w:rPr>
          <w:rStyle w:val="Bodytext195"/>
          <w:rFonts w:ascii="Times New Roman" w:hAnsi="Times New Roman" w:cs="Times New Roman"/>
          <w:sz w:val="20"/>
          <w:szCs w:val="20"/>
        </w:rPr>
        <w:t>.</w:t>
      </w:r>
    </w:p>
    <w:p w:rsidR="00072C76" w:rsidRPr="001C7670" w:rsidRDefault="00072C76" w:rsidP="008F7FC3">
      <w:pPr>
        <w:pStyle w:val="Bodytext191"/>
        <w:numPr>
          <w:ilvl w:val="1"/>
          <w:numId w:val="30"/>
        </w:numPr>
        <w:shd w:val="clear" w:color="auto" w:fill="auto"/>
        <w:tabs>
          <w:tab w:val="left" w:pos="452"/>
        </w:tabs>
        <w:spacing w:line="240" w:lineRule="auto"/>
        <w:ind w:left="440" w:right="20" w:hanging="420"/>
        <w:jc w:val="both"/>
        <w:rPr>
          <w:rFonts w:ascii="Times New Roman" w:hAnsi="Times New Roman" w:cs="Times New Roman"/>
          <w:sz w:val="20"/>
          <w:szCs w:val="20"/>
        </w:rPr>
      </w:pPr>
      <w:r w:rsidRPr="001C7670">
        <w:rPr>
          <w:rStyle w:val="Bodytext195"/>
          <w:rFonts w:ascii="Times New Roman" w:hAnsi="Times New Roman" w:cs="Times New Roman"/>
          <w:sz w:val="20"/>
          <w:szCs w:val="20"/>
        </w:rPr>
        <w:t>Rozporządzenie Ministra Gospodarki z dnia 21 listopada 2005 r. w sprawie warunków technicznych, jakim powinny odpowiadać bazy i stacje paliw płynnych, rurociągi przesyłowe dalekosiężne służące do transportu ropy naftowej i produktów naftowych i ich usytuowanie (Dz. U. Nr 243, poz. 2063)</w:t>
      </w:r>
    </w:p>
    <w:p w:rsidR="001C7670" w:rsidRPr="001C7670" w:rsidRDefault="00072C76" w:rsidP="008F7FC3">
      <w:pPr>
        <w:pStyle w:val="Bodytext191"/>
        <w:numPr>
          <w:ilvl w:val="1"/>
          <w:numId w:val="30"/>
        </w:numPr>
        <w:shd w:val="clear" w:color="auto" w:fill="auto"/>
        <w:tabs>
          <w:tab w:val="left" w:pos="447"/>
          <w:tab w:val="left" w:pos="730"/>
        </w:tabs>
        <w:spacing w:line="240" w:lineRule="auto"/>
        <w:ind w:left="440" w:right="60" w:hanging="440"/>
        <w:jc w:val="both"/>
        <w:rPr>
          <w:rStyle w:val="Bodytext195"/>
          <w:rFonts w:ascii="Times New Roman" w:hAnsi="Times New Roman" w:cs="Times New Roman"/>
          <w:sz w:val="20"/>
          <w:szCs w:val="20"/>
          <w:u w:val="single"/>
          <w:shd w:val="clear" w:color="auto" w:fill="auto"/>
        </w:rPr>
      </w:pPr>
      <w:r w:rsidRPr="001C7670">
        <w:rPr>
          <w:rStyle w:val="Bodytext195"/>
          <w:rFonts w:ascii="Times New Roman" w:hAnsi="Times New Roman" w:cs="Times New Roman"/>
          <w:sz w:val="20"/>
          <w:szCs w:val="20"/>
        </w:rPr>
        <w:t>Szkolenie OSP część I i II</w:t>
      </w:r>
      <w:r w:rsidR="001C7670" w:rsidRPr="001C7670">
        <w:rPr>
          <w:rStyle w:val="Bodytext195"/>
          <w:rFonts w:ascii="Times New Roman" w:hAnsi="Times New Roman" w:cs="Times New Roman"/>
          <w:sz w:val="20"/>
          <w:szCs w:val="20"/>
        </w:rPr>
        <w:t>.</w:t>
      </w:r>
    </w:p>
    <w:p w:rsidR="00072C76" w:rsidRPr="001C7670" w:rsidRDefault="00072C76" w:rsidP="008F7FC3">
      <w:pPr>
        <w:pStyle w:val="Bodytext191"/>
        <w:numPr>
          <w:ilvl w:val="1"/>
          <w:numId w:val="30"/>
        </w:numPr>
        <w:shd w:val="clear" w:color="auto" w:fill="auto"/>
        <w:tabs>
          <w:tab w:val="left" w:pos="447"/>
          <w:tab w:val="left" w:pos="730"/>
        </w:tabs>
        <w:spacing w:line="240" w:lineRule="auto"/>
        <w:ind w:left="440" w:right="60" w:hanging="440"/>
        <w:jc w:val="both"/>
        <w:rPr>
          <w:rFonts w:ascii="Times New Roman" w:hAnsi="Times New Roman" w:cs="Times New Roman"/>
          <w:sz w:val="20"/>
          <w:szCs w:val="20"/>
          <w:u w:val="single"/>
        </w:rPr>
      </w:pPr>
      <w:r w:rsidRPr="001C7670">
        <w:rPr>
          <w:rStyle w:val="Bodytext195"/>
          <w:rFonts w:ascii="Times New Roman" w:hAnsi="Times New Roman" w:cs="Times New Roman"/>
          <w:sz w:val="20"/>
          <w:szCs w:val="20"/>
        </w:rPr>
        <w:t>Materiały pomocnicze dla uczniów szkół podstawowych, gimnazjalnych</w:t>
      </w:r>
      <w:r w:rsidR="001C7670" w:rsidRPr="001C7670">
        <w:rPr>
          <w:rStyle w:val="Bodytext195"/>
          <w:rFonts w:ascii="Times New Roman" w:hAnsi="Times New Roman" w:cs="Times New Roman"/>
          <w:sz w:val="20"/>
          <w:szCs w:val="20"/>
        </w:rPr>
        <w:t xml:space="preserve"> opracowanie KP PSP w Stalowej Woli - kpt. Tomasz Szewczyk.</w:t>
      </w: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Default="00072C76" w:rsidP="00072C76">
      <w:pPr>
        <w:pStyle w:val="Tekstpodstawowy"/>
        <w:shd w:val="clear" w:color="auto" w:fill="auto"/>
        <w:tabs>
          <w:tab w:val="left" w:pos="730"/>
        </w:tabs>
        <w:spacing w:before="0" w:after="0" w:line="210" w:lineRule="exact"/>
        <w:ind w:right="60" w:firstLine="0"/>
        <w:jc w:val="both"/>
        <w:rPr>
          <w:u w:val="single"/>
        </w:rPr>
      </w:pPr>
    </w:p>
    <w:p w:rsidR="00072C76" w:rsidRPr="00072C76" w:rsidRDefault="00072C76" w:rsidP="00072C76">
      <w:pPr>
        <w:pStyle w:val="Tekstpodstawowy"/>
        <w:shd w:val="clear" w:color="auto" w:fill="auto"/>
        <w:tabs>
          <w:tab w:val="left" w:pos="730"/>
        </w:tabs>
        <w:spacing w:before="0" w:after="0" w:line="210" w:lineRule="exact"/>
        <w:ind w:right="60" w:firstLine="0"/>
        <w:jc w:val="both"/>
        <w:rPr>
          <w:rFonts w:ascii="Times New Roman" w:hAnsi="Times New Roman" w:cs="Times New Roman"/>
          <w:sz w:val="20"/>
          <w:szCs w:val="20"/>
          <w:u w:val="single"/>
        </w:rPr>
      </w:pPr>
    </w:p>
    <w:sectPr w:rsidR="00072C76" w:rsidRPr="00072C76" w:rsidSect="0049064C">
      <w:pgSz w:w="11906" w:h="16838"/>
      <w:pgMar w:top="1440" w:right="1080" w:bottom="1440" w:left="108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31AA0" w:rsidRDefault="00131AA0">
      <w:r>
        <w:separator/>
      </w:r>
    </w:p>
  </w:endnote>
  <w:endnote w:type="continuationSeparator" w:id="0">
    <w:p w:rsidR="00131AA0" w:rsidRDefault="00131A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AFF" w:usb1="C0007841" w:usb2="00000009" w:usb3="00000000" w:csb0="000001FF" w:csb1="00000000"/>
  </w:font>
  <w:font w:name="Arial">
    <w:panose1 w:val="020B0604020202020204"/>
    <w:charset w:val="EE"/>
    <w:family w:val="swiss"/>
    <w:pitch w:val="variable"/>
    <w:sig w:usb0="E0002AFF" w:usb1="C0007843" w:usb2="00000009" w:usb3="00000000" w:csb0="000001FF" w:csb1="00000000"/>
  </w:font>
  <w:font w:name="Courier New">
    <w:panose1 w:val="02070309020205020404"/>
    <w:charset w:val="EE"/>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3">
    <w:panose1 w:val="05040102010807070707"/>
    <w:charset w:val="02"/>
    <w:family w:val="roman"/>
    <w:pitch w:val="variable"/>
    <w:sig w:usb0="00000000" w:usb1="10000000" w:usb2="00000000" w:usb3="00000000" w:csb0="80000000" w:csb1="00000000"/>
  </w:font>
  <w:font w:name="Verdana">
    <w:panose1 w:val="020B0604030504040204"/>
    <w:charset w:val="EE"/>
    <w:family w:val="swiss"/>
    <w:pitch w:val="variable"/>
    <w:sig w:usb0="A10006FF" w:usb1="4000205B" w:usb2="00000010" w:usb3="00000000" w:csb0="0000019F" w:csb1="00000000"/>
  </w:font>
  <w:font w:name="Calibri">
    <w:panose1 w:val="020F0502020204030204"/>
    <w:charset w:val="EE"/>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EE"/>
    <w:family w:val="roman"/>
    <w:pitch w:val="variable"/>
    <w:sig w:usb0="E00002FF" w:usb1="400004FF" w:usb2="00000000" w:usb3="00000000" w:csb0="0000019F" w:csb1="00000000"/>
  </w:font>
  <w:font w:name="Tahoma">
    <w:panose1 w:val="020B0604030504040204"/>
    <w:charset w:val="EE"/>
    <w:family w:val="swiss"/>
    <w:pitch w:val="variable"/>
    <w:sig w:usb0="E1002EFF" w:usb1="C000605B" w:usb2="00000029" w:usb3="00000000" w:csb0="000101FF" w:csb1="00000000"/>
  </w:font>
  <w:font w:name="Palatino Linotype">
    <w:panose1 w:val="02040502050505030304"/>
    <w:charset w:val="EE"/>
    <w:family w:val="roman"/>
    <w:pitch w:val="variable"/>
    <w:sig w:usb0="E0000287" w:usb1="40000013" w:usb2="00000000" w:usb3="00000000" w:csb0="0000019F" w:csb1="00000000"/>
  </w:font>
  <w:font w:name="+mn-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5B7739" w:rsidRPr="001538B4" w:rsidRDefault="005B7739" w:rsidP="0007593C">
    <w:pPr>
      <w:pStyle w:val="Stopk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31AA0" w:rsidRDefault="00131AA0">
      <w:r>
        <w:separator/>
      </w:r>
    </w:p>
  </w:footnote>
  <w:footnote w:type="continuationSeparator" w:id="0">
    <w:p w:rsidR="00131AA0" w:rsidRDefault="00131AA0">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6AA81BA0"/>
    <w:lvl w:ilvl="0">
      <w:start w:val="1"/>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2">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3">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4">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5">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6">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7">
      <w:start w:val="1"/>
      <w:numFmt w:val="decimal"/>
      <w:lvlText w:val="%1."/>
      <w:lvlJc w:val="left"/>
      <w:rPr>
        <w:rFonts w:ascii="Arial" w:hAnsi="Arial" w:cs="Arial"/>
        <w:b/>
        <w:bCs/>
        <w:i w:val="0"/>
        <w:iCs w:val="0"/>
        <w:smallCaps w:val="0"/>
        <w:strike w:val="0"/>
        <w:color w:val="000000"/>
        <w:spacing w:val="0"/>
        <w:w w:val="100"/>
        <w:position w:val="0"/>
        <w:sz w:val="17"/>
        <w:szCs w:val="17"/>
        <w:u w:val="none"/>
      </w:rPr>
    </w:lvl>
    <w:lvl w:ilvl="8">
      <w:start w:val="1"/>
      <w:numFmt w:val="decimal"/>
      <w:lvlText w:val="%1."/>
      <w:lvlJc w:val="left"/>
      <w:rPr>
        <w:rFonts w:ascii="Arial" w:hAnsi="Arial" w:cs="Arial"/>
        <w:b/>
        <w:bCs/>
        <w:i w:val="0"/>
        <w:iCs w:val="0"/>
        <w:smallCaps w:val="0"/>
        <w:strike w:val="0"/>
        <w:color w:val="000000"/>
        <w:spacing w:val="0"/>
        <w:w w:val="100"/>
        <w:position w:val="0"/>
        <w:sz w:val="17"/>
        <w:szCs w:val="17"/>
        <w:u w:val="none"/>
      </w:rPr>
    </w:lvl>
  </w:abstractNum>
  <w:abstractNum w:abstractNumId="1" w15:restartNumberingAfterBreak="0">
    <w:nsid w:val="00000003"/>
    <w:multiLevelType w:val="multilevel"/>
    <w:tmpl w:val="A08EE2A6"/>
    <w:lvl w:ilvl="0">
      <w:start w:val="1"/>
      <w:numFmt w:val="bullet"/>
      <w:lvlText w:val="•"/>
      <w:lvlJc w:val="left"/>
      <w:rPr>
        <w:rFonts w:ascii="Arial" w:hAnsi="Arial" w:cs="Arial"/>
        <w:b w:val="0"/>
        <w:bCs w:val="0"/>
        <w:i w:val="0"/>
        <w:iCs w:val="0"/>
        <w:smallCaps w:val="0"/>
        <w:strike w:val="0"/>
        <w:color w:val="000000"/>
        <w:spacing w:val="0"/>
        <w:w w:val="100"/>
        <w:position w:val="0"/>
        <w:sz w:val="15"/>
        <w:szCs w:val="15"/>
        <w:u w:val="none"/>
      </w:rPr>
    </w:lvl>
    <w:lvl w:ilvl="1">
      <w:start w:val="3"/>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3">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4">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5">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6">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7">
      <w:start w:val="3"/>
      <w:numFmt w:val="decimal"/>
      <w:lvlText w:val="%2."/>
      <w:lvlJc w:val="left"/>
      <w:rPr>
        <w:rFonts w:ascii="Arial" w:hAnsi="Arial" w:cs="Arial"/>
        <w:b/>
        <w:bCs/>
        <w:i w:val="0"/>
        <w:iCs w:val="0"/>
        <w:smallCaps w:val="0"/>
        <w:strike w:val="0"/>
        <w:color w:val="000000"/>
        <w:spacing w:val="0"/>
        <w:w w:val="100"/>
        <w:position w:val="0"/>
        <w:sz w:val="17"/>
        <w:szCs w:val="17"/>
        <w:u w:val="none"/>
      </w:rPr>
    </w:lvl>
    <w:lvl w:ilvl="8">
      <w:start w:val="3"/>
      <w:numFmt w:val="decimal"/>
      <w:lvlText w:val="%2."/>
      <w:lvlJc w:val="left"/>
      <w:rPr>
        <w:rFonts w:ascii="Arial" w:hAnsi="Arial" w:cs="Arial"/>
        <w:b/>
        <w:bCs/>
        <w:i w:val="0"/>
        <w:iCs w:val="0"/>
        <w:smallCaps w:val="0"/>
        <w:strike w:val="0"/>
        <w:color w:val="000000"/>
        <w:spacing w:val="0"/>
        <w:w w:val="100"/>
        <w:position w:val="0"/>
        <w:sz w:val="17"/>
        <w:szCs w:val="17"/>
        <w:u w:val="none"/>
      </w:rPr>
    </w:lvl>
  </w:abstractNum>
  <w:abstractNum w:abstractNumId="2" w15:restartNumberingAfterBreak="0">
    <w:nsid w:val="00000005"/>
    <w:multiLevelType w:val="multilevel"/>
    <w:tmpl w:val="936E4FA8"/>
    <w:lvl w:ilvl="0">
      <w:start w:val="4"/>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3."/>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3">
      <w:start w:val="1"/>
      <w:numFmt w:val="decimal"/>
      <w:lvlText w:val="%4."/>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4">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4."/>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3" w15:restartNumberingAfterBreak="0">
    <w:nsid w:val="00000007"/>
    <w:multiLevelType w:val="multilevel"/>
    <w:tmpl w:val="8C4224EA"/>
    <w:lvl w:ilvl="0">
      <w:start w:val="1"/>
      <w:numFmt w:val="bullet"/>
      <w:lvlText w:val="&gt;"/>
      <w:lvlJc w:val="left"/>
      <w:rPr>
        <w:rFonts w:ascii="Arial" w:hAnsi="Arial" w:cs="Arial"/>
        <w:b w:val="0"/>
        <w:bCs w:val="0"/>
        <w:i w:val="0"/>
        <w:iCs w:val="0"/>
        <w:smallCaps w:val="0"/>
        <w:strike w:val="0"/>
        <w:color w:val="000000"/>
        <w:spacing w:val="0"/>
        <w:w w:val="100"/>
        <w:position w:val="0"/>
        <w:sz w:val="15"/>
        <w:szCs w:val="15"/>
        <w:u w:val="none"/>
      </w:rPr>
    </w:lvl>
    <w:lvl w:ilvl="1">
      <w:start w:val="5"/>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5"/>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4" w15:restartNumberingAfterBreak="0">
    <w:nsid w:val="00000009"/>
    <w:multiLevelType w:val="multilevel"/>
    <w:tmpl w:val="74C8AB6C"/>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5" w15:restartNumberingAfterBreak="0">
    <w:nsid w:val="0000000B"/>
    <w:multiLevelType w:val="multilevel"/>
    <w:tmpl w:val="0000000A"/>
    <w:lvl w:ilvl="0">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gt;"/>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6" w15:restartNumberingAfterBreak="0">
    <w:nsid w:val="0000000D"/>
    <w:multiLevelType w:val="multilevel"/>
    <w:tmpl w:val="0000000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7" w15:restartNumberingAfterBreak="0">
    <w:nsid w:val="0000000F"/>
    <w:multiLevelType w:val="multilevel"/>
    <w:tmpl w:val="650CEEB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bCs/>
        <w:i w:val="0"/>
        <w:iCs w:val="0"/>
        <w:smallCaps w:val="0"/>
        <w:strike w:val="0"/>
        <w:color w:val="000000"/>
        <w:spacing w:val="0"/>
        <w:w w:val="100"/>
        <w:position w:val="0"/>
        <w:sz w:val="21"/>
        <w:szCs w:val="21"/>
        <w:u w:val="none"/>
      </w:rPr>
    </w:lvl>
  </w:abstractNum>
  <w:abstractNum w:abstractNumId="8" w15:restartNumberingAfterBreak="0">
    <w:nsid w:val="00000011"/>
    <w:multiLevelType w:val="multilevel"/>
    <w:tmpl w:val="6BC6E67A"/>
    <w:lvl w:ilvl="0">
      <w:start w:val="3"/>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3"/>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9" w15:restartNumberingAfterBreak="0">
    <w:nsid w:val="00000013"/>
    <w:multiLevelType w:val="multilevel"/>
    <w:tmpl w:val="9544D3F8"/>
    <w:lvl w:ilvl="0">
      <w:start w:val="1"/>
      <w:numFmt w:val="lowerLetter"/>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lowerLetter"/>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0" w15:restartNumberingAfterBreak="0">
    <w:nsid w:val="00000015"/>
    <w:multiLevelType w:val="multilevel"/>
    <w:tmpl w:val="84BCC0D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bCs/>
        <w:i w:val="0"/>
        <w:iCs w:val="0"/>
        <w:smallCaps w:val="0"/>
        <w:strike w:val="0"/>
        <w:color w:val="000000"/>
        <w:spacing w:val="0"/>
        <w:w w:val="100"/>
        <w:position w:val="0"/>
        <w:sz w:val="21"/>
        <w:szCs w:val="21"/>
        <w:u w:val="none"/>
      </w:rPr>
    </w:lvl>
  </w:abstractNum>
  <w:abstractNum w:abstractNumId="11" w15:restartNumberingAfterBreak="0">
    <w:nsid w:val="00000019"/>
    <w:multiLevelType w:val="multilevel"/>
    <w:tmpl w:val="ACB2A5E0"/>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2" w15:restartNumberingAfterBreak="0">
    <w:nsid w:val="0000001B"/>
    <w:multiLevelType w:val="multilevel"/>
    <w:tmpl w:val="7C8A2DA2"/>
    <w:lvl w:ilvl="0">
      <w:start w:val="1"/>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3" w15:restartNumberingAfterBreak="0">
    <w:nsid w:val="0000001D"/>
    <w:multiLevelType w:val="multilevel"/>
    <w:tmpl w:val="8738CEA6"/>
    <w:lvl w:ilvl="0">
      <w:start w:val="1"/>
      <w:numFmt w:val="decimal"/>
      <w:lvlText w:val="%1."/>
      <w:lvlJc w:val="left"/>
      <w:rPr>
        <w:rFonts w:ascii="Arial" w:hAnsi="Arial" w:cs="Arial"/>
        <w:b w:val="0"/>
        <w:bCs w:val="0"/>
        <w:i w:val="0"/>
        <w:iCs w:val="0"/>
        <w:smallCaps w:val="0"/>
        <w:strike w:val="0"/>
        <w:color w:val="000000"/>
        <w:spacing w:val="0"/>
        <w:w w:val="100"/>
        <w:position w:val="0"/>
        <w:sz w:val="21"/>
        <w:szCs w:val="21"/>
        <w:u w:val="none"/>
      </w:rPr>
    </w:lvl>
    <w:lvl w:ilvl="1">
      <w:start w:val="1"/>
      <w:numFmt w:val="upperRoman"/>
      <w:lvlText w:val="%2"/>
      <w:lvlJc w:val="left"/>
      <w:rPr>
        <w:rFonts w:ascii="Arial" w:hAnsi="Arial" w:cs="Arial"/>
        <w:b w:val="0"/>
        <w:bCs w:val="0"/>
        <w:i w:val="0"/>
        <w:iCs w:val="0"/>
        <w:smallCaps w:val="0"/>
        <w:strike w:val="0"/>
        <w:color w:val="000000"/>
        <w:spacing w:val="0"/>
        <w:w w:val="100"/>
        <w:position w:val="0"/>
        <w:sz w:val="21"/>
        <w:szCs w:val="21"/>
        <w:u w:val="none"/>
      </w:rPr>
    </w:lvl>
    <w:lvl w:ilvl="2">
      <w:numFmt w:val="decimal"/>
      <w:lvlText w:val="%3."/>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3">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4">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5">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6">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7">
      <w:numFmt w:val="decimal"/>
      <w:lvlText w:val="%3."/>
      <w:lvlJc w:val="left"/>
      <w:rPr>
        <w:rFonts w:ascii="Arial" w:hAnsi="Arial" w:cs="Arial"/>
        <w:b w:val="0"/>
        <w:bCs w:val="0"/>
        <w:i w:val="0"/>
        <w:iCs w:val="0"/>
        <w:smallCaps w:val="0"/>
        <w:strike w:val="0"/>
        <w:color w:val="000000"/>
        <w:spacing w:val="0"/>
        <w:w w:val="100"/>
        <w:position w:val="0"/>
        <w:sz w:val="21"/>
        <w:szCs w:val="21"/>
        <w:u w:val="none"/>
      </w:rPr>
    </w:lvl>
    <w:lvl w:ilvl="8">
      <w:numFmt w:val="decimal"/>
      <w:lvlText w:val="%3."/>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4" w15:restartNumberingAfterBreak="0">
    <w:nsid w:val="0000001F"/>
    <w:multiLevelType w:val="multilevel"/>
    <w:tmpl w:val="0000001E"/>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5" w15:restartNumberingAfterBreak="0">
    <w:nsid w:val="00000021"/>
    <w:multiLevelType w:val="multilevel"/>
    <w:tmpl w:val="B0E85A1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6" w15:restartNumberingAfterBreak="0">
    <w:nsid w:val="00000023"/>
    <w:multiLevelType w:val="multilevel"/>
    <w:tmpl w:val="0A327594"/>
    <w:lvl w:ilvl="0">
      <w:start w:val="6"/>
      <w:numFmt w:val="decimal"/>
      <w:lvlText w:val="%1."/>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7" w15:restartNumberingAfterBreak="0">
    <w:nsid w:val="00000025"/>
    <w:multiLevelType w:val="multilevel"/>
    <w:tmpl w:val="0000002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8" w15:restartNumberingAfterBreak="0">
    <w:nsid w:val="00000027"/>
    <w:multiLevelType w:val="multilevel"/>
    <w:tmpl w:val="363285C4"/>
    <w:lvl w:ilvl="0">
      <w:start w:val="1"/>
      <w:numFmt w:val="bullet"/>
      <w:lvlText w:val="•"/>
      <w:lvlJc w:val="left"/>
      <w:rPr>
        <w:rFonts w:ascii="Arial" w:hAnsi="Arial" w:cs="Arial"/>
        <w:b/>
        <w:bCs/>
        <w:i w:val="0"/>
        <w:iCs w:val="0"/>
        <w:smallCaps w:val="0"/>
        <w:strike w:val="0"/>
        <w:color w:val="000000"/>
        <w:spacing w:val="0"/>
        <w:w w:val="100"/>
        <w:position w:val="0"/>
        <w:sz w:val="21"/>
        <w:szCs w:val="21"/>
        <w:u w:val="none"/>
      </w:rPr>
    </w:lvl>
    <w:lvl w:ilvl="1">
      <w:start w:val="1"/>
      <w:numFmt w:val="decimal"/>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19" w15:restartNumberingAfterBreak="0">
    <w:nsid w:val="00000029"/>
    <w:multiLevelType w:val="multilevel"/>
    <w:tmpl w:val="00000028"/>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0" w15:restartNumberingAfterBreak="0">
    <w:nsid w:val="0000002B"/>
    <w:multiLevelType w:val="multilevel"/>
    <w:tmpl w:val="0000002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1" w15:restartNumberingAfterBreak="0">
    <w:nsid w:val="0000002D"/>
    <w:multiLevelType w:val="multilevel"/>
    <w:tmpl w:val="0000002C"/>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2" w15:restartNumberingAfterBreak="0">
    <w:nsid w:val="0000002F"/>
    <w:multiLevelType w:val="multilevel"/>
    <w:tmpl w:val="0000002E"/>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3" w15:restartNumberingAfterBreak="0">
    <w:nsid w:val="00000031"/>
    <w:multiLevelType w:val="multilevel"/>
    <w:tmpl w:val="415A7E26"/>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upperLetter"/>
      <w:lvlText w:val="%2."/>
      <w:lvlJc w:val="left"/>
      <w:rPr>
        <w:rFonts w:ascii="Times New Roman" w:hAnsi="Times New Roman" w:cs="Times New Roman" w:hint="default"/>
        <w:b w:val="0"/>
        <w:bCs w:val="0"/>
        <w:i w:val="0"/>
        <w:iCs w:val="0"/>
        <w:smallCaps w:val="0"/>
        <w:strike w:val="0"/>
        <w:color w:val="000000"/>
        <w:spacing w:val="0"/>
        <w:w w:val="100"/>
        <w:position w:val="0"/>
        <w:sz w:val="20"/>
        <w:szCs w:val="20"/>
        <w:u w:val="none"/>
      </w:rPr>
    </w:lvl>
    <w:lvl w:ilvl="2">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3">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4">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5">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6">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7">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lvl w:ilvl="8">
      <w:start w:val="1"/>
      <w:numFmt w:val="upperLetter"/>
      <w:lvlText w:val="%2."/>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4" w15:restartNumberingAfterBreak="0">
    <w:nsid w:val="00000035"/>
    <w:multiLevelType w:val="multilevel"/>
    <w:tmpl w:val="00000034"/>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abstractNum>
  <w:abstractNum w:abstractNumId="25" w15:restartNumberingAfterBreak="0">
    <w:nsid w:val="00000037"/>
    <w:multiLevelType w:val="multilevel"/>
    <w:tmpl w:val="00000036"/>
    <w:lvl w:ilvl="0">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1">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2">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3">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1."/>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1."/>
      <w:lvlJc w:val="left"/>
      <w:rPr>
        <w:rFonts w:ascii="Arial" w:hAnsi="Arial" w:cs="Arial"/>
        <w:b/>
        <w:bCs/>
        <w:i w:val="0"/>
        <w:iCs w:val="0"/>
        <w:smallCaps w:val="0"/>
        <w:strike w:val="0"/>
        <w:color w:val="000000"/>
        <w:spacing w:val="0"/>
        <w:w w:val="100"/>
        <w:position w:val="0"/>
        <w:sz w:val="21"/>
        <w:szCs w:val="21"/>
        <w:u w:val="none"/>
      </w:rPr>
    </w:lvl>
  </w:abstractNum>
  <w:abstractNum w:abstractNumId="26" w15:restartNumberingAfterBreak="0">
    <w:nsid w:val="00000039"/>
    <w:multiLevelType w:val="multilevel"/>
    <w:tmpl w:val="B95EFDAA"/>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start w:val="4"/>
      <w:numFmt w:val="decimal"/>
      <w:lvlText w:val="%2."/>
      <w:lvlJc w:val="left"/>
      <w:rPr>
        <w:rFonts w:ascii="Arial" w:hAnsi="Arial" w:cs="Arial"/>
        <w:b/>
        <w:bCs/>
        <w:i w:val="0"/>
        <w:iCs w:val="0"/>
        <w:smallCaps w:val="0"/>
        <w:strike w:val="0"/>
        <w:color w:val="000000"/>
        <w:spacing w:val="0"/>
        <w:w w:val="100"/>
        <w:position w:val="0"/>
        <w:sz w:val="21"/>
        <w:szCs w:val="21"/>
        <w:u w:val="none"/>
      </w:rPr>
    </w:lvl>
    <w:lvl w:ilvl="2">
      <w:start w:val="1"/>
      <w:numFmt w:val="decimal"/>
      <w:lvlText w:val="%3."/>
      <w:lvlJc w:val="left"/>
      <w:rPr>
        <w:rFonts w:ascii="Times New Roman" w:hAnsi="Times New Roman" w:cs="Times New Roman" w:hint="default"/>
        <w:b w:val="0"/>
        <w:bCs/>
        <w:i w:val="0"/>
        <w:iCs w:val="0"/>
        <w:smallCaps w:val="0"/>
        <w:strike w:val="0"/>
        <w:color w:val="000000"/>
        <w:spacing w:val="0"/>
        <w:w w:val="100"/>
        <w:position w:val="0"/>
        <w:sz w:val="20"/>
        <w:szCs w:val="20"/>
        <w:u w:val="none"/>
      </w:rPr>
    </w:lvl>
    <w:lvl w:ilvl="3">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4">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5">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6">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7">
      <w:start w:val="1"/>
      <w:numFmt w:val="decimal"/>
      <w:lvlText w:val="%3."/>
      <w:lvlJc w:val="left"/>
      <w:rPr>
        <w:rFonts w:ascii="Arial" w:hAnsi="Arial" w:cs="Arial"/>
        <w:b/>
        <w:bCs/>
        <w:i w:val="0"/>
        <w:iCs w:val="0"/>
        <w:smallCaps w:val="0"/>
        <w:strike w:val="0"/>
        <w:color w:val="000000"/>
        <w:spacing w:val="0"/>
        <w:w w:val="100"/>
        <w:position w:val="0"/>
        <w:sz w:val="21"/>
        <w:szCs w:val="21"/>
        <w:u w:val="none"/>
      </w:rPr>
    </w:lvl>
    <w:lvl w:ilvl="8">
      <w:start w:val="1"/>
      <w:numFmt w:val="decimal"/>
      <w:lvlText w:val="%3."/>
      <w:lvlJc w:val="left"/>
      <w:rPr>
        <w:rFonts w:ascii="Arial" w:hAnsi="Arial" w:cs="Arial"/>
        <w:b/>
        <w:bCs/>
        <w:i w:val="0"/>
        <w:iCs w:val="0"/>
        <w:smallCaps w:val="0"/>
        <w:strike w:val="0"/>
        <w:color w:val="000000"/>
        <w:spacing w:val="0"/>
        <w:w w:val="100"/>
        <w:position w:val="0"/>
        <w:sz w:val="21"/>
        <w:szCs w:val="21"/>
        <w:u w:val="none"/>
      </w:rPr>
    </w:lvl>
  </w:abstractNum>
  <w:abstractNum w:abstractNumId="27" w15:restartNumberingAfterBreak="0">
    <w:nsid w:val="0000003B"/>
    <w:multiLevelType w:val="multilevel"/>
    <w:tmpl w:val="11D43966"/>
    <w:lvl w:ilvl="0">
      <w:start w:val="1"/>
      <w:numFmt w:val="bullet"/>
      <w:lvlText w:val="•"/>
      <w:lvlJc w:val="left"/>
      <w:rPr>
        <w:rFonts w:ascii="Arial" w:hAnsi="Arial" w:cs="Arial"/>
        <w:b w:val="0"/>
        <w:bCs w:val="0"/>
        <w:i w:val="0"/>
        <w:iCs w:val="0"/>
        <w:smallCaps w:val="0"/>
        <w:strike w:val="0"/>
        <w:color w:val="000000"/>
        <w:spacing w:val="0"/>
        <w:w w:val="100"/>
        <w:position w:val="0"/>
        <w:sz w:val="21"/>
        <w:szCs w:val="21"/>
        <w:u w:val="none"/>
      </w:rPr>
    </w:lvl>
    <w:lvl w:ilvl="1">
      <w:numFmt w:val="decimal"/>
      <w:lvlText w:val="%2"/>
      <w:lvlJc w:val="left"/>
      <w:rPr>
        <w:rFonts w:ascii="Arial" w:hAnsi="Arial" w:cs="Arial"/>
        <w:b w:val="0"/>
        <w:bCs w:val="0"/>
        <w:i w:val="0"/>
        <w:iCs w:val="0"/>
        <w:smallCaps w:val="0"/>
        <w:strike w:val="0"/>
        <w:color w:val="000000"/>
        <w:spacing w:val="0"/>
        <w:w w:val="100"/>
        <w:position w:val="0"/>
        <w:sz w:val="21"/>
        <w:szCs w:val="21"/>
        <w:u w:val="none"/>
      </w:rPr>
    </w:lvl>
    <w:lvl w:ilvl="2">
      <w:start w:val="16"/>
      <w:numFmt w:val="upperRoman"/>
      <w:lvlText w:val="%3"/>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3">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4">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5">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6">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7">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lvl w:ilvl="8">
      <w:start w:val="16"/>
      <w:numFmt w:val="upperRoman"/>
      <w:lvlText w:val="%3"/>
      <w:lvlJc w:val="left"/>
      <w:rPr>
        <w:rFonts w:ascii="Arial" w:hAnsi="Arial" w:cs="Arial"/>
        <w:b/>
        <w:bCs/>
        <w:i w:val="0"/>
        <w:iCs w:val="0"/>
        <w:smallCaps w:val="0"/>
        <w:strike w:val="0"/>
        <w:color w:val="000000"/>
        <w:spacing w:val="0"/>
        <w:w w:val="100"/>
        <w:position w:val="0"/>
        <w:sz w:val="21"/>
        <w:szCs w:val="21"/>
        <w:u w:val="none"/>
      </w:rPr>
    </w:lvl>
  </w:abstractNum>
  <w:abstractNum w:abstractNumId="28" w15:restartNumberingAfterBreak="0">
    <w:nsid w:val="0000003D"/>
    <w:multiLevelType w:val="multilevel"/>
    <w:tmpl w:val="AEDCCDF8"/>
    <w:lvl w:ilvl="0">
      <w:start w:val="1778"/>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909"/>
      <w:numFmt w:val="decimal"/>
      <w:lvlText w:val="%2"/>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2">
      <w:start w:val="1845"/>
      <w:numFmt w:val="decimal"/>
      <w:lvlText w:val="%3"/>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3">
      <w:start w:val="1933"/>
      <w:numFmt w:val="decimal"/>
      <w:lvlText w:val="%4"/>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4">
      <w:start w:val="1944"/>
      <w:numFmt w:val="decimal"/>
      <w:lvlText w:val="%5"/>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5">
      <w:start w:val="1949"/>
      <w:numFmt w:val="decimal"/>
      <w:lvlText w:val="%6"/>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6">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lvl w:ilvl="7">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lvl w:ilvl="8">
      <w:start w:val="1949"/>
      <w:numFmt w:val="decimal"/>
      <w:lvlText w:val="%6"/>
      <w:lvlJc w:val="left"/>
      <w:rPr>
        <w:rFonts w:ascii="Arial" w:hAnsi="Arial" w:cs="Arial"/>
        <w:b/>
        <w:bCs/>
        <w:i w:val="0"/>
        <w:iCs w:val="0"/>
        <w:smallCaps w:val="0"/>
        <w:strike w:val="0"/>
        <w:color w:val="000000"/>
        <w:spacing w:val="0"/>
        <w:w w:val="100"/>
        <w:position w:val="0"/>
        <w:sz w:val="21"/>
        <w:szCs w:val="21"/>
        <w:u w:val="none"/>
      </w:rPr>
    </w:lvl>
  </w:abstractNum>
  <w:abstractNum w:abstractNumId="29" w15:restartNumberingAfterBreak="0">
    <w:nsid w:val="0000003F"/>
    <w:multiLevelType w:val="multilevel"/>
    <w:tmpl w:val="210072EE"/>
    <w:lvl w:ilvl="0">
      <w:start w:val="1950"/>
      <w:numFmt w:val="decimal"/>
      <w:lvlText w:val="%1"/>
      <w:lvlJc w:val="left"/>
      <w:rPr>
        <w:rFonts w:ascii="Times New Roman" w:hAnsi="Times New Roman" w:cs="Times New Roman" w:hint="default"/>
        <w:b/>
        <w:bCs/>
        <w:i w:val="0"/>
        <w:iCs w:val="0"/>
        <w:smallCaps w:val="0"/>
        <w:strike w:val="0"/>
        <w:color w:val="000000"/>
        <w:spacing w:val="0"/>
        <w:w w:val="100"/>
        <w:position w:val="0"/>
        <w:sz w:val="20"/>
        <w:szCs w:val="20"/>
        <w:u w:val="none"/>
      </w:rPr>
    </w:lvl>
    <w:lvl w:ilvl="1">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2">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3">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4">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5">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6">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7">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lvl w:ilvl="8">
      <w:start w:val="1"/>
      <w:numFmt w:val="decimal"/>
      <w:lvlText w:val="%2."/>
      <w:lvlJc w:val="left"/>
      <w:rPr>
        <w:rFonts w:ascii="Arial" w:hAnsi="Arial" w:cs="Arial"/>
        <w:b w:val="0"/>
        <w:bCs w:val="0"/>
        <w:i w:val="0"/>
        <w:iCs w:val="0"/>
        <w:smallCaps w:val="0"/>
        <w:strike w:val="0"/>
        <w:color w:val="000000"/>
        <w:spacing w:val="0"/>
        <w:w w:val="100"/>
        <w:position w:val="0"/>
        <w:sz w:val="18"/>
        <w:szCs w:val="18"/>
        <w:u w:val="none"/>
      </w:rPr>
    </w:lvl>
  </w:abstractNum>
  <w:abstractNum w:abstractNumId="30" w15:restartNumberingAfterBreak="0">
    <w:nsid w:val="01B23DAA"/>
    <w:multiLevelType w:val="hybridMultilevel"/>
    <w:tmpl w:val="BAF24606"/>
    <w:lvl w:ilvl="0" w:tplc="A6FA6362">
      <w:start w:val="1"/>
      <w:numFmt w:val="bullet"/>
      <w:lvlText w:val="•"/>
      <w:lvlJc w:val="left"/>
      <w:pPr>
        <w:tabs>
          <w:tab w:val="num" w:pos="720"/>
        </w:tabs>
        <w:ind w:left="720" w:hanging="360"/>
      </w:pPr>
      <w:rPr>
        <w:rFonts w:ascii="Arial" w:hAnsi="Aria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1" w15:restartNumberingAfterBreak="0">
    <w:nsid w:val="07770709"/>
    <w:multiLevelType w:val="hybridMultilevel"/>
    <w:tmpl w:val="4BCE6F54"/>
    <w:lvl w:ilvl="0" w:tplc="69B60948">
      <w:start w:val="1"/>
      <w:numFmt w:val="bullet"/>
      <w:lvlText w:val="•"/>
      <w:lvlJc w:val="left"/>
      <w:pPr>
        <w:tabs>
          <w:tab w:val="num" w:pos="720"/>
        </w:tabs>
        <w:ind w:left="720" w:hanging="360"/>
      </w:pPr>
      <w:rPr>
        <w:rFonts w:ascii="Arial" w:hAnsi="Arial" w:hint="default"/>
      </w:rPr>
    </w:lvl>
    <w:lvl w:ilvl="1" w:tplc="5CD4CCC2" w:tentative="1">
      <w:start w:val="1"/>
      <w:numFmt w:val="bullet"/>
      <w:lvlText w:val="•"/>
      <w:lvlJc w:val="left"/>
      <w:pPr>
        <w:tabs>
          <w:tab w:val="num" w:pos="1440"/>
        </w:tabs>
        <w:ind w:left="1440" w:hanging="360"/>
      </w:pPr>
      <w:rPr>
        <w:rFonts w:ascii="Arial" w:hAnsi="Arial" w:hint="default"/>
      </w:rPr>
    </w:lvl>
    <w:lvl w:ilvl="2" w:tplc="BAC25EEA" w:tentative="1">
      <w:start w:val="1"/>
      <w:numFmt w:val="bullet"/>
      <w:lvlText w:val="•"/>
      <w:lvlJc w:val="left"/>
      <w:pPr>
        <w:tabs>
          <w:tab w:val="num" w:pos="2160"/>
        </w:tabs>
        <w:ind w:left="2160" w:hanging="360"/>
      </w:pPr>
      <w:rPr>
        <w:rFonts w:ascii="Arial" w:hAnsi="Arial" w:hint="default"/>
      </w:rPr>
    </w:lvl>
    <w:lvl w:ilvl="3" w:tplc="BE28933C" w:tentative="1">
      <w:start w:val="1"/>
      <w:numFmt w:val="bullet"/>
      <w:lvlText w:val="•"/>
      <w:lvlJc w:val="left"/>
      <w:pPr>
        <w:tabs>
          <w:tab w:val="num" w:pos="2880"/>
        </w:tabs>
        <w:ind w:left="2880" w:hanging="360"/>
      </w:pPr>
      <w:rPr>
        <w:rFonts w:ascii="Arial" w:hAnsi="Arial" w:hint="default"/>
      </w:rPr>
    </w:lvl>
    <w:lvl w:ilvl="4" w:tplc="D5E8D02E" w:tentative="1">
      <w:start w:val="1"/>
      <w:numFmt w:val="bullet"/>
      <w:lvlText w:val="•"/>
      <w:lvlJc w:val="left"/>
      <w:pPr>
        <w:tabs>
          <w:tab w:val="num" w:pos="3600"/>
        </w:tabs>
        <w:ind w:left="3600" w:hanging="360"/>
      </w:pPr>
      <w:rPr>
        <w:rFonts w:ascii="Arial" w:hAnsi="Arial" w:hint="default"/>
      </w:rPr>
    </w:lvl>
    <w:lvl w:ilvl="5" w:tplc="F1366C6E" w:tentative="1">
      <w:start w:val="1"/>
      <w:numFmt w:val="bullet"/>
      <w:lvlText w:val="•"/>
      <w:lvlJc w:val="left"/>
      <w:pPr>
        <w:tabs>
          <w:tab w:val="num" w:pos="4320"/>
        </w:tabs>
        <w:ind w:left="4320" w:hanging="360"/>
      </w:pPr>
      <w:rPr>
        <w:rFonts w:ascii="Arial" w:hAnsi="Arial" w:hint="default"/>
      </w:rPr>
    </w:lvl>
    <w:lvl w:ilvl="6" w:tplc="58C88A6A" w:tentative="1">
      <w:start w:val="1"/>
      <w:numFmt w:val="bullet"/>
      <w:lvlText w:val="•"/>
      <w:lvlJc w:val="left"/>
      <w:pPr>
        <w:tabs>
          <w:tab w:val="num" w:pos="5040"/>
        </w:tabs>
        <w:ind w:left="5040" w:hanging="360"/>
      </w:pPr>
      <w:rPr>
        <w:rFonts w:ascii="Arial" w:hAnsi="Arial" w:hint="default"/>
      </w:rPr>
    </w:lvl>
    <w:lvl w:ilvl="7" w:tplc="7610A842" w:tentative="1">
      <w:start w:val="1"/>
      <w:numFmt w:val="bullet"/>
      <w:lvlText w:val="•"/>
      <w:lvlJc w:val="left"/>
      <w:pPr>
        <w:tabs>
          <w:tab w:val="num" w:pos="5760"/>
        </w:tabs>
        <w:ind w:left="5760" w:hanging="360"/>
      </w:pPr>
      <w:rPr>
        <w:rFonts w:ascii="Arial" w:hAnsi="Arial" w:hint="default"/>
      </w:rPr>
    </w:lvl>
    <w:lvl w:ilvl="8" w:tplc="6E7ACDCA" w:tentative="1">
      <w:start w:val="1"/>
      <w:numFmt w:val="bullet"/>
      <w:lvlText w:val="•"/>
      <w:lvlJc w:val="left"/>
      <w:pPr>
        <w:tabs>
          <w:tab w:val="num" w:pos="6480"/>
        </w:tabs>
        <w:ind w:left="6480" w:hanging="360"/>
      </w:pPr>
      <w:rPr>
        <w:rFonts w:ascii="Arial" w:hAnsi="Arial" w:hint="default"/>
      </w:rPr>
    </w:lvl>
  </w:abstractNum>
  <w:abstractNum w:abstractNumId="32" w15:restartNumberingAfterBreak="0">
    <w:nsid w:val="09510ADF"/>
    <w:multiLevelType w:val="hybridMultilevel"/>
    <w:tmpl w:val="6CEAB570"/>
    <w:lvl w:ilvl="0" w:tplc="FE268226">
      <w:start w:val="1"/>
      <w:numFmt w:val="bullet"/>
      <w:lvlText w:val="•"/>
      <w:lvlJc w:val="left"/>
      <w:pPr>
        <w:tabs>
          <w:tab w:val="num" w:pos="720"/>
        </w:tabs>
        <w:ind w:left="720" w:hanging="360"/>
      </w:pPr>
      <w:rPr>
        <w:rFonts w:ascii="Arial" w:hAnsi="Arial" w:hint="default"/>
      </w:rPr>
    </w:lvl>
    <w:lvl w:ilvl="1" w:tplc="7DD24854" w:tentative="1">
      <w:start w:val="1"/>
      <w:numFmt w:val="bullet"/>
      <w:lvlText w:val="•"/>
      <w:lvlJc w:val="left"/>
      <w:pPr>
        <w:tabs>
          <w:tab w:val="num" w:pos="1440"/>
        </w:tabs>
        <w:ind w:left="1440" w:hanging="360"/>
      </w:pPr>
      <w:rPr>
        <w:rFonts w:ascii="Arial" w:hAnsi="Arial" w:hint="default"/>
      </w:rPr>
    </w:lvl>
    <w:lvl w:ilvl="2" w:tplc="4EEAC8FA" w:tentative="1">
      <w:start w:val="1"/>
      <w:numFmt w:val="bullet"/>
      <w:lvlText w:val="•"/>
      <w:lvlJc w:val="left"/>
      <w:pPr>
        <w:tabs>
          <w:tab w:val="num" w:pos="2160"/>
        </w:tabs>
        <w:ind w:left="2160" w:hanging="360"/>
      </w:pPr>
      <w:rPr>
        <w:rFonts w:ascii="Arial" w:hAnsi="Arial" w:hint="default"/>
      </w:rPr>
    </w:lvl>
    <w:lvl w:ilvl="3" w:tplc="BA585764" w:tentative="1">
      <w:start w:val="1"/>
      <w:numFmt w:val="bullet"/>
      <w:lvlText w:val="•"/>
      <w:lvlJc w:val="left"/>
      <w:pPr>
        <w:tabs>
          <w:tab w:val="num" w:pos="2880"/>
        </w:tabs>
        <w:ind w:left="2880" w:hanging="360"/>
      </w:pPr>
      <w:rPr>
        <w:rFonts w:ascii="Arial" w:hAnsi="Arial" w:hint="default"/>
      </w:rPr>
    </w:lvl>
    <w:lvl w:ilvl="4" w:tplc="219CDE96" w:tentative="1">
      <w:start w:val="1"/>
      <w:numFmt w:val="bullet"/>
      <w:lvlText w:val="•"/>
      <w:lvlJc w:val="left"/>
      <w:pPr>
        <w:tabs>
          <w:tab w:val="num" w:pos="3600"/>
        </w:tabs>
        <w:ind w:left="3600" w:hanging="360"/>
      </w:pPr>
      <w:rPr>
        <w:rFonts w:ascii="Arial" w:hAnsi="Arial" w:hint="default"/>
      </w:rPr>
    </w:lvl>
    <w:lvl w:ilvl="5" w:tplc="CFD25E68" w:tentative="1">
      <w:start w:val="1"/>
      <w:numFmt w:val="bullet"/>
      <w:lvlText w:val="•"/>
      <w:lvlJc w:val="left"/>
      <w:pPr>
        <w:tabs>
          <w:tab w:val="num" w:pos="4320"/>
        </w:tabs>
        <w:ind w:left="4320" w:hanging="360"/>
      </w:pPr>
      <w:rPr>
        <w:rFonts w:ascii="Arial" w:hAnsi="Arial" w:hint="default"/>
      </w:rPr>
    </w:lvl>
    <w:lvl w:ilvl="6" w:tplc="1AA813EE" w:tentative="1">
      <w:start w:val="1"/>
      <w:numFmt w:val="bullet"/>
      <w:lvlText w:val="•"/>
      <w:lvlJc w:val="left"/>
      <w:pPr>
        <w:tabs>
          <w:tab w:val="num" w:pos="5040"/>
        </w:tabs>
        <w:ind w:left="5040" w:hanging="360"/>
      </w:pPr>
      <w:rPr>
        <w:rFonts w:ascii="Arial" w:hAnsi="Arial" w:hint="default"/>
      </w:rPr>
    </w:lvl>
    <w:lvl w:ilvl="7" w:tplc="E2D6E42C" w:tentative="1">
      <w:start w:val="1"/>
      <w:numFmt w:val="bullet"/>
      <w:lvlText w:val="•"/>
      <w:lvlJc w:val="left"/>
      <w:pPr>
        <w:tabs>
          <w:tab w:val="num" w:pos="5760"/>
        </w:tabs>
        <w:ind w:left="5760" w:hanging="360"/>
      </w:pPr>
      <w:rPr>
        <w:rFonts w:ascii="Arial" w:hAnsi="Arial" w:hint="default"/>
      </w:rPr>
    </w:lvl>
    <w:lvl w:ilvl="8" w:tplc="F6F4A354" w:tentative="1">
      <w:start w:val="1"/>
      <w:numFmt w:val="bullet"/>
      <w:lvlText w:val="•"/>
      <w:lvlJc w:val="left"/>
      <w:pPr>
        <w:tabs>
          <w:tab w:val="num" w:pos="6480"/>
        </w:tabs>
        <w:ind w:left="6480" w:hanging="360"/>
      </w:pPr>
      <w:rPr>
        <w:rFonts w:ascii="Arial" w:hAnsi="Arial" w:hint="default"/>
      </w:rPr>
    </w:lvl>
  </w:abstractNum>
  <w:abstractNum w:abstractNumId="33" w15:restartNumberingAfterBreak="0">
    <w:nsid w:val="0CAD0026"/>
    <w:multiLevelType w:val="hybridMultilevel"/>
    <w:tmpl w:val="DA54599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4" w15:restartNumberingAfterBreak="0">
    <w:nsid w:val="0E5F7577"/>
    <w:multiLevelType w:val="hybridMultilevel"/>
    <w:tmpl w:val="642EC312"/>
    <w:lvl w:ilvl="0" w:tplc="0AC6C268">
      <w:start w:val="1"/>
      <w:numFmt w:val="bullet"/>
      <w:lvlText w:val="•"/>
      <w:lvlJc w:val="left"/>
      <w:pPr>
        <w:tabs>
          <w:tab w:val="num" w:pos="720"/>
        </w:tabs>
        <w:ind w:left="720" w:hanging="360"/>
      </w:pPr>
      <w:rPr>
        <w:rFonts w:ascii="Arial" w:hAnsi="Arial" w:hint="default"/>
      </w:rPr>
    </w:lvl>
    <w:lvl w:ilvl="1" w:tplc="C75A3F4A" w:tentative="1">
      <w:start w:val="1"/>
      <w:numFmt w:val="bullet"/>
      <w:lvlText w:val="•"/>
      <w:lvlJc w:val="left"/>
      <w:pPr>
        <w:tabs>
          <w:tab w:val="num" w:pos="1440"/>
        </w:tabs>
        <w:ind w:left="1440" w:hanging="360"/>
      </w:pPr>
      <w:rPr>
        <w:rFonts w:ascii="Arial" w:hAnsi="Arial" w:hint="default"/>
      </w:rPr>
    </w:lvl>
    <w:lvl w:ilvl="2" w:tplc="8214BBE0" w:tentative="1">
      <w:start w:val="1"/>
      <w:numFmt w:val="bullet"/>
      <w:lvlText w:val="•"/>
      <w:lvlJc w:val="left"/>
      <w:pPr>
        <w:tabs>
          <w:tab w:val="num" w:pos="2160"/>
        </w:tabs>
        <w:ind w:left="2160" w:hanging="360"/>
      </w:pPr>
      <w:rPr>
        <w:rFonts w:ascii="Arial" w:hAnsi="Arial" w:hint="default"/>
      </w:rPr>
    </w:lvl>
    <w:lvl w:ilvl="3" w:tplc="03CE3B5E" w:tentative="1">
      <w:start w:val="1"/>
      <w:numFmt w:val="bullet"/>
      <w:lvlText w:val="•"/>
      <w:lvlJc w:val="left"/>
      <w:pPr>
        <w:tabs>
          <w:tab w:val="num" w:pos="2880"/>
        </w:tabs>
        <w:ind w:left="2880" w:hanging="360"/>
      </w:pPr>
      <w:rPr>
        <w:rFonts w:ascii="Arial" w:hAnsi="Arial" w:hint="default"/>
      </w:rPr>
    </w:lvl>
    <w:lvl w:ilvl="4" w:tplc="0720CB44" w:tentative="1">
      <w:start w:val="1"/>
      <w:numFmt w:val="bullet"/>
      <w:lvlText w:val="•"/>
      <w:lvlJc w:val="left"/>
      <w:pPr>
        <w:tabs>
          <w:tab w:val="num" w:pos="3600"/>
        </w:tabs>
        <w:ind w:left="3600" w:hanging="360"/>
      </w:pPr>
      <w:rPr>
        <w:rFonts w:ascii="Arial" w:hAnsi="Arial" w:hint="default"/>
      </w:rPr>
    </w:lvl>
    <w:lvl w:ilvl="5" w:tplc="6382E26A" w:tentative="1">
      <w:start w:val="1"/>
      <w:numFmt w:val="bullet"/>
      <w:lvlText w:val="•"/>
      <w:lvlJc w:val="left"/>
      <w:pPr>
        <w:tabs>
          <w:tab w:val="num" w:pos="4320"/>
        </w:tabs>
        <w:ind w:left="4320" w:hanging="360"/>
      </w:pPr>
      <w:rPr>
        <w:rFonts w:ascii="Arial" w:hAnsi="Arial" w:hint="default"/>
      </w:rPr>
    </w:lvl>
    <w:lvl w:ilvl="6" w:tplc="B0D094AE" w:tentative="1">
      <w:start w:val="1"/>
      <w:numFmt w:val="bullet"/>
      <w:lvlText w:val="•"/>
      <w:lvlJc w:val="left"/>
      <w:pPr>
        <w:tabs>
          <w:tab w:val="num" w:pos="5040"/>
        </w:tabs>
        <w:ind w:left="5040" w:hanging="360"/>
      </w:pPr>
      <w:rPr>
        <w:rFonts w:ascii="Arial" w:hAnsi="Arial" w:hint="default"/>
      </w:rPr>
    </w:lvl>
    <w:lvl w:ilvl="7" w:tplc="76F64990" w:tentative="1">
      <w:start w:val="1"/>
      <w:numFmt w:val="bullet"/>
      <w:lvlText w:val="•"/>
      <w:lvlJc w:val="left"/>
      <w:pPr>
        <w:tabs>
          <w:tab w:val="num" w:pos="5760"/>
        </w:tabs>
        <w:ind w:left="5760" w:hanging="360"/>
      </w:pPr>
      <w:rPr>
        <w:rFonts w:ascii="Arial" w:hAnsi="Arial" w:hint="default"/>
      </w:rPr>
    </w:lvl>
    <w:lvl w:ilvl="8" w:tplc="A5706AE0" w:tentative="1">
      <w:start w:val="1"/>
      <w:numFmt w:val="bullet"/>
      <w:lvlText w:val="•"/>
      <w:lvlJc w:val="left"/>
      <w:pPr>
        <w:tabs>
          <w:tab w:val="num" w:pos="6480"/>
        </w:tabs>
        <w:ind w:left="6480" w:hanging="360"/>
      </w:pPr>
      <w:rPr>
        <w:rFonts w:ascii="Arial" w:hAnsi="Arial" w:hint="default"/>
      </w:rPr>
    </w:lvl>
  </w:abstractNum>
  <w:abstractNum w:abstractNumId="35" w15:restartNumberingAfterBreak="0">
    <w:nsid w:val="1AA3263E"/>
    <w:multiLevelType w:val="hybridMultilevel"/>
    <w:tmpl w:val="C562F220"/>
    <w:lvl w:ilvl="0" w:tplc="19FE7E5A">
      <w:start w:val="1"/>
      <w:numFmt w:val="decimal"/>
      <w:lvlText w:val="%1."/>
      <w:lvlJc w:val="left"/>
      <w:pPr>
        <w:ind w:left="380" w:hanging="360"/>
      </w:pPr>
      <w:rPr>
        <w:rFonts w:hint="default"/>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6" w15:restartNumberingAfterBreak="0">
    <w:nsid w:val="2C7375AF"/>
    <w:multiLevelType w:val="multilevel"/>
    <w:tmpl w:val="2D38372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7" w15:restartNumberingAfterBreak="0">
    <w:nsid w:val="30712A0B"/>
    <w:multiLevelType w:val="hybridMultilevel"/>
    <w:tmpl w:val="10CCD85C"/>
    <w:lvl w:ilvl="0" w:tplc="93B63900">
      <w:start w:val="1760"/>
      <w:numFmt w:val="decimal"/>
      <w:lvlText w:val="%1"/>
      <w:lvlJc w:val="left"/>
      <w:pPr>
        <w:ind w:left="440" w:hanging="420"/>
      </w:pPr>
      <w:rPr>
        <w:rFonts w:hint="default"/>
        <w:b/>
      </w:rPr>
    </w:lvl>
    <w:lvl w:ilvl="1" w:tplc="04150019" w:tentative="1">
      <w:start w:val="1"/>
      <w:numFmt w:val="lowerLetter"/>
      <w:lvlText w:val="%2."/>
      <w:lvlJc w:val="left"/>
      <w:pPr>
        <w:ind w:left="1100" w:hanging="360"/>
      </w:pPr>
    </w:lvl>
    <w:lvl w:ilvl="2" w:tplc="0415001B" w:tentative="1">
      <w:start w:val="1"/>
      <w:numFmt w:val="lowerRoman"/>
      <w:lvlText w:val="%3."/>
      <w:lvlJc w:val="right"/>
      <w:pPr>
        <w:ind w:left="1820" w:hanging="180"/>
      </w:pPr>
    </w:lvl>
    <w:lvl w:ilvl="3" w:tplc="0415000F" w:tentative="1">
      <w:start w:val="1"/>
      <w:numFmt w:val="decimal"/>
      <w:lvlText w:val="%4."/>
      <w:lvlJc w:val="left"/>
      <w:pPr>
        <w:ind w:left="2540" w:hanging="360"/>
      </w:pPr>
    </w:lvl>
    <w:lvl w:ilvl="4" w:tplc="04150019" w:tentative="1">
      <w:start w:val="1"/>
      <w:numFmt w:val="lowerLetter"/>
      <w:lvlText w:val="%5."/>
      <w:lvlJc w:val="left"/>
      <w:pPr>
        <w:ind w:left="3260" w:hanging="360"/>
      </w:pPr>
    </w:lvl>
    <w:lvl w:ilvl="5" w:tplc="0415001B" w:tentative="1">
      <w:start w:val="1"/>
      <w:numFmt w:val="lowerRoman"/>
      <w:lvlText w:val="%6."/>
      <w:lvlJc w:val="right"/>
      <w:pPr>
        <w:ind w:left="3980" w:hanging="180"/>
      </w:pPr>
    </w:lvl>
    <w:lvl w:ilvl="6" w:tplc="0415000F" w:tentative="1">
      <w:start w:val="1"/>
      <w:numFmt w:val="decimal"/>
      <w:lvlText w:val="%7."/>
      <w:lvlJc w:val="left"/>
      <w:pPr>
        <w:ind w:left="4700" w:hanging="360"/>
      </w:pPr>
    </w:lvl>
    <w:lvl w:ilvl="7" w:tplc="04150019" w:tentative="1">
      <w:start w:val="1"/>
      <w:numFmt w:val="lowerLetter"/>
      <w:lvlText w:val="%8."/>
      <w:lvlJc w:val="left"/>
      <w:pPr>
        <w:ind w:left="5420" w:hanging="360"/>
      </w:pPr>
    </w:lvl>
    <w:lvl w:ilvl="8" w:tplc="0415001B" w:tentative="1">
      <w:start w:val="1"/>
      <w:numFmt w:val="lowerRoman"/>
      <w:lvlText w:val="%9."/>
      <w:lvlJc w:val="right"/>
      <w:pPr>
        <w:ind w:left="6140" w:hanging="180"/>
      </w:pPr>
    </w:lvl>
  </w:abstractNum>
  <w:abstractNum w:abstractNumId="38" w15:restartNumberingAfterBreak="0">
    <w:nsid w:val="318872CA"/>
    <w:multiLevelType w:val="hybridMultilevel"/>
    <w:tmpl w:val="F2D43146"/>
    <w:lvl w:ilvl="0" w:tplc="92183614">
      <w:start w:val="1"/>
      <w:numFmt w:val="bullet"/>
      <w:lvlText w:val=""/>
      <w:lvlJc w:val="left"/>
      <w:pPr>
        <w:tabs>
          <w:tab w:val="num" w:pos="720"/>
        </w:tabs>
        <w:ind w:left="720" w:hanging="360"/>
      </w:pPr>
      <w:rPr>
        <w:rFonts w:ascii="Wingdings 3" w:hAnsi="Wingdings 3" w:hint="default"/>
      </w:rPr>
    </w:lvl>
    <w:lvl w:ilvl="1" w:tplc="1E5AD99C" w:tentative="1">
      <w:start w:val="1"/>
      <w:numFmt w:val="bullet"/>
      <w:lvlText w:val=""/>
      <w:lvlJc w:val="left"/>
      <w:pPr>
        <w:tabs>
          <w:tab w:val="num" w:pos="1440"/>
        </w:tabs>
        <w:ind w:left="1440" w:hanging="360"/>
      </w:pPr>
      <w:rPr>
        <w:rFonts w:ascii="Wingdings 3" w:hAnsi="Wingdings 3" w:hint="default"/>
      </w:rPr>
    </w:lvl>
    <w:lvl w:ilvl="2" w:tplc="CFA21A26" w:tentative="1">
      <w:start w:val="1"/>
      <w:numFmt w:val="bullet"/>
      <w:lvlText w:val=""/>
      <w:lvlJc w:val="left"/>
      <w:pPr>
        <w:tabs>
          <w:tab w:val="num" w:pos="2160"/>
        </w:tabs>
        <w:ind w:left="2160" w:hanging="360"/>
      </w:pPr>
      <w:rPr>
        <w:rFonts w:ascii="Wingdings 3" w:hAnsi="Wingdings 3" w:hint="default"/>
      </w:rPr>
    </w:lvl>
    <w:lvl w:ilvl="3" w:tplc="84424438" w:tentative="1">
      <w:start w:val="1"/>
      <w:numFmt w:val="bullet"/>
      <w:lvlText w:val=""/>
      <w:lvlJc w:val="left"/>
      <w:pPr>
        <w:tabs>
          <w:tab w:val="num" w:pos="2880"/>
        </w:tabs>
        <w:ind w:left="2880" w:hanging="360"/>
      </w:pPr>
      <w:rPr>
        <w:rFonts w:ascii="Wingdings 3" w:hAnsi="Wingdings 3" w:hint="default"/>
      </w:rPr>
    </w:lvl>
    <w:lvl w:ilvl="4" w:tplc="936E7250" w:tentative="1">
      <w:start w:val="1"/>
      <w:numFmt w:val="bullet"/>
      <w:lvlText w:val=""/>
      <w:lvlJc w:val="left"/>
      <w:pPr>
        <w:tabs>
          <w:tab w:val="num" w:pos="3600"/>
        </w:tabs>
        <w:ind w:left="3600" w:hanging="360"/>
      </w:pPr>
      <w:rPr>
        <w:rFonts w:ascii="Wingdings 3" w:hAnsi="Wingdings 3" w:hint="default"/>
      </w:rPr>
    </w:lvl>
    <w:lvl w:ilvl="5" w:tplc="E562741E" w:tentative="1">
      <w:start w:val="1"/>
      <w:numFmt w:val="bullet"/>
      <w:lvlText w:val=""/>
      <w:lvlJc w:val="left"/>
      <w:pPr>
        <w:tabs>
          <w:tab w:val="num" w:pos="4320"/>
        </w:tabs>
        <w:ind w:left="4320" w:hanging="360"/>
      </w:pPr>
      <w:rPr>
        <w:rFonts w:ascii="Wingdings 3" w:hAnsi="Wingdings 3" w:hint="default"/>
      </w:rPr>
    </w:lvl>
    <w:lvl w:ilvl="6" w:tplc="2874616E" w:tentative="1">
      <w:start w:val="1"/>
      <w:numFmt w:val="bullet"/>
      <w:lvlText w:val=""/>
      <w:lvlJc w:val="left"/>
      <w:pPr>
        <w:tabs>
          <w:tab w:val="num" w:pos="5040"/>
        </w:tabs>
        <w:ind w:left="5040" w:hanging="360"/>
      </w:pPr>
      <w:rPr>
        <w:rFonts w:ascii="Wingdings 3" w:hAnsi="Wingdings 3" w:hint="default"/>
      </w:rPr>
    </w:lvl>
    <w:lvl w:ilvl="7" w:tplc="3D9E5A6C" w:tentative="1">
      <w:start w:val="1"/>
      <w:numFmt w:val="bullet"/>
      <w:lvlText w:val=""/>
      <w:lvlJc w:val="left"/>
      <w:pPr>
        <w:tabs>
          <w:tab w:val="num" w:pos="5760"/>
        </w:tabs>
        <w:ind w:left="5760" w:hanging="360"/>
      </w:pPr>
      <w:rPr>
        <w:rFonts w:ascii="Wingdings 3" w:hAnsi="Wingdings 3" w:hint="default"/>
      </w:rPr>
    </w:lvl>
    <w:lvl w:ilvl="8" w:tplc="624A0B62" w:tentative="1">
      <w:start w:val="1"/>
      <w:numFmt w:val="bullet"/>
      <w:lvlText w:val=""/>
      <w:lvlJc w:val="left"/>
      <w:pPr>
        <w:tabs>
          <w:tab w:val="num" w:pos="6480"/>
        </w:tabs>
        <w:ind w:left="6480" w:hanging="360"/>
      </w:pPr>
      <w:rPr>
        <w:rFonts w:ascii="Wingdings 3" w:hAnsi="Wingdings 3" w:hint="default"/>
      </w:rPr>
    </w:lvl>
  </w:abstractNum>
  <w:abstractNum w:abstractNumId="39" w15:restartNumberingAfterBreak="0">
    <w:nsid w:val="36F51B1C"/>
    <w:multiLevelType w:val="hybridMultilevel"/>
    <w:tmpl w:val="514A075C"/>
    <w:lvl w:ilvl="0" w:tplc="9A6A3A62">
      <w:start w:val="1"/>
      <w:numFmt w:val="bullet"/>
      <w:lvlText w:val="•"/>
      <w:lvlJc w:val="left"/>
      <w:pPr>
        <w:tabs>
          <w:tab w:val="num" w:pos="720"/>
        </w:tabs>
        <w:ind w:left="720" w:hanging="360"/>
      </w:pPr>
      <w:rPr>
        <w:rFonts w:ascii="Arial" w:hAnsi="Arial" w:hint="default"/>
      </w:rPr>
    </w:lvl>
    <w:lvl w:ilvl="1" w:tplc="26C8209E" w:tentative="1">
      <w:start w:val="1"/>
      <w:numFmt w:val="bullet"/>
      <w:lvlText w:val="•"/>
      <w:lvlJc w:val="left"/>
      <w:pPr>
        <w:tabs>
          <w:tab w:val="num" w:pos="1440"/>
        </w:tabs>
        <w:ind w:left="1440" w:hanging="360"/>
      </w:pPr>
      <w:rPr>
        <w:rFonts w:ascii="Arial" w:hAnsi="Arial" w:hint="default"/>
      </w:rPr>
    </w:lvl>
    <w:lvl w:ilvl="2" w:tplc="A6A82E0E">
      <w:start w:val="1"/>
      <w:numFmt w:val="bullet"/>
      <w:lvlText w:val="•"/>
      <w:lvlJc w:val="left"/>
      <w:pPr>
        <w:tabs>
          <w:tab w:val="num" w:pos="2160"/>
        </w:tabs>
        <w:ind w:left="2160" w:hanging="360"/>
      </w:pPr>
      <w:rPr>
        <w:rFonts w:ascii="Arial" w:hAnsi="Arial" w:hint="default"/>
      </w:rPr>
    </w:lvl>
    <w:lvl w:ilvl="3" w:tplc="578E6316" w:tentative="1">
      <w:start w:val="1"/>
      <w:numFmt w:val="bullet"/>
      <w:lvlText w:val="•"/>
      <w:lvlJc w:val="left"/>
      <w:pPr>
        <w:tabs>
          <w:tab w:val="num" w:pos="2880"/>
        </w:tabs>
        <w:ind w:left="2880" w:hanging="360"/>
      </w:pPr>
      <w:rPr>
        <w:rFonts w:ascii="Arial" w:hAnsi="Arial" w:hint="default"/>
      </w:rPr>
    </w:lvl>
    <w:lvl w:ilvl="4" w:tplc="B434C53E" w:tentative="1">
      <w:start w:val="1"/>
      <w:numFmt w:val="bullet"/>
      <w:lvlText w:val="•"/>
      <w:lvlJc w:val="left"/>
      <w:pPr>
        <w:tabs>
          <w:tab w:val="num" w:pos="3600"/>
        </w:tabs>
        <w:ind w:left="3600" w:hanging="360"/>
      </w:pPr>
      <w:rPr>
        <w:rFonts w:ascii="Arial" w:hAnsi="Arial" w:hint="default"/>
      </w:rPr>
    </w:lvl>
    <w:lvl w:ilvl="5" w:tplc="76A8B094" w:tentative="1">
      <w:start w:val="1"/>
      <w:numFmt w:val="bullet"/>
      <w:lvlText w:val="•"/>
      <w:lvlJc w:val="left"/>
      <w:pPr>
        <w:tabs>
          <w:tab w:val="num" w:pos="4320"/>
        </w:tabs>
        <w:ind w:left="4320" w:hanging="360"/>
      </w:pPr>
      <w:rPr>
        <w:rFonts w:ascii="Arial" w:hAnsi="Arial" w:hint="default"/>
      </w:rPr>
    </w:lvl>
    <w:lvl w:ilvl="6" w:tplc="A33601BE" w:tentative="1">
      <w:start w:val="1"/>
      <w:numFmt w:val="bullet"/>
      <w:lvlText w:val="•"/>
      <w:lvlJc w:val="left"/>
      <w:pPr>
        <w:tabs>
          <w:tab w:val="num" w:pos="5040"/>
        </w:tabs>
        <w:ind w:left="5040" w:hanging="360"/>
      </w:pPr>
      <w:rPr>
        <w:rFonts w:ascii="Arial" w:hAnsi="Arial" w:hint="default"/>
      </w:rPr>
    </w:lvl>
    <w:lvl w:ilvl="7" w:tplc="4CB65FB4" w:tentative="1">
      <w:start w:val="1"/>
      <w:numFmt w:val="bullet"/>
      <w:lvlText w:val="•"/>
      <w:lvlJc w:val="left"/>
      <w:pPr>
        <w:tabs>
          <w:tab w:val="num" w:pos="5760"/>
        </w:tabs>
        <w:ind w:left="5760" w:hanging="360"/>
      </w:pPr>
      <w:rPr>
        <w:rFonts w:ascii="Arial" w:hAnsi="Arial" w:hint="default"/>
      </w:rPr>
    </w:lvl>
    <w:lvl w:ilvl="8" w:tplc="0EAAE0DE" w:tentative="1">
      <w:start w:val="1"/>
      <w:numFmt w:val="bullet"/>
      <w:lvlText w:val="•"/>
      <w:lvlJc w:val="left"/>
      <w:pPr>
        <w:tabs>
          <w:tab w:val="num" w:pos="6480"/>
        </w:tabs>
        <w:ind w:left="6480" w:hanging="360"/>
      </w:pPr>
      <w:rPr>
        <w:rFonts w:ascii="Arial" w:hAnsi="Arial" w:hint="default"/>
      </w:rPr>
    </w:lvl>
  </w:abstractNum>
  <w:abstractNum w:abstractNumId="40" w15:restartNumberingAfterBreak="0">
    <w:nsid w:val="455E5D85"/>
    <w:multiLevelType w:val="hybridMultilevel"/>
    <w:tmpl w:val="F2DEEA88"/>
    <w:lvl w:ilvl="0" w:tplc="E9FE406E">
      <w:start w:val="1"/>
      <w:numFmt w:val="bullet"/>
      <w:lvlText w:val=""/>
      <w:lvlJc w:val="left"/>
      <w:pPr>
        <w:tabs>
          <w:tab w:val="num" w:pos="720"/>
        </w:tabs>
        <w:ind w:left="720" w:hanging="360"/>
      </w:pPr>
      <w:rPr>
        <w:rFonts w:ascii="Wingdings 3" w:hAnsi="Wingdings 3" w:hint="default"/>
      </w:rPr>
    </w:lvl>
    <w:lvl w:ilvl="1" w:tplc="51A6C0EA">
      <w:start w:val="975"/>
      <w:numFmt w:val="bullet"/>
      <w:lvlText w:val="◦"/>
      <w:lvlJc w:val="left"/>
      <w:pPr>
        <w:tabs>
          <w:tab w:val="num" w:pos="1440"/>
        </w:tabs>
        <w:ind w:left="1440" w:hanging="360"/>
      </w:pPr>
      <w:rPr>
        <w:rFonts w:ascii="Verdana" w:hAnsi="Verdana" w:hint="default"/>
      </w:rPr>
    </w:lvl>
    <w:lvl w:ilvl="2" w:tplc="748A42EC" w:tentative="1">
      <w:start w:val="1"/>
      <w:numFmt w:val="bullet"/>
      <w:lvlText w:val=""/>
      <w:lvlJc w:val="left"/>
      <w:pPr>
        <w:tabs>
          <w:tab w:val="num" w:pos="2160"/>
        </w:tabs>
        <w:ind w:left="2160" w:hanging="360"/>
      </w:pPr>
      <w:rPr>
        <w:rFonts w:ascii="Wingdings 3" w:hAnsi="Wingdings 3" w:hint="default"/>
      </w:rPr>
    </w:lvl>
    <w:lvl w:ilvl="3" w:tplc="C960220C" w:tentative="1">
      <w:start w:val="1"/>
      <w:numFmt w:val="bullet"/>
      <w:lvlText w:val=""/>
      <w:lvlJc w:val="left"/>
      <w:pPr>
        <w:tabs>
          <w:tab w:val="num" w:pos="2880"/>
        </w:tabs>
        <w:ind w:left="2880" w:hanging="360"/>
      </w:pPr>
      <w:rPr>
        <w:rFonts w:ascii="Wingdings 3" w:hAnsi="Wingdings 3" w:hint="default"/>
      </w:rPr>
    </w:lvl>
    <w:lvl w:ilvl="4" w:tplc="AF6C7880" w:tentative="1">
      <w:start w:val="1"/>
      <w:numFmt w:val="bullet"/>
      <w:lvlText w:val=""/>
      <w:lvlJc w:val="left"/>
      <w:pPr>
        <w:tabs>
          <w:tab w:val="num" w:pos="3600"/>
        </w:tabs>
        <w:ind w:left="3600" w:hanging="360"/>
      </w:pPr>
      <w:rPr>
        <w:rFonts w:ascii="Wingdings 3" w:hAnsi="Wingdings 3" w:hint="default"/>
      </w:rPr>
    </w:lvl>
    <w:lvl w:ilvl="5" w:tplc="66E266C4" w:tentative="1">
      <w:start w:val="1"/>
      <w:numFmt w:val="bullet"/>
      <w:lvlText w:val=""/>
      <w:lvlJc w:val="left"/>
      <w:pPr>
        <w:tabs>
          <w:tab w:val="num" w:pos="4320"/>
        </w:tabs>
        <w:ind w:left="4320" w:hanging="360"/>
      </w:pPr>
      <w:rPr>
        <w:rFonts w:ascii="Wingdings 3" w:hAnsi="Wingdings 3" w:hint="default"/>
      </w:rPr>
    </w:lvl>
    <w:lvl w:ilvl="6" w:tplc="0D303556" w:tentative="1">
      <w:start w:val="1"/>
      <w:numFmt w:val="bullet"/>
      <w:lvlText w:val=""/>
      <w:lvlJc w:val="left"/>
      <w:pPr>
        <w:tabs>
          <w:tab w:val="num" w:pos="5040"/>
        </w:tabs>
        <w:ind w:left="5040" w:hanging="360"/>
      </w:pPr>
      <w:rPr>
        <w:rFonts w:ascii="Wingdings 3" w:hAnsi="Wingdings 3" w:hint="default"/>
      </w:rPr>
    </w:lvl>
    <w:lvl w:ilvl="7" w:tplc="6C069118" w:tentative="1">
      <w:start w:val="1"/>
      <w:numFmt w:val="bullet"/>
      <w:lvlText w:val=""/>
      <w:lvlJc w:val="left"/>
      <w:pPr>
        <w:tabs>
          <w:tab w:val="num" w:pos="5760"/>
        </w:tabs>
        <w:ind w:left="5760" w:hanging="360"/>
      </w:pPr>
      <w:rPr>
        <w:rFonts w:ascii="Wingdings 3" w:hAnsi="Wingdings 3" w:hint="default"/>
      </w:rPr>
    </w:lvl>
    <w:lvl w:ilvl="8" w:tplc="AE404994" w:tentative="1">
      <w:start w:val="1"/>
      <w:numFmt w:val="bullet"/>
      <w:lvlText w:val=""/>
      <w:lvlJc w:val="left"/>
      <w:pPr>
        <w:tabs>
          <w:tab w:val="num" w:pos="6480"/>
        </w:tabs>
        <w:ind w:left="6480" w:hanging="360"/>
      </w:pPr>
      <w:rPr>
        <w:rFonts w:ascii="Wingdings 3" w:hAnsi="Wingdings 3" w:hint="default"/>
      </w:rPr>
    </w:lvl>
  </w:abstractNum>
  <w:abstractNum w:abstractNumId="41" w15:restartNumberingAfterBreak="0">
    <w:nsid w:val="5CCA0888"/>
    <w:multiLevelType w:val="hybridMultilevel"/>
    <w:tmpl w:val="0576E124"/>
    <w:lvl w:ilvl="0" w:tplc="CF4E92DE">
      <w:start w:val="1"/>
      <w:numFmt w:val="bullet"/>
      <w:lvlText w:val=""/>
      <w:lvlJc w:val="left"/>
      <w:pPr>
        <w:tabs>
          <w:tab w:val="num" w:pos="720"/>
        </w:tabs>
        <w:ind w:left="720" w:hanging="360"/>
      </w:pPr>
      <w:rPr>
        <w:rFonts w:ascii="Wingdings 3" w:hAnsi="Wingdings 3" w:hint="default"/>
      </w:rPr>
    </w:lvl>
    <w:lvl w:ilvl="1" w:tplc="DAA6AB00" w:tentative="1">
      <w:start w:val="1"/>
      <w:numFmt w:val="bullet"/>
      <w:lvlText w:val=""/>
      <w:lvlJc w:val="left"/>
      <w:pPr>
        <w:tabs>
          <w:tab w:val="num" w:pos="1440"/>
        </w:tabs>
        <w:ind w:left="1440" w:hanging="360"/>
      </w:pPr>
      <w:rPr>
        <w:rFonts w:ascii="Wingdings 3" w:hAnsi="Wingdings 3" w:hint="default"/>
      </w:rPr>
    </w:lvl>
    <w:lvl w:ilvl="2" w:tplc="C470A984" w:tentative="1">
      <w:start w:val="1"/>
      <w:numFmt w:val="bullet"/>
      <w:lvlText w:val=""/>
      <w:lvlJc w:val="left"/>
      <w:pPr>
        <w:tabs>
          <w:tab w:val="num" w:pos="2160"/>
        </w:tabs>
        <w:ind w:left="2160" w:hanging="360"/>
      </w:pPr>
      <w:rPr>
        <w:rFonts w:ascii="Wingdings 3" w:hAnsi="Wingdings 3" w:hint="default"/>
      </w:rPr>
    </w:lvl>
    <w:lvl w:ilvl="3" w:tplc="9F1A265E" w:tentative="1">
      <w:start w:val="1"/>
      <w:numFmt w:val="bullet"/>
      <w:lvlText w:val=""/>
      <w:lvlJc w:val="left"/>
      <w:pPr>
        <w:tabs>
          <w:tab w:val="num" w:pos="2880"/>
        </w:tabs>
        <w:ind w:left="2880" w:hanging="360"/>
      </w:pPr>
      <w:rPr>
        <w:rFonts w:ascii="Wingdings 3" w:hAnsi="Wingdings 3" w:hint="default"/>
      </w:rPr>
    </w:lvl>
    <w:lvl w:ilvl="4" w:tplc="53926DF6" w:tentative="1">
      <w:start w:val="1"/>
      <w:numFmt w:val="bullet"/>
      <w:lvlText w:val=""/>
      <w:lvlJc w:val="left"/>
      <w:pPr>
        <w:tabs>
          <w:tab w:val="num" w:pos="3600"/>
        </w:tabs>
        <w:ind w:left="3600" w:hanging="360"/>
      </w:pPr>
      <w:rPr>
        <w:rFonts w:ascii="Wingdings 3" w:hAnsi="Wingdings 3" w:hint="default"/>
      </w:rPr>
    </w:lvl>
    <w:lvl w:ilvl="5" w:tplc="1898DAC4" w:tentative="1">
      <w:start w:val="1"/>
      <w:numFmt w:val="bullet"/>
      <w:lvlText w:val=""/>
      <w:lvlJc w:val="left"/>
      <w:pPr>
        <w:tabs>
          <w:tab w:val="num" w:pos="4320"/>
        </w:tabs>
        <w:ind w:left="4320" w:hanging="360"/>
      </w:pPr>
      <w:rPr>
        <w:rFonts w:ascii="Wingdings 3" w:hAnsi="Wingdings 3" w:hint="default"/>
      </w:rPr>
    </w:lvl>
    <w:lvl w:ilvl="6" w:tplc="26D64730" w:tentative="1">
      <w:start w:val="1"/>
      <w:numFmt w:val="bullet"/>
      <w:lvlText w:val=""/>
      <w:lvlJc w:val="left"/>
      <w:pPr>
        <w:tabs>
          <w:tab w:val="num" w:pos="5040"/>
        </w:tabs>
        <w:ind w:left="5040" w:hanging="360"/>
      </w:pPr>
      <w:rPr>
        <w:rFonts w:ascii="Wingdings 3" w:hAnsi="Wingdings 3" w:hint="default"/>
      </w:rPr>
    </w:lvl>
    <w:lvl w:ilvl="7" w:tplc="81BC87E2" w:tentative="1">
      <w:start w:val="1"/>
      <w:numFmt w:val="bullet"/>
      <w:lvlText w:val=""/>
      <w:lvlJc w:val="left"/>
      <w:pPr>
        <w:tabs>
          <w:tab w:val="num" w:pos="5760"/>
        </w:tabs>
        <w:ind w:left="5760" w:hanging="360"/>
      </w:pPr>
      <w:rPr>
        <w:rFonts w:ascii="Wingdings 3" w:hAnsi="Wingdings 3" w:hint="default"/>
      </w:rPr>
    </w:lvl>
    <w:lvl w:ilvl="8" w:tplc="54582DCC" w:tentative="1">
      <w:start w:val="1"/>
      <w:numFmt w:val="bullet"/>
      <w:lvlText w:val=""/>
      <w:lvlJc w:val="left"/>
      <w:pPr>
        <w:tabs>
          <w:tab w:val="num" w:pos="6480"/>
        </w:tabs>
        <w:ind w:left="6480" w:hanging="360"/>
      </w:pPr>
      <w:rPr>
        <w:rFonts w:ascii="Wingdings 3" w:hAnsi="Wingdings 3" w:hint="default"/>
      </w:rPr>
    </w:lvl>
  </w:abstractNum>
  <w:abstractNum w:abstractNumId="42" w15:restartNumberingAfterBreak="0">
    <w:nsid w:val="612E6A26"/>
    <w:multiLevelType w:val="hybridMultilevel"/>
    <w:tmpl w:val="FB70B716"/>
    <w:lvl w:ilvl="0" w:tplc="70D04AAA">
      <w:start w:val="1"/>
      <w:numFmt w:val="bullet"/>
      <w:lvlText w:val=""/>
      <w:lvlJc w:val="left"/>
      <w:pPr>
        <w:tabs>
          <w:tab w:val="num" w:pos="720"/>
        </w:tabs>
        <w:ind w:left="720" w:hanging="360"/>
      </w:pPr>
      <w:rPr>
        <w:rFonts w:ascii="Wingdings 3" w:hAnsi="Wingdings 3" w:hint="default"/>
      </w:rPr>
    </w:lvl>
    <w:lvl w:ilvl="1" w:tplc="AF9ED30E" w:tentative="1">
      <w:start w:val="1"/>
      <w:numFmt w:val="bullet"/>
      <w:lvlText w:val=""/>
      <w:lvlJc w:val="left"/>
      <w:pPr>
        <w:tabs>
          <w:tab w:val="num" w:pos="1440"/>
        </w:tabs>
        <w:ind w:left="1440" w:hanging="360"/>
      </w:pPr>
      <w:rPr>
        <w:rFonts w:ascii="Wingdings 3" w:hAnsi="Wingdings 3" w:hint="default"/>
      </w:rPr>
    </w:lvl>
    <w:lvl w:ilvl="2" w:tplc="668A4626" w:tentative="1">
      <w:start w:val="1"/>
      <w:numFmt w:val="bullet"/>
      <w:lvlText w:val=""/>
      <w:lvlJc w:val="left"/>
      <w:pPr>
        <w:tabs>
          <w:tab w:val="num" w:pos="2160"/>
        </w:tabs>
        <w:ind w:left="2160" w:hanging="360"/>
      </w:pPr>
      <w:rPr>
        <w:rFonts w:ascii="Wingdings 3" w:hAnsi="Wingdings 3" w:hint="default"/>
      </w:rPr>
    </w:lvl>
    <w:lvl w:ilvl="3" w:tplc="B0ECE59E" w:tentative="1">
      <w:start w:val="1"/>
      <w:numFmt w:val="bullet"/>
      <w:lvlText w:val=""/>
      <w:lvlJc w:val="left"/>
      <w:pPr>
        <w:tabs>
          <w:tab w:val="num" w:pos="2880"/>
        </w:tabs>
        <w:ind w:left="2880" w:hanging="360"/>
      </w:pPr>
      <w:rPr>
        <w:rFonts w:ascii="Wingdings 3" w:hAnsi="Wingdings 3" w:hint="default"/>
      </w:rPr>
    </w:lvl>
    <w:lvl w:ilvl="4" w:tplc="7996FE4E" w:tentative="1">
      <w:start w:val="1"/>
      <w:numFmt w:val="bullet"/>
      <w:lvlText w:val=""/>
      <w:lvlJc w:val="left"/>
      <w:pPr>
        <w:tabs>
          <w:tab w:val="num" w:pos="3600"/>
        </w:tabs>
        <w:ind w:left="3600" w:hanging="360"/>
      </w:pPr>
      <w:rPr>
        <w:rFonts w:ascii="Wingdings 3" w:hAnsi="Wingdings 3" w:hint="default"/>
      </w:rPr>
    </w:lvl>
    <w:lvl w:ilvl="5" w:tplc="9CC013FA" w:tentative="1">
      <w:start w:val="1"/>
      <w:numFmt w:val="bullet"/>
      <w:lvlText w:val=""/>
      <w:lvlJc w:val="left"/>
      <w:pPr>
        <w:tabs>
          <w:tab w:val="num" w:pos="4320"/>
        </w:tabs>
        <w:ind w:left="4320" w:hanging="360"/>
      </w:pPr>
      <w:rPr>
        <w:rFonts w:ascii="Wingdings 3" w:hAnsi="Wingdings 3" w:hint="default"/>
      </w:rPr>
    </w:lvl>
    <w:lvl w:ilvl="6" w:tplc="D8C249D4" w:tentative="1">
      <w:start w:val="1"/>
      <w:numFmt w:val="bullet"/>
      <w:lvlText w:val=""/>
      <w:lvlJc w:val="left"/>
      <w:pPr>
        <w:tabs>
          <w:tab w:val="num" w:pos="5040"/>
        </w:tabs>
        <w:ind w:left="5040" w:hanging="360"/>
      </w:pPr>
      <w:rPr>
        <w:rFonts w:ascii="Wingdings 3" w:hAnsi="Wingdings 3" w:hint="default"/>
      </w:rPr>
    </w:lvl>
    <w:lvl w:ilvl="7" w:tplc="C5968F6E" w:tentative="1">
      <w:start w:val="1"/>
      <w:numFmt w:val="bullet"/>
      <w:lvlText w:val=""/>
      <w:lvlJc w:val="left"/>
      <w:pPr>
        <w:tabs>
          <w:tab w:val="num" w:pos="5760"/>
        </w:tabs>
        <w:ind w:left="5760" w:hanging="360"/>
      </w:pPr>
      <w:rPr>
        <w:rFonts w:ascii="Wingdings 3" w:hAnsi="Wingdings 3" w:hint="default"/>
      </w:rPr>
    </w:lvl>
    <w:lvl w:ilvl="8" w:tplc="F67EC78C" w:tentative="1">
      <w:start w:val="1"/>
      <w:numFmt w:val="bullet"/>
      <w:lvlText w:val=""/>
      <w:lvlJc w:val="left"/>
      <w:pPr>
        <w:tabs>
          <w:tab w:val="num" w:pos="6480"/>
        </w:tabs>
        <w:ind w:left="6480" w:hanging="360"/>
      </w:pPr>
      <w:rPr>
        <w:rFonts w:ascii="Wingdings 3" w:hAnsi="Wingdings 3" w:hint="default"/>
      </w:rPr>
    </w:lvl>
  </w:abstractNum>
  <w:abstractNum w:abstractNumId="43" w15:restartNumberingAfterBreak="0">
    <w:nsid w:val="74856EB9"/>
    <w:multiLevelType w:val="hybridMultilevel"/>
    <w:tmpl w:val="14647EC8"/>
    <w:lvl w:ilvl="0" w:tplc="34BA4CE4">
      <w:start w:val="1"/>
      <w:numFmt w:val="bullet"/>
      <w:lvlText w:val="•"/>
      <w:lvlJc w:val="left"/>
      <w:pPr>
        <w:tabs>
          <w:tab w:val="num" w:pos="720"/>
        </w:tabs>
        <w:ind w:left="720" w:hanging="360"/>
      </w:pPr>
      <w:rPr>
        <w:rFonts w:ascii="Arial" w:hAnsi="Arial" w:hint="default"/>
      </w:rPr>
    </w:lvl>
    <w:lvl w:ilvl="1" w:tplc="4336C984" w:tentative="1">
      <w:start w:val="1"/>
      <w:numFmt w:val="bullet"/>
      <w:lvlText w:val="•"/>
      <w:lvlJc w:val="left"/>
      <w:pPr>
        <w:tabs>
          <w:tab w:val="num" w:pos="1440"/>
        </w:tabs>
        <w:ind w:left="1440" w:hanging="360"/>
      </w:pPr>
      <w:rPr>
        <w:rFonts w:ascii="Arial" w:hAnsi="Arial" w:hint="default"/>
      </w:rPr>
    </w:lvl>
    <w:lvl w:ilvl="2" w:tplc="57EA1CDE" w:tentative="1">
      <w:start w:val="1"/>
      <w:numFmt w:val="bullet"/>
      <w:lvlText w:val="•"/>
      <w:lvlJc w:val="left"/>
      <w:pPr>
        <w:tabs>
          <w:tab w:val="num" w:pos="2160"/>
        </w:tabs>
        <w:ind w:left="2160" w:hanging="360"/>
      </w:pPr>
      <w:rPr>
        <w:rFonts w:ascii="Arial" w:hAnsi="Arial" w:hint="default"/>
      </w:rPr>
    </w:lvl>
    <w:lvl w:ilvl="3" w:tplc="D8FCE666" w:tentative="1">
      <w:start w:val="1"/>
      <w:numFmt w:val="bullet"/>
      <w:lvlText w:val="•"/>
      <w:lvlJc w:val="left"/>
      <w:pPr>
        <w:tabs>
          <w:tab w:val="num" w:pos="2880"/>
        </w:tabs>
        <w:ind w:left="2880" w:hanging="360"/>
      </w:pPr>
      <w:rPr>
        <w:rFonts w:ascii="Arial" w:hAnsi="Arial" w:hint="default"/>
      </w:rPr>
    </w:lvl>
    <w:lvl w:ilvl="4" w:tplc="90745288" w:tentative="1">
      <w:start w:val="1"/>
      <w:numFmt w:val="bullet"/>
      <w:lvlText w:val="•"/>
      <w:lvlJc w:val="left"/>
      <w:pPr>
        <w:tabs>
          <w:tab w:val="num" w:pos="3600"/>
        </w:tabs>
        <w:ind w:left="3600" w:hanging="360"/>
      </w:pPr>
      <w:rPr>
        <w:rFonts w:ascii="Arial" w:hAnsi="Arial" w:hint="default"/>
      </w:rPr>
    </w:lvl>
    <w:lvl w:ilvl="5" w:tplc="92F8D084" w:tentative="1">
      <w:start w:val="1"/>
      <w:numFmt w:val="bullet"/>
      <w:lvlText w:val="•"/>
      <w:lvlJc w:val="left"/>
      <w:pPr>
        <w:tabs>
          <w:tab w:val="num" w:pos="4320"/>
        </w:tabs>
        <w:ind w:left="4320" w:hanging="360"/>
      </w:pPr>
      <w:rPr>
        <w:rFonts w:ascii="Arial" w:hAnsi="Arial" w:hint="default"/>
      </w:rPr>
    </w:lvl>
    <w:lvl w:ilvl="6" w:tplc="0D62A946" w:tentative="1">
      <w:start w:val="1"/>
      <w:numFmt w:val="bullet"/>
      <w:lvlText w:val="•"/>
      <w:lvlJc w:val="left"/>
      <w:pPr>
        <w:tabs>
          <w:tab w:val="num" w:pos="5040"/>
        </w:tabs>
        <w:ind w:left="5040" w:hanging="360"/>
      </w:pPr>
      <w:rPr>
        <w:rFonts w:ascii="Arial" w:hAnsi="Arial" w:hint="default"/>
      </w:rPr>
    </w:lvl>
    <w:lvl w:ilvl="7" w:tplc="89F05540" w:tentative="1">
      <w:start w:val="1"/>
      <w:numFmt w:val="bullet"/>
      <w:lvlText w:val="•"/>
      <w:lvlJc w:val="left"/>
      <w:pPr>
        <w:tabs>
          <w:tab w:val="num" w:pos="5760"/>
        </w:tabs>
        <w:ind w:left="5760" w:hanging="360"/>
      </w:pPr>
      <w:rPr>
        <w:rFonts w:ascii="Arial" w:hAnsi="Arial" w:hint="default"/>
      </w:rPr>
    </w:lvl>
    <w:lvl w:ilvl="8" w:tplc="F8461992" w:tentative="1">
      <w:start w:val="1"/>
      <w:numFmt w:val="bullet"/>
      <w:lvlText w:val="•"/>
      <w:lvlJc w:val="left"/>
      <w:pPr>
        <w:tabs>
          <w:tab w:val="num" w:pos="6480"/>
        </w:tabs>
        <w:ind w:left="6480" w:hanging="360"/>
      </w:pPr>
      <w:rPr>
        <w:rFonts w:ascii="Arial" w:hAnsi="Arial" w:hint="default"/>
      </w:rPr>
    </w:lvl>
  </w:abstractNum>
  <w:abstractNum w:abstractNumId="44" w15:restartNumberingAfterBreak="0">
    <w:nsid w:val="7CC97A14"/>
    <w:multiLevelType w:val="multilevel"/>
    <w:tmpl w:val="38D8468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5" w15:restartNumberingAfterBreak="0">
    <w:nsid w:val="7DC416AA"/>
    <w:multiLevelType w:val="hybridMultilevel"/>
    <w:tmpl w:val="E9E22316"/>
    <w:lvl w:ilvl="0" w:tplc="A6FA6362">
      <w:start w:val="1"/>
      <w:numFmt w:val="bullet"/>
      <w:lvlText w:val="•"/>
      <w:lvlJc w:val="left"/>
      <w:pPr>
        <w:tabs>
          <w:tab w:val="num" w:pos="720"/>
        </w:tabs>
        <w:ind w:left="720" w:hanging="360"/>
      </w:pPr>
      <w:rPr>
        <w:rFonts w:ascii="Arial" w:hAnsi="Arial" w:hint="default"/>
      </w:rPr>
    </w:lvl>
    <w:lvl w:ilvl="1" w:tplc="18E45A2C">
      <w:start w:val="1"/>
      <w:numFmt w:val="bullet"/>
      <w:lvlText w:val="•"/>
      <w:lvlJc w:val="left"/>
      <w:pPr>
        <w:tabs>
          <w:tab w:val="num" w:pos="1440"/>
        </w:tabs>
        <w:ind w:left="1440" w:hanging="360"/>
      </w:pPr>
      <w:rPr>
        <w:rFonts w:ascii="Arial" w:hAnsi="Arial" w:hint="default"/>
      </w:rPr>
    </w:lvl>
    <w:lvl w:ilvl="2" w:tplc="669618C0">
      <w:start w:val="2"/>
      <w:numFmt w:val="bullet"/>
      <w:lvlText w:val="-"/>
      <w:lvlJc w:val="left"/>
      <w:pPr>
        <w:ind w:left="2160" w:hanging="360"/>
      </w:pPr>
      <w:rPr>
        <w:rFonts w:ascii="Calibri" w:eastAsiaTheme="minorHAnsi" w:hAnsi="Calibri" w:cstheme="minorBidi" w:hint="default"/>
        <w:b/>
      </w:rPr>
    </w:lvl>
    <w:lvl w:ilvl="3" w:tplc="A8E4C3F2" w:tentative="1">
      <w:start w:val="1"/>
      <w:numFmt w:val="bullet"/>
      <w:lvlText w:val="•"/>
      <w:lvlJc w:val="left"/>
      <w:pPr>
        <w:tabs>
          <w:tab w:val="num" w:pos="2880"/>
        </w:tabs>
        <w:ind w:left="2880" w:hanging="360"/>
      </w:pPr>
      <w:rPr>
        <w:rFonts w:ascii="Arial" w:hAnsi="Arial" w:hint="default"/>
      </w:rPr>
    </w:lvl>
    <w:lvl w:ilvl="4" w:tplc="CE66A760" w:tentative="1">
      <w:start w:val="1"/>
      <w:numFmt w:val="bullet"/>
      <w:lvlText w:val="•"/>
      <w:lvlJc w:val="left"/>
      <w:pPr>
        <w:tabs>
          <w:tab w:val="num" w:pos="3600"/>
        </w:tabs>
        <w:ind w:left="3600" w:hanging="360"/>
      </w:pPr>
      <w:rPr>
        <w:rFonts w:ascii="Arial" w:hAnsi="Arial" w:hint="default"/>
      </w:rPr>
    </w:lvl>
    <w:lvl w:ilvl="5" w:tplc="B82632F6" w:tentative="1">
      <w:start w:val="1"/>
      <w:numFmt w:val="bullet"/>
      <w:lvlText w:val="•"/>
      <w:lvlJc w:val="left"/>
      <w:pPr>
        <w:tabs>
          <w:tab w:val="num" w:pos="4320"/>
        </w:tabs>
        <w:ind w:left="4320" w:hanging="360"/>
      </w:pPr>
      <w:rPr>
        <w:rFonts w:ascii="Arial" w:hAnsi="Arial" w:hint="default"/>
      </w:rPr>
    </w:lvl>
    <w:lvl w:ilvl="6" w:tplc="61DA52F2" w:tentative="1">
      <w:start w:val="1"/>
      <w:numFmt w:val="bullet"/>
      <w:lvlText w:val="•"/>
      <w:lvlJc w:val="left"/>
      <w:pPr>
        <w:tabs>
          <w:tab w:val="num" w:pos="5040"/>
        </w:tabs>
        <w:ind w:left="5040" w:hanging="360"/>
      </w:pPr>
      <w:rPr>
        <w:rFonts w:ascii="Arial" w:hAnsi="Arial" w:hint="default"/>
      </w:rPr>
    </w:lvl>
    <w:lvl w:ilvl="7" w:tplc="A1781A56" w:tentative="1">
      <w:start w:val="1"/>
      <w:numFmt w:val="bullet"/>
      <w:lvlText w:val="•"/>
      <w:lvlJc w:val="left"/>
      <w:pPr>
        <w:tabs>
          <w:tab w:val="num" w:pos="5760"/>
        </w:tabs>
        <w:ind w:left="5760" w:hanging="360"/>
      </w:pPr>
      <w:rPr>
        <w:rFonts w:ascii="Arial" w:hAnsi="Arial" w:hint="default"/>
      </w:rPr>
    </w:lvl>
    <w:lvl w:ilvl="8" w:tplc="A51244B4" w:tentative="1">
      <w:start w:val="1"/>
      <w:numFmt w:val="bullet"/>
      <w:lvlText w:val="•"/>
      <w:lvlJc w:val="left"/>
      <w:pPr>
        <w:tabs>
          <w:tab w:val="num" w:pos="6480"/>
        </w:tabs>
        <w:ind w:left="6480" w:hanging="360"/>
      </w:pPr>
      <w:rPr>
        <w:rFonts w:ascii="Arial" w:hAnsi="Arial" w:hint="default"/>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 w:numId="8">
    <w:abstractNumId w:val="7"/>
  </w:num>
  <w:num w:numId="9">
    <w:abstractNumId w:val="8"/>
  </w:num>
  <w:num w:numId="10">
    <w:abstractNumId w:val="9"/>
  </w:num>
  <w:num w:numId="11">
    <w:abstractNumId w:val="10"/>
  </w:num>
  <w:num w:numId="12">
    <w:abstractNumId w:val="11"/>
  </w:num>
  <w:num w:numId="13">
    <w:abstractNumId w:val="12"/>
  </w:num>
  <w:num w:numId="14">
    <w:abstractNumId w:val="13"/>
  </w:num>
  <w:num w:numId="15">
    <w:abstractNumId w:val="14"/>
  </w:num>
  <w:num w:numId="16">
    <w:abstractNumId w:val="15"/>
  </w:num>
  <w:num w:numId="17">
    <w:abstractNumId w:val="16"/>
  </w:num>
  <w:num w:numId="18">
    <w:abstractNumId w:val="17"/>
  </w:num>
  <w:num w:numId="19">
    <w:abstractNumId w:val="18"/>
  </w:num>
  <w:num w:numId="20">
    <w:abstractNumId w:val="19"/>
  </w:num>
  <w:num w:numId="21">
    <w:abstractNumId w:val="20"/>
  </w:num>
  <w:num w:numId="22">
    <w:abstractNumId w:val="21"/>
  </w:num>
  <w:num w:numId="23">
    <w:abstractNumId w:val="22"/>
  </w:num>
  <w:num w:numId="24">
    <w:abstractNumId w:val="23"/>
  </w:num>
  <w:num w:numId="25">
    <w:abstractNumId w:val="24"/>
  </w:num>
  <w:num w:numId="26">
    <w:abstractNumId w:val="25"/>
  </w:num>
  <w:num w:numId="27">
    <w:abstractNumId w:val="26"/>
  </w:num>
  <w:num w:numId="28">
    <w:abstractNumId w:val="27"/>
  </w:num>
  <w:num w:numId="29">
    <w:abstractNumId w:val="28"/>
  </w:num>
  <w:num w:numId="30">
    <w:abstractNumId w:val="29"/>
  </w:num>
  <w:num w:numId="31">
    <w:abstractNumId w:val="35"/>
  </w:num>
  <w:num w:numId="32">
    <w:abstractNumId w:val="37"/>
  </w:num>
  <w:num w:numId="33">
    <w:abstractNumId w:val="45"/>
  </w:num>
  <w:num w:numId="34">
    <w:abstractNumId w:val="38"/>
  </w:num>
  <w:num w:numId="35">
    <w:abstractNumId w:val="40"/>
  </w:num>
  <w:num w:numId="36">
    <w:abstractNumId w:val="44"/>
  </w:num>
  <w:num w:numId="37">
    <w:abstractNumId w:val="43"/>
  </w:num>
  <w:num w:numId="38">
    <w:abstractNumId w:val="42"/>
  </w:num>
  <w:num w:numId="39">
    <w:abstractNumId w:val="33"/>
  </w:num>
  <w:num w:numId="40">
    <w:abstractNumId w:val="41"/>
  </w:num>
  <w:num w:numId="41">
    <w:abstractNumId w:val="30"/>
  </w:num>
  <w:num w:numId="42">
    <w:abstractNumId w:val="36"/>
    <w:lvlOverride w:ilvl="0">
      <w:lvl w:ilvl="0">
        <w:numFmt w:val="lowerLetter"/>
        <w:lvlText w:val="%1."/>
        <w:lvlJc w:val="left"/>
      </w:lvl>
    </w:lvlOverride>
  </w:num>
  <w:num w:numId="43">
    <w:abstractNumId w:val="32"/>
  </w:num>
  <w:num w:numId="44">
    <w:abstractNumId w:val="39"/>
  </w:num>
  <w:num w:numId="45">
    <w:abstractNumId w:val="34"/>
  </w:num>
  <w:num w:numId="46">
    <w:abstractNumId w:val="31"/>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46E2B"/>
    <w:rsid w:val="00002E02"/>
    <w:rsid w:val="00051909"/>
    <w:rsid w:val="00072C76"/>
    <w:rsid w:val="0007593C"/>
    <w:rsid w:val="00075C82"/>
    <w:rsid w:val="00084B96"/>
    <w:rsid w:val="000A0ABA"/>
    <w:rsid w:val="00117613"/>
    <w:rsid w:val="00131AA0"/>
    <w:rsid w:val="001459DC"/>
    <w:rsid w:val="00147DE3"/>
    <w:rsid w:val="00153223"/>
    <w:rsid w:val="00153B84"/>
    <w:rsid w:val="0016686E"/>
    <w:rsid w:val="00191A54"/>
    <w:rsid w:val="001C7670"/>
    <w:rsid w:val="001F01FA"/>
    <w:rsid w:val="00202438"/>
    <w:rsid w:val="002163A2"/>
    <w:rsid w:val="00234787"/>
    <w:rsid w:val="00256DF4"/>
    <w:rsid w:val="002844E9"/>
    <w:rsid w:val="002966DE"/>
    <w:rsid w:val="002B3B7D"/>
    <w:rsid w:val="002B543A"/>
    <w:rsid w:val="002B75DF"/>
    <w:rsid w:val="002D49CD"/>
    <w:rsid w:val="002E6524"/>
    <w:rsid w:val="0031639C"/>
    <w:rsid w:val="00324357"/>
    <w:rsid w:val="00331214"/>
    <w:rsid w:val="00333D19"/>
    <w:rsid w:val="00335D58"/>
    <w:rsid w:val="0038440A"/>
    <w:rsid w:val="00385218"/>
    <w:rsid w:val="003C485F"/>
    <w:rsid w:val="003F0F71"/>
    <w:rsid w:val="00430CE8"/>
    <w:rsid w:val="0044219C"/>
    <w:rsid w:val="00462FBF"/>
    <w:rsid w:val="0049064C"/>
    <w:rsid w:val="004A054B"/>
    <w:rsid w:val="004C5E54"/>
    <w:rsid w:val="004D3A0A"/>
    <w:rsid w:val="004D3E0B"/>
    <w:rsid w:val="005031FE"/>
    <w:rsid w:val="0052056E"/>
    <w:rsid w:val="00522664"/>
    <w:rsid w:val="00536B53"/>
    <w:rsid w:val="005B7739"/>
    <w:rsid w:val="005D0326"/>
    <w:rsid w:val="00621350"/>
    <w:rsid w:val="00663935"/>
    <w:rsid w:val="00676E69"/>
    <w:rsid w:val="006B4B36"/>
    <w:rsid w:val="006D6CC6"/>
    <w:rsid w:val="00815C19"/>
    <w:rsid w:val="008657CE"/>
    <w:rsid w:val="008B017D"/>
    <w:rsid w:val="008F063A"/>
    <w:rsid w:val="008F7FC3"/>
    <w:rsid w:val="009065E3"/>
    <w:rsid w:val="00912DFE"/>
    <w:rsid w:val="00923842"/>
    <w:rsid w:val="00946B26"/>
    <w:rsid w:val="00946E2B"/>
    <w:rsid w:val="00983B81"/>
    <w:rsid w:val="00993F22"/>
    <w:rsid w:val="009B1A75"/>
    <w:rsid w:val="009D5A80"/>
    <w:rsid w:val="009E4543"/>
    <w:rsid w:val="00A33DE9"/>
    <w:rsid w:val="00A4616D"/>
    <w:rsid w:val="00A57E82"/>
    <w:rsid w:val="00A609AF"/>
    <w:rsid w:val="00AA2222"/>
    <w:rsid w:val="00AA35FE"/>
    <w:rsid w:val="00AB4215"/>
    <w:rsid w:val="00AC4095"/>
    <w:rsid w:val="00AD233E"/>
    <w:rsid w:val="00AD3544"/>
    <w:rsid w:val="00AE3367"/>
    <w:rsid w:val="00B24CB3"/>
    <w:rsid w:val="00B32086"/>
    <w:rsid w:val="00BC7B20"/>
    <w:rsid w:val="00BE450F"/>
    <w:rsid w:val="00C857EA"/>
    <w:rsid w:val="00CC17BA"/>
    <w:rsid w:val="00D45F6F"/>
    <w:rsid w:val="00D61572"/>
    <w:rsid w:val="00D92D40"/>
    <w:rsid w:val="00D939F5"/>
    <w:rsid w:val="00DA0B0E"/>
    <w:rsid w:val="00DA334A"/>
    <w:rsid w:val="00DE3312"/>
    <w:rsid w:val="00E0063F"/>
    <w:rsid w:val="00E26276"/>
    <w:rsid w:val="00EB0E0D"/>
    <w:rsid w:val="00EB78E9"/>
    <w:rsid w:val="00EC40C7"/>
    <w:rsid w:val="00EE6BD0"/>
    <w:rsid w:val="00F23D84"/>
    <w:rsid w:val="00F271E7"/>
    <w:rsid w:val="00F460EA"/>
    <w:rsid w:val="00F653BB"/>
    <w:rsid w:val="00FF0D81"/>
    <w:rsid w:val="00FF67F0"/>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AFE12C8"/>
  <w15:docId w15:val="{FFBDBD23-4BBC-44A5-86D5-826C83009C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l-PL"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sid w:val="0049064C"/>
    <w:pPr>
      <w:spacing w:after="0" w:line="240" w:lineRule="auto"/>
    </w:pPr>
    <w:rPr>
      <w:rFonts w:ascii="Arial Unicode MS" w:eastAsia="Arial Unicode MS" w:hAnsi="Arial Unicode MS" w:cs="Arial Unicode MS"/>
      <w:color w:val="000000"/>
      <w:sz w:val="24"/>
      <w:szCs w:val="24"/>
      <w:lang w:eastAsia="pl-PL"/>
    </w:rPr>
  </w:style>
  <w:style w:type="paragraph" w:styleId="Nagwek3">
    <w:name w:val="heading 3"/>
    <w:basedOn w:val="Normalny"/>
    <w:next w:val="Normalny"/>
    <w:link w:val="Nagwek3Znak"/>
    <w:uiPriority w:val="9"/>
    <w:semiHidden/>
    <w:unhideWhenUsed/>
    <w:qFormat/>
    <w:rsid w:val="00075C82"/>
    <w:pPr>
      <w:keepNext/>
      <w:keepLines/>
      <w:spacing w:before="200" w:line="276" w:lineRule="auto"/>
      <w:outlineLvl w:val="2"/>
    </w:pPr>
    <w:rPr>
      <w:rFonts w:asciiTheme="majorHAnsi" w:eastAsiaTheme="majorEastAsia" w:hAnsiTheme="majorHAnsi" w:cstheme="majorBidi"/>
      <w:b/>
      <w:bCs/>
      <w:color w:val="4F81BD" w:themeColor="accent1"/>
      <w:sz w:val="22"/>
      <w:szCs w:val="22"/>
      <w:lang w:eastAsia="en-US"/>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Heading2">
    <w:name w:val="Heading #2_"/>
    <w:basedOn w:val="Domylnaczcionkaakapitu"/>
    <w:link w:val="Heading21"/>
    <w:uiPriority w:val="99"/>
    <w:rsid w:val="0049064C"/>
    <w:rPr>
      <w:rFonts w:ascii="Arial" w:hAnsi="Arial" w:cs="Arial"/>
      <w:b/>
      <w:bCs/>
      <w:sz w:val="39"/>
      <w:szCs w:val="39"/>
      <w:shd w:val="clear" w:color="auto" w:fill="FFFFFF"/>
    </w:rPr>
  </w:style>
  <w:style w:type="character" w:customStyle="1" w:styleId="Heading20">
    <w:name w:val="Heading #2"/>
    <w:basedOn w:val="Heading2"/>
    <w:uiPriority w:val="99"/>
    <w:rsid w:val="0049064C"/>
    <w:rPr>
      <w:rFonts w:ascii="Arial" w:hAnsi="Arial" w:cs="Arial"/>
      <w:b/>
      <w:bCs/>
      <w:sz w:val="39"/>
      <w:szCs w:val="39"/>
      <w:shd w:val="clear" w:color="auto" w:fill="FFFFFF"/>
    </w:rPr>
  </w:style>
  <w:style w:type="character" w:customStyle="1" w:styleId="Heading4">
    <w:name w:val="Heading #4_"/>
    <w:basedOn w:val="Domylnaczcionkaakapitu"/>
    <w:link w:val="Heading41"/>
    <w:uiPriority w:val="99"/>
    <w:rsid w:val="0049064C"/>
    <w:rPr>
      <w:rFonts w:ascii="Arial" w:hAnsi="Arial" w:cs="Arial"/>
      <w:b/>
      <w:bCs/>
      <w:sz w:val="34"/>
      <w:szCs w:val="34"/>
      <w:shd w:val="clear" w:color="auto" w:fill="FFFFFF"/>
    </w:rPr>
  </w:style>
  <w:style w:type="character" w:customStyle="1" w:styleId="Heading40">
    <w:name w:val="Heading #4"/>
    <w:basedOn w:val="Heading4"/>
    <w:uiPriority w:val="99"/>
    <w:rsid w:val="0049064C"/>
    <w:rPr>
      <w:rFonts w:ascii="Arial" w:hAnsi="Arial" w:cs="Arial"/>
      <w:b/>
      <w:bCs/>
      <w:sz w:val="34"/>
      <w:szCs w:val="34"/>
      <w:u w:val="single"/>
      <w:shd w:val="clear" w:color="auto" w:fill="FFFFFF"/>
    </w:rPr>
  </w:style>
  <w:style w:type="character" w:customStyle="1" w:styleId="Bodytext2">
    <w:name w:val="Body text (2)_"/>
    <w:basedOn w:val="Domylnaczcionkaakapitu"/>
    <w:link w:val="Bodytext21"/>
    <w:uiPriority w:val="99"/>
    <w:rsid w:val="0049064C"/>
    <w:rPr>
      <w:rFonts w:ascii="Arial" w:hAnsi="Arial" w:cs="Arial"/>
      <w:b/>
      <w:bCs/>
      <w:sz w:val="23"/>
      <w:szCs w:val="23"/>
      <w:shd w:val="clear" w:color="auto" w:fill="FFFFFF"/>
    </w:rPr>
  </w:style>
  <w:style w:type="character" w:customStyle="1" w:styleId="Heading6">
    <w:name w:val="Heading #6_"/>
    <w:basedOn w:val="Domylnaczcionkaakapitu"/>
    <w:link w:val="Heading61"/>
    <w:uiPriority w:val="99"/>
    <w:rsid w:val="0049064C"/>
    <w:rPr>
      <w:rFonts w:ascii="Arial" w:hAnsi="Arial" w:cs="Arial"/>
      <w:b/>
      <w:bCs/>
      <w:sz w:val="31"/>
      <w:szCs w:val="31"/>
      <w:shd w:val="clear" w:color="auto" w:fill="FFFFFF"/>
    </w:rPr>
  </w:style>
  <w:style w:type="character" w:customStyle="1" w:styleId="Bodytext3">
    <w:name w:val="Body text (3)_"/>
    <w:basedOn w:val="Domylnaczcionkaakapitu"/>
    <w:link w:val="Bodytext31"/>
    <w:uiPriority w:val="99"/>
    <w:rsid w:val="0049064C"/>
    <w:rPr>
      <w:rFonts w:ascii="Arial" w:hAnsi="Arial" w:cs="Arial"/>
      <w:b/>
      <w:bCs/>
      <w:i/>
      <w:iCs/>
      <w:sz w:val="21"/>
      <w:szCs w:val="21"/>
      <w:shd w:val="clear" w:color="auto" w:fill="FFFFFF"/>
    </w:rPr>
  </w:style>
  <w:style w:type="character" w:customStyle="1" w:styleId="Bodytext30">
    <w:name w:val="Body text (3)"/>
    <w:basedOn w:val="Bodytext3"/>
    <w:uiPriority w:val="99"/>
    <w:rsid w:val="0049064C"/>
    <w:rPr>
      <w:rFonts w:ascii="Arial" w:hAnsi="Arial" w:cs="Arial"/>
      <w:b/>
      <w:bCs/>
      <w:i/>
      <w:iCs/>
      <w:sz w:val="21"/>
      <w:szCs w:val="21"/>
      <w:shd w:val="clear" w:color="auto" w:fill="FFFFFF"/>
    </w:rPr>
  </w:style>
  <w:style w:type="character" w:customStyle="1" w:styleId="Bodytext4">
    <w:name w:val="Body text (4)_"/>
    <w:basedOn w:val="Domylnaczcionkaakapitu"/>
    <w:link w:val="Bodytext41"/>
    <w:uiPriority w:val="99"/>
    <w:rsid w:val="0049064C"/>
    <w:rPr>
      <w:rFonts w:ascii="Arial" w:hAnsi="Arial" w:cs="Arial"/>
      <w:i/>
      <w:iCs/>
      <w:sz w:val="21"/>
      <w:szCs w:val="21"/>
      <w:shd w:val="clear" w:color="auto" w:fill="FFFFFF"/>
    </w:rPr>
  </w:style>
  <w:style w:type="character" w:customStyle="1" w:styleId="Bodytext40">
    <w:name w:val="Body text (4)"/>
    <w:basedOn w:val="Bodytext4"/>
    <w:uiPriority w:val="99"/>
    <w:rsid w:val="0049064C"/>
    <w:rPr>
      <w:rFonts w:ascii="Arial" w:hAnsi="Arial" w:cs="Arial"/>
      <w:i/>
      <w:iCs/>
      <w:sz w:val="21"/>
      <w:szCs w:val="21"/>
      <w:u w:val="single"/>
      <w:shd w:val="clear" w:color="auto" w:fill="FFFFFF"/>
    </w:rPr>
  </w:style>
  <w:style w:type="paragraph" w:customStyle="1" w:styleId="Heading21">
    <w:name w:val="Heading #21"/>
    <w:basedOn w:val="Normalny"/>
    <w:link w:val="Heading2"/>
    <w:uiPriority w:val="99"/>
    <w:rsid w:val="0049064C"/>
    <w:pPr>
      <w:shd w:val="clear" w:color="auto" w:fill="FFFFFF"/>
      <w:spacing w:after="960" w:line="466" w:lineRule="exact"/>
      <w:jc w:val="center"/>
      <w:outlineLvl w:val="1"/>
    </w:pPr>
    <w:rPr>
      <w:rFonts w:ascii="Arial" w:eastAsiaTheme="minorHAnsi" w:hAnsi="Arial" w:cs="Arial"/>
      <w:b/>
      <w:bCs/>
      <w:color w:val="auto"/>
      <w:sz w:val="39"/>
      <w:szCs w:val="39"/>
      <w:lang w:eastAsia="en-US"/>
    </w:rPr>
  </w:style>
  <w:style w:type="paragraph" w:customStyle="1" w:styleId="Heading41">
    <w:name w:val="Heading #41"/>
    <w:basedOn w:val="Normalny"/>
    <w:link w:val="Heading4"/>
    <w:uiPriority w:val="99"/>
    <w:rsid w:val="0049064C"/>
    <w:pPr>
      <w:shd w:val="clear" w:color="auto" w:fill="FFFFFF"/>
      <w:spacing w:before="600" w:after="480" w:line="240" w:lineRule="atLeast"/>
      <w:jc w:val="right"/>
      <w:outlineLvl w:val="3"/>
    </w:pPr>
    <w:rPr>
      <w:rFonts w:ascii="Arial" w:eastAsiaTheme="minorHAnsi" w:hAnsi="Arial" w:cs="Arial"/>
      <w:b/>
      <w:bCs/>
      <w:color w:val="auto"/>
      <w:sz w:val="34"/>
      <w:szCs w:val="34"/>
      <w:lang w:eastAsia="en-US"/>
    </w:rPr>
  </w:style>
  <w:style w:type="paragraph" w:customStyle="1" w:styleId="Bodytext21">
    <w:name w:val="Body text (2)1"/>
    <w:basedOn w:val="Normalny"/>
    <w:link w:val="Bodytext2"/>
    <w:uiPriority w:val="99"/>
    <w:rsid w:val="0049064C"/>
    <w:pPr>
      <w:shd w:val="clear" w:color="auto" w:fill="FFFFFF"/>
      <w:spacing w:before="480" w:after="660" w:line="274" w:lineRule="exact"/>
      <w:jc w:val="right"/>
    </w:pPr>
    <w:rPr>
      <w:rFonts w:ascii="Arial" w:eastAsiaTheme="minorHAnsi" w:hAnsi="Arial" w:cs="Arial"/>
      <w:b/>
      <w:bCs/>
      <w:color w:val="auto"/>
      <w:sz w:val="23"/>
      <w:szCs w:val="23"/>
      <w:lang w:eastAsia="en-US"/>
    </w:rPr>
  </w:style>
  <w:style w:type="paragraph" w:customStyle="1" w:styleId="Heading61">
    <w:name w:val="Heading #61"/>
    <w:basedOn w:val="Normalny"/>
    <w:link w:val="Heading6"/>
    <w:uiPriority w:val="99"/>
    <w:rsid w:val="0049064C"/>
    <w:pPr>
      <w:shd w:val="clear" w:color="auto" w:fill="FFFFFF"/>
      <w:spacing w:before="660" w:after="480" w:line="365" w:lineRule="exact"/>
      <w:ind w:hanging="360"/>
      <w:jc w:val="center"/>
      <w:outlineLvl w:val="5"/>
    </w:pPr>
    <w:rPr>
      <w:rFonts w:ascii="Arial" w:eastAsiaTheme="minorHAnsi" w:hAnsi="Arial" w:cs="Arial"/>
      <w:b/>
      <w:bCs/>
      <w:color w:val="auto"/>
      <w:sz w:val="31"/>
      <w:szCs w:val="31"/>
      <w:lang w:eastAsia="en-US"/>
    </w:rPr>
  </w:style>
  <w:style w:type="paragraph" w:customStyle="1" w:styleId="Bodytext31">
    <w:name w:val="Body text (3)1"/>
    <w:basedOn w:val="Normalny"/>
    <w:link w:val="Bodytext3"/>
    <w:uiPriority w:val="99"/>
    <w:rsid w:val="0049064C"/>
    <w:pPr>
      <w:shd w:val="clear" w:color="auto" w:fill="FFFFFF"/>
      <w:spacing w:before="480" w:after="60" w:line="240" w:lineRule="atLeast"/>
    </w:pPr>
    <w:rPr>
      <w:rFonts w:ascii="Arial" w:eastAsiaTheme="minorHAnsi" w:hAnsi="Arial" w:cs="Arial"/>
      <w:b/>
      <w:bCs/>
      <w:i/>
      <w:iCs/>
      <w:color w:val="auto"/>
      <w:sz w:val="21"/>
      <w:szCs w:val="21"/>
      <w:lang w:eastAsia="en-US"/>
    </w:rPr>
  </w:style>
  <w:style w:type="paragraph" w:customStyle="1" w:styleId="Bodytext41">
    <w:name w:val="Body text (4)1"/>
    <w:basedOn w:val="Normalny"/>
    <w:link w:val="Bodytext4"/>
    <w:uiPriority w:val="99"/>
    <w:rsid w:val="0049064C"/>
    <w:pPr>
      <w:shd w:val="clear" w:color="auto" w:fill="FFFFFF"/>
      <w:spacing w:before="60" w:after="1560" w:line="240" w:lineRule="atLeast"/>
    </w:pPr>
    <w:rPr>
      <w:rFonts w:ascii="Arial" w:eastAsiaTheme="minorHAnsi" w:hAnsi="Arial" w:cs="Arial"/>
      <w:i/>
      <w:iCs/>
      <w:color w:val="auto"/>
      <w:sz w:val="21"/>
      <w:szCs w:val="21"/>
      <w:lang w:eastAsia="en-US"/>
    </w:rPr>
  </w:style>
  <w:style w:type="paragraph" w:styleId="Tekstdymka">
    <w:name w:val="Balloon Text"/>
    <w:basedOn w:val="Normalny"/>
    <w:link w:val="TekstdymkaZnak"/>
    <w:uiPriority w:val="99"/>
    <w:semiHidden/>
    <w:unhideWhenUsed/>
    <w:rsid w:val="0049064C"/>
    <w:rPr>
      <w:rFonts w:ascii="Tahoma" w:hAnsi="Tahoma" w:cs="Tahoma"/>
      <w:sz w:val="16"/>
      <w:szCs w:val="16"/>
    </w:rPr>
  </w:style>
  <w:style w:type="character" w:customStyle="1" w:styleId="TekstdymkaZnak">
    <w:name w:val="Tekst dymka Znak"/>
    <w:basedOn w:val="Domylnaczcionkaakapitu"/>
    <w:link w:val="Tekstdymka"/>
    <w:uiPriority w:val="99"/>
    <w:semiHidden/>
    <w:rsid w:val="0049064C"/>
    <w:rPr>
      <w:rFonts w:ascii="Tahoma" w:eastAsia="Arial Unicode MS" w:hAnsi="Tahoma" w:cs="Tahoma"/>
      <w:color w:val="000000"/>
      <w:sz w:val="16"/>
      <w:szCs w:val="16"/>
      <w:lang w:eastAsia="pl-PL"/>
    </w:rPr>
  </w:style>
  <w:style w:type="character" w:customStyle="1" w:styleId="Bodytext5">
    <w:name w:val="Body text (5)_"/>
    <w:basedOn w:val="Domylnaczcionkaakapitu"/>
    <w:link w:val="Bodytext50"/>
    <w:uiPriority w:val="99"/>
    <w:rsid w:val="0049064C"/>
    <w:rPr>
      <w:rFonts w:ascii="Arial" w:hAnsi="Arial" w:cs="Arial"/>
      <w:b/>
      <w:bCs/>
      <w:smallCaps/>
      <w:sz w:val="16"/>
      <w:szCs w:val="16"/>
      <w:shd w:val="clear" w:color="auto" w:fill="FFFFFF"/>
    </w:rPr>
  </w:style>
  <w:style w:type="character" w:customStyle="1" w:styleId="Bodytext6">
    <w:name w:val="Body text (6)_"/>
    <w:basedOn w:val="Domylnaczcionkaakapitu"/>
    <w:link w:val="Bodytext60"/>
    <w:uiPriority w:val="99"/>
    <w:rsid w:val="0049064C"/>
    <w:rPr>
      <w:rFonts w:ascii="Arial" w:hAnsi="Arial" w:cs="Arial"/>
      <w:sz w:val="15"/>
      <w:szCs w:val="15"/>
      <w:shd w:val="clear" w:color="auto" w:fill="FFFFFF"/>
    </w:rPr>
  </w:style>
  <w:style w:type="character" w:customStyle="1" w:styleId="Bodytext7">
    <w:name w:val="Body text (7)_"/>
    <w:basedOn w:val="Domylnaczcionkaakapitu"/>
    <w:link w:val="Bodytext71"/>
    <w:uiPriority w:val="99"/>
    <w:rsid w:val="0049064C"/>
    <w:rPr>
      <w:rFonts w:ascii="Arial" w:hAnsi="Arial" w:cs="Arial"/>
      <w:b/>
      <w:bCs/>
      <w:sz w:val="17"/>
      <w:szCs w:val="17"/>
      <w:shd w:val="clear" w:color="auto" w:fill="FFFFFF"/>
    </w:rPr>
  </w:style>
  <w:style w:type="paragraph" w:customStyle="1" w:styleId="Bodytext50">
    <w:name w:val="Body text (5)"/>
    <w:basedOn w:val="Normalny"/>
    <w:link w:val="Bodytext5"/>
    <w:uiPriority w:val="99"/>
    <w:rsid w:val="0049064C"/>
    <w:pPr>
      <w:shd w:val="clear" w:color="auto" w:fill="FFFFFF"/>
      <w:spacing w:after="300" w:line="240" w:lineRule="atLeast"/>
    </w:pPr>
    <w:rPr>
      <w:rFonts w:ascii="Arial" w:eastAsiaTheme="minorHAnsi" w:hAnsi="Arial" w:cs="Arial"/>
      <w:b/>
      <w:bCs/>
      <w:smallCaps/>
      <w:color w:val="auto"/>
      <w:sz w:val="16"/>
      <w:szCs w:val="16"/>
      <w:lang w:eastAsia="en-US"/>
    </w:rPr>
  </w:style>
  <w:style w:type="paragraph" w:customStyle="1" w:styleId="Bodytext60">
    <w:name w:val="Body text (6)"/>
    <w:basedOn w:val="Normalny"/>
    <w:link w:val="Bodytext6"/>
    <w:uiPriority w:val="99"/>
    <w:rsid w:val="0049064C"/>
    <w:pPr>
      <w:shd w:val="clear" w:color="auto" w:fill="FFFFFF"/>
      <w:spacing w:line="250" w:lineRule="exact"/>
    </w:pPr>
    <w:rPr>
      <w:rFonts w:ascii="Arial" w:eastAsiaTheme="minorHAnsi" w:hAnsi="Arial" w:cs="Arial"/>
      <w:color w:val="auto"/>
      <w:sz w:val="15"/>
      <w:szCs w:val="15"/>
      <w:lang w:eastAsia="en-US"/>
    </w:rPr>
  </w:style>
  <w:style w:type="paragraph" w:customStyle="1" w:styleId="Bodytext71">
    <w:name w:val="Body text (7)1"/>
    <w:basedOn w:val="Normalny"/>
    <w:link w:val="Bodytext7"/>
    <w:uiPriority w:val="99"/>
    <w:rsid w:val="0049064C"/>
    <w:pPr>
      <w:shd w:val="clear" w:color="auto" w:fill="FFFFFF"/>
      <w:spacing w:before="180" w:line="250" w:lineRule="exact"/>
    </w:pPr>
    <w:rPr>
      <w:rFonts w:ascii="Arial" w:eastAsiaTheme="minorHAnsi" w:hAnsi="Arial" w:cs="Arial"/>
      <w:b/>
      <w:bCs/>
      <w:color w:val="auto"/>
      <w:sz w:val="17"/>
      <w:szCs w:val="17"/>
      <w:lang w:eastAsia="en-US"/>
    </w:rPr>
  </w:style>
  <w:style w:type="character" w:customStyle="1" w:styleId="Bodytext581">
    <w:name w:val="Body text (5) + 81"/>
    <w:aliases w:val="5 pt55,Not Small Caps7"/>
    <w:basedOn w:val="Bodytext5"/>
    <w:uiPriority w:val="99"/>
    <w:rsid w:val="0049064C"/>
    <w:rPr>
      <w:rFonts w:ascii="Arial" w:hAnsi="Arial" w:cs="Arial"/>
      <w:b/>
      <w:bCs/>
      <w:smallCaps w:val="0"/>
      <w:spacing w:val="0"/>
      <w:sz w:val="17"/>
      <w:szCs w:val="17"/>
      <w:shd w:val="clear" w:color="auto" w:fill="FFFFFF"/>
    </w:rPr>
  </w:style>
  <w:style w:type="paragraph" w:styleId="Stopka">
    <w:name w:val="footer"/>
    <w:basedOn w:val="Normalny"/>
    <w:link w:val="StopkaZnak"/>
    <w:uiPriority w:val="99"/>
    <w:unhideWhenUsed/>
    <w:rsid w:val="0049064C"/>
    <w:pPr>
      <w:tabs>
        <w:tab w:val="center" w:pos="4536"/>
        <w:tab w:val="right" w:pos="9072"/>
      </w:tabs>
    </w:pPr>
  </w:style>
  <w:style w:type="character" w:customStyle="1" w:styleId="StopkaZnak">
    <w:name w:val="Stopka Znak"/>
    <w:basedOn w:val="Domylnaczcionkaakapitu"/>
    <w:link w:val="Stopka"/>
    <w:uiPriority w:val="99"/>
    <w:rsid w:val="0049064C"/>
    <w:rPr>
      <w:rFonts w:ascii="Arial Unicode MS" w:eastAsia="Arial Unicode MS" w:hAnsi="Arial Unicode MS" w:cs="Arial Unicode MS"/>
      <w:color w:val="000000"/>
      <w:sz w:val="24"/>
      <w:szCs w:val="24"/>
      <w:lang w:eastAsia="pl-PL"/>
    </w:rPr>
  </w:style>
  <w:style w:type="character" w:customStyle="1" w:styleId="Heading60">
    <w:name w:val="Heading #6"/>
    <w:basedOn w:val="Heading6"/>
    <w:uiPriority w:val="99"/>
    <w:rsid w:val="0049064C"/>
    <w:rPr>
      <w:rFonts w:ascii="Arial" w:hAnsi="Arial" w:cs="Arial"/>
      <w:b/>
      <w:bCs/>
      <w:spacing w:val="0"/>
      <w:sz w:val="31"/>
      <w:szCs w:val="31"/>
      <w:shd w:val="clear" w:color="auto" w:fill="FFFFFF"/>
    </w:rPr>
  </w:style>
  <w:style w:type="character" w:customStyle="1" w:styleId="TekstpodstawowyZnak1">
    <w:name w:val="Tekst podstawowy Znak1"/>
    <w:basedOn w:val="Domylnaczcionkaakapitu"/>
    <w:link w:val="Tekstpodstawowy"/>
    <w:uiPriority w:val="99"/>
    <w:rsid w:val="0049064C"/>
    <w:rPr>
      <w:rFonts w:ascii="Arial" w:hAnsi="Arial" w:cs="Arial"/>
      <w:sz w:val="21"/>
      <w:szCs w:val="21"/>
      <w:shd w:val="clear" w:color="auto" w:fill="FFFFFF"/>
    </w:rPr>
  </w:style>
  <w:style w:type="paragraph" w:styleId="Tekstpodstawowy">
    <w:name w:val="Body Text"/>
    <w:basedOn w:val="Normalny"/>
    <w:link w:val="TekstpodstawowyZnak1"/>
    <w:uiPriority w:val="99"/>
    <w:rsid w:val="0049064C"/>
    <w:pPr>
      <w:shd w:val="clear" w:color="auto" w:fill="FFFFFF"/>
      <w:spacing w:before="300" w:after="180" w:line="254" w:lineRule="exact"/>
      <w:ind w:hanging="560"/>
    </w:pPr>
    <w:rPr>
      <w:rFonts w:ascii="Arial" w:eastAsiaTheme="minorHAnsi" w:hAnsi="Arial" w:cs="Arial"/>
      <w:color w:val="auto"/>
      <w:sz w:val="21"/>
      <w:szCs w:val="21"/>
      <w:lang w:eastAsia="en-US"/>
    </w:rPr>
  </w:style>
  <w:style w:type="character" w:customStyle="1" w:styleId="TekstpodstawowyZnak">
    <w:name w:val="Tekst podstawowy Znak"/>
    <w:basedOn w:val="Domylnaczcionkaakapitu"/>
    <w:uiPriority w:val="99"/>
    <w:semiHidden/>
    <w:rsid w:val="0049064C"/>
    <w:rPr>
      <w:rFonts w:ascii="Arial Unicode MS" w:eastAsia="Arial Unicode MS" w:hAnsi="Arial Unicode MS" w:cs="Arial Unicode MS"/>
      <w:color w:val="000000"/>
      <w:sz w:val="24"/>
      <w:szCs w:val="24"/>
      <w:lang w:eastAsia="pl-PL"/>
    </w:rPr>
  </w:style>
  <w:style w:type="character" w:customStyle="1" w:styleId="Heading8">
    <w:name w:val="Heading #8_"/>
    <w:basedOn w:val="Domylnaczcionkaakapitu"/>
    <w:link w:val="Heading81"/>
    <w:uiPriority w:val="99"/>
    <w:rsid w:val="0049064C"/>
    <w:rPr>
      <w:rFonts w:ascii="Arial" w:hAnsi="Arial" w:cs="Arial"/>
      <w:b/>
      <w:bCs/>
      <w:sz w:val="21"/>
      <w:szCs w:val="21"/>
      <w:shd w:val="clear" w:color="auto" w:fill="FFFFFF"/>
    </w:rPr>
  </w:style>
  <w:style w:type="paragraph" w:customStyle="1" w:styleId="Heading81">
    <w:name w:val="Heading #81"/>
    <w:basedOn w:val="Normalny"/>
    <w:link w:val="Heading8"/>
    <w:uiPriority w:val="99"/>
    <w:rsid w:val="0049064C"/>
    <w:pPr>
      <w:shd w:val="clear" w:color="auto" w:fill="FFFFFF"/>
      <w:spacing w:before="420" w:after="180" w:line="254" w:lineRule="exact"/>
      <w:ind w:hanging="360"/>
      <w:jc w:val="center"/>
      <w:outlineLvl w:val="7"/>
    </w:pPr>
    <w:rPr>
      <w:rFonts w:ascii="Arial" w:eastAsiaTheme="minorHAnsi" w:hAnsi="Arial" w:cs="Arial"/>
      <w:b/>
      <w:bCs/>
      <w:color w:val="auto"/>
      <w:sz w:val="21"/>
      <w:szCs w:val="21"/>
      <w:lang w:eastAsia="en-US"/>
    </w:rPr>
  </w:style>
  <w:style w:type="character" w:customStyle="1" w:styleId="BodytextBold">
    <w:name w:val="Body text + Bold"/>
    <w:basedOn w:val="TekstpodstawowyZnak1"/>
    <w:uiPriority w:val="99"/>
    <w:rsid w:val="0049064C"/>
    <w:rPr>
      <w:rFonts w:ascii="Arial" w:hAnsi="Arial" w:cs="Arial"/>
      <w:b/>
      <w:bCs/>
      <w:spacing w:val="0"/>
      <w:sz w:val="21"/>
      <w:szCs w:val="21"/>
      <w:shd w:val="clear" w:color="auto" w:fill="FFFFFF"/>
    </w:rPr>
  </w:style>
  <w:style w:type="character" w:customStyle="1" w:styleId="Heading80">
    <w:name w:val="Heading #8"/>
    <w:basedOn w:val="Heading8"/>
    <w:uiPriority w:val="99"/>
    <w:rsid w:val="0049064C"/>
    <w:rPr>
      <w:rFonts w:ascii="Arial" w:hAnsi="Arial" w:cs="Arial"/>
      <w:b/>
      <w:bCs/>
      <w:spacing w:val="0"/>
      <w:sz w:val="21"/>
      <w:szCs w:val="21"/>
      <w:shd w:val="clear" w:color="auto" w:fill="FFFFFF"/>
    </w:rPr>
  </w:style>
  <w:style w:type="character" w:customStyle="1" w:styleId="BodytextBold92">
    <w:name w:val="Body text + Bold92"/>
    <w:basedOn w:val="TekstpodstawowyZnak1"/>
    <w:uiPriority w:val="99"/>
    <w:rsid w:val="0049064C"/>
    <w:rPr>
      <w:rFonts w:ascii="Arial" w:hAnsi="Arial" w:cs="Arial"/>
      <w:b/>
      <w:bCs/>
      <w:spacing w:val="0"/>
      <w:sz w:val="21"/>
      <w:szCs w:val="21"/>
      <w:shd w:val="clear" w:color="auto" w:fill="FFFFFF"/>
    </w:rPr>
  </w:style>
  <w:style w:type="character" w:customStyle="1" w:styleId="Heading611">
    <w:name w:val="Heading #611"/>
    <w:basedOn w:val="Heading6"/>
    <w:uiPriority w:val="99"/>
    <w:rsid w:val="0049064C"/>
    <w:rPr>
      <w:rFonts w:ascii="Arial" w:hAnsi="Arial" w:cs="Arial"/>
      <w:b/>
      <w:bCs/>
      <w:spacing w:val="0"/>
      <w:sz w:val="31"/>
      <w:szCs w:val="31"/>
      <w:shd w:val="clear" w:color="auto" w:fill="FFFFFF"/>
    </w:rPr>
  </w:style>
  <w:style w:type="table" w:styleId="Tabela-Siatka">
    <w:name w:val="Table Grid"/>
    <w:basedOn w:val="Standardowy"/>
    <w:uiPriority w:val="59"/>
    <w:rsid w:val="004906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Bodytext8">
    <w:name w:val="Body text (8)_"/>
    <w:basedOn w:val="Domylnaczcionkaakapitu"/>
    <w:link w:val="Bodytext81"/>
    <w:uiPriority w:val="99"/>
    <w:rsid w:val="0049064C"/>
    <w:rPr>
      <w:rFonts w:ascii="Arial" w:hAnsi="Arial" w:cs="Arial"/>
      <w:b/>
      <w:bCs/>
      <w:sz w:val="15"/>
      <w:szCs w:val="15"/>
      <w:shd w:val="clear" w:color="auto" w:fill="FFFFFF"/>
    </w:rPr>
  </w:style>
  <w:style w:type="character" w:customStyle="1" w:styleId="Bodytext80">
    <w:name w:val="Body text (8)"/>
    <w:basedOn w:val="Bodytext8"/>
    <w:uiPriority w:val="99"/>
    <w:rsid w:val="0049064C"/>
    <w:rPr>
      <w:rFonts w:ascii="Arial" w:hAnsi="Arial" w:cs="Arial"/>
      <w:b/>
      <w:bCs/>
      <w:sz w:val="15"/>
      <w:szCs w:val="15"/>
      <w:shd w:val="clear" w:color="auto" w:fill="FFFFFF"/>
    </w:rPr>
  </w:style>
  <w:style w:type="character" w:customStyle="1" w:styleId="Bodytext9">
    <w:name w:val="Body text (9)_"/>
    <w:basedOn w:val="Domylnaczcionkaakapitu"/>
    <w:link w:val="Bodytext90"/>
    <w:uiPriority w:val="99"/>
    <w:rsid w:val="0049064C"/>
    <w:rPr>
      <w:rFonts w:ascii="Arial" w:hAnsi="Arial" w:cs="Arial"/>
      <w:sz w:val="15"/>
      <w:szCs w:val="15"/>
      <w:shd w:val="clear" w:color="auto" w:fill="FFFFFF"/>
    </w:rPr>
  </w:style>
  <w:style w:type="paragraph" w:customStyle="1" w:styleId="Bodytext81">
    <w:name w:val="Body text (8)1"/>
    <w:basedOn w:val="Normalny"/>
    <w:link w:val="Bodytext8"/>
    <w:uiPriority w:val="99"/>
    <w:rsid w:val="0049064C"/>
    <w:pPr>
      <w:shd w:val="clear" w:color="auto" w:fill="FFFFFF"/>
      <w:spacing w:line="182" w:lineRule="exact"/>
    </w:pPr>
    <w:rPr>
      <w:rFonts w:ascii="Arial" w:eastAsiaTheme="minorHAnsi" w:hAnsi="Arial" w:cs="Arial"/>
      <w:b/>
      <w:bCs/>
      <w:color w:val="auto"/>
      <w:sz w:val="15"/>
      <w:szCs w:val="15"/>
      <w:lang w:eastAsia="en-US"/>
    </w:rPr>
  </w:style>
  <w:style w:type="paragraph" w:customStyle="1" w:styleId="Bodytext90">
    <w:name w:val="Body text (9)"/>
    <w:basedOn w:val="Normalny"/>
    <w:link w:val="Bodytext9"/>
    <w:uiPriority w:val="99"/>
    <w:rsid w:val="0049064C"/>
    <w:pPr>
      <w:shd w:val="clear" w:color="auto" w:fill="FFFFFF"/>
      <w:spacing w:line="182" w:lineRule="exact"/>
      <w:ind w:hanging="360"/>
    </w:pPr>
    <w:rPr>
      <w:rFonts w:ascii="Arial" w:eastAsiaTheme="minorHAnsi" w:hAnsi="Arial" w:cs="Arial"/>
      <w:color w:val="auto"/>
      <w:sz w:val="15"/>
      <w:szCs w:val="15"/>
      <w:lang w:eastAsia="en-US"/>
    </w:rPr>
  </w:style>
  <w:style w:type="character" w:customStyle="1" w:styleId="Bodytext13">
    <w:name w:val="Body text (13)"/>
    <w:basedOn w:val="Domylnaczcionkaakapitu"/>
    <w:uiPriority w:val="99"/>
    <w:rsid w:val="0049064C"/>
    <w:rPr>
      <w:rFonts w:ascii="Arial" w:hAnsi="Arial" w:cs="Arial"/>
      <w:b/>
      <w:bCs/>
      <w:spacing w:val="0"/>
      <w:sz w:val="27"/>
      <w:szCs w:val="27"/>
    </w:rPr>
  </w:style>
  <w:style w:type="character" w:customStyle="1" w:styleId="Bodytext16">
    <w:name w:val="Body text (16)_"/>
    <w:basedOn w:val="Domylnaczcionkaakapitu"/>
    <w:link w:val="Bodytext161"/>
    <w:uiPriority w:val="99"/>
    <w:rsid w:val="00983B81"/>
    <w:rPr>
      <w:rFonts w:ascii="Calibri" w:hAnsi="Calibri" w:cs="Calibri"/>
      <w:sz w:val="21"/>
      <w:szCs w:val="21"/>
      <w:shd w:val="clear" w:color="auto" w:fill="FFFFFF"/>
    </w:rPr>
  </w:style>
  <w:style w:type="character" w:customStyle="1" w:styleId="Heading610">
    <w:name w:val="Heading #610"/>
    <w:basedOn w:val="Heading6"/>
    <w:uiPriority w:val="99"/>
    <w:rsid w:val="00983B81"/>
    <w:rPr>
      <w:rFonts w:ascii="Arial" w:hAnsi="Arial" w:cs="Arial"/>
      <w:b/>
      <w:bCs/>
      <w:spacing w:val="0"/>
      <w:sz w:val="31"/>
      <w:szCs w:val="31"/>
      <w:shd w:val="clear" w:color="auto" w:fill="FFFFFF"/>
    </w:rPr>
  </w:style>
  <w:style w:type="character" w:customStyle="1" w:styleId="Bodytext18">
    <w:name w:val="Body text (18)_"/>
    <w:basedOn w:val="Domylnaczcionkaakapitu"/>
    <w:link w:val="Bodytext181"/>
    <w:uiPriority w:val="99"/>
    <w:rsid w:val="00983B81"/>
    <w:rPr>
      <w:rFonts w:ascii="Arial" w:hAnsi="Arial" w:cs="Arial"/>
      <w:smallCaps/>
      <w:sz w:val="21"/>
      <w:szCs w:val="21"/>
      <w:shd w:val="clear" w:color="auto" w:fill="FFFFFF"/>
    </w:rPr>
  </w:style>
  <w:style w:type="character" w:customStyle="1" w:styleId="Bodytext180">
    <w:name w:val="Body text (18)"/>
    <w:basedOn w:val="Bodytext18"/>
    <w:uiPriority w:val="99"/>
    <w:rsid w:val="00983B81"/>
    <w:rPr>
      <w:rFonts w:ascii="Arial" w:hAnsi="Arial" w:cs="Arial"/>
      <w:smallCaps/>
      <w:sz w:val="21"/>
      <w:szCs w:val="21"/>
      <w:shd w:val="clear" w:color="auto" w:fill="FFFFFF"/>
    </w:rPr>
  </w:style>
  <w:style w:type="character" w:customStyle="1" w:styleId="Bodytext18NotSmallCaps">
    <w:name w:val="Body text (18) + Not Small Caps"/>
    <w:basedOn w:val="Bodytext18"/>
    <w:uiPriority w:val="99"/>
    <w:rsid w:val="00983B81"/>
    <w:rPr>
      <w:rFonts w:ascii="Arial" w:hAnsi="Arial" w:cs="Arial"/>
      <w:smallCaps w:val="0"/>
      <w:sz w:val="21"/>
      <w:szCs w:val="21"/>
      <w:shd w:val="clear" w:color="auto" w:fill="FFFFFF"/>
    </w:rPr>
  </w:style>
  <w:style w:type="paragraph" w:customStyle="1" w:styleId="Bodytext161">
    <w:name w:val="Body text (16)1"/>
    <w:basedOn w:val="Normalny"/>
    <w:link w:val="Bodytext16"/>
    <w:uiPriority w:val="99"/>
    <w:rsid w:val="00983B81"/>
    <w:pPr>
      <w:shd w:val="clear" w:color="auto" w:fill="FFFFFF"/>
      <w:spacing w:line="240" w:lineRule="atLeast"/>
      <w:ind w:hanging="340"/>
    </w:pPr>
    <w:rPr>
      <w:rFonts w:ascii="Calibri" w:eastAsiaTheme="minorHAnsi" w:hAnsi="Calibri" w:cs="Calibri"/>
      <w:color w:val="auto"/>
      <w:sz w:val="21"/>
      <w:szCs w:val="21"/>
      <w:lang w:eastAsia="en-US"/>
    </w:rPr>
  </w:style>
  <w:style w:type="paragraph" w:customStyle="1" w:styleId="Bodytext181">
    <w:name w:val="Body text (18)1"/>
    <w:basedOn w:val="Normalny"/>
    <w:link w:val="Bodytext18"/>
    <w:uiPriority w:val="99"/>
    <w:rsid w:val="00983B81"/>
    <w:pPr>
      <w:shd w:val="clear" w:color="auto" w:fill="FFFFFF"/>
      <w:spacing w:before="240" w:after="240" w:line="240" w:lineRule="atLeast"/>
      <w:jc w:val="both"/>
    </w:pPr>
    <w:rPr>
      <w:rFonts w:ascii="Arial" w:eastAsiaTheme="minorHAnsi" w:hAnsi="Arial" w:cs="Arial"/>
      <w:smallCaps/>
      <w:color w:val="auto"/>
      <w:sz w:val="21"/>
      <w:szCs w:val="21"/>
      <w:lang w:eastAsia="en-US"/>
    </w:rPr>
  </w:style>
  <w:style w:type="character" w:customStyle="1" w:styleId="Heading69">
    <w:name w:val="Heading #69"/>
    <w:basedOn w:val="Heading6"/>
    <w:uiPriority w:val="99"/>
    <w:rsid w:val="00983B81"/>
    <w:rPr>
      <w:rFonts w:ascii="Arial" w:hAnsi="Arial" w:cs="Arial"/>
      <w:b/>
      <w:bCs/>
      <w:spacing w:val="0"/>
      <w:sz w:val="31"/>
      <w:szCs w:val="31"/>
      <w:shd w:val="clear" w:color="auto" w:fill="FFFFFF"/>
    </w:rPr>
  </w:style>
  <w:style w:type="character" w:customStyle="1" w:styleId="Heading68">
    <w:name w:val="Heading #68"/>
    <w:basedOn w:val="Heading6"/>
    <w:uiPriority w:val="99"/>
    <w:rsid w:val="00A609AF"/>
    <w:rPr>
      <w:rFonts w:ascii="Arial" w:hAnsi="Arial" w:cs="Arial"/>
      <w:b/>
      <w:bCs/>
      <w:spacing w:val="0"/>
      <w:sz w:val="31"/>
      <w:szCs w:val="31"/>
      <w:shd w:val="clear" w:color="auto" w:fill="FFFFFF"/>
    </w:rPr>
  </w:style>
  <w:style w:type="character" w:customStyle="1" w:styleId="Heading3">
    <w:name w:val="Heading #3_"/>
    <w:basedOn w:val="Domylnaczcionkaakapitu"/>
    <w:link w:val="Heading31"/>
    <w:uiPriority w:val="99"/>
    <w:rsid w:val="00A609AF"/>
    <w:rPr>
      <w:rFonts w:ascii="Arial" w:hAnsi="Arial" w:cs="Arial"/>
      <w:b/>
      <w:bCs/>
      <w:smallCaps/>
      <w:sz w:val="38"/>
      <w:szCs w:val="38"/>
      <w:shd w:val="clear" w:color="auto" w:fill="FFFFFF"/>
    </w:rPr>
  </w:style>
  <w:style w:type="character" w:customStyle="1" w:styleId="Heading30">
    <w:name w:val="Heading #3"/>
    <w:basedOn w:val="Heading3"/>
    <w:uiPriority w:val="99"/>
    <w:rsid w:val="00A609AF"/>
    <w:rPr>
      <w:rFonts w:ascii="Arial" w:hAnsi="Arial" w:cs="Arial"/>
      <w:b/>
      <w:bCs/>
      <w:smallCaps/>
      <w:sz w:val="38"/>
      <w:szCs w:val="38"/>
      <w:shd w:val="clear" w:color="auto" w:fill="FFFFFF"/>
    </w:rPr>
  </w:style>
  <w:style w:type="paragraph" w:customStyle="1" w:styleId="Heading31">
    <w:name w:val="Heading #31"/>
    <w:basedOn w:val="Normalny"/>
    <w:link w:val="Heading3"/>
    <w:uiPriority w:val="99"/>
    <w:rsid w:val="00A609AF"/>
    <w:pPr>
      <w:shd w:val="clear" w:color="auto" w:fill="FFFFFF"/>
      <w:spacing w:before="60" w:after="420" w:line="240" w:lineRule="atLeast"/>
      <w:outlineLvl w:val="2"/>
    </w:pPr>
    <w:rPr>
      <w:rFonts w:ascii="Arial" w:eastAsiaTheme="minorHAnsi" w:hAnsi="Arial" w:cs="Arial"/>
      <w:b/>
      <w:bCs/>
      <w:smallCaps/>
      <w:color w:val="auto"/>
      <w:sz w:val="38"/>
      <w:szCs w:val="38"/>
      <w:lang w:eastAsia="en-US"/>
    </w:rPr>
  </w:style>
  <w:style w:type="character" w:customStyle="1" w:styleId="Heading817">
    <w:name w:val="Heading #817"/>
    <w:basedOn w:val="Heading8"/>
    <w:uiPriority w:val="99"/>
    <w:rsid w:val="00AE3367"/>
    <w:rPr>
      <w:rFonts w:ascii="Arial" w:hAnsi="Arial" w:cs="Arial"/>
      <w:b/>
      <w:bCs/>
      <w:spacing w:val="0"/>
      <w:sz w:val="21"/>
      <w:szCs w:val="21"/>
      <w:shd w:val="clear" w:color="auto" w:fill="FFFFFF"/>
    </w:rPr>
  </w:style>
  <w:style w:type="character" w:customStyle="1" w:styleId="Bodytext300">
    <w:name w:val="Body text (30)_"/>
    <w:basedOn w:val="Domylnaczcionkaakapitu"/>
    <w:link w:val="Bodytext301"/>
    <w:uiPriority w:val="99"/>
    <w:rsid w:val="00AE3367"/>
    <w:rPr>
      <w:rFonts w:ascii="Calibri" w:hAnsi="Calibri" w:cs="Calibri"/>
      <w:sz w:val="27"/>
      <w:szCs w:val="27"/>
      <w:shd w:val="clear" w:color="auto" w:fill="FFFFFF"/>
    </w:rPr>
  </w:style>
  <w:style w:type="character" w:customStyle="1" w:styleId="Bodytext302">
    <w:name w:val="Body text (30)"/>
    <w:basedOn w:val="Bodytext300"/>
    <w:uiPriority w:val="99"/>
    <w:rsid w:val="00AE3367"/>
    <w:rPr>
      <w:rFonts w:ascii="Calibri" w:hAnsi="Calibri" w:cs="Calibri"/>
      <w:sz w:val="27"/>
      <w:szCs w:val="27"/>
      <w:shd w:val="clear" w:color="auto" w:fill="FFFFFF"/>
    </w:rPr>
  </w:style>
  <w:style w:type="paragraph" w:customStyle="1" w:styleId="Bodytext301">
    <w:name w:val="Body text (30)1"/>
    <w:basedOn w:val="Normalny"/>
    <w:link w:val="Bodytext300"/>
    <w:uiPriority w:val="99"/>
    <w:rsid w:val="00AE3367"/>
    <w:pPr>
      <w:shd w:val="clear" w:color="auto" w:fill="FFFFFF"/>
      <w:spacing w:before="60" w:line="240" w:lineRule="atLeast"/>
      <w:jc w:val="both"/>
    </w:pPr>
    <w:rPr>
      <w:rFonts w:ascii="Calibri" w:eastAsiaTheme="minorHAnsi" w:hAnsi="Calibri" w:cs="Calibri"/>
      <w:color w:val="auto"/>
      <w:sz w:val="27"/>
      <w:szCs w:val="27"/>
      <w:lang w:eastAsia="en-US"/>
    </w:rPr>
  </w:style>
  <w:style w:type="character" w:customStyle="1" w:styleId="Tableofcontents5">
    <w:name w:val="Table of contents (5)_"/>
    <w:basedOn w:val="Domylnaczcionkaakapitu"/>
    <w:link w:val="Tableofcontents50"/>
    <w:uiPriority w:val="99"/>
    <w:rsid w:val="009B1A75"/>
    <w:rPr>
      <w:rFonts w:ascii="Arial" w:hAnsi="Arial" w:cs="Arial"/>
      <w:b/>
      <w:bCs/>
      <w:sz w:val="18"/>
      <w:szCs w:val="18"/>
      <w:shd w:val="clear" w:color="auto" w:fill="FFFFFF"/>
    </w:rPr>
  </w:style>
  <w:style w:type="character" w:customStyle="1" w:styleId="Heading67">
    <w:name w:val="Heading #67"/>
    <w:basedOn w:val="Heading6"/>
    <w:uiPriority w:val="99"/>
    <w:rsid w:val="009B1A75"/>
    <w:rPr>
      <w:rFonts w:ascii="Arial" w:hAnsi="Arial" w:cs="Arial"/>
      <w:b/>
      <w:bCs/>
      <w:spacing w:val="0"/>
      <w:sz w:val="31"/>
      <w:szCs w:val="31"/>
      <w:shd w:val="clear" w:color="auto" w:fill="FFFFFF"/>
    </w:rPr>
  </w:style>
  <w:style w:type="character" w:customStyle="1" w:styleId="Heading66">
    <w:name w:val="Heading #66"/>
    <w:basedOn w:val="Heading6"/>
    <w:uiPriority w:val="99"/>
    <w:rsid w:val="009B1A75"/>
    <w:rPr>
      <w:rFonts w:ascii="Arial" w:hAnsi="Arial" w:cs="Arial"/>
      <w:b/>
      <w:bCs/>
      <w:spacing w:val="0"/>
      <w:sz w:val="31"/>
      <w:szCs w:val="31"/>
      <w:shd w:val="clear" w:color="auto" w:fill="FFFFFF"/>
    </w:rPr>
  </w:style>
  <w:style w:type="character" w:customStyle="1" w:styleId="BodytextBold91">
    <w:name w:val="Body text + Bold91"/>
    <w:basedOn w:val="TekstpodstawowyZnak1"/>
    <w:uiPriority w:val="99"/>
    <w:rsid w:val="009B1A75"/>
    <w:rPr>
      <w:rFonts w:ascii="Arial" w:hAnsi="Arial" w:cs="Arial"/>
      <w:b/>
      <w:bCs/>
      <w:spacing w:val="0"/>
      <w:sz w:val="21"/>
      <w:szCs w:val="21"/>
      <w:shd w:val="clear" w:color="auto" w:fill="FFFFFF"/>
    </w:rPr>
  </w:style>
  <w:style w:type="character" w:customStyle="1" w:styleId="BodytextItalic">
    <w:name w:val="Body text + Italic"/>
    <w:basedOn w:val="TekstpodstawowyZnak1"/>
    <w:uiPriority w:val="99"/>
    <w:rsid w:val="009B1A75"/>
    <w:rPr>
      <w:rFonts w:ascii="Arial" w:hAnsi="Arial" w:cs="Arial"/>
      <w:i/>
      <w:iCs/>
      <w:noProof/>
      <w:spacing w:val="0"/>
      <w:sz w:val="21"/>
      <w:szCs w:val="21"/>
      <w:shd w:val="clear" w:color="auto" w:fill="FFFFFF"/>
    </w:rPr>
  </w:style>
  <w:style w:type="character" w:customStyle="1" w:styleId="BodytextItalic1">
    <w:name w:val="Body text + Italic1"/>
    <w:basedOn w:val="TekstpodstawowyZnak1"/>
    <w:uiPriority w:val="99"/>
    <w:rsid w:val="009B1A75"/>
    <w:rPr>
      <w:rFonts w:ascii="Arial" w:hAnsi="Arial" w:cs="Arial"/>
      <w:i/>
      <w:iCs/>
      <w:spacing w:val="0"/>
      <w:sz w:val="21"/>
      <w:szCs w:val="21"/>
      <w:shd w:val="clear" w:color="auto" w:fill="FFFFFF"/>
    </w:rPr>
  </w:style>
  <w:style w:type="character" w:customStyle="1" w:styleId="BodytextBold90">
    <w:name w:val="Body text + Bold90"/>
    <w:basedOn w:val="TekstpodstawowyZnak1"/>
    <w:uiPriority w:val="99"/>
    <w:rsid w:val="009B1A75"/>
    <w:rPr>
      <w:rFonts w:ascii="Arial" w:hAnsi="Arial" w:cs="Arial"/>
      <w:b/>
      <w:bCs/>
      <w:spacing w:val="0"/>
      <w:sz w:val="21"/>
      <w:szCs w:val="21"/>
      <w:shd w:val="clear" w:color="auto" w:fill="FFFFFF"/>
    </w:rPr>
  </w:style>
  <w:style w:type="character" w:customStyle="1" w:styleId="Bodytext310">
    <w:name w:val="Body text (31)_"/>
    <w:basedOn w:val="Domylnaczcionkaakapitu"/>
    <w:link w:val="Bodytext311"/>
    <w:uiPriority w:val="99"/>
    <w:rsid w:val="009B1A75"/>
    <w:rPr>
      <w:rFonts w:ascii="Arial" w:hAnsi="Arial" w:cs="Arial"/>
      <w:b/>
      <w:bCs/>
      <w:smallCaps/>
      <w:sz w:val="26"/>
      <w:szCs w:val="26"/>
      <w:shd w:val="clear" w:color="auto" w:fill="FFFFFF"/>
    </w:rPr>
  </w:style>
  <w:style w:type="character" w:customStyle="1" w:styleId="BodytextBold89">
    <w:name w:val="Body text + Bold89"/>
    <w:basedOn w:val="TekstpodstawowyZnak1"/>
    <w:uiPriority w:val="99"/>
    <w:rsid w:val="009B1A75"/>
    <w:rPr>
      <w:rFonts w:ascii="Arial" w:hAnsi="Arial" w:cs="Arial"/>
      <w:b/>
      <w:bCs/>
      <w:spacing w:val="0"/>
      <w:sz w:val="21"/>
      <w:szCs w:val="21"/>
      <w:shd w:val="clear" w:color="auto" w:fill="FFFFFF"/>
    </w:rPr>
  </w:style>
  <w:style w:type="paragraph" w:customStyle="1" w:styleId="Tableofcontents50">
    <w:name w:val="Table of contents (5)"/>
    <w:basedOn w:val="Normalny"/>
    <w:link w:val="Tableofcontents5"/>
    <w:uiPriority w:val="99"/>
    <w:rsid w:val="009B1A75"/>
    <w:pPr>
      <w:shd w:val="clear" w:color="auto" w:fill="FFFFFF"/>
      <w:spacing w:line="130" w:lineRule="exact"/>
      <w:jc w:val="both"/>
    </w:pPr>
    <w:rPr>
      <w:rFonts w:ascii="Arial" w:eastAsiaTheme="minorHAnsi" w:hAnsi="Arial" w:cs="Arial"/>
      <w:b/>
      <w:bCs/>
      <w:color w:val="auto"/>
      <w:sz w:val="18"/>
      <w:szCs w:val="18"/>
      <w:lang w:eastAsia="en-US"/>
    </w:rPr>
  </w:style>
  <w:style w:type="paragraph" w:customStyle="1" w:styleId="Bodytext311">
    <w:name w:val="Body text (31)1"/>
    <w:basedOn w:val="Normalny"/>
    <w:link w:val="Bodytext310"/>
    <w:uiPriority w:val="99"/>
    <w:rsid w:val="009B1A75"/>
    <w:pPr>
      <w:shd w:val="clear" w:color="auto" w:fill="FFFFFF"/>
      <w:spacing w:before="300" w:after="60" w:line="240" w:lineRule="atLeast"/>
      <w:jc w:val="both"/>
    </w:pPr>
    <w:rPr>
      <w:rFonts w:ascii="Arial" w:eastAsiaTheme="minorHAnsi" w:hAnsi="Arial" w:cs="Arial"/>
      <w:b/>
      <w:bCs/>
      <w:smallCaps/>
      <w:color w:val="auto"/>
      <w:sz w:val="26"/>
      <w:szCs w:val="26"/>
      <w:lang w:eastAsia="en-US"/>
    </w:rPr>
  </w:style>
  <w:style w:type="character" w:customStyle="1" w:styleId="Bodytext12">
    <w:name w:val="Body text (12)_"/>
    <w:basedOn w:val="Domylnaczcionkaakapitu"/>
    <w:link w:val="Bodytext121"/>
    <w:uiPriority w:val="99"/>
    <w:rsid w:val="009B1A75"/>
    <w:rPr>
      <w:rFonts w:ascii="Arial" w:hAnsi="Arial" w:cs="Arial"/>
      <w:b/>
      <w:bCs/>
      <w:sz w:val="21"/>
      <w:szCs w:val="21"/>
      <w:shd w:val="clear" w:color="auto" w:fill="FFFFFF"/>
    </w:rPr>
  </w:style>
  <w:style w:type="character" w:customStyle="1" w:styleId="BodytextBold88">
    <w:name w:val="Body text + Bold88"/>
    <w:basedOn w:val="TekstpodstawowyZnak1"/>
    <w:uiPriority w:val="99"/>
    <w:rsid w:val="009B1A75"/>
    <w:rPr>
      <w:rFonts w:ascii="Arial" w:hAnsi="Arial" w:cs="Arial"/>
      <w:b/>
      <w:bCs/>
      <w:spacing w:val="0"/>
      <w:sz w:val="21"/>
      <w:szCs w:val="21"/>
      <w:shd w:val="clear" w:color="auto" w:fill="FFFFFF"/>
    </w:rPr>
  </w:style>
  <w:style w:type="character" w:customStyle="1" w:styleId="BodytextBold87">
    <w:name w:val="Body text + Bold87"/>
    <w:basedOn w:val="TekstpodstawowyZnak1"/>
    <w:uiPriority w:val="99"/>
    <w:rsid w:val="009B1A75"/>
    <w:rPr>
      <w:rFonts w:ascii="Arial" w:hAnsi="Arial" w:cs="Arial"/>
      <w:b/>
      <w:bCs/>
      <w:spacing w:val="0"/>
      <w:sz w:val="21"/>
      <w:szCs w:val="21"/>
      <w:shd w:val="clear" w:color="auto" w:fill="FFFFFF"/>
    </w:rPr>
  </w:style>
  <w:style w:type="character" w:customStyle="1" w:styleId="BodytextBold86">
    <w:name w:val="Body text + Bold86"/>
    <w:basedOn w:val="TekstpodstawowyZnak1"/>
    <w:uiPriority w:val="99"/>
    <w:rsid w:val="009B1A75"/>
    <w:rPr>
      <w:rFonts w:ascii="Arial" w:hAnsi="Arial" w:cs="Arial"/>
      <w:b/>
      <w:bCs/>
      <w:spacing w:val="0"/>
      <w:sz w:val="21"/>
      <w:szCs w:val="21"/>
      <w:shd w:val="clear" w:color="auto" w:fill="FFFFFF"/>
    </w:rPr>
  </w:style>
  <w:style w:type="character" w:customStyle="1" w:styleId="Heading612">
    <w:name w:val="Heading #6 + 12"/>
    <w:aliases w:val="5 pt49"/>
    <w:basedOn w:val="Heading6"/>
    <w:uiPriority w:val="99"/>
    <w:rsid w:val="009B1A75"/>
    <w:rPr>
      <w:rFonts w:ascii="Arial" w:hAnsi="Arial" w:cs="Arial"/>
      <w:b/>
      <w:bCs/>
      <w:spacing w:val="0"/>
      <w:sz w:val="25"/>
      <w:szCs w:val="25"/>
      <w:shd w:val="clear" w:color="auto" w:fill="FFFFFF"/>
    </w:rPr>
  </w:style>
  <w:style w:type="character" w:customStyle="1" w:styleId="Heading65">
    <w:name w:val="Heading #65"/>
    <w:basedOn w:val="Heading6"/>
    <w:uiPriority w:val="99"/>
    <w:rsid w:val="009B1A75"/>
    <w:rPr>
      <w:rFonts w:ascii="Arial" w:hAnsi="Arial" w:cs="Arial"/>
      <w:b/>
      <w:bCs/>
      <w:spacing w:val="0"/>
      <w:sz w:val="31"/>
      <w:szCs w:val="31"/>
      <w:shd w:val="clear" w:color="auto" w:fill="FFFFFF"/>
    </w:rPr>
  </w:style>
  <w:style w:type="character" w:customStyle="1" w:styleId="BodytextBold85">
    <w:name w:val="Body text + Bold85"/>
    <w:aliases w:val="Small Caps"/>
    <w:basedOn w:val="TekstpodstawowyZnak1"/>
    <w:uiPriority w:val="99"/>
    <w:rsid w:val="009B1A75"/>
    <w:rPr>
      <w:rFonts w:ascii="Arial" w:hAnsi="Arial" w:cs="Arial"/>
      <w:b/>
      <w:bCs/>
      <w:smallCaps/>
      <w:spacing w:val="0"/>
      <w:sz w:val="21"/>
      <w:szCs w:val="21"/>
      <w:shd w:val="clear" w:color="auto" w:fill="FFFFFF"/>
    </w:rPr>
  </w:style>
  <w:style w:type="character" w:customStyle="1" w:styleId="Bodytext12NotBold">
    <w:name w:val="Body text (12) + Not Bold"/>
    <w:basedOn w:val="Bodytext12"/>
    <w:uiPriority w:val="99"/>
    <w:rsid w:val="009B1A75"/>
    <w:rPr>
      <w:rFonts w:ascii="Arial" w:hAnsi="Arial" w:cs="Arial"/>
      <w:b w:val="0"/>
      <w:bCs w:val="0"/>
      <w:sz w:val="21"/>
      <w:szCs w:val="21"/>
      <w:shd w:val="clear" w:color="auto" w:fill="FFFFFF"/>
    </w:rPr>
  </w:style>
  <w:style w:type="paragraph" w:customStyle="1" w:styleId="Bodytext121">
    <w:name w:val="Body text (12)1"/>
    <w:basedOn w:val="Normalny"/>
    <w:link w:val="Bodytext12"/>
    <w:uiPriority w:val="99"/>
    <w:rsid w:val="009B1A75"/>
    <w:pPr>
      <w:shd w:val="clear" w:color="auto" w:fill="FFFFFF"/>
      <w:spacing w:line="77" w:lineRule="exact"/>
      <w:ind w:hanging="400"/>
      <w:jc w:val="both"/>
    </w:pPr>
    <w:rPr>
      <w:rFonts w:ascii="Arial" w:eastAsiaTheme="minorHAnsi" w:hAnsi="Arial" w:cs="Arial"/>
      <w:b/>
      <w:bCs/>
      <w:color w:val="auto"/>
      <w:sz w:val="21"/>
      <w:szCs w:val="21"/>
      <w:lang w:eastAsia="en-US"/>
    </w:rPr>
  </w:style>
  <w:style w:type="character" w:customStyle="1" w:styleId="Bodytext12NotBold12">
    <w:name w:val="Body text (12) + Not Bold12"/>
    <w:basedOn w:val="Bodytext12"/>
    <w:uiPriority w:val="99"/>
    <w:rsid w:val="009B1A75"/>
    <w:rPr>
      <w:rFonts w:ascii="Arial" w:hAnsi="Arial" w:cs="Arial"/>
      <w:b w:val="0"/>
      <w:bCs w:val="0"/>
      <w:spacing w:val="0"/>
      <w:sz w:val="21"/>
      <w:szCs w:val="21"/>
      <w:shd w:val="clear" w:color="auto" w:fill="FFFFFF"/>
    </w:rPr>
  </w:style>
  <w:style w:type="character" w:customStyle="1" w:styleId="Bodytext120">
    <w:name w:val="Body text (12)"/>
    <w:basedOn w:val="Bodytext12"/>
    <w:uiPriority w:val="99"/>
    <w:rsid w:val="009B1A75"/>
    <w:rPr>
      <w:rFonts w:ascii="Arial" w:hAnsi="Arial" w:cs="Arial"/>
      <w:b/>
      <w:bCs/>
      <w:spacing w:val="0"/>
      <w:sz w:val="21"/>
      <w:szCs w:val="21"/>
      <w:shd w:val="clear" w:color="auto" w:fill="FFFFFF"/>
    </w:rPr>
  </w:style>
  <w:style w:type="character" w:customStyle="1" w:styleId="Bodytext12NotBold11">
    <w:name w:val="Body text (12) + Not Bold11"/>
    <w:basedOn w:val="Bodytext12"/>
    <w:uiPriority w:val="99"/>
    <w:rsid w:val="009B1A75"/>
    <w:rPr>
      <w:rFonts w:ascii="Arial" w:hAnsi="Arial" w:cs="Arial"/>
      <w:b w:val="0"/>
      <w:bCs w:val="0"/>
      <w:spacing w:val="0"/>
      <w:sz w:val="21"/>
      <w:szCs w:val="21"/>
      <w:shd w:val="clear" w:color="auto" w:fill="FFFFFF"/>
    </w:rPr>
  </w:style>
  <w:style w:type="character" w:customStyle="1" w:styleId="BodytextBold84">
    <w:name w:val="Body text + Bold84"/>
    <w:basedOn w:val="TekstpodstawowyZnak1"/>
    <w:uiPriority w:val="99"/>
    <w:rsid w:val="009B1A75"/>
    <w:rPr>
      <w:rFonts w:ascii="Arial" w:hAnsi="Arial" w:cs="Arial"/>
      <w:b/>
      <w:bCs/>
      <w:spacing w:val="0"/>
      <w:sz w:val="21"/>
      <w:szCs w:val="21"/>
      <w:shd w:val="clear" w:color="auto" w:fill="FFFFFF"/>
    </w:rPr>
  </w:style>
  <w:style w:type="character" w:customStyle="1" w:styleId="BodytextBold83">
    <w:name w:val="Body text + Bold83"/>
    <w:basedOn w:val="TekstpodstawowyZnak1"/>
    <w:uiPriority w:val="99"/>
    <w:rsid w:val="009B1A75"/>
    <w:rPr>
      <w:rFonts w:ascii="Arial" w:hAnsi="Arial" w:cs="Arial"/>
      <w:b/>
      <w:bCs/>
      <w:spacing w:val="0"/>
      <w:sz w:val="21"/>
      <w:szCs w:val="21"/>
      <w:shd w:val="clear" w:color="auto" w:fill="FFFFFF"/>
    </w:rPr>
  </w:style>
  <w:style w:type="character" w:customStyle="1" w:styleId="BodytextBold82">
    <w:name w:val="Body text + Bold82"/>
    <w:basedOn w:val="TekstpodstawowyZnak1"/>
    <w:uiPriority w:val="99"/>
    <w:rsid w:val="009B1A75"/>
    <w:rPr>
      <w:rFonts w:ascii="Arial" w:hAnsi="Arial" w:cs="Arial"/>
      <w:b/>
      <w:bCs/>
      <w:spacing w:val="0"/>
      <w:sz w:val="21"/>
      <w:szCs w:val="21"/>
      <w:u w:val="single"/>
      <w:shd w:val="clear" w:color="auto" w:fill="FFFFFF"/>
    </w:rPr>
  </w:style>
  <w:style w:type="character" w:customStyle="1" w:styleId="Bodytext1233">
    <w:name w:val="Body text (12)33"/>
    <w:basedOn w:val="Bodytext12"/>
    <w:uiPriority w:val="99"/>
    <w:rsid w:val="009B1A75"/>
    <w:rPr>
      <w:rFonts w:ascii="Arial" w:hAnsi="Arial" w:cs="Arial"/>
      <w:b/>
      <w:bCs/>
      <w:spacing w:val="0"/>
      <w:sz w:val="21"/>
      <w:szCs w:val="21"/>
      <w:shd w:val="clear" w:color="auto" w:fill="FFFFFF"/>
    </w:rPr>
  </w:style>
  <w:style w:type="character" w:customStyle="1" w:styleId="Heading816">
    <w:name w:val="Heading #816"/>
    <w:basedOn w:val="Heading8"/>
    <w:uiPriority w:val="99"/>
    <w:rsid w:val="009B1A75"/>
    <w:rPr>
      <w:rFonts w:ascii="Arial" w:hAnsi="Arial" w:cs="Arial"/>
      <w:b/>
      <w:bCs/>
      <w:spacing w:val="0"/>
      <w:sz w:val="21"/>
      <w:szCs w:val="21"/>
      <w:shd w:val="clear" w:color="auto" w:fill="FFFFFF"/>
    </w:rPr>
  </w:style>
  <w:style w:type="character" w:customStyle="1" w:styleId="Heading815">
    <w:name w:val="Heading #815"/>
    <w:basedOn w:val="Heading8"/>
    <w:uiPriority w:val="99"/>
    <w:rsid w:val="009B1A75"/>
    <w:rPr>
      <w:rFonts w:ascii="Arial" w:hAnsi="Arial" w:cs="Arial"/>
      <w:b/>
      <w:bCs/>
      <w:spacing w:val="0"/>
      <w:sz w:val="21"/>
      <w:szCs w:val="21"/>
      <w:shd w:val="clear" w:color="auto" w:fill="FFFFFF"/>
    </w:rPr>
  </w:style>
  <w:style w:type="character" w:customStyle="1" w:styleId="BodytextBold81">
    <w:name w:val="Body text + Bold81"/>
    <w:basedOn w:val="TekstpodstawowyZnak1"/>
    <w:uiPriority w:val="99"/>
    <w:rsid w:val="009B1A75"/>
    <w:rPr>
      <w:rFonts w:ascii="Arial" w:hAnsi="Arial" w:cs="Arial"/>
      <w:b/>
      <w:bCs/>
      <w:spacing w:val="0"/>
      <w:sz w:val="21"/>
      <w:szCs w:val="21"/>
      <w:shd w:val="clear" w:color="auto" w:fill="FFFFFF"/>
    </w:rPr>
  </w:style>
  <w:style w:type="character" w:customStyle="1" w:styleId="BodytextBold80">
    <w:name w:val="Body text + Bold80"/>
    <w:basedOn w:val="TekstpodstawowyZnak1"/>
    <w:uiPriority w:val="99"/>
    <w:rsid w:val="009B1A75"/>
    <w:rPr>
      <w:rFonts w:ascii="Arial" w:hAnsi="Arial" w:cs="Arial"/>
      <w:b/>
      <w:bCs/>
      <w:spacing w:val="0"/>
      <w:sz w:val="21"/>
      <w:szCs w:val="21"/>
      <w:shd w:val="clear" w:color="auto" w:fill="FFFFFF"/>
    </w:rPr>
  </w:style>
  <w:style w:type="character" w:customStyle="1" w:styleId="Heading818">
    <w:name w:val="Heading #818"/>
    <w:basedOn w:val="Heading8"/>
    <w:uiPriority w:val="99"/>
    <w:rsid w:val="009B1A75"/>
    <w:rPr>
      <w:rFonts w:ascii="Arial" w:hAnsi="Arial" w:cs="Arial"/>
      <w:b/>
      <w:bCs/>
      <w:spacing w:val="0"/>
      <w:sz w:val="21"/>
      <w:szCs w:val="21"/>
      <w:shd w:val="clear" w:color="auto" w:fill="FFFFFF"/>
    </w:rPr>
  </w:style>
  <w:style w:type="character" w:customStyle="1" w:styleId="BodytextBold79">
    <w:name w:val="Body text + Bold79"/>
    <w:basedOn w:val="TekstpodstawowyZnak1"/>
    <w:uiPriority w:val="99"/>
    <w:rsid w:val="009B1A75"/>
    <w:rPr>
      <w:rFonts w:ascii="Arial" w:hAnsi="Arial" w:cs="Arial"/>
      <w:b/>
      <w:bCs/>
      <w:spacing w:val="0"/>
      <w:sz w:val="21"/>
      <w:szCs w:val="21"/>
      <w:shd w:val="clear" w:color="auto" w:fill="FFFFFF"/>
    </w:rPr>
  </w:style>
  <w:style w:type="character" w:customStyle="1" w:styleId="Bodytext1232">
    <w:name w:val="Body text (12)32"/>
    <w:basedOn w:val="Bodytext12"/>
    <w:uiPriority w:val="99"/>
    <w:rsid w:val="00EB78E9"/>
    <w:rPr>
      <w:rFonts w:ascii="Arial" w:hAnsi="Arial" w:cs="Arial"/>
      <w:b/>
      <w:bCs/>
      <w:spacing w:val="0"/>
      <w:sz w:val="21"/>
      <w:szCs w:val="21"/>
      <w:shd w:val="clear" w:color="auto" w:fill="FFFFFF"/>
    </w:rPr>
  </w:style>
  <w:style w:type="character" w:customStyle="1" w:styleId="BodytextBold78">
    <w:name w:val="Body text + Bold78"/>
    <w:basedOn w:val="TekstpodstawowyZnak1"/>
    <w:uiPriority w:val="99"/>
    <w:rsid w:val="00EB78E9"/>
    <w:rPr>
      <w:rFonts w:ascii="Arial" w:hAnsi="Arial" w:cs="Arial"/>
      <w:b/>
      <w:bCs/>
      <w:spacing w:val="0"/>
      <w:sz w:val="21"/>
      <w:szCs w:val="21"/>
      <w:shd w:val="clear" w:color="auto" w:fill="FFFFFF"/>
    </w:rPr>
  </w:style>
  <w:style w:type="character" w:customStyle="1" w:styleId="BodytextBold77">
    <w:name w:val="Body text + Bold77"/>
    <w:basedOn w:val="TekstpodstawowyZnak1"/>
    <w:uiPriority w:val="99"/>
    <w:rsid w:val="00EB78E9"/>
    <w:rPr>
      <w:rFonts w:ascii="Arial" w:hAnsi="Arial" w:cs="Arial"/>
      <w:b/>
      <w:bCs/>
      <w:spacing w:val="0"/>
      <w:sz w:val="21"/>
      <w:szCs w:val="21"/>
      <w:shd w:val="clear" w:color="auto" w:fill="FFFFFF"/>
    </w:rPr>
  </w:style>
  <w:style w:type="character" w:customStyle="1" w:styleId="Tablecaption2">
    <w:name w:val="Table caption (2)_"/>
    <w:basedOn w:val="Domylnaczcionkaakapitu"/>
    <w:link w:val="Tablecaption21"/>
    <w:uiPriority w:val="99"/>
    <w:rsid w:val="00EB78E9"/>
    <w:rPr>
      <w:rFonts w:ascii="Arial" w:hAnsi="Arial" w:cs="Arial"/>
      <w:b/>
      <w:bCs/>
      <w:sz w:val="18"/>
      <w:szCs w:val="18"/>
      <w:shd w:val="clear" w:color="auto" w:fill="FFFFFF"/>
    </w:rPr>
  </w:style>
  <w:style w:type="character" w:customStyle="1" w:styleId="Tablecaption20">
    <w:name w:val="Table caption (2)"/>
    <w:basedOn w:val="Tablecaption2"/>
    <w:uiPriority w:val="99"/>
    <w:rsid w:val="00EB78E9"/>
    <w:rPr>
      <w:rFonts w:ascii="Arial" w:hAnsi="Arial" w:cs="Arial"/>
      <w:b/>
      <w:bCs/>
      <w:sz w:val="18"/>
      <w:szCs w:val="18"/>
      <w:shd w:val="clear" w:color="auto" w:fill="FFFFFF"/>
    </w:rPr>
  </w:style>
  <w:style w:type="character" w:customStyle="1" w:styleId="Bodytext32">
    <w:name w:val="Body text (32)_"/>
    <w:basedOn w:val="Domylnaczcionkaakapitu"/>
    <w:link w:val="Bodytext320"/>
    <w:uiPriority w:val="99"/>
    <w:rsid w:val="00EB78E9"/>
    <w:rPr>
      <w:rFonts w:ascii="Arial" w:hAnsi="Arial" w:cs="Arial"/>
      <w:sz w:val="21"/>
      <w:szCs w:val="21"/>
      <w:shd w:val="clear" w:color="auto" w:fill="FFFFFF"/>
    </w:rPr>
  </w:style>
  <w:style w:type="character" w:customStyle="1" w:styleId="Bodytext1231">
    <w:name w:val="Body text (12)31"/>
    <w:basedOn w:val="Bodytext12"/>
    <w:uiPriority w:val="99"/>
    <w:rsid w:val="00EB78E9"/>
    <w:rPr>
      <w:rFonts w:ascii="Arial" w:hAnsi="Arial" w:cs="Arial"/>
      <w:b/>
      <w:bCs/>
      <w:spacing w:val="0"/>
      <w:sz w:val="21"/>
      <w:szCs w:val="21"/>
      <w:shd w:val="clear" w:color="auto" w:fill="FFFFFF"/>
    </w:rPr>
  </w:style>
  <w:style w:type="character" w:customStyle="1" w:styleId="Bodytext1230">
    <w:name w:val="Body text (12)30"/>
    <w:basedOn w:val="Bodytext12"/>
    <w:uiPriority w:val="99"/>
    <w:rsid w:val="00EB78E9"/>
    <w:rPr>
      <w:rFonts w:ascii="Arial" w:hAnsi="Arial" w:cs="Arial"/>
      <w:b/>
      <w:bCs/>
      <w:noProof/>
      <w:spacing w:val="0"/>
      <w:sz w:val="21"/>
      <w:szCs w:val="21"/>
      <w:shd w:val="clear" w:color="auto" w:fill="FFFFFF"/>
    </w:rPr>
  </w:style>
  <w:style w:type="paragraph" w:customStyle="1" w:styleId="Tablecaption21">
    <w:name w:val="Table caption (2)1"/>
    <w:basedOn w:val="Normalny"/>
    <w:link w:val="Tablecaption2"/>
    <w:uiPriority w:val="99"/>
    <w:rsid w:val="00EB78E9"/>
    <w:pPr>
      <w:shd w:val="clear" w:color="auto" w:fill="FFFFFF"/>
      <w:spacing w:line="240" w:lineRule="atLeast"/>
    </w:pPr>
    <w:rPr>
      <w:rFonts w:ascii="Arial" w:eastAsiaTheme="minorHAnsi" w:hAnsi="Arial" w:cs="Arial"/>
      <w:b/>
      <w:bCs/>
      <w:color w:val="auto"/>
      <w:sz w:val="18"/>
      <w:szCs w:val="18"/>
      <w:lang w:eastAsia="en-US"/>
    </w:rPr>
  </w:style>
  <w:style w:type="paragraph" w:customStyle="1" w:styleId="Bodytext320">
    <w:name w:val="Body text (32)"/>
    <w:basedOn w:val="Normalny"/>
    <w:link w:val="Bodytext32"/>
    <w:uiPriority w:val="99"/>
    <w:rsid w:val="00EB78E9"/>
    <w:pPr>
      <w:shd w:val="clear" w:color="auto" w:fill="FFFFFF"/>
      <w:spacing w:line="254" w:lineRule="exact"/>
      <w:jc w:val="center"/>
    </w:pPr>
    <w:rPr>
      <w:rFonts w:ascii="Arial" w:eastAsiaTheme="minorHAnsi" w:hAnsi="Arial" w:cs="Arial"/>
      <w:color w:val="auto"/>
      <w:sz w:val="21"/>
      <w:szCs w:val="21"/>
      <w:lang w:eastAsia="en-US"/>
    </w:rPr>
  </w:style>
  <w:style w:type="character" w:customStyle="1" w:styleId="Heading64">
    <w:name w:val="Heading #64"/>
    <w:basedOn w:val="Heading6"/>
    <w:uiPriority w:val="99"/>
    <w:rsid w:val="00EB78E9"/>
    <w:rPr>
      <w:rFonts w:ascii="Arial" w:hAnsi="Arial" w:cs="Arial"/>
      <w:b/>
      <w:bCs/>
      <w:spacing w:val="0"/>
      <w:sz w:val="31"/>
      <w:szCs w:val="31"/>
      <w:shd w:val="clear" w:color="auto" w:fill="FFFFFF"/>
    </w:rPr>
  </w:style>
  <w:style w:type="character" w:customStyle="1" w:styleId="BodytextBold76">
    <w:name w:val="Body text + Bold76"/>
    <w:aliases w:val="Small Caps26"/>
    <w:basedOn w:val="TekstpodstawowyZnak1"/>
    <w:uiPriority w:val="99"/>
    <w:rsid w:val="00EB78E9"/>
    <w:rPr>
      <w:rFonts w:ascii="Arial" w:hAnsi="Arial" w:cs="Arial"/>
      <w:b/>
      <w:bCs/>
      <w:smallCaps/>
      <w:spacing w:val="0"/>
      <w:sz w:val="21"/>
      <w:szCs w:val="21"/>
      <w:shd w:val="clear" w:color="auto" w:fill="FFFFFF"/>
    </w:rPr>
  </w:style>
  <w:style w:type="character" w:customStyle="1" w:styleId="Bodytext710">
    <w:name w:val="Body text (7) + 10"/>
    <w:aliases w:val="5 pt48"/>
    <w:basedOn w:val="Bodytext7"/>
    <w:uiPriority w:val="99"/>
    <w:rsid w:val="00EB78E9"/>
    <w:rPr>
      <w:rFonts w:ascii="Arial" w:hAnsi="Arial" w:cs="Arial"/>
      <w:b/>
      <w:bCs/>
      <w:noProof/>
      <w:spacing w:val="0"/>
      <w:sz w:val="21"/>
      <w:szCs w:val="21"/>
      <w:shd w:val="clear" w:color="auto" w:fill="FFFFFF"/>
    </w:rPr>
  </w:style>
  <w:style w:type="character" w:customStyle="1" w:styleId="Bodytext70">
    <w:name w:val="Body text (7)"/>
    <w:basedOn w:val="Bodytext7"/>
    <w:uiPriority w:val="99"/>
    <w:rsid w:val="00EB78E9"/>
    <w:rPr>
      <w:rFonts w:ascii="Arial" w:hAnsi="Arial" w:cs="Arial"/>
      <w:b/>
      <w:bCs/>
      <w:spacing w:val="0"/>
      <w:sz w:val="17"/>
      <w:szCs w:val="17"/>
      <w:shd w:val="clear" w:color="auto" w:fill="FFFFFF"/>
    </w:rPr>
  </w:style>
  <w:style w:type="character" w:customStyle="1" w:styleId="BodytextBold75">
    <w:name w:val="Body text + Bold75"/>
    <w:basedOn w:val="TekstpodstawowyZnak1"/>
    <w:uiPriority w:val="99"/>
    <w:rsid w:val="00EB78E9"/>
    <w:rPr>
      <w:rFonts w:ascii="Arial" w:hAnsi="Arial" w:cs="Arial"/>
      <w:b/>
      <w:bCs/>
      <w:spacing w:val="0"/>
      <w:sz w:val="21"/>
      <w:szCs w:val="21"/>
      <w:shd w:val="clear" w:color="auto" w:fill="FFFFFF"/>
    </w:rPr>
  </w:style>
  <w:style w:type="character" w:customStyle="1" w:styleId="Bodytext33">
    <w:name w:val="Body text (33)_"/>
    <w:basedOn w:val="Domylnaczcionkaakapitu"/>
    <w:link w:val="Bodytext331"/>
    <w:uiPriority w:val="99"/>
    <w:rsid w:val="00EB78E9"/>
    <w:rPr>
      <w:rFonts w:ascii="Arial" w:hAnsi="Arial" w:cs="Arial"/>
      <w:b/>
      <w:bCs/>
      <w:smallCaps/>
      <w:sz w:val="21"/>
      <w:szCs w:val="21"/>
      <w:shd w:val="clear" w:color="auto" w:fill="FFFFFF"/>
    </w:rPr>
  </w:style>
  <w:style w:type="character" w:customStyle="1" w:styleId="Bodytext34">
    <w:name w:val="Body text (34)_"/>
    <w:basedOn w:val="Domylnaczcionkaakapitu"/>
    <w:link w:val="Bodytext341"/>
    <w:uiPriority w:val="99"/>
    <w:rsid w:val="00EB78E9"/>
    <w:rPr>
      <w:rFonts w:ascii="Arial" w:hAnsi="Arial" w:cs="Arial"/>
      <w:b/>
      <w:bCs/>
      <w:sz w:val="18"/>
      <w:szCs w:val="18"/>
      <w:shd w:val="clear" w:color="auto" w:fill="FFFFFF"/>
    </w:rPr>
  </w:style>
  <w:style w:type="character" w:customStyle="1" w:styleId="BodytextBold74">
    <w:name w:val="Body text + Bold74"/>
    <w:basedOn w:val="TekstpodstawowyZnak1"/>
    <w:uiPriority w:val="99"/>
    <w:rsid w:val="00EB78E9"/>
    <w:rPr>
      <w:rFonts w:ascii="Arial" w:hAnsi="Arial" w:cs="Arial"/>
      <w:b/>
      <w:bCs/>
      <w:spacing w:val="0"/>
      <w:sz w:val="21"/>
      <w:szCs w:val="21"/>
      <w:shd w:val="clear" w:color="auto" w:fill="FFFFFF"/>
    </w:rPr>
  </w:style>
  <w:style w:type="character" w:customStyle="1" w:styleId="BodytextBold73">
    <w:name w:val="Body text + Bold73"/>
    <w:basedOn w:val="TekstpodstawowyZnak1"/>
    <w:uiPriority w:val="99"/>
    <w:rsid w:val="00EB78E9"/>
    <w:rPr>
      <w:rFonts w:ascii="Arial" w:hAnsi="Arial" w:cs="Arial"/>
      <w:b/>
      <w:bCs/>
      <w:spacing w:val="0"/>
      <w:sz w:val="21"/>
      <w:szCs w:val="21"/>
      <w:shd w:val="clear" w:color="auto" w:fill="FFFFFF"/>
    </w:rPr>
  </w:style>
  <w:style w:type="character" w:customStyle="1" w:styleId="Heading814">
    <w:name w:val="Heading #814"/>
    <w:basedOn w:val="Heading8"/>
    <w:uiPriority w:val="99"/>
    <w:rsid w:val="00EB78E9"/>
    <w:rPr>
      <w:rFonts w:ascii="Arial" w:hAnsi="Arial" w:cs="Arial"/>
      <w:b/>
      <w:bCs/>
      <w:spacing w:val="0"/>
      <w:sz w:val="21"/>
      <w:szCs w:val="21"/>
      <w:shd w:val="clear" w:color="auto" w:fill="FFFFFF"/>
    </w:rPr>
  </w:style>
  <w:style w:type="character" w:customStyle="1" w:styleId="Heading813">
    <w:name w:val="Heading #813"/>
    <w:basedOn w:val="Heading8"/>
    <w:uiPriority w:val="99"/>
    <w:rsid w:val="00EB78E9"/>
    <w:rPr>
      <w:rFonts w:ascii="Arial" w:hAnsi="Arial" w:cs="Arial"/>
      <w:b/>
      <w:bCs/>
      <w:spacing w:val="0"/>
      <w:sz w:val="21"/>
      <w:szCs w:val="21"/>
      <w:shd w:val="clear" w:color="auto" w:fill="FFFFFF"/>
    </w:rPr>
  </w:style>
  <w:style w:type="paragraph" w:customStyle="1" w:styleId="Bodytext331">
    <w:name w:val="Body text (33)1"/>
    <w:basedOn w:val="Normalny"/>
    <w:link w:val="Bodytext33"/>
    <w:uiPriority w:val="99"/>
    <w:rsid w:val="00EB78E9"/>
    <w:pPr>
      <w:shd w:val="clear" w:color="auto" w:fill="FFFFFF"/>
      <w:spacing w:after="60" w:line="240" w:lineRule="atLeast"/>
      <w:ind w:hanging="360"/>
      <w:jc w:val="both"/>
    </w:pPr>
    <w:rPr>
      <w:rFonts w:ascii="Arial" w:eastAsiaTheme="minorHAnsi" w:hAnsi="Arial" w:cs="Arial"/>
      <w:b/>
      <w:bCs/>
      <w:smallCaps/>
      <w:color w:val="auto"/>
      <w:sz w:val="21"/>
      <w:szCs w:val="21"/>
      <w:lang w:eastAsia="en-US"/>
    </w:rPr>
  </w:style>
  <w:style w:type="paragraph" w:customStyle="1" w:styleId="Bodytext341">
    <w:name w:val="Body text (34)1"/>
    <w:basedOn w:val="Normalny"/>
    <w:link w:val="Bodytext34"/>
    <w:uiPriority w:val="99"/>
    <w:rsid w:val="00EB78E9"/>
    <w:pPr>
      <w:shd w:val="clear" w:color="auto" w:fill="FFFFFF"/>
      <w:spacing w:before="60" w:after="360" w:line="240" w:lineRule="atLeast"/>
    </w:pPr>
    <w:rPr>
      <w:rFonts w:ascii="Arial" w:eastAsiaTheme="minorHAnsi" w:hAnsi="Arial" w:cs="Arial"/>
      <w:b/>
      <w:bCs/>
      <w:color w:val="auto"/>
      <w:sz w:val="18"/>
      <w:szCs w:val="18"/>
      <w:lang w:eastAsia="en-US"/>
    </w:rPr>
  </w:style>
  <w:style w:type="character" w:customStyle="1" w:styleId="Heading813pt">
    <w:name w:val="Heading #8 + 13 pt"/>
    <w:aliases w:val="Small Caps25"/>
    <w:basedOn w:val="Heading8"/>
    <w:uiPriority w:val="99"/>
    <w:rsid w:val="00AD233E"/>
    <w:rPr>
      <w:rFonts w:ascii="Arial" w:hAnsi="Arial" w:cs="Arial"/>
      <w:b/>
      <w:bCs/>
      <w:smallCaps/>
      <w:spacing w:val="0"/>
      <w:sz w:val="26"/>
      <w:szCs w:val="26"/>
      <w:shd w:val="clear" w:color="auto" w:fill="FFFFFF"/>
    </w:rPr>
  </w:style>
  <w:style w:type="character" w:customStyle="1" w:styleId="BodytextBold72">
    <w:name w:val="Body text + Bold72"/>
    <w:aliases w:val="Small Caps24"/>
    <w:basedOn w:val="TekstpodstawowyZnak1"/>
    <w:uiPriority w:val="99"/>
    <w:rsid w:val="00AD233E"/>
    <w:rPr>
      <w:rFonts w:ascii="Arial" w:hAnsi="Arial" w:cs="Arial"/>
      <w:b/>
      <w:bCs/>
      <w:smallCaps/>
      <w:spacing w:val="0"/>
      <w:sz w:val="21"/>
      <w:szCs w:val="21"/>
      <w:shd w:val="clear" w:color="auto" w:fill="FFFFFF"/>
    </w:rPr>
  </w:style>
  <w:style w:type="character" w:customStyle="1" w:styleId="Bodytext330">
    <w:name w:val="Body text (33)"/>
    <w:basedOn w:val="Bodytext33"/>
    <w:uiPriority w:val="99"/>
    <w:rsid w:val="00AD233E"/>
    <w:rPr>
      <w:rFonts w:ascii="Arial" w:hAnsi="Arial" w:cs="Arial"/>
      <w:b/>
      <w:bCs/>
      <w:smallCaps/>
      <w:spacing w:val="0"/>
      <w:sz w:val="21"/>
      <w:szCs w:val="21"/>
      <w:shd w:val="clear" w:color="auto" w:fill="FFFFFF"/>
    </w:rPr>
  </w:style>
  <w:style w:type="character" w:customStyle="1" w:styleId="Heading7">
    <w:name w:val="Heading #7_"/>
    <w:basedOn w:val="Domylnaczcionkaakapitu"/>
    <w:link w:val="Heading71"/>
    <w:uiPriority w:val="99"/>
    <w:rsid w:val="00AD233E"/>
    <w:rPr>
      <w:rFonts w:ascii="Arial" w:hAnsi="Arial" w:cs="Arial"/>
      <w:b/>
      <w:bCs/>
      <w:sz w:val="27"/>
      <w:szCs w:val="27"/>
      <w:shd w:val="clear" w:color="auto" w:fill="FFFFFF"/>
    </w:rPr>
  </w:style>
  <w:style w:type="character" w:customStyle="1" w:styleId="BodytextBold71">
    <w:name w:val="Body text + Bold71"/>
    <w:aliases w:val="Small Caps23"/>
    <w:basedOn w:val="TekstpodstawowyZnak1"/>
    <w:uiPriority w:val="99"/>
    <w:rsid w:val="00AD233E"/>
    <w:rPr>
      <w:rFonts w:ascii="Arial" w:hAnsi="Arial" w:cs="Arial"/>
      <w:b/>
      <w:bCs/>
      <w:smallCaps/>
      <w:spacing w:val="0"/>
      <w:sz w:val="21"/>
      <w:szCs w:val="21"/>
      <w:shd w:val="clear" w:color="auto" w:fill="FFFFFF"/>
    </w:rPr>
  </w:style>
  <w:style w:type="character" w:customStyle="1" w:styleId="Heading75">
    <w:name w:val="Heading #75"/>
    <w:basedOn w:val="Heading7"/>
    <w:uiPriority w:val="99"/>
    <w:rsid w:val="00AD233E"/>
    <w:rPr>
      <w:rFonts w:ascii="Arial" w:hAnsi="Arial" w:cs="Arial"/>
      <w:b/>
      <w:bCs/>
      <w:sz w:val="27"/>
      <w:szCs w:val="27"/>
      <w:shd w:val="clear" w:color="auto" w:fill="FFFFFF"/>
    </w:rPr>
  </w:style>
  <w:style w:type="character" w:customStyle="1" w:styleId="BodytextBold70">
    <w:name w:val="Body text + Bold70"/>
    <w:basedOn w:val="TekstpodstawowyZnak1"/>
    <w:uiPriority w:val="99"/>
    <w:rsid w:val="00AD233E"/>
    <w:rPr>
      <w:rFonts w:ascii="Arial" w:hAnsi="Arial" w:cs="Arial"/>
      <w:b/>
      <w:bCs/>
      <w:spacing w:val="0"/>
      <w:sz w:val="21"/>
      <w:szCs w:val="21"/>
      <w:shd w:val="clear" w:color="auto" w:fill="FFFFFF"/>
    </w:rPr>
  </w:style>
  <w:style w:type="character" w:customStyle="1" w:styleId="BodytextBold69">
    <w:name w:val="Body text + Bold69"/>
    <w:basedOn w:val="TekstpodstawowyZnak1"/>
    <w:uiPriority w:val="99"/>
    <w:rsid w:val="00AD233E"/>
    <w:rPr>
      <w:rFonts w:ascii="Arial" w:hAnsi="Arial" w:cs="Arial"/>
      <w:b/>
      <w:bCs/>
      <w:spacing w:val="0"/>
      <w:sz w:val="21"/>
      <w:szCs w:val="21"/>
      <w:shd w:val="clear" w:color="auto" w:fill="FFFFFF"/>
    </w:rPr>
  </w:style>
  <w:style w:type="character" w:customStyle="1" w:styleId="BodytextBold68">
    <w:name w:val="Body text + Bold68"/>
    <w:basedOn w:val="TekstpodstawowyZnak1"/>
    <w:uiPriority w:val="99"/>
    <w:rsid w:val="00AD233E"/>
    <w:rPr>
      <w:rFonts w:ascii="Arial" w:hAnsi="Arial" w:cs="Arial"/>
      <w:b/>
      <w:bCs/>
      <w:spacing w:val="0"/>
      <w:sz w:val="21"/>
      <w:szCs w:val="21"/>
      <w:shd w:val="clear" w:color="auto" w:fill="FFFFFF"/>
    </w:rPr>
  </w:style>
  <w:style w:type="paragraph" w:customStyle="1" w:styleId="Heading71">
    <w:name w:val="Heading #71"/>
    <w:basedOn w:val="Normalny"/>
    <w:link w:val="Heading7"/>
    <w:uiPriority w:val="99"/>
    <w:rsid w:val="00AD233E"/>
    <w:pPr>
      <w:shd w:val="clear" w:color="auto" w:fill="FFFFFF"/>
      <w:spacing w:before="360" w:line="240" w:lineRule="atLeast"/>
      <w:ind w:hanging="360"/>
      <w:outlineLvl w:val="6"/>
    </w:pPr>
    <w:rPr>
      <w:rFonts w:ascii="Arial" w:eastAsiaTheme="minorHAnsi" w:hAnsi="Arial" w:cs="Arial"/>
      <w:b/>
      <w:bCs/>
      <w:color w:val="auto"/>
      <w:sz w:val="27"/>
      <w:szCs w:val="27"/>
      <w:lang w:eastAsia="en-US"/>
    </w:rPr>
  </w:style>
  <w:style w:type="character" w:customStyle="1" w:styleId="Picturecaption2">
    <w:name w:val="Picture caption (2)_"/>
    <w:basedOn w:val="Domylnaczcionkaakapitu"/>
    <w:link w:val="Picturecaption20"/>
    <w:uiPriority w:val="99"/>
    <w:rsid w:val="00AD233E"/>
    <w:rPr>
      <w:rFonts w:ascii="Arial" w:hAnsi="Arial" w:cs="Arial"/>
      <w:b/>
      <w:bCs/>
      <w:sz w:val="21"/>
      <w:szCs w:val="21"/>
      <w:shd w:val="clear" w:color="auto" w:fill="FFFFFF"/>
    </w:rPr>
  </w:style>
  <w:style w:type="character" w:customStyle="1" w:styleId="BodytextBold67">
    <w:name w:val="Body text + Bold67"/>
    <w:basedOn w:val="TekstpodstawowyZnak1"/>
    <w:uiPriority w:val="99"/>
    <w:rsid w:val="00AD233E"/>
    <w:rPr>
      <w:rFonts w:ascii="Arial" w:hAnsi="Arial" w:cs="Arial"/>
      <w:b/>
      <w:bCs/>
      <w:spacing w:val="0"/>
      <w:sz w:val="21"/>
      <w:szCs w:val="21"/>
      <w:shd w:val="clear" w:color="auto" w:fill="FFFFFF"/>
    </w:rPr>
  </w:style>
  <w:style w:type="paragraph" w:customStyle="1" w:styleId="Picturecaption20">
    <w:name w:val="Picture caption (2)"/>
    <w:basedOn w:val="Normalny"/>
    <w:link w:val="Picturecaption2"/>
    <w:uiPriority w:val="99"/>
    <w:rsid w:val="00AD233E"/>
    <w:pPr>
      <w:shd w:val="clear" w:color="auto" w:fill="FFFFFF"/>
      <w:spacing w:line="240" w:lineRule="atLeast"/>
    </w:pPr>
    <w:rPr>
      <w:rFonts w:ascii="Arial" w:eastAsiaTheme="minorHAnsi" w:hAnsi="Arial" w:cs="Arial"/>
      <w:b/>
      <w:bCs/>
      <w:color w:val="auto"/>
      <w:sz w:val="21"/>
      <w:szCs w:val="21"/>
      <w:lang w:eastAsia="en-US"/>
    </w:rPr>
  </w:style>
  <w:style w:type="character" w:customStyle="1" w:styleId="Picturecaption">
    <w:name w:val="Picture caption_"/>
    <w:basedOn w:val="Domylnaczcionkaakapitu"/>
    <w:link w:val="Picturecaption1"/>
    <w:uiPriority w:val="99"/>
    <w:rsid w:val="00AD233E"/>
    <w:rPr>
      <w:rFonts w:ascii="Arial" w:hAnsi="Arial" w:cs="Arial"/>
      <w:sz w:val="15"/>
      <w:szCs w:val="15"/>
      <w:shd w:val="clear" w:color="auto" w:fill="FFFFFF"/>
    </w:rPr>
  </w:style>
  <w:style w:type="character" w:customStyle="1" w:styleId="Picturecaption0">
    <w:name w:val="Picture caption"/>
    <w:basedOn w:val="Picturecaption"/>
    <w:uiPriority w:val="99"/>
    <w:rsid w:val="00AD233E"/>
    <w:rPr>
      <w:rFonts w:ascii="Arial" w:hAnsi="Arial" w:cs="Arial"/>
      <w:sz w:val="15"/>
      <w:szCs w:val="15"/>
      <w:shd w:val="clear" w:color="auto" w:fill="FFFFFF"/>
    </w:rPr>
  </w:style>
  <w:style w:type="paragraph" w:customStyle="1" w:styleId="Picturecaption1">
    <w:name w:val="Picture caption1"/>
    <w:basedOn w:val="Normalny"/>
    <w:link w:val="Picturecaption"/>
    <w:uiPriority w:val="99"/>
    <w:rsid w:val="00AD233E"/>
    <w:pPr>
      <w:shd w:val="clear" w:color="auto" w:fill="FFFFFF"/>
      <w:spacing w:line="240" w:lineRule="atLeast"/>
    </w:pPr>
    <w:rPr>
      <w:rFonts w:ascii="Arial" w:eastAsiaTheme="minorHAnsi" w:hAnsi="Arial" w:cs="Arial"/>
      <w:color w:val="auto"/>
      <w:sz w:val="15"/>
      <w:szCs w:val="15"/>
      <w:lang w:eastAsia="en-US"/>
    </w:rPr>
  </w:style>
  <w:style w:type="character" w:customStyle="1" w:styleId="BodytextBold66">
    <w:name w:val="Body text + Bold66"/>
    <w:basedOn w:val="TekstpodstawowyZnak1"/>
    <w:uiPriority w:val="99"/>
    <w:rsid w:val="00AD233E"/>
    <w:rPr>
      <w:rFonts w:ascii="Arial" w:hAnsi="Arial" w:cs="Arial"/>
      <w:b/>
      <w:bCs/>
      <w:spacing w:val="0"/>
      <w:sz w:val="21"/>
      <w:szCs w:val="21"/>
      <w:shd w:val="clear" w:color="auto" w:fill="FFFFFF"/>
    </w:rPr>
  </w:style>
  <w:style w:type="character" w:customStyle="1" w:styleId="Bodytext130">
    <w:name w:val="Body text + 13"/>
    <w:aliases w:val="5 pt47,Bold8"/>
    <w:basedOn w:val="TekstpodstawowyZnak1"/>
    <w:uiPriority w:val="99"/>
    <w:rsid w:val="00AD233E"/>
    <w:rPr>
      <w:rFonts w:ascii="Arial" w:hAnsi="Arial" w:cs="Arial"/>
      <w:b/>
      <w:bCs/>
      <w:spacing w:val="0"/>
      <w:sz w:val="27"/>
      <w:szCs w:val="27"/>
      <w:shd w:val="clear" w:color="auto" w:fill="FFFFFF"/>
    </w:rPr>
  </w:style>
  <w:style w:type="character" w:customStyle="1" w:styleId="BodytextBold65">
    <w:name w:val="Body text + Bold65"/>
    <w:basedOn w:val="TekstpodstawowyZnak1"/>
    <w:uiPriority w:val="99"/>
    <w:rsid w:val="00AD233E"/>
    <w:rPr>
      <w:rFonts w:ascii="Arial" w:hAnsi="Arial" w:cs="Arial"/>
      <w:b/>
      <w:bCs/>
      <w:spacing w:val="0"/>
      <w:sz w:val="21"/>
      <w:szCs w:val="21"/>
      <w:shd w:val="clear" w:color="auto" w:fill="FFFFFF"/>
    </w:rPr>
  </w:style>
  <w:style w:type="character" w:customStyle="1" w:styleId="BodytextBold64">
    <w:name w:val="Body text + Bold64"/>
    <w:basedOn w:val="TekstpodstawowyZnak1"/>
    <w:uiPriority w:val="99"/>
    <w:rsid w:val="00AD233E"/>
    <w:rPr>
      <w:rFonts w:ascii="Arial" w:hAnsi="Arial" w:cs="Arial"/>
      <w:b/>
      <w:bCs/>
      <w:spacing w:val="0"/>
      <w:sz w:val="21"/>
      <w:szCs w:val="21"/>
      <w:shd w:val="clear" w:color="auto" w:fill="FFFFFF"/>
    </w:rPr>
  </w:style>
  <w:style w:type="character" w:customStyle="1" w:styleId="Bodytext20">
    <w:name w:val="Body text (2)"/>
    <w:basedOn w:val="Bodytext2"/>
    <w:uiPriority w:val="99"/>
    <w:rsid w:val="004C5E54"/>
    <w:rPr>
      <w:rFonts w:ascii="Arial" w:hAnsi="Arial" w:cs="Arial"/>
      <w:b/>
      <w:bCs/>
      <w:spacing w:val="0"/>
      <w:sz w:val="23"/>
      <w:szCs w:val="23"/>
      <w:u w:val="single"/>
      <w:shd w:val="clear" w:color="auto" w:fill="FFFFFF"/>
    </w:rPr>
  </w:style>
  <w:style w:type="character" w:customStyle="1" w:styleId="Bodytext132">
    <w:name w:val="Body text + 132"/>
    <w:aliases w:val="5 pt46,Bold7"/>
    <w:basedOn w:val="TekstpodstawowyZnak1"/>
    <w:uiPriority w:val="99"/>
    <w:rsid w:val="004C5E54"/>
    <w:rPr>
      <w:rFonts w:ascii="Arial" w:hAnsi="Arial" w:cs="Arial"/>
      <w:b/>
      <w:bCs/>
      <w:spacing w:val="0"/>
      <w:sz w:val="27"/>
      <w:szCs w:val="27"/>
      <w:shd w:val="clear" w:color="auto" w:fill="FFFFFF"/>
    </w:rPr>
  </w:style>
  <w:style w:type="character" w:customStyle="1" w:styleId="BodytextBold63">
    <w:name w:val="Body text + Bold63"/>
    <w:basedOn w:val="TekstpodstawowyZnak1"/>
    <w:uiPriority w:val="99"/>
    <w:rsid w:val="004C5E54"/>
    <w:rPr>
      <w:rFonts w:ascii="Arial" w:hAnsi="Arial" w:cs="Arial"/>
      <w:b/>
      <w:bCs/>
      <w:spacing w:val="0"/>
      <w:sz w:val="21"/>
      <w:szCs w:val="21"/>
      <w:shd w:val="clear" w:color="auto" w:fill="FFFFFF"/>
    </w:rPr>
  </w:style>
  <w:style w:type="character" w:customStyle="1" w:styleId="BodytextBold62">
    <w:name w:val="Body text + Bold62"/>
    <w:basedOn w:val="TekstpodstawowyZnak1"/>
    <w:uiPriority w:val="99"/>
    <w:rsid w:val="004C5E54"/>
    <w:rPr>
      <w:rFonts w:ascii="Arial" w:hAnsi="Arial" w:cs="Arial"/>
      <w:b/>
      <w:bCs/>
      <w:spacing w:val="0"/>
      <w:sz w:val="21"/>
      <w:szCs w:val="21"/>
      <w:shd w:val="clear" w:color="auto" w:fill="FFFFFF"/>
    </w:rPr>
  </w:style>
  <w:style w:type="character" w:customStyle="1" w:styleId="Bodytext131">
    <w:name w:val="Body text + 131"/>
    <w:aliases w:val="5 pt45,Bold6"/>
    <w:basedOn w:val="TekstpodstawowyZnak1"/>
    <w:uiPriority w:val="99"/>
    <w:rsid w:val="004C5E54"/>
    <w:rPr>
      <w:rFonts w:ascii="Arial" w:hAnsi="Arial" w:cs="Arial"/>
      <w:b/>
      <w:bCs/>
      <w:spacing w:val="0"/>
      <w:sz w:val="27"/>
      <w:szCs w:val="27"/>
      <w:shd w:val="clear" w:color="auto" w:fill="FFFFFF"/>
    </w:rPr>
  </w:style>
  <w:style w:type="character" w:customStyle="1" w:styleId="BodytextBold61">
    <w:name w:val="Body text + Bold61"/>
    <w:basedOn w:val="TekstpodstawowyZnak1"/>
    <w:uiPriority w:val="99"/>
    <w:rsid w:val="004C5E54"/>
    <w:rPr>
      <w:rFonts w:ascii="Arial" w:hAnsi="Arial" w:cs="Arial"/>
      <w:b/>
      <w:bCs/>
      <w:spacing w:val="0"/>
      <w:sz w:val="21"/>
      <w:szCs w:val="21"/>
      <w:shd w:val="clear" w:color="auto" w:fill="FFFFFF"/>
    </w:rPr>
  </w:style>
  <w:style w:type="character" w:customStyle="1" w:styleId="BodytextBold60">
    <w:name w:val="Body text + Bold60"/>
    <w:basedOn w:val="TekstpodstawowyZnak1"/>
    <w:uiPriority w:val="99"/>
    <w:rsid w:val="004C5E54"/>
    <w:rPr>
      <w:rFonts w:ascii="Arial" w:hAnsi="Arial" w:cs="Arial"/>
      <w:b/>
      <w:bCs/>
      <w:spacing w:val="0"/>
      <w:sz w:val="21"/>
      <w:szCs w:val="21"/>
      <w:shd w:val="clear" w:color="auto" w:fill="FFFFFF"/>
    </w:rPr>
  </w:style>
  <w:style w:type="character" w:customStyle="1" w:styleId="Bodytext1229">
    <w:name w:val="Body text (12)29"/>
    <w:basedOn w:val="Bodytext12"/>
    <w:uiPriority w:val="99"/>
    <w:rsid w:val="004C5E54"/>
    <w:rPr>
      <w:rFonts w:ascii="Arial" w:hAnsi="Arial" w:cs="Arial"/>
      <w:b/>
      <w:bCs/>
      <w:spacing w:val="0"/>
      <w:sz w:val="21"/>
      <w:szCs w:val="21"/>
      <w:shd w:val="clear" w:color="auto" w:fill="FFFFFF"/>
    </w:rPr>
  </w:style>
  <w:style w:type="character" w:customStyle="1" w:styleId="BodytextBold59">
    <w:name w:val="Body text + Bold59"/>
    <w:basedOn w:val="TekstpodstawowyZnak1"/>
    <w:uiPriority w:val="99"/>
    <w:rsid w:val="004C5E54"/>
    <w:rPr>
      <w:rFonts w:ascii="Arial" w:hAnsi="Arial" w:cs="Arial"/>
      <w:b/>
      <w:bCs/>
      <w:spacing w:val="0"/>
      <w:sz w:val="21"/>
      <w:szCs w:val="21"/>
      <w:shd w:val="clear" w:color="auto" w:fill="FFFFFF"/>
    </w:rPr>
  </w:style>
  <w:style w:type="character" w:customStyle="1" w:styleId="Picturecaption213">
    <w:name w:val="Picture caption (2) + 13"/>
    <w:aliases w:val="5 pt44"/>
    <w:basedOn w:val="Picturecaption2"/>
    <w:uiPriority w:val="99"/>
    <w:rsid w:val="00256DF4"/>
    <w:rPr>
      <w:rFonts w:ascii="Arial" w:hAnsi="Arial" w:cs="Arial"/>
      <w:b/>
      <w:bCs/>
      <w:noProof/>
      <w:spacing w:val="0"/>
      <w:sz w:val="27"/>
      <w:szCs w:val="27"/>
      <w:shd w:val="clear" w:color="auto" w:fill="FFFFFF"/>
    </w:rPr>
  </w:style>
  <w:style w:type="character" w:customStyle="1" w:styleId="Bodytext1228">
    <w:name w:val="Body text (12)28"/>
    <w:basedOn w:val="Bodytext12"/>
    <w:uiPriority w:val="99"/>
    <w:rsid w:val="00256DF4"/>
    <w:rPr>
      <w:rFonts w:ascii="Arial" w:hAnsi="Arial" w:cs="Arial"/>
      <w:b/>
      <w:bCs/>
      <w:spacing w:val="0"/>
      <w:sz w:val="21"/>
      <w:szCs w:val="21"/>
      <w:shd w:val="clear" w:color="auto" w:fill="FFFFFF"/>
    </w:rPr>
  </w:style>
  <w:style w:type="character" w:customStyle="1" w:styleId="Heading74">
    <w:name w:val="Heading #74"/>
    <w:basedOn w:val="Heading7"/>
    <w:uiPriority w:val="99"/>
    <w:rsid w:val="00256DF4"/>
    <w:rPr>
      <w:rFonts w:ascii="Arial" w:hAnsi="Arial" w:cs="Arial"/>
      <w:b/>
      <w:bCs/>
      <w:spacing w:val="0"/>
      <w:sz w:val="27"/>
      <w:szCs w:val="27"/>
      <w:shd w:val="clear" w:color="auto" w:fill="FFFFFF"/>
    </w:rPr>
  </w:style>
  <w:style w:type="character" w:customStyle="1" w:styleId="BodytextBold58">
    <w:name w:val="Body text + Bold58"/>
    <w:basedOn w:val="TekstpodstawowyZnak1"/>
    <w:uiPriority w:val="99"/>
    <w:rsid w:val="00256DF4"/>
    <w:rPr>
      <w:rFonts w:ascii="Arial" w:hAnsi="Arial" w:cs="Arial"/>
      <w:b/>
      <w:bCs/>
      <w:spacing w:val="0"/>
      <w:sz w:val="21"/>
      <w:szCs w:val="21"/>
      <w:shd w:val="clear" w:color="auto" w:fill="FFFFFF"/>
    </w:rPr>
  </w:style>
  <w:style w:type="character" w:customStyle="1" w:styleId="BodytextBold57">
    <w:name w:val="Body text + Bold57"/>
    <w:basedOn w:val="TekstpodstawowyZnak1"/>
    <w:uiPriority w:val="99"/>
    <w:rsid w:val="00256DF4"/>
    <w:rPr>
      <w:rFonts w:ascii="Arial" w:hAnsi="Arial" w:cs="Arial"/>
      <w:b/>
      <w:bCs/>
      <w:spacing w:val="0"/>
      <w:sz w:val="21"/>
      <w:szCs w:val="21"/>
      <w:shd w:val="clear" w:color="auto" w:fill="FFFFFF"/>
    </w:rPr>
  </w:style>
  <w:style w:type="character" w:customStyle="1" w:styleId="BodytextBold56">
    <w:name w:val="Body text + Bold56"/>
    <w:basedOn w:val="TekstpodstawowyZnak1"/>
    <w:uiPriority w:val="99"/>
    <w:rsid w:val="00256DF4"/>
    <w:rPr>
      <w:rFonts w:ascii="Arial" w:hAnsi="Arial" w:cs="Arial"/>
      <w:b/>
      <w:bCs/>
      <w:spacing w:val="0"/>
      <w:sz w:val="21"/>
      <w:szCs w:val="21"/>
      <w:shd w:val="clear" w:color="auto" w:fill="FFFFFF"/>
    </w:rPr>
  </w:style>
  <w:style w:type="character" w:customStyle="1" w:styleId="BodytextBold55">
    <w:name w:val="Body text + Bold55"/>
    <w:basedOn w:val="TekstpodstawowyZnak1"/>
    <w:uiPriority w:val="99"/>
    <w:rsid w:val="00256DF4"/>
    <w:rPr>
      <w:rFonts w:ascii="Arial" w:hAnsi="Arial" w:cs="Arial"/>
      <w:b/>
      <w:bCs/>
      <w:spacing w:val="0"/>
      <w:sz w:val="21"/>
      <w:szCs w:val="21"/>
      <w:shd w:val="clear" w:color="auto" w:fill="FFFFFF"/>
    </w:rPr>
  </w:style>
  <w:style w:type="character" w:customStyle="1" w:styleId="BodytextBold54">
    <w:name w:val="Body text + Bold54"/>
    <w:aliases w:val="Italic2"/>
    <w:basedOn w:val="TekstpodstawowyZnak1"/>
    <w:uiPriority w:val="99"/>
    <w:rsid w:val="00256DF4"/>
    <w:rPr>
      <w:rFonts w:ascii="Arial" w:hAnsi="Arial" w:cs="Arial"/>
      <w:b/>
      <w:bCs/>
      <w:i/>
      <w:iCs/>
      <w:spacing w:val="0"/>
      <w:sz w:val="21"/>
      <w:szCs w:val="21"/>
      <w:shd w:val="clear" w:color="auto" w:fill="FFFFFF"/>
    </w:rPr>
  </w:style>
  <w:style w:type="character" w:customStyle="1" w:styleId="BodytextBold53">
    <w:name w:val="Body text + Bold53"/>
    <w:aliases w:val="Small Caps22"/>
    <w:basedOn w:val="TekstpodstawowyZnak1"/>
    <w:uiPriority w:val="99"/>
    <w:rsid w:val="00256DF4"/>
    <w:rPr>
      <w:rFonts w:ascii="Arial" w:hAnsi="Arial" w:cs="Arial"/>
      <w:b/>
      <w:bCs/>
      <w:smallCaps/>
      <w:spacing w:val="0"/>
      <w:sz w:val="21"/>
      <w:szCs w:val="21"/>
      <w:shd w:val="clear" w:color="auto" w:fill="FFFFFF"/>
    </w:rPr>
  </w:style>
  <w:style w:type="character" w:customStyle="1" w:styleId="BodytextBold52">
    <w:name w:val="Body text + Bold52"/>
    <w:aliases w:val="Small Caps21"/>
    <w:basedOn w:val="TekstpodstawowyZnak1"/>
    <w:uiPriority w:val="99"/>
    <w:rsid w:val="00256DF4"/>
    <w:rPr>
      <w:rFonts w:ascii="Arial" w:hAnsi="Arial" w:cs="Arial"/>
      <w:b/>
      <w:bCs/>
      <w:smallCaps/>
      <w:spacing w:val="0"/>
      <w:sz w:val="21"/>
      <w:szCs w:val="21"/>
      <w:shd w:val="clear" w:color="auto" w:fill="FFFFFF"/>
    </w:rPr>
  </w:style>
  <w:style w:type="character" w:customStyle="1" w:styleId="Bodytext1227">
    <w:name w:val="Body text (12)27"/>
    <w:basedOn w:val="Bodytext12"/>
    <w:uiPriority w:val="99"/>
    <w:rsid w:val="00256DF4"/>
    <w:rPr>
      <w:rFonts w:ascii="Arial" w:hAnsi="Arial" w:cs="Arial"/>
      <w:b/>
      <w:bCs/>
      <w:spacing w:val="0"/>
      <w:sz w:val="21"/>
      <w:szCs w:val="21"/>
      <w:shd w:val="clear" w:color="auto" w:fill="FFFFFF"/>
    </w:rPr>
  </w:style>
  <w:style w:type="character" w:customStyle="1" w:styleId="BodytextBold51">
    <w:name w:val="Body text + Bold51"/>
    <w:basedOn w:val="TekstpodstawowyZnak1"/>
    <w:uiPriority w:val="99"/>
    <w:rsid w:val="00256DF4"/>
    <w:rPr>
      <w:rFonts w:ascii="Arial" w:hAnsi="Arial" w:cs="Arial"/>
      <w:b/>
      <w:bCs/>
      <w:spacing w:val="0"/>
      <w:sz w:val="21"/>
      <w:szCs w:val="21"/>
      <w:shd w:val="clear" w:color="auto" w:fill="FFFFFF"/>
    </w:rPr>
  </w:style>
  <w:style w:type="character" w:customStyle="1" w:styleId="BodytextBold50">
    <w:name w:val="Body text + Bold50"/>
    <w:basedOn w:val="TekstpodstawowyZnak1"/>
    <w:uiPriority w:val="99"/>
    <w:rsid w:val="00256DF4"/>
    <w:rPr>
      <w:rFonts w:ascii="Arial" w:hAnsi="Arial" w:cs="Arial"/>
      <w:b/>
      <w:bCs/>
      <w:spacing w:val="0"/>
      <w:sz w:val="21"/>
      <w:szCs w:val="21"/>
      <w:shd w:val="clear" w:color="auto" w:fill="FFFFFF"/>
    </w:rPr>
  </w:style>
  <w:style w:type="character" w:customStyle="1" w:styleId="Bodytext1226">
    <w:name w:val="Body text (12)26"/>
    <w:basedOn w:val="Bodytext12"/>
    <w:uiPriority w:val="99"/>
    <w:rsid w:val="00256DF4"/>
    <w:rPr>
      <w:rFonts w:ascii="Arial" w:hAnsi="Arial" w:cs="Arial"/>
      <w:b/>
      <w:bCs/>
      <w:spacing w:val="0"/>
      <w:sz w:val="21"/>
      <w:szCs w:val="21"/>
      <w:shd w:val="clear" w:color="auto" w:fill="FFFFFF"/>
    </w:rPr>
  </w:style>
  <w:style w:type="character" w:customStyle="1" w:styleId="BodytextBold49">
    <w:name w:val="Body text + Bold49"/>
    <w:aliases w:val="Small Caps20"/>
    <w:basedOn w:val="TekstpodstawowyZnak1"/>
    <w:uiPriority w:val="99"/>
    <w:rsid w:val="00256DF4"/>
    <w:rPr>
      <w:rFonts w:ascii="Arial" w:hAnsi="Arial" w:cs="Arial"/>
      <w:b/>
      <w:bCs/>
      <w:smallCaps/>
      <w:spacing w:val="0"/>
      <w:sz w:val="21"/>
      <w:szCs w:val="21"/>
      <w:shd w:val="clear" w:color="auto" w:fill="FFFFFF"/>
    </w:rPr>
  </w:style>
  <w:style w:type="character" w:customStyle="1" w:styleId="Bodytext1225">
    <w:name w:val="Body text (12)25"/>
    <w:basedOn w:val="Bodytext12"/>
    <w:uiPriority w:val="99"/>
    <w:rsid w:val="00256DF4"/>
    <w:rPr>
      <w:rFonts w:ascii="Arial" w:hAnsi="Arial" w:cs="Arial"/>
      <w:b/>
      <w:bCs/>
      <w:spacing w:val="0"/>
      <w:sz w:val="21"/>
      <w:szCs w:val="21"/>
      <w:u w:val="single"/>
      <w:shd w:val="clear" w:color="auto" w:fill="FFFFFF"/>
    </w:rPr>
  </w:style>
  <w:style w:type="character" w:customStyle="1" w:styleId="BodytextBold48">
    <w:name w:val="Body text + Bold48"/>
    <w:basedOn w:val="TekstpodstawowyZnak1"/>
    <w:uiPriority w:val="99"/>
    <w:rsid w:val="00256DF4"/>
    <w:rPr>
      <w:rFonts w:ascii="Arial" w:hAnsi="Arial" w:cs="Arial"/>
      <w:b/>
      <w:bCs/>
      <w:spacing w:val="0"/>
      <w:sz w:val="21"/>
      <w:szCs w:val="21"/>
      <w:shd w:val="clear" w:color="auto" w:fill="FFFFFF"/>
    </w:rPr>
  </w:style>
  <w:style w:type="character" w:customStyle="1" w:styleId="BodytextBold47">
    <w:name w:val="Body text + Bold47"/>
    <w:basedOn w:val="TekstpodstawowyZnak1"/>
    <w:uiPriority w:val="99"/>
    <w:rsid w:val="00256DF4"/>
    <w:rPr>
      <w:rFonts w:ascii="Arial" w:hAnsi="Arial" w:cs="Arial"/>
      <w:b/>
      <w:bCs/>
      <w:spacing w:val="0"/>
      <w:sz w:val="21"/>
      <w:szCs w:val="21"/>
      <w:shd w:val="clear" w:color="auto" w:fill="FFFFFF"/>
    </w:rPr>
  </w:style>
  <w:style w:type="character" w:customStyle="1" w:styleId="Picturecaption3">
    <w:name w:val="Picture caption (3)_"/>
    <w:basedOn w:val="Domylnaczcionkaakapitu"/>
    <w:link w:val="Picturecaption31"/>
    <w:uiPriority w:val="99"/>
    <w:rsid w:val="00256DF4"/>
    <w:rPr>
      <w:rFonts w:ascii="Calibri" w:hAnsi="Calibri" w:cs="Calibri"/>
      <w:sz w:val="21"/>
      <w:szCs w:val="21"/>
      <w:shd w:val="clear" w:color="auto" w:fill="FFFFFF"/>
    </w:rPr>
  </w:style>
  <w:style w:type="paragraph" w:customStyle="1" w:styleId="Picturecaption31">
    <w:name w:val="Picture caption (3)1"/>
    <w:basedOn w:val="Normalny"/>
    <w:link w:val="Picturecaption3"/>
    <w:uiPriority w:val="99"/>
    <w:rsid w:val="00256DF4"/>
    <w:pPr>
      <w:shd w:val="clear" w:color="auto" w:fill="FFFFFF"/>
      <w:spacing w:line="240" w:lineRule="atLeast"/>
    </w:pPr>
    <w:rPr>
      <w:rFonts w:ascii="Calibri" w:eastAsiaTheme="minorHAnsi" w:hAnsi="Calibri" w:cs="Calibri"/>
      <w:color w:val="auto"/>
      <w:sz w:val="21"/>
      <w:szCs w:val="21"/>
      <w:lang w:eastAsia="en-US"/>
    </w:rPr>
  </w:style>
  <w:style w:type="character" w:customStyle="1" w:styleId="Bodytext1224">
    <w:name w:val="Body text (12)24"/>
    <w:basedOn w:val="Bodytext12"/>
    <w:uiPriority w:val="99"/>
    <w:rsid w:val="00256DF4"/>
    <w:rPr>
      <w:rFonts w:ascii="Arial" w:hAnsi="Arial" w:cs="Arial"/>
      <w:b/>
      <w:bCs/>
      <w:spacing w:val="0"/>
      <w:sz w:val="21"/>
      <w:szCs w:val="21"/>
      <w:shd w:val="clear" w:color="auto" w:fill="FFFFFF"/>
    </w:rPr>
  </w:style>
  <w:style w:type="character" w:customStyle="1" w:styleId="Bodytext1223">
    <w:name w:val="Body text (12)23"/>
    <w:basedOn w:val="Bodytext12"/>
    <w:uiPriority w:val="99"/>
    <w:rsid w:val="00256DF4"/>
    <w:rPr>
      <w:rFonts w:ascii="Arial" w:hAnsi="Arial" w:cs="Arial"/>
      <w:b/>
      <w:bCs/>
      <w:spacing w:val="0"/>
      <w:sz w:val="21"/>
      <w:szCs w:val="21"/>
      <w:shd w:val="clear" w:color="auto" w:fill="FFFFFF"/>
    </w:rPr>
  </w:style>
  <w:style w:type="character" w:customStyle="1" w:styleId="Bodytext1222">
    <w:name w:val="Body text (12)22"/>
    <w:basedOn w:val="Bodytext12"/>
    <w:uiPriority w:val="99"/>
    <w:rsid w:val="00256DF4"/>
    <w:rPr>
      <w:rFonts w:ascii="Arial" w:hAnsi="Arial" w:cs="Arial"/>
      <w:b/>
      <w:bCs/>
      <w:spacing w:val="0"/>
      <w:sz w:val="21"/>
      <w:szCs w:val="21"/>
      <w:shd w:val="clear" w:color="auto" w:fill="FFFFFF"/>
    </w:rPr>
  </w:style>
  <w:style w:type="character" w:customStyle="1" w:styleId="Bodytext1221">
    <w:name w:val="Body text (12)21"/>
    <w:basedOn w:val="Bodytext12"/>
    <w:uiPriority w:val="99"/>
    <w:rsid w:val="00256DF4"/>
    <w:rPr>
      <w:rFonts w:ascii="Arial" w:hAnsi="Arial" w:cs="Arial"/>
      <w:b/>
      <w:bCs/>
      <w:spacing w:val="0"/>
      <w:sz w:val="21"/>
      <w:szCs w:val="21"/>
      <w:shd w:val="clear" w:color="auto" w:fill="FFFFFF"/>
    </w:rPr>
  </w:style>
  <w:style w:type="character" w:customStyle="1" w:styleId="BodytextBold46">
    <w:name w:val="Body text + Bold46"/>
    <w:basedOn w:val="TekstpodstawowyZnak1"/>
    <w:uiPriority w:val="99"/>
    <w:rsid w:val="00256DF4"/>
    <w:rPr>
      <w:rFonts w:ascii="Arial" w:hAnsi="Arial" w:cs="Arial"/>
      <w:b/>
      <w:bCs/>
      <w:spacing w:val="0"/>
      <w:sz w:val="21"/>
      <w:szCs w:val="21"/>
      <w:shd w:val="clear" w:color="auto" w:fill="FFFFFF"/>
    </w:rPr>
  </w:style>
  <w:style w:type="character" w:customStyle="1" w:styleId="Tablecaption22">
    <w:name w:val="Table caption (2)2"/>
    <w:basedOn w:val="Tablecaption2"/>
    <w:uiPriority w:val="99"/>
    <w:rsid w:val="00256DF4"/>
    <w:rPr>
      <w:rFonts w:ascii="Arial" w:hAnsi="Arial" w:cs="Arial"/>
      <w:b/>
      <w:bCs/>
      <w:spacing w:val="0"/>
      <w:sz w:val="18"/>
      <w:szCs w:val="18"/>
      <w:shd w:val="clear" w:color="auto" w:fill="FFFFFF"/>
    </w:rPr>
  </w:style>
  <w:style w:type="character" w:customStyle="1" w:styleId="Tablecaption">
    <w:name w:val="Table caption_"/>
    <w:basedOn w:val="Domylnaczcionkaakapitu"/>
    <w:link w:val="Tablecaption0"/>
    <w:uiPriority w:val="99"/>
    <w:rsid w:val="00256DF4"/>
    <w:rPr>
      <w:rFonts w:ascii="Arial" w:hAnsi="Arial" w:cs="Arial"/>
      <w:sz w:val="15"/>
      <w:szCs w:val="15"/>
      <w:shd w:val="clear" w:color="auto" w:fill="FFFFFF"/>
    </w:rPr>
  </w:style>
  <w:style w:type="paragraph" w:customStyle="1" w:styleId="Tablecaption0">
    <w:name w:val="Table caption"/>
    <w:basedOn w:val="Normalny"/>
    <w:link w:val="Tablecaption"/>
    <w:uiPriority w:val="99"/>
    <w:rsid w:val="00256DF4"/>
    <w:pPr>
      <w:shd w:val="clear" w:color="auto" w:fill="FFFFFF"/>
      <w:spacing w:line="240" w:lineRule="exact"/>
      <w:ind w:hanging="280"/>
    </w:pPr>
    <w:rPr>
      <w:rFonts w:ascii="Arial" w:eastAsiaTheme="minorHAnsi" w:hAnsi="Arial" w:cs="Arial"/>
      <w:color w:val="auto"/>
      <w:sz w:val="15"/>
      <w:szCs w:val="15"/>
      <w:lang w:eastAsia="en-US"/>
    </w:rPr>
  </w:style>
  <w:style w:type="character" w:customStyle="1" w:styleId="BodytextBold45">
    <w:name w:val="Body text + Bold45"/>
    <w:basedOn w:val="TekstpodstawowyZnak1"/>
    <w:uiPriority w:val="99"/>
    <w:rsid w:val="00256DF4"/>
    <w:rPr>
      <w:rFonts w:ascii="Arial" w:hAnsi="Arial" w:cs="Arial"/>
      <w:b/>
      <w:bCs/>
      <w:spacing w:val="0"/>
      <w:sz w:val="21"/>
      <w:szCs w:val="21"/>
      <w:shd w:val="clear" w:color="auto" w:fill="FFFFFF"/>
    </w:rPr>
  </w:style>
  <w:style w:type="character" w:customStyle="1" w:styleId="Bodytext19">
    <w:name w:val="Body text (19)_"/>
    <w:basedOn w:val="Domylnaczcionkaakapitu"/>
    <w:link w:val="Bodytext191"/>
    <w:uiPriority w:val="99"/>
    <w:rsid w:val="00256DF4"/>
    <w:rPr>
      <w:rFonts w:ascii="Arial" w:hAnsi="Arial" w:cs="Arial"/>
      <w:sz w:val="18"/>
      <w:szCs w:val="18"/>
      <w:shd w:val="clear" w:color="auto" w:fill="FFFFFF"/>
    </w:rPr>
  </w:style>
  <w:style w:type="paragraph" w:customStyle="1" w:styleId="Bodytext191">
    <w:name w:val="Body text (19)1"/>
    <w:basedOn w:val="Normalny"/>
    <w:link w:val="Bodytext19"/>
    <w:uiPriority w:val="99"/>
    <w:rsid w:val="00256DF4"/>
    <w:pPr>
      <w:shd w:val="clear" w:color="auto" w:fill="FFFFFF"/>
      <w:spacing w:line="240" w:lineRule="atLeast"/>
      <w:ind w:hanging="560"/>
    </w:pPr>
    <w:rPr>
      <w:rFonts w:ascii="Arial" w:eastAsiaTheme="minorHAnsi" w:hAnsi="Arial" w:cs="Arial"/>
      <w:color w:val="auto"/>
      <w:sz w:val="18"/>
      <w:szCs w:val="18"/>
      <w:lang w:eastAsia="en-US"/>
    </w:rPr>
  </w:style>
  <w:style w:type="character" w:customStyle="1" w:styleId="Bodytext36">
    <w:name w:val="Body text (36)_"/>
    <w:basedOn w:val="Domylnaczcionkaakapitu"/>
    <w:link w:val="Bodytext361"/>
    <w:uiPriority w:val="99"/>
    <w:rsid w:val="0016686E"/>
    <w:rPr>
      <w:rFonts w:ascii="Arial" w:hAnsi="Arial" w:cs="Arial"/>
      <w:sz w:val="27"/>
      <w:szCs w:val="27"/>
      <w:shd w:val="clear" w:color="auto" w:fill="FFFFFF"/>
    </w:rPr>
  </w:style>
  <w:style w:type="character" w:customStyle="1" w:styleId="Bodytext36Bold">
    <w:name w:val="Body text (36) + Bold"/>
    <w:basedOn w:val="Bodytext36"/>
    <w:uiPriority w:val="99"/>
    <w:rsid w:val="0016686E"/>
    <w:rPr>
      <w:rFonts w:ascii="Arial" w:hAnsi="Arial" w:cs="Arial"/>
      <w:b/>
      <w:bCs/>
      <w:sz w:val="27"/>
      <w:szCs w:val="27"/>
      <w:shd w:val="clear" w:color="auto" w:fill="FFFFFF"/>
    </w:rPr>
  </w:style>
  <w:style w:type="character" w:customStyle="1" w:styleId="Bodytext360">
    <w:name w:val="Body text (36)"/>
    <w:basedOn w:val="Bodytext36"/>
    <w:uiPriority w:val="99"/>
    <w:rsid w:val="0016686E"/>
    <w:rPr>
      <w:rFonts w:ascii="Arial" w:hAnsi="Arial" w:cs="Arial"/>
      <w:sz w:val="27"/>
      <w:szCs w:val="27"/>
      <w:shd w:val="clear" w:color="auto" w:fill="FFFFFF"/>
    </w:rPr>
  </w:style>
  <w:style w:type="character" w:customStyle="1" w:styleId="Heading812">
    <w:name w:val="Heading #812"/>
    <w:basedOn w:val="Heading8"/>
    <w:uiPriority w:val="99"/>
    <w:rsid w:val="0016686E"/>
    <w:rPr>
      <w:rFonts w:ascii="Arial" w:hAnsi="Arial" w:cs="Arial"/>
      <w:b/>
      <w:bCs/>
      <w:spacing w:val="0"/>
      <w:sz w:val="21"/>
      <w:szCs w:val="21"/>
      <w:shd w:val="clear" w:color="auto" w:fill="FFFFFF"/>
    </w:rPr>
  </w:style>
  <w:style w:type="character" w:customStyle="1" w:styleId="BodytextBold43">
    <w:name w:val="Body text + Bold43"/>
    <w:aliases w:val="Small Caps19"/>
    <w:basedOn w:val="TekstpodstawowyZnak1"/>
    <w:uiPriority w:val="99"/>
    <w:rsid w:val="0016686E"/>
    <w:rPr>
      <w:rFonts w:ascii="Arial" w:hAnsi="Arial" w:cs="Arial"/>
      <w:b/>
      <w:bCs/>
      <w:smallCaps/>
      <w:spacing w:val="0"/>
      <w:sz w:val="21"/>
      <w:szCs w:val="21"/>
      <w:shd w:val="clear" w:color="auto" w:fill="FFFFFF"/>
    </w:rPr>
  </w:style>
  <w:style w:type="paragraph" w:customStyle="1" w:styleId="Bodytext361">
    <w:name w:val="Body text (36)1"/>
    <w:basedOn w:val="Normalny"/>
    <w:link w:val="Bodytext36"/>
    <w:uiPriority w:val="99"/>
    <w:rsid w:val="0016686E"/>
    <w:pPr>
      <w:shd w:val="clear" w:color="auto" w:fill="FFFFFF"/>
      <w:spacing w:after="240" w:line="240" w:lineRule="atLeast"/>
      <w:jc w:val="both"/>
    </w:pPr>
    <w:rPr>
      <w:rFonts w:ascii="Arial" w:eastAsiaTheme="minorHAnsi" w:hAnsi="Arial" w:cs="Arial"/>
      <w:color w:val="auto"/>
      <w:sz w:val="27"/>
      <w:szCs w:val="27"/>
      <w:lang w:eastAsia="en-US"/>
    </w:rPr>
  </w:style>
  <w:style w:type="character" w:customStyle="1" w:styleId="BodytextBold42">
    <w:name w:val="Body text + Bold42"/>
    <w:basedOn w:val="TekstpodstawowyZnak1"/>
    <w:uiPriority w:val="99"/>
    <w:rsid w:val="0016686E"/>
    <w:rPr>
      <w:rFonts w:ascii="Arial" w:hAnsi="Arial" w:cs="Arial"/>
      <w:b/>
      <w:bCs/>
      <w:spacing w:val="0"/>
      <w:sz w:val="21"/>
      <w:szCs w:val="21"/>
      <w:shd w:val="clear" w:color="auto" w:fill="FFFFFF"/>
    </w:rPr>
  </w:style>
  <w:style w:type="character" w:customStyle="1" w:styleId="BodytextBold41">
    <w:name w:val="Body text + Bold41"/>
    <w:aliases w:val="Small Caps18"/>
    <w:basedOn w:val="TekstpodstawowyZnak1"/>
    <w:uiPriority w:val="99"/>
    <w:rsid w:val="0016686E"/>
    <w:rPr>
      <w:rFonts w:ascii="Arial" w:hAnsi="Arial" w:cs="Arial"/>
      <w:b/>
      <w:bCs/>
      <w:smallCaps/>
      <w:spacing w:val="0"/>
      <w:sz w:val="21"/>
      <w:szCs w:val="21"/>
      <w:shd w:val="clear" w:color="auto" w:fill="FFFFFF"/>
    </w:rPr>
  </w:style>
  <w:style w:type="character" w:customStyle="1" w:styleId="BodytextBold40">
    <w:name w:val="Body text + Bold40"/>
    <w:aliases w:val="Small Caps17"/>
    <w:basedOn w:val="TekstpodstawowyZnak1"/>
    <w:uiPriority w:val="99"/>
    <w:rsid w:val="0016686E"/>
    <w:rPr>
      <w:rFonts w:ascii="Arial" w:hAnsi="Arial" w:cs="Arial"/>
      <w:b/>
      <w:bCs/>
      <w:smallCaps/>
      <w:spacing w:val="0"/>
      <w:sz w:val="21"/>
      <w:szCs w:val="21"/>
      <w:shd w:val="clear" w:color="auto" w:fill="FFFFFF"/>
    </w:rPr>
  </w:style>
  <w:style w:type="character" w:customStyle="1" w:styleId="Bodytext3317">
    <w:name w:val="Body text (33)17"/>
    <w:basedOn w:val="Bodytext33"/>
    <w:uiPriority w:val="99"/>
    <w:rsid w:val="0016686E"/>
    <w:rPr>
      <w:rFonts w:ascii="Arial" w:hAnsi="Arial" w:cs="Arial"/>
      <w:b/>
      <w:bCs/>
      <w:smallCaps/>
      <w:spacing w:val="0"/>
      <w:sz w:val="21"/>
      <w:szCs w:val="21"/>
      <w:shd w:val="clear" w:color="auto" w:fill="FFFFFF"/>
    </w:rPr>
  </w:style>
  <w:style w:type="character" w:customStyle="1" w:styleId="BodytextBold39">
    <w:name w:val="Body text + Bold39"/>
    <w:basedOn w:val="TekstpodstawowyZnak1"/>
    <w:uiPriority w:val="99"/>
    <w:rsid w:val="0016686E"/>
    <w:rPr>
      <w:rFonts w:ascii="Arial" w:hAnsi="Arial" w:cs="Arial"/>
      <w:b/>
      <w:bCs/>
      <w:spacing w:val="0"/>
      <w:sz w:val="21"/>
      <w:szCs w:val="21"/>
      <w:shd w:val="clear" w:color="auto" w:fill="FFFFFF"/>
    </w:rPr>
  </w:style>
  <w:style w:type="character" w:customStyle="1" w:styleId="Bodytext1219">
    <w:name w:val="Body text (12)19"/>
    <w:basedOn w:val="Bodytext12"/>
    <w:uiPriority w:val="99"/>
    <w:rsid w:val="0016686E"/>
    <w:rPr>
      <w:rFonts w:ascii="Arial" w:hAnsi="Arial" w:cs="Arial"/>
      <w:b/>
      <w:bCs/>
      <w:spacing w:val="0"/>
      <w:sz w:val="21"/>
      <w:szCs w:val="21"/>
      <w:shd w:val="clear" w:color="auto" w:fill="FFFFFF"/>
    </w:rPr>
  </w:style>
  <w:style w:type="character" w:customStyle="1" w:styleId="Bodytext12NotBold9">
    <w:name w:val="Body text (12) + Not Bold9"/>
    <w:basedOn w:val="Bodytext12"/>
    <w:uiPriority w:val="99"/>
    <w:rsid w:val="0016686E"/>
    <w:rPr>
      <w:rFonts w:ascii="Arial" w:hAnsi="Arial" w:cs="Arial"/>
      <w:b w:val="0"/>
      <w:bCs w:val="0"/>
      <w:spacing w:val="0"/>
      <w:sz w:val="21"/>
      <w:szCs w:val="21"/>
      <w:shd w:val="clear" w:color="auto" w:fill="FFFFFF"/>
    </w:rPr>
  </w:style>
  <w:style w:type="character" w:customStyle="1" w:styleId="Bodytext12NotBold8">
    <w:name w:val="Body text (12) + Not Bold8"/>
    <w:basedOn w:val="Bodytext12"/>
    <w:uiPriority w:val="99"/>
    <w:rsid w:val="0016686E"/>
    <w:rPr>
      <w:rFonts w:ascii="Arial" w:hAnsi="Arial" w:cs="Arial"/>
      <w:b w:val="0"/>
      <w:bCs w:val="0"/>
      <w:spacing w:val="0"/>
      <w:sz w:val="21"/>
      <w:szCs w:val="21"/>
      <w:shd w:val="clear" w:color="auto" w:fill="FFFFFF"/>
    </w:rPr>
  </w:style>
  <w:style w:type="character" w:customStyle="1" w:styleId="BodytextBold38">
    <w:name w:val="Body text + Bold38"/>
    <w:basedOn w:val="TekstpodstawowyZnak1"/>
    <w:uiPriority w:val="99"/>
    <w:rsid w:val="0016686E"/>
    <w:rPr>
      <w:rFonts w:ascii="Arial" w:hAnsi="Arial" w:cs="Arial"/>
      <w:b/>
      <w:bCs/>
      <w:spacing w:val="0"/>
      <w:sz w:val="21"/>
      <w:szCs w:val="21"/>
      <w:shd w:val="clear" w:color="auto" w:fill="FFFFFF"/>
    </w:rPr>
  </w:style>
  <w:style w:type="character" w:customStyle="1" w:styleId="BodytextBold37">
    <w:name w:val="Body text + Bold37"/>
    <w:basedOn w:val="TekstpodstawowyZnak1"/>
    <w:uiPriority w:val="99"/>
    <w:rsid w:val="0016686E"/>
    <w:rPr>
      <w:rFonts w:ascii="Arial" w:hAnsi="Arial" w:cs="Arial"/>
      <w:b/>
      <w:bCs/>
      <w:spacing w:val="0"/>
      <w:sz w:val="21"/>
      <w:szCs w:val="21"/>
      <w:shd w:val="clear" w:color="auto" w:fill="FFFFFF"/>
    </w:rPr>
  </w:style>
  <w:style w:type="character" w:customStyle="1" w:styleId="Bodytext1218">
    <w:name w:val="Body text (12)18"/>
    <w:basedOn w:val="Bodytext12"/>
    <w:uiPriority w:val="99"/>
    <w:rsid w:val="0016686E"/>
    <w:rPr>
      <w:rFonts w:ascii="Arial" w:hAnsi="Arial" w:cs="Arial"/>
      <w:b/>
      <w:bCs/>
      <w:spacing w:val="0"/>
      <w:sz w:val="21"/>
      <w:szCs w:val="21"/>
      <w:shd w:val="clear" w:color="auto" w:fill="FFFFFF"/>
    </w:rPr>
  </w:style>
  <w:style w:type="character" w:customStyle="1" w:styleId="Bodytext1217">
    <w:name w:val="Body text (12)17"/>
    <w:basedOn w:val="Bodytext12"/>
    <w:uiPriority w:val="99"/>
    <w:rsid w:val="0016686E"/>
    <w:rPr>
      <w:rFonts w:ascii="Arial" w:hAnsi="Arial" w:cs="Arial"/>
      <w:b/>
      <w:bCs/>
      <w:spacing w:val="0"/>
      <w:sz w:val="21"/>
      <w:szCs w:val="21"/>
      <w:shd w:val="clear" w:color="auto" w:fill="FFFFFF"/>
    </w:rPr>
  </w:style>
  <w:style w:type="character" w:customStyle="1" w:styleId="BodytextBold36">
    <w:name w:val="Body text + Bold36"/>
    <w:basedOn w:val="TekstpodstawowyZnak1"/>
    <w:uiPriority w:val="99"/>
    <w:rsid w:val="0016686E"/>
    <w:rPr>
      <w:rFonts w:ascii="Arial" w:hAnsi="Arial" w:cs="Arial"/>
      <w:b/>
      <w:bCs/>
      <w:spacing w:val="0"/>
      <w:sz w:val="21"/>
      <w:szCs w:val="21"/>
      <w:shd w:val="clear" w:color="auto" w:fill="FFFFFF"/>
    </w:rPr>
  </w:style>
  <w:style w:type="character" w:customStyle="1" w:styleId="Heading811">
    <w:name w:val="Heading #811"/>
    <w:basedOn w:val="Heading8"/>
    <w:uiPriority w:val="99"/>
    <w:rsid w:val="0016686E"/>
    <w:rPr>
      <w:rFonts w:ascii="Arial" w:hAnsi="Arial" w:cs="Arial"/>
      <w:b/>
      <w:bCs/>
      <w:spacing w:val="0"/>
      <w:sz w:val="21"/>
      <w:szCs w:val="21"/>
      <w:shd w:val="clear" w:color="auto" w:fill="FFFFFF"/>
    </w:rPr>
  </w:style>
  <w:style w:type="character" w:customStyle="1" w:styleId="BodytextBold35">
    <w:name w:val="Body text + Bold35"/>
    <w:basedOn w:val="TekstpodstawowyZnak1"/>
    <w:uiPriority w:val="99"/>
    <w:rsid w:val="0016686E"/>
    <w:rPr>
      <w:rFonts w:ascii="Arial" w:hAnsi="Arial" w:cs="Arial"/>
      <w:b/>
      <w:bCs/>
      <w:spacing w:val="0"/>
      <w:sz w:val="21"/>
      <w:szCs w:val="21"/>
      <w:shd w:val="clear" w:color="auto" w:fill="FFFFFF"/>
    </w:rPr>
  </w:style>
  <w:style w:type="character" w:customStyle="1" w:styleId="BodytextBold34">
    <w:name w:val="Body text + Bold34"/>
    <w:basedOn w:val="TekstpodstawowyZnak1"/>
    <w:uiPriority w:val="99"/>
    <w:rsid w:val="0016686E"/>
    <w:rPr>
      <w:rFonts w:ascii="Arial" w:hAnsi="Arial" w:cs="Arial"/>
      <w:b/>
      <w:bCs/>
      <w:spacing w:val="0"/>
      <w:sz w:val="21"/>
      <w:szCs w:val="21"/>
      <w:shd w:val="clear" w:color="auto" w:fill="FFFFFF"/>
    </w:rPr>
  </w:style>
  <w:style w:type="character" w:customStyle="1" w:styleId="BodytextBold33">
    <w:name w:val="Body text + Bold33"/>
    <w:basedOn w:val="TekstpodstawowyZnak1"/>
    <w:uiPriority w:val="99"/>
    <w:rsid w:val="0016686E"/>
    <w:rPr>
      <w:rFonts w:ascii="Arial" w:hAnsi="Arial" w:cs="Arial"/>
      <w:b/>
      <w:bCs/>
      <w:spacing w:val="0"/>
      <w:sz w:val="21"/>
      <w:szCs w:val="21"/>
      <w:shd w:val="clear" w:color="auto" w:fill="FFFFFF"/>
    </w:rPr>
  </w:style>
  <w:style w:type="character" w:customStyle="1" w:styleId="BodytextBold32">
    <w:name w:val="Body text + Bold32"/>
    <w:basedOn w:val="TekstpodstawowyZnak1"/>
    <w:uiPriority w:val="99"/>
    <w:rsid w:val="0016686E"/>
    <w:rPr>
      <w:rFonts w:ascii="Arial" w:hAnsi="Arial" w:cs="Arial"/>
      <w:b/>
      <w:bCs/>
      <w:spacing w:val="0"/>
      <w:sz w:val="21"/>
      <w:szCs w:val="21"/>
      <w:shd w:val="clear" w:color="auto" w:fill="FFFFFF"/>
    </w:rPr>
  </w:style>
  <w:style w:type="character" w:customStyle="1" w:styleId="Heading810">
    <w:name w:val="Heading #810"/>
    <w:basedOn w:val="Heading8"/>
    <w:uiPriority w:val="99"/>
    <w:rsid w:val="0016686E"/>
    <w:rPr>
      <w:rFonts w:ascii="Arial" w:hAnsi="Arial" w:cs="Arial"/>
      <w:b/>
      <w:bCs/>
      <w:spacing w:val="0"/>
      <w:sz w:val="21"/>
      <w:szCs w:val="21"/>
      <w:shd w:val="clear" w:color="auto" w:fill="FFFFFF"/>
    </w:rPr>
  </w:style>
  <w:style w:type="character" w:customStyle="1" w:styleId="BodytextBold31">
    <w:name w:val="Body text + Bold31"/>
    <w:basedOn w:val="TekstpodstawowyZnak1"/>
    <w:uiPriority w:val="99"/>
    <w:rsid w:val="0016686E"/>
    <w:rPr>
      <w:rFonts w:ascii="Arial" w:hAnsi="Arial" w:cs="Arial"/>
      <w:b/>
      <w:bCs/>
      <w:noProof/>
      <w:spacing w:val="0"/>
      <w:sz w:val="21"/>
      <w:szCs w:val="21"/>
      <w:shd w:val="clear" w:color="auto" w:fill="FFFFFF"/>
    </w:rPr>
  </w:style>
  <w:style w:type="character" w:customStyle="1" w:styleId="BodytextBold30">
    <w:name w:val="Body text + Bold30"/>
    <w:basedOn w:val="TekstpodstawowyZnak1"/>
    <w:uiPriority w:val="99"/>
    <w:rsid w:val="0016686E"/>
    <w:rPr>
      <w:rFonts w:ascii="Arial" w:hAnsi="Arial" w:cs="Arial"/>
      <w:b/>
      <w:bCs/>
      <w:spacing w:val="0"/>
      <w:sz w:val="21"/>
      <w:szCs w:val="21"/>
      <w:shd w:val="clear" w:color="auto" w:fill="FFFFFF"/>
    </w:rPr>
  </w:style>
  <w:style w:type="character" w:customStyle="1" w:styleId="Bodytext3316">
    <w:name w:val="Body text (33)16"/>
    <w:basedOn w:val="Bodytext33"/>
    <w:uiPriority w:val="99"/>
    <w:rsid w:val="0016686E"/>
    <w:rPr>
      <w:rFonts w:ascii="Arial" w:hAnsi="Arial" w:cs="Arial"/>
      <w:b/>
      <w:bCs/>
      <w:smallCaps/>
      <w:spacing w:val="0"/>
      <w:sz w:val="21"/>
      <w:szCs w:val="21"/>
      <w:shd w:val="clear" w:color="auto" w:fill="FFFFFF"/>
    </w:rPr>
  </w:style>
  <w:style w:type="character" w:customStyle="1" w:styleId="Bodytext7100">
    <w:name w:val="Body text (7)10"/>
    <w:basedOn w:val="Bodytext7"/>
    <w:uiPriority w:val="99"/>
    <w:rsid w:val="0016686E"/>
    <w:rPr>
      <w:rFonts w:ascii="Arial" w:hAnsi="Arial" w:cs="Arial"/>
      <w:b/>
      <w:bCs/>
      <w:spacing w:val="0"/>
      <w:sz w:val="17"/>
      <w:szCs w:val="17"/>
      <w:shd w:val="clear" w:color="auto" w:fill="FFFFFF"/>
    </w:rPr>
  </w:style>
  <w:style w:type="character" w:customStyle="1" w:styleId="Bodytext71023">
    <w:name w:val="Body text (7) + 1023"/>
    <w:aliases w:val="5 pt43"/>
    <w:basedOn w:val="Bodytext7"/>
    <w:uiPriority w:val="99"/>
    <w:rsid w:val="0016686E"/>
    <w:rPr>
      <w:rFonts w:ascii="Arial" w:hAnsi="Arial" w:cs="Arial"/>
      <w:b/>
      <w:bCs/>
      <w:noProof/>
      <w:spacing w:val="0"/>
      <w:sz w:val="21"/>
      <w:szCs w:val="21"/>
      <w:shd w:val="clear" w:color="auto" w:fill="FFFFFF"/>
    </w:rPr>
  </w:style>
  <w:style w:type="character" w:customStyle="1" w:styleId="Bodytext79">
    <w:name w:val="Body text (7)9"/>
    <w:basedOn w:val="Bodytext7"/>
    <w:uiPriority w:val="99"/>
    <w:rsid w:val="0016686E"/>
    <w:rPr>
      <w:rFonts w:ascii="Arial" w:hAnsi="Arial" w:cs="Arial"/>
      <w:b/>
      <w:bCs/>
      <w:spacing w:val="0"/>
      <w:sz w:val="17"/>
      <w:szCs w:val="17"/>
      <w:shd w:val="clear" w:color="auto" w:fill="FFFFFF"/>
    </w:rPr>
  </w:style>
  <w:style w:type="character" w:customStyle="1" w:styleId="Bodytext3315">
    <w:name w:val="Body text (33)15"/>
    <w:basedOn w:val="Bodytext33"/>
    <w:uiPriority w:val="99"/>
    <w:rsid w:val="0016686E"/>
    <w:rPr>
      <w:rFonts w:ascii="Arial" w:hAnsi="Arial" w:cs="Arial"/>
      <w:b/>
      <w:bCs/>
      <w:smallCaps/>
      <w:spacing w:val="0"/>
      <w:sz w:val="21"/>
      <w:szCs w:val="21"/>
      <w:shd w:val="clear" w:color="auto" w:fill="FFFFFF"/>
    </w:rPr>
  </w:style>
  <w:style w:type="character" w:customStyle="1" w:styleId="Bodytext33NotSmallCaps">
    <w:name w:val="Body text (33) + Not Small Caps"/>
    <w:basedOn w:val="Bodytext33"/>
    <w:uiPriority w:val="99"/>
    <w:rsid w:val="0016686E"/>
    <w:rPr>
      <w:rFonts w:ascii="Arial" w:hAnsi="Arial" w:cs="Arial"/>
      <w:b/>
      <w:bCs/>
      <w:smallCaps w:val="0"/>
      <w:spacing w:val="0"/>
      <w:sz w:val="21"/>
      <w:szCs w:val="21"/>
      <w:shd w:val="clear" w:color="auto" w:fill="FFFFFF"/>
    </w:rPr>
  </w:style>
  <w:style w:type="character" w:customStyle="1" w:styleId="Bodytext78">
    <w:name w:val="Body text (7)8"/>
    <w:basedOn w:val="Bodytext7"/>
    <w:uiPriority w:val="99"/>
    <w:rsid w:val="0016686E"/>
    <w:rPr>
      <w:rFonts w:ascii="Arial" w:hAnsi="Arial" w:cs="Arial"/>
      <w:b/>
      <w:bCs/>
      <w:spacing w:val="0"/>
      <w:sz w:val="17"/>
      <w:szCs w:val="17"/>
      <w:shd w:val="clear" w:color="auto" w:fill="FFFFFF"/>
    </w:rPr>
  </w:style>
  <w:style w:type="character" w:customStyle="1" w:styleId="Bodytext71022">
    <w:name w:val="Body text (7) + 1022"/>
    <w:aliases w:val="5 pt42"/>
    <w:basedOn w:val="Bodytext7"/>
    <w:uiPriority w:val="99"/>
    <w:rsid w:val="0016686E"/>
    <w:rPr>
      <w:rFonts w:ascii="Arial" w:hAnsi="Arial" w:cs="Arial"/>
      <w:b/>
      <w:bCs/>
      <w:noProof/>
      <w:spacing w:val="0"/>
      <w:sz w:val="21"/>
      <w:szCs w:val="21"/>
      <w:shd w:val="clear" w:color="auto" w:fill="FFFFFF"/>
    </w:rPr>
  </w:style>
  <w:style w:type="character" w:customStyle="1" w:styleId="Bodytext77">
    <w:name w:val="Body text (7)7"/>
    <w:basedOn w:val="Bodytext7"/>
    <w:uiPriority w:val="99"/>
    <w:rsid w:val="0016686E"/>
    <w:rPr>
      <w:rFonts w:ascii="Arial" w:hAnsi="Arial" w:cs="Arial"/>
      <w:b/>
      <w:bCs/>
      <w:spacing w:val="0"/>
      <w:sz w:val="17"/>
      <w:szCs w:val="17"/>
      <w:shd w:val="clear" w:color="auto" w:fill="FFFFFF"/>
    </w:rPr>
  </w:style>
  <w:style w:type="character" w:customStyle="1" w:styleId="Bodytext3314">
    <w:name w:val="Body text (33)14"/>
    <w:basedOn w:val="Bodytext33"/>
    <w:uiPriority w:val="99"/>
    <w:rsid w:val="0016686E"/>
    <w:rPr>
      <w:rFonts w:ascii="Arial" w:hAnsi="Arial" w:cs="Arial"/>
      <w:b/>
      <w:bCs/>
      <w:smallCaps/>
      <w:spacing w:val="0"/>
      <w:sz w:val="21"/>
      <w:szCs w:val="21"/>
      <w:shd w:val="clear" w:color="auto" w:fill="FFFFFF"/>
    </w:rPr>
  </w:style>
  <w:style w:type="character" w:customStyle="1" w:styleId="Heading8130">
    <w:name w:val="Heading #8 + 13"/>
    <w:aliases w:val="5 pt41"/>
    <w:basedOn w:val="Heading8"/>
    <w:uiPriority w:val="99"/>
    <w:rsid w:val="0016686E"/>
    <w:rPr>
      <w:rFonts w:ascii="Arial" w:hAnsi="Arial" w:cs="Arial"/>
      <w:b/>
      <w:bCs/>
      <w:noProof/>
      <w:spacing w:val="0"/>
      <w:sz w:val="27"/>
      <w:szCs w:val="27"/>
      <w:shd w:val="clear" w:color="auto" w:fill="FFFFFF"/>
    </w:rPr>
  </w:style>
  <w:style w:type="character" w:customStyle="1" w:styleId="Heading89">
    <w:name w:val="Heading #89"/>
    <w:basedOn w:val="Heading8"/>
    <w:uiPriority w:val="99"/>
    <w:rsid w:val="0016686E"/>
    <w:rPr>
      <w:rFonts w:ascii="Arial" w:hAnsi="Arial" w:cs="Arial"/>
      <w:b/>
      <w:bCs/>
      <w:spacing w:val="0"/>
      <w:sz w:val="21"/>
      <w:szCs w:val="21"/>
      <w:shd w:val="clear" w:color="auto" w:fill="FFFFFF"/>
    </w:rPr>
  </w:style>
  <w:style w:type="character" w:customStyle="1" w:styleId="BodytextBold29">
    <w:name w:val="Body text + Bold29"/>
    <w:basedOn w:val="TekstpodstawowyZnak1"/>
    <w:uiPriority w:val="99"/>
    <w:rsid w:val="0016686E"/>
    <w:rPr>
      <w:rFonts w:ascii="Arial" w:hAnsi="Arial" w:cs="Arial"/>
      <w:b/>
      <w:bCs/>
      <w:spacing w:val="0"/>
      <w:sz w:val="21"/>
      <w:szCs w:val="21"/>
      <w:shd w:val="clear" w:color="auto" w:fill="FFFFFF"/>
    </w:rPr>
  </w:style>
  <w:style w:type="character" w:customStyle="1" w:styleId="BodytextBold28">
    <w:name w:val="Body text + Bold28"/>
    <w:basedOn w:val="TekstpodstawowyZnak1"/>
    <w:uiPriority w:val="99"/>
    <w:rsid w:val="0016686E"/>
    <w:rPr>
      <w:rFonts w:ascii="Arial" w:hAnsi="Arial" w:cs="Arial"/>
      <w:b/>
      <w:bCs/>
      <w:noProof/>
      <w:spacing w:val="0"/>
      <w:sz w:val="21"/>
      <w:szCs w:val="21"/>
      <w:shd w:val="clear" w:color="auto" w:fill="FFFFFF"/>
    </w:rPr>
  </w:style>
  <w:style w:type="character" w:customStyle="1" w:styleId="Heading88">
    <w:name w:val="Heading #88"/>
    <w:basedOn w:val="Heading8"/>
    <w:uiPriority w:val="99"/>
    <w:rsid w:val="0016686E"/>
    <w:rPr>
      <w:rFonts w:ascii="Arial" w:hAnsi="Arial" w:cs="Arial"/>
      <w:b/>
      <w:bCs/>
      <w:spacing w:val="0"/>
      <w:sz w:val="21"/>
      <w:szCs w:val="21"/>
      <w:shd w:val="clear" w:color="auto" w:fill="FFFFFF"/>
    </w:rPr>
  </w:style>
  <w:style w:type="character" w:customStyle="1" w:styleId="Heading72">
    <w:name w:val="Heading #7 (2)_"/>
    <w:basedOn w:val="Domylnaczcionkaakapitu"/>
    <w:link w:val="Heading721"/>
    <w:uiPriority w:val="99"/>
    <w:rsid w:val="0016686E"/>
    <w:rPr>
      <w:rFonts w:ascii="Arial" w:hAnsi="Arial" w:cs="Arial"/>
      <w:b/>
      <w:bCs/>
      <w:smallCaps/>
      <w:sz w:val="26"/>
      <w:szCs w:val="26"/>
      <w:shd w:val="clear" w:color="auto" w:fill="FFFFFF"/>
    </w:rPr>
  </w:style>
  <w:style w:type="character" w:customStyle="1" w:styleId="Heading720">
    <w:name w:val="Heading #7 (2)"/>
    <w:basedOn w:val="Heading72"/>
    <w:uiPriority w:val="99"/>
    <w:rsid w:val="0016686E"/>
    <w:rPr>
      <w:rFonts w:ascii="Arial" w:hAnsi="Arial" w:cs="Arial"/>
      <w:b/>
      <w:bCs/>
      <w:smallCaps/>
      <w:sz w:val="26"/>
      <w:szCs w:val="26"/>
      <w:shd w:val="clear" w:color="auto" w:fill="FFFFFF"/>
    </w:rPr>
  </w:style>
  <w:style w:type="paragraph" w:customStyle="1" w:styleId="Heading721">
    <w:name w:val="Heading #7 (2)1"/>
    <w:basedOn w:val="Normalny"/>
    <w:link w:val="Heading72"/>
    <w:uiPriority w:val="99"/>
    <w:rsid w:val="0016686E"/>
    <w:pPr>
      <w:shd w:val="clear" w:color="auto" w:fill="FFFFFF"/>
      <w:spacing w:before="240" w:after="60" w:line="240" w:lineRule="atLeast"/>
      <w:outlineLvl w:val="6"/>
    </w:pPr>
    <w:rPr>
      <w:rFonts w:ascii="Arial" w:eastAsiaTheme="minorHAnsi" w:hAnsi="Arial" w:cs="Arial"/>
      <w:b/>
      <w:bCs/>
      <w:smallCaps/>
      <w:color w:val="auto"/>
      <w:sz w:val="26"/>
      <w:szCs w:val="26"/>
      <w:lang w:eastAsia="en-US"/>
    </w:rPr>
  </w:style>
  <w:style w:type="character" w:customStyle="1" w:styleId="BodytextBold27">
    <w:name w:val="Body text + Bold27"/>
    <w:basedOn w:val="TekstpodstawowyZnak1"/>
    <w:uiPriority w:val="99"/>
    <w:rsid w:val="0016686E"/>
    <w:rPr>
      <w:rFonts w:ascii="Arial" w:hAnsi="Arial" w:cs="Arial"/>
      <w:b/>
      <w:bCs/>
      <w:spacing w:val="0"/>
      <w:sz w:val="21"/>
      <w:szCs w:val="21"/>
      <w:shd w:val="clear" w:color="auto" w:fill="FFFFFF"/>
    </w:rPr>
  </w:style>
  <w:style w:type="character" w:customStyle="1" w:styleId="BodytextBold26">
    <w:name w:val="Body text + Bold26"/>
    <w:basedOn w:val="TekstpodstawowyZnak1"/>
    <w:uiPriority w:val="99"/>
    <w:rsid w:val="0016686E"/>
    <w:rPr>
      <w:rFonts w:ascii="Arial" w:hAnsi="Arial" w:cs="Arial"/>
      <w:b/>
      <w:bCs/>
      <w:spacing w:val="0"/>
      <w:sz w:val="21"/>
      <w:szCs w:val="21"/>
      <w:shd w:val="clear" w:color="auto" w:fill="FFFFFF"/>
    </w:rPr>
  </w:style>
  <w:style w:type="character" w:customStyle="1" w:styleId="BodytextBold25">
    <w:name w:val="Body text + Bold25"/>
    <w:basedOn w:val="TekstpodstawowyZnak1"/>
    <w:uiPriority w:val="99"/>
    <w:rsid w:val="0016686E"/>
    <w:rPr>
      <w:rFonts w:ascii="Arial" w:hAnsi="Arial" w:cs="Arial"/>
      <w:b/>
      <w:bCs/>
      <w:spacing w:val="0"/>
      <w:sz w:val="21"/>
      <w:szCs w:val="21"/>
      <w:shd w:val="clear" w:color="auto" w:fill="FFFFFF"/>
    </w:rPr>
  </w:style>
  <w:style w:type="character" w:customStyle="1" w:styleId="Heading724">
    <w:name w:val="Heading #7 (2)4"/>
    <w:basedOn w:val="Heading72"/>
    <w:uiPriority w:val="99"/>
    <w:rsid w:val="00923842"/>
    <w:rPr>
      <w:rFonts w:ascii="Arial" w:hAnsi="Arial" w:cs="Arial"/>
      <w:b/>
      <w:bCs/>
      <w:smallCaps/>
      <w:spacing w:val="0"/>
      <w:sz w:val="26"/>
      <w:szCs w:val="26"/>
      <w:shd w:val="clear" w:color="auto" w:fill="FFFFFF"/>
    </w:rPr>
  </w:style>
  <w:style w:type="character" w:customStyle="1" w:styleId="Bodytext33NotSmallCaps11">
    <w:name w:val="Body text (33) + Not Small Caps11"/>
    <w:basedOn w:val="Bodytext33"/>
    <w:uiPriority w:val="99"/>
    <w:rsid w:val="00923842"/>
    <w:rPr>
      <w:rFonts w:ascii="Arial" w:hAnsi="Arial" w:cs="Arial"/>
      <w:b/>
      <w:bCs/>
      <w:smallCaps w:val="0"/>
      <w:spacing w:val="0"/>
      <w:sz w:val="21"/>
      <w:szCs w:val="21"/>
      <w:shd w:val="clear" w:color="auto" w:fill="FFFFFF"/>
    </w:rPr>
  </w:style>
  <w:style w:type="character" w:customStyle="1" w:styleId="Heading723">
    <w:name w:val="Heading #7 (2)3"/>
    <w:basedOn w:val="Heading72"/>
    <w:uiPriority w:val="99"/>
    <w:rsid w:val="00923842"/>
    <w:rPr>
      <w:rFonts w:ascii="Arial" w:hAnsi="Arial" w:cs="Arial"/>
      <w:b/>
      <w:bCs/>
      <w:smallCaps/>
      <w:spacing w:val="0"/>
      <w:sz w:val="26"/>
      <w:szCs w:val="26"/>
      <w:shd w:val="clear" w:color="auto" w:fill="FFFFFF"/>
    </w:rPr>
  </w:style>
  <w:style w:type="character" w:customStyle="1" w:styleId="Bodytext1216">
    <w:name w:val="Body text (12)16"/>
    <w:basedOn w:val="Bodytext12"/>
    <w:uiPriority w:val="99"/>
    <w:rsid w:val="00923842"/>
    <w:rPr>
      <w:rFonts w:ascii="Arial" w:hAnsi="Arial" w:cs="Arial"/>
      <w:b/>
      <w:bCs/>
      <w:spacing w:val="0"/>
      <w:sz w:val="21"/>
      <w:szCs w:val="21"/>
      <w:shd w:val="clear" w:color="auto" w:fill="FFFFFF"/>
    </w:rPr>
  </w:style>
  <w:style w:type="character" w:customStyle="1" w:styleId="BodytextBold24">
    <w:name w:val="Body text + Bold24"/>
    <w:basedOn w:val="TekstpodstawowyZnak1"/>
    <w:uiPriority w:val="99"/>
    <w:rsid w:val="00923842"/>
    <w:rPr>
      <w:rFonts w:ascii="Arial" w:hAnsi="Arial" w:cs="Arial"/>
      <w:b/>
      <w:bCs/>
      <w:spacing w:val="0"/>
      <w:sz w:val="21"/>
      <w:szCs w:val="21"/>
      <w:shd w:val="clear" w:color="auto" w:fill="FFFFFF"/>
    </w:rPr>
  </w:style>
  <w:style w:type="character" w:customStyle="1" w:styleId="BodytextBold23">
    <w:name w:val="Body text + Bold23"/>
    <w:basedOn w:val="TekstpodstawowyZnak1"/>
    <w:uiPriority w:val="99"/>
    <w:rsid w:val="00923842"/>
    <w:rPr>
      <w:rFonts w:ascii="Arial" w:hAnsi="Arial" w:cs="Arial"/>
      <w:b/>
      <w:bCs/>
      <w:spacing w:val="0"/>
      <w:sz w:val="21"/>
      <w:szCs w:val="21"/>
      <w:shd w:val="clear" w:color="auto" w:fill="FFFFFF"/>
    </w:rPr>
  </w:style>
  <w:style w:type="character" w:customStyle="1" w:styleId="Bodytext1215">
    <w:name w:val="Body text (12)15"/>
    <w:basedOn w:val="Bodytext12"/>
    <w:uiPriority w:val="99"/>
    <w:rsid w:val="00923842"/>
    <w:rPr>
      <w:rFonts w:ascii="Arial" w:hAnsi="Arial" w:cs="Arial"/>
      <w:b/>
      <w:bCs/>
      <w:spacing w:val="0"/>
      <w:sz w:val="21"/>
      <w:szCs w:val="21"/>
      <w:shd w:val="clear" w:color="auto" w:fill="FFFFFF"/>
    </w:rPr>
  </w:style>
  <w:style w:type="character" w:customStyle="1" w:styleId="Bodytext12NotBold7">
    <w:name w:val="Body text (12) + Not Bold7"/>
    <w:basedOn w:val="Bodytext12"/>
    <w:uiPriority w:val="99"/>
    <w:rsid w:val="00923842"/>
    <w:rPr>
      <w:rFonts w:ascii="Arial" w:hAnsi="Arial" w:cs="Arial"/>
      <w:b w:val="0"/>
      <w:bCs w:val="0"/>
      <w:noProof/>
      <w:spacing w:val="0"/>
      <w:sz w:val="21"/>
      <w:szCs w:val="21"/>
      <w:shd w:val="clear" w:color="auto" w:fill="FFFFFF"/>
    </w:rPr>
  </w:style>
  <w:style w:type="character" w:customStyle="1" w:styleId="Bodytext12NotBold6">
    <w:name w:val="Body text (12) + Not Bold6"/>
    <w:basedOn w:val="Bodytext12"/>
    <w:uiPriority w:val="99"/>
    <w:rsid w:val="00923842"/>
    <w:rPr>
      <w:rFonts w:ascii="Arial" w:hAnsi="Arial" w:cs="Arial"/>
      <w:b w:val="0"/>
      <w:bCs w:val="0"/>
      <w:spacing w:val="0"/>
      <w:sz w:val="21"/>
      <w:szCs w:val="21"/>
      <w:shd w:val="clear" w:color="auto" w:fill="FFFFFF"/>
    </w:rPr>
  </w:style>
  <w:style w:type="character" w:customStyle="1" w:styleId="BodytextBold22">
    <w:name w:val="Body text + Bold22"/>
    <w:aliases w:val="Small Caps16"/>
    <w:basedOn w:val="TekstpodstawowyZnak1"/>
    <w:uiPriority w:val="99"/>
    <w:rsid w:val="00923842"/>
    <w:rPr>
      <w:rFonts w:ascii="Arial" w:hAnsi="Arial" w:cs="Arial"/>
      <w:b/>
      <w:bCs/>
      <w:smallCaps/>
      <w:spacing w:val="0"/>
      <w:sz w:val="21"/>
      <w:szCs w:val="21"/>
      <w:shd w:val="clear" w:color="auto" w:fill="FFFFFF"/>
    </w:rPr>
  </w:style>
  <w:style w:type="character" w:customStyle="1" w:styleId="Bodytext3313">
    <w:name w:val="Body text (33)13"/>
    <w:basedOn w:val="Bodytext33"/>
    <w:uiPriority w:val="99"/>
    <w:rsid w:val="00923842"/>
    <w:rPr>
      <w:rFonts w:ascii="Arial" w:hAnsi="Arial" w:cs="Arial"/>
      <w:b/>
      <w:bCs/>
      <w:smallCaps/>
      <w:spacing w:val="0"/>
      <w:sz w:val="21"/>
      <w:szCs w:val="21"/>
      <w:u w:val="single"/>
      <w:shd w:val="clear" w:color="auto" w:fill="FFFFFF"/>
    </w:rPr>
  </w:style>
  <w:style w:type="character" w:customStyle="1" w:styleId="BodytextBold21">
    <w:name w:val="Body text + Bold21"/>
    <w:aliases w:val="Small Caps15"/>
    <w:basedOn w:val="TekstpodstawowyZnak1"/>
    <w:uiPriority w:val="99"/>
    <w:rsid w:val="00923842"/>
    <w:rPr>
      <w:rFonts w:ascii="Arial" w:hAnsi="Arial" w:cs="Arial"/>
      <w:b/>
      <w:bCs/>
      <w:smallCaps/>
      <w:spacing w:val="0"/>
      <w:sz w:val="21"/>
      <w:szCs w:val="21"/>
      <w:shd w:val="clear" w:color="auto" w:fill="FFFFFF"/>
    </w:rPr>
  </w:style>
  <w:style w:type="character" w:customStyle="1" w:styleId="Bodytext1214">
    <w:name w:val="Body text (12)14"/>
    <w:basedOn w:val="Bodytext12"/>
    <w:uiPriority w:val="99"/>
    <w:rsid w:val="00923842"/>
    <w:rPr>
      <w:rFonts w:ascii="Arial" w:hAnsi="Arial" w:cs="Arial"/>
      <w:b/>
      <w:bCs/>
      <w:spacing w:val="0"/>
      <w:sz w:val="21"/>
      <w:szCs w:val="21"/>
      <w:shd w:val="clear" w:color="auto" w:fill="FFFFFF"/>
    </w:rPr>
  </w:style>
  <w:style w:type="character" w:customStyle="1" w:styleId="Bodytext12NotBold5">
    <w:name w:val="Body text (12) + Not Bold5"/>
    <w:basedOn w:val="Bodytext12"/>
    <w:uiPriority w:val="99"/>
    <w:rsid w:val="00923842"/>
    <w:rPr>
      <w:rFonts w:ascii="Arial" w:hAnsi="Arial" w:cs="Arial"/>
      <w:b w:val="0"/>
      <w:bCs w:val="0"/>
      <w:spacing w:val="0"/>
      <w:sz w:val="21"/>
      <w:szCs w:val="21"/>
      <w:shd w:val="clear" w:color="auto" w:fill="FFFFFF"/>
    </w:rPr>
  </w:style>
  <w:style w:type="character" w:customStyle="1" w:styleId="Bodytext1213">
    <w:name w:val="Body text (12)13"/>
    <w:basedOn w:val="Bodytext12"/>
    <w:uiPriority w:val="99"/>
    <w:rsid w:val="00923842"/>
    <w:rPr>
      <w:rFonts w:ascii="Arial" w:hAnsi="Arial" w:cs="Arial"/>
      <w:b/>
      <w:bCs/>
      <w:spacing w:val="0"/>
      <w:sz w:val="21"/>
      <w:szCs w:val="21"/>
      <w:shd w:val="clear" w:color="auto" w:fill="FFFFFF"/>
    </w:rPr>
  </w:style>
  <w:style w:type="character" w:customStyle="1" w:styleId="Heading722">
    <w:name w:val="Heading #7 (2)2"/>
    <w:basedOn w:val="Heading72"/>
    <w:uiPriority w:val="99"/>
    <w:rsid w:val="00923842"/>
    <w:rPr>
      <w:rFonts w:ascii="Arial" w:hAnsi="Arial" w:cs="Arial"/>
      <w:b/>
      <w:bCs/>
      <w:smallCaps/>
      <w:spacing w:val="0"/>
      <w:sz w:val="26"/>
      <w:szCs w:val="26"/>
      <w:shd w:val="clear" w:color="auto" w:fill="FFFFFF"/>
    </w:rPr>
  </w:style>
  <w:style w:type="character" w:customStyle="1" w:styleId="Heading73">
    <w:name w:val="Heading #73"/>
    <w:basedOn w:val="Heading7"/>
    <w:uiPriority w:val="99"/>
    <w:rsid w:val="00923842"/>
    <w:rPr>
      <w:rFonts w:ascii="Arial" w:hAnsi="Arial" w:cs="Arial"/>
      <w:b/>
      <w:bCs/>
      <w:spacing w:val="0"/>
      <w:sz w:val="27"/>
      <w:szCs w:val="27"/>
      <w:shd w:val="clear" w:color="auto" w:fill="FFFFFF"/>
    </w:rPr>
  </w:style>
  <w:style w:type="character" w:customStyle="1" w:styleId="BodytextBold20">
    <w:name w:val="Body text + Bold20"/>
    <w:aliases w:val="Small Caps14"/>
    <w:basedOn w:val="TekstpodstawowyZnak1"/>
    <w:uiPriority w:val="99"/>
    <w:rsid w:val="00923842"/>
    <w:rPr>
      <w:rFonts w:ascii="Arial" w:hAnsi="Arial" w:cs="Arial"/>
      <w:b/>
      <w:bCs/>
      <w:smallCaps/>
      <w:spacing w:val="0"/>
      <w:sz w:val="21"/>
      <w:szCs w:val="21"/>
      <w:shd w:val="clear" w:color="auto" w:fill="FFFFFF"/>
    </w:rPr>
  </w:style>
  <w:style w:type="character" w:customStyle="1" w:styleId="BodytextBold19">
    <w:name w:val="Body text + Bold19"/>
    <w:aliases w:val="Small Caps13"/>
    <w:basedOn w:val="TekstpodstawowyZnak1"/>
    <w:uiPriority w:val="99"/>
    <w:rsid w:val="00923842"/>
    <w:rPr>
      <w:rFonts w:ascii="Arial" w:hAnsi="Arial" w:cs="Arial"/>
      <w:b/>
      <w:bCs/>
      <w:smallCaps/>
      <w:spacing w:val="0"/>
      <w:sz w:val="21"/>
      <w:szCs w:val="21"/>
      <w:shd w:val="clear" w:color="auto" w:fill="FFFFFF"/>
    </w:rPr>
  </w:style>
  <w:style w:type="character" w:customStyle="1" w:styleId="Bodytext200">
    <w:name w:val="Body text (20)_"/>
    <w:basedOn w:val="Domylnaczcionkaakapitu"/>
    <w:link w:val="Bodytext201"/>
    <w:uiPriority w:val="99"/>
    <w:rsid w:val="00923842"/>
    <w:rPr>
      <w:rFonts w:ascii="Arial" w:hAnsi="Arial" w:cs="Arial"/>
      <w:b/>
      <w:bCs/>
      <w:sz w:val="31"/>
      <w:szCs w:val="31"/>
      <w:shd w:val="clear" w:color="auto" w:fill="FFFFFF"/>
    </w:rPr>
  </w:style>
  <w:style w:type="character" w:customStyle="1" w:styleId="Bodytext3312">
    <w:name w:val="Body text (33)12"/>
    <w:basedOn w:val="Bodytext33"/>
    <w:uiPriority w:val="99"/>
    <w:rsid w:val="00923842"/>
    <w:rPr>
      <w:rFonts w:ascii="Arial" w:hAnsi="Arial" w:cs="Arial"/>
      <w:b/>
      <w:bCs/>
      <w:smallCaps/>
      <w:spacing w:val="0"/>
      <w:sz w:val="21"/>
      <w:szCs w:val="21"/>
      <w:shd w:val="clear" w:color="auto" w:fill="FFFFFF"/>
    </w:rPr>
  </w:style>
  <w:style w:type="character" w:customStyle="1" w:styleId="Bodytext33NotSmallCaps10">
    <w:name w:val="Body text (33) + Not Small Caps10"/>
    <w:basedOn w:val="Bodytext33"/>
    <w:uiPriority w:val="99"/>
    <w:rsid w:val="00923842"/>
    <w:rPr>
      <w:rFonts w:ascii="Arial" w:hAnsi="Arial" w:cs="Arial"/>
      <w:b/>
      <w:bCs/>
      <w:smallCaps w:val="0"/>
      <w:spacing w:val="0"/>
      <w:sz w:val="21"/>
      <w:szCs w:val="21"/>
      <w:shd w:val="clear" w:color="auto" w:fill="FFFFFF"/>
    </w:rPr>
  </w:style>
  <w:style w:type="character" w:customStyle="1" w:styleId="Heading725">
    <w:name w:val="Heading #72"/>
    <w:basedOn w:val="Heading7"/>
    <w:uiPriority w:val="99"/>
    <w:rsid w:val="00923842"/>
    <w:rPr>
      <w:rFonts w:ascii="Arial" w:hAnsi="Arial" w:cs="Arial"/>
      <w:b/>
      <w:bCs/>
      <w:spacing w:val="0"/>
      <w:sz w:val="27"/>
      <w:szCs w:val="27"/>
      <w:shd w:val="clear" w:color="auto" w:fill="FFFFFF"/>
    </w:rPr>
  </w:style>
  <w:style w:type="character" w:customStyle="1" w:styleId="BodytextBold18">
    <w:name w:val="Body text + Bold18"/>
    <w:basedOn w:val="TekstpodstawowyZnak1"/>
    <w:uiPriority w:val="99"/>
    <w:rsid w:val="00923842"/>
    <w:rPr>
      <w:rFonts w:ascii="Arial" w:hAnsi="Arial" w:cs="Arial"/>
      <w:b/>
      <w:bCs/>
      <w:spacing w:val="0"/>
      <w:sz w:val="21"/>
      <w:szCs w:val="21"/>
      <w:shd w:val="clear" w:color="auto" w:fill="FFFFFF"/>
    </w:rPr>
  </w:style>
  <w:style w:type="character" w:customStyle="1" w:styleId="Bodytext202">
    <w:name w:val="Body text (20)2"/>
    <w:basedOn w:val="Bodytext200"/>
    <w:uiPriority w:val="99"/>
    <w:rsid w:val="00923842"/>
    <w:rPr>
      <w:rFonts w:ascii="Arial" w:hAnsi="Arial" w:cs="Arial"/>
      <w:b/>
      <w:bCs/>
      <w:sz w:val="31"/>
      <w:szCs w:val="31"/>
      <w:shd w:val="clear" w:color="auto" w:fill="FFFFFF"/>
    </w:rPr>
  </w:style>
  <w:style w:type="character" w:customStyle="1" w:styleId="BodytextBold17">
    <w:name w:val="Body text + Bold17"/>
    <w:basedOn w:val="TekstpodstawowyZnak1"/>
    <w:uiPriority w:val="99"/>
    <w:rsid w:val="00923842"/>
    <w:rPr>
      <w:rFonts w:ascii="Arial" w:hAnsi="Arial" w:cs="Arial"/>
      <w:b/>
      <w:bCs/>
      <w:spacing w:val="0"/>
      <w:sz w:val="21"/>
      <w:szCs w:val="21"/>
      <w:shd w:val="clear" w:color="auto" w:fill="FFFFFF"/>
    </w:rPr>
  </w:style>
  <w:style w:type="paragraph" w:customStyle="1" w:styleId="Bodytext201">
    <w:name w:val="Body text (20)1"/>
    <w:basedOn w:val="Normalny"/>
    <w:link w:val="Bodytext200"/>
    <w:uiPriority w:val="99"/>
    <w:rsid w:val="00923842"/>
    <w:pPr>
      <w:shd w:val="clear" w:color="auto" w:fill="FFFFFF"/>
      <w:spacing w:line="240" w:lineRule="atLeast"/>
    </w:pPr>
    <w:rPr>
      <w:rFonts w:ascii="Arial" w:eastAsiaTheme="minorHAnsi" w:hAnsi="Arial" w:cs="Arial"/>
      <w:b/>
      <w:bCs/>
      <w:color w:val="auto"/>
      <w:sz w:val="31"/>
      <w:szCs w:val="31"/>
      <w:lang w:eastAsia="en-US"/>
    </w:rPr>
  </w:style>
  <w:style w:type="character" w:customStyle="1" w:styleId="Bodytext182">
    <w:name w:val="Body text (18)2"/>
    <w:basedOn w:val="Bodytext18"/>
    <w:uiPriority w:val="99"/>
    <w:rsid w:val="00923842"/>
    <w:rPr>
      <w:rFonts w:ascii="Arial" w:hAnsi="Arial" w:cs="Arial"/>
      <w:smallCaps/>
      <w:spacing w:val="0"/>
      <w:sz w:val="21"/>
      <w:szCs w:val="21"/>
      <w:shd w:val="clear" w:color="auto" w:fill="FFFFFF"/>
    </w:rPr>
  </w:style>
  <w:style w:type="character" w:customStyle="1" w:styleId="Bodytext71021">
    <w:name w:val="Body text (7) + 1021"/>
    <w:aliases w:val="5 pt40"/>
    <w:basedOn w:val="Bodytext7"/>
    <w:uiPriority w:val="99"/>
    <w:rsid w:val="00923842"/>
    <w:rPr>
      <w:rFonts w:ascii="Arial" w:hAnsi="Arial" w:cs="Arial"/>
      <w:b/>
      <w:bCs/>
      <w:noProof/>
      <w:spacing w:val="0"/>
      <w:sz w:val="21"/>
      <w:szCs w:val="21"/>
      <w:shd w:val="clear" w:color="auto" w:fill="FFFFFF"/>
    </w:rPr>
  </w:style>
  <w:style w:type="character" w:customStyle="1" w:styleId="BodytextBold16">
    <w:name w:val="Body text + Bold16"/>
    <w:aliases w:val="Small Caps12"/>
    <w:basedOn w:val="TekstpodstawowyZnak1"/>
    <w:uiPriority w:val="99"/>
    <w:rsid w:val="00923842"/>
    <w:rPr>
      <w:rFonts w:ascii="Arial" w:hAnsi="Arial" w:cs="Arial"/>
      <w:b/>
      <w:bCs/>
      <w:smallCaps/>
      <w:spacing w:val="0"/>
      <w:sz w:val="21"/>
      <w:szCs w:val="21"/>
      <w:shd w:val="clear" w:color="auto" w:fill="FFFFFF"/>
    </w:rPr>
  </w:style>
  <w:style w:type="character" w:customStyle="1" w:styleId="Bodytext82">
    <w:name w:val="Body text + 8"/>
    <w:aliases w:val="5 pt39,Bold5"/>
    <w:basedOn w:val="TekstpodstawowyZnak1"/>
    <w:uiPriority w:val="99"/>
    <w:rsid w:val="00923842"/>
    <w:rPr>
      <w:rFonts w:ascii="Arial" w:hAnsi="Arial" w:cs="Arial"/>
      <w:b/>
      <w:bCs/>
      <w:spacing w:val="0"/>
      <w:sz w:val="17"/>
      <w:szCs w:val="17"/>
      <w:shd w:val="clear" w:color="auto" w:fill="FFFFFF"/>
    </w:rPr>
  </w:style>
  <w:style w:type="character" w:customStyle="1" w:styleId="BodytextBold15">
    <w:name w:val="Body text + Bold15"/>
    <w:aliases w:val="Small Caps11"/>
    <w:basedOn w:val="TekstpodstawowyZnak1"/>
    <w:uiPriority w:val="99"/>
    <w:rsid w:val="00923842"/>
    <w:rPr>
      <w:rFonts w:ascii="Arial" w:hAnsi="Arial" w:cs="Arial"/>
      <w:b/>
      <w:bCs/>
      <w:smallCaps/>
      <w:spacing w:val="0"/>
      <w:sz w:val="21"/>
      <w:szCs w:val="21"/>
      <w:shd w:val="clear" w:color="auto" w:fill="FFFFFF"/>
    </w:rPr>
  </w:style>
  <w:style w:type="character" w:customStyle="1" w:styleId="BodytextBold14">
    <w:name w:val="Body text + Bold14"/>
    <w:basedOn w:val="TekstpodstawowyZnak1"/>
    <w:uiPriority w:val="99"/>
    <w:rsid w:val="00923842"/>
    <w:rPr>
      <w:rFonts w:ascii="Arial" w:hAnsi="Arial" w:cs="Arial"/>
      <w:b/>
      <w:bCs/>
      <w:spacing w:val="0"/>
      <w:sz w:val="21"/>
      <w:szCs w:val="21"/>
      <w:shd w:val="clear" w:color="auto" w:fill="FFFFFF"/>
    </w:rPr>
  </w:style>
  <w:style w:type="character" w:customStyle="1" w:styleId="Bodytext71020">
    <w:name w:val="Body text (7) + 1020"/>
    <w:aliases w:val="5 pt38"/>
    <w:basedOn w:val="Bodytext7"/>
    <w:uiPriority w:val="99"/>
    <w:rsid w:val="00923842"/>
    <w:rPr>
      <w:rFonts w:ascii="Arial" w:hAnsi="Arial" w:cs="Arial"/>
      <w:b/>
      <w:bCs/>
      <w:spacing w:val="0"/>
      <w:sz w:val="21"/>
      <w:szCs w:val="21"/>
      <w:shd w:val="clear" w:color="auto" w:fill="FFFFFF"/>
    </w:rPr>
  </w:style>
  <w:style w:type="character" w:customStyle="1" w:styleId="BodytextBold13">
    <w:name w:val="Body text + Bold13"/>
    <w:aliases w:val="Italic1"/>
    <w:basedOn w:val="TekstpodstawowyZnak1"/>
    <w:uiPriority w:val="99"/>
    <w:rsid w:val="00923842"/>
    <w:rPr>
      <w:rFonts w:ascii="Arial" w:hAnsi="Arial" w:cs="Arial"/>
      <w:b/>
      <w:bCs/>
      <w:i/>
      <w:iCs/>
      <w:spacing w:val="0"/>
      <w:sz w:val="21"/>
      <w:szCs w:val="21"/>
      <w:u w:val="single"/>
      <w:shd w:val="clear" w:color="auto" w:fill="FFFFFF"/>
    </w:rPr>
  </w:style>
  <w:style w:type="character" w:customStyle="1" w:styleId="Bodytext1220">
    <w:name w:val="Body text (12)20"/>
    <w:basedOn w:val="Bodytext12"/>
    <w:uiPriority w:val="99"/>
    <w:rsid w:val="00923842"/>
    <w:rPr>
      <w:rFonts w:ascii="Arial" w:hAnsi="Arial" w:cs="Arial"/>
      <w:b/>
      <w:bCs/>
      <w:spacing w:val="0"/>
      <w:sz w:val="21"/>
      <w:szCs w:val="21"/>
      <w:shd w:val="clear" w:color="auto" w:fill="FFFFFF"/>
    </w:rPr>
  </w:style>
  <w:style w:type="character" w:customStyle="1" w:styleId="Bodytext37">
    <w:name w:val="Body text (37)_"/>
    <w:basedOn w:val="Domylnaczcionkaakapitu"/>
    <w:link w:val="Bodytext371"/>
    <w:uiPriority w:val="99"/>
    <w:rsid w:val="00923842"/>
    <w:rPr>
      <w:rFonts w:ascii="Palatino Linotype" w:hAnsi="Palatino Linotype" w:cs="Palatino Linotype"/>
      <w:i/>
      <w:iCs/>
      <w:spacing w:val="-10"/>
      <w:w w:val="200"/>
      <w:sz w:val="8"/>
      <w:szCs w:val="8"/>
      <w:shd w:val="clear" w:color="auto" w:fill="FFFFFF"/>
    </w:rPr>
  </w:style>
  <w:style w:type="character" w:customStyle="1" w:styleId="Bodytext370">
    <w:name w:val="Body text (37)"/>
    <w:basedOn w:val="Bodytext37"/>
    <w:uiPriority w:val="99"/>
    <w:rsid w:val="00923842"/>
    <w:rPr>
      <w:rFonts w:ascii="Palatino Linotype" w:hAnsi="Palatino Linotype" w:cs="Palatino Linotype"/>
      <w:i/>
      <w:iCs/>
      <w:spacing w:val="-10"/>
      <w:w w:val="200"/>
      <w:sz w:val="8"/>
      <w:szCs w:val="8"/>
      <w:shd w:val="clear" w:color="auto" w:fill="FFFFFF"/>
    </w:rPr>
  </w:style>
  <w:style w:type="character" w:customStyle="1" w:styleId="Heading730">
    <w:name w:val="Heading #7 (3)_"/>
    <w:basedOn w:val="Domylnaczcionkaakapitu"/>
    <w:link w:val="Heading731"/>
    <w:uiPriority w:val="99"/>
    <w:rsid w:val="00923842"/>
    <w:rPr>
      <w:rFonts w:ascii="Arial" w:hAnsi="Arial" w:cs="Arial"/>
      <w:b/>
      <w:bCs/>
      <w:sz w:val="25"/>
      <w:szCs w:val="25"/>
      <w:shd w:val="clear" w:color="auto" w:fill="FFFFFF"/>
    </w:rPr>
  </w:style>
  <w:style w:type="character" w:customStyle="1" w:styleId="Heading7315">
    <w:name w:val="Heading #7 (3) + 15"/>
    <w:aliases w:val="5 pt37"/>
    <w:basedOn w:val="Heading730"/>
    <w:uiPriority w:val="99"/>
    <w:rsid w:val="00923842"/>
    <w:rPr>
      <w:rFonts w:ascii="Arial" w:hAnsi="Arial" w:cs="Arial"/>
      <w:b/>
      <w:bCs/>
      <w:sz w:val="31"/>
      <w:szCs w:val="31"/>
      <w:shd w:val="clear" w:color="auto" w:fill="FFFFFF"/>
    </w:rPr>
  </w:style>
  <w:style w:type="character" w:customStyle="1" w:styleId="Heading732">
    <w:name w:val="Heading #7 (3)"/>
    <w:basedOn w:val="Heading730"/>
    <w:uiPriority w:val="99"/>
    <w:rsid w:val="00923842"/>
    <w:rPr>
      <w:rFonts w:ascii="Arial" w:hAnsi="Arial" w:cs="Arial"/>
      <w:b/>
      <w:bCs/>
      <w:sz w:val="25"/>
      <w:szCs w:val="25"/>
      <w:shd w:val="clear" w:color="auto" w:fill="FFFFFF"/>
    </w:rPr>
  </w:style>
  <w:style w:type="character" w:customStyle="1" w:styleId="BodytextBold12">
    <w:name w:val="Body text + Bold12"/>
    <w:aliases w:val="Small Caps10"/>
    <w:basedOn w:val="TekstpodstawowyZnak1"/>
    <w:uiPriority w:val="99"/>
    <w:rsid w:val="00923842"/>
    <w:rPr>
      <w:rFonts w:ascii="Arial" w:hAnsi="Arial" w:cs="Arial"/>
      <w:b/>
      <w:bCs/>
      <w:smallCaps/>
      <w:spacing w:val="0"/>
      <w:sz w:val="21"/>
      <w:szCs w:val="21"/>
      <w:shd w:val="clear" w:color="auto" w:fill="FFFFFF"/>
    </w:rPr>
  </w:style>
  <w:style w:type="paragraph" w:customStyle="1" w:styleId="Bodytext371">
    <w:name w:val="Body text (37)1"/>
    <w:basedOn w:val="Normalny"/>
    <w:link w:val="Bodytext37"/>
    <w:uiPriority w:val="99"/>
    <w:rsid w:val="00923842"/>
    <w:pPr>
      <w:shd w:val="clear" w:color="auto" w:fill="FFFFFF"/>
      <w:spacing w:line="240" w:lineRule="atLeast"/>
    </w:pPr>
    <w:rPr>
      <w:rFonts w:ascii="Palatino Linotype" w:eastAsiaTheme="minorHAnsi" w:hAnsi="Palatino Linotype" w:cs="Palatino Linotype"/>
      <w:i/>
      <w:iCs/>
      <w:color w:val="auto"/>
      <w:spacing w:val="-10"/>
      <w:w w:val="200"/>
      <w:sz w:val="8"/>
      <w:szCs w:val="8"/>
      <w:lang w:eastAsia="en-US"/>
    </w:rPr>
  </w:style>
  <w:style w:type="paragraph" w:customStyle="1" w:styleId="Heading731">
    <w:name w:val="Heading #7 (3)1"/>
    <w:basedOn w:val="Normalny"/>
    <w:link w:val="Heading730"/>
    <w:uiPriority w:val="99"/>
    <w:rsid w:val="00923842"/>
    <w:pPr>
      <w:shd w:val="clear" w:color="auto" w:fill="FFFFFF"/>
      <w:spacing w:after="300" w:line="240" w:lineRule="atLeast"/>
      <w:jc w:val="both"/>
      <w:outlineLvl w:val="6"/>
    </w:pPr>
    <w:rPr>
      <w:rFonts w:ascii="Arial" w:eastAsiaTheme="minorHAnsi" w:hAnsi="Arial" w:cs="Arial"/>
      <w:b/>
      <w:bCs/>
      <w:color w:val="auto"/>
      <w:sz w:val="25"/>
      <w:szCs w:val="25"/>
      <w:lang w:eastAsia="en-US"/>
    </w:rPr>
  </w:style>
  <w:style w:type="character" w:customStyle="1" w:styleId="BodytextBold11">
    <w:name w:val="Body text + Bold11"/>
    <w:basedOn w:val="TekstpodstawowyZnak1"/>
    <w:uiPriority w:val="99"/>
    <w:rsid w:val="00923842"/>
    <w:rPr>
      <w:rFonts w:ascii="Arial" w:hAnsi="Arial" w:cs="Arial"/>
      <w:b/>
      <w:bCs/>
      <w:spacing w:val="0"/>
      <w:sz w:val="21"/>
      <w:szCs w:val="21"/>
      <w:shd w:val="clear" w:color="auto" w:fill="FFFFFF"/>
    </w:rPr>
  </w:style>
  <w:style w:type="character" w:customStyle="1" w:styleId="Bodytext3410">
    <w:name w:val="Body text (34) + 10"/>
    <w:aliases w:val="5 pt36,Not Bold"/>
    <w:basedOn w:val="Bodytext34"/>
    <w:uiPriority w:val="99"/>
    <w:rsid w:val="00923842"/>
    <w:rPr>
      <w:rFonts w:ascii="Arial" w:hAnsi="Arial" w:cs="Arial"/>
      <w:b w:val="0"/>
      <w:bCs w:val="0"/>
      <w:spacing w:val="0"/>
      <w:sz w:val="21"/>
      <w:szCs w:val="21"/>
      <w:shd w:val="clear" w:color="auto" w:fill="FFFFFF"/>
    </w:rPr>
  </w:style>
  <w:style w:type="character" w:customStyle="1" w:styleId="Bodytext340">
    <w:name w:val="Body text (34)"/>
    <w:basedOn w:val="Bodytext34"/>
    <w:uiPriority w:val="99"/>
    <w:rsid w:val="00923842"/>
    <w:rPr>
      <w:rFonts w:ascii="Arial" w:hAnsi="Arial" w:cs="Arial"/>
      <w:b/>
      <w:bCs/>
      <w:spacing w:val="0"/>
      <w:sz w:val="18"/>
      <w:szCs w:val="18"/>
      <w:shd w:val="clear" w:color="auto" w:fill="FFFFFF"/>
    </w:rPr>
  </w:style>
  <w:style w:type="character" w:customStyle="1" w:styleId="BodytextBold10">
    <w:name w:val="Body text + Bold10"/>
    <w:basedOn w:val="TekstpodstawowyZnak1"/>
    <w:uiPriority w:val="99"/>
    <w:rsid w:val="00923842"/>
    <w:rPr>
      <w:rFonts w:ascii="Arial" w:hAnsi="Arial" w:cs="Arial"/>
      <w:b/>
      <w:bCs/>
      <w:spacing w:val="0"/>
      <w:sz w:val="21"/>
      <w:szCs w:val="21"/>
      <w:shd w:val="clear" w:color="auto" w:fill="FFFFFF"/>
    </w:rPr>
  </w:style>
  <w:style w:type="character" w:customStyle="1" w:styleId="BodytextBold9">
    <w:name w:val="Body text + Bold9"/>
    <w:basedOn w:val="TekstpodstawowyZnak1"/>
    <w:uiPriority w:val="99"/>
    <w:rsid w:val="00923842"/>
    <w:rPr>
      <w:rFonts w:ascii="Arial" w:hAnsi="Arial" w:cs="Arial"/>
      <w:b/>
      <w:bCs/>
      <w:spacing w:val="0"/>
      <w:sz w:val="21"/>
      <w:szCs w:val="21"/>
      <w:shd w:val="clear" w:color="auto" w:fill="FFFFFF"/>
    </w:rPr>
  </w:style>
  <w:style w:type="character" w:customStyle="1" w:styleId="Heading87">
    <w:name w:val="Heading #87"/>
    <w:basedOn w:val="Heading8"/>
    <w:uiPriority w:val="99"/>
    <w:rsid w:val="00923842"/>
    <w:rPr>
      <w:rFonts w:ascii="Arial" w:hAnsi="Arial" w:cs="Arial"/>
      <w:b/>
      <w:bCs/>
      <w:spacing w:val="0"/>
      <w:sz w:val="21"/>
      <w:szCs w:val="21"/>
      <w:u w:val="single"/>
      <w:shd w:val="clear" w:color="auto" w:fill="FFFFFF"/>
    </w:rPr>
  </w:style>
  <w:style w:type="character" w:customStyle="1" w:styleId="Bodytext76">
    <w:name w:val="Body text (7)6"/>
    <w:basedOn w:val="Bodytext7"/>
    <w:uiPriority w:val="99"/>
    <w:rsid w:val="00923842"/>
    <w:rPr>
      <w:rFonts w:ascii="Arial" w:hAnsi="Arial" w:cs="Arial"/>
      <w:b/>
      <w:bCs/>
      <w:spacing w:val="0"/>
      <w:sz w:val="17"/>
      <w:szCs w:val="17"/>
      <w:shd w:val="clear" w:color="auto" w:fill="FFFFFF"/>
    </w:rPr>
  </w:style>
  <w:style w:type="character" w:customStyle="1" w:styleId="Bodytext12NotBold4">
    <w:name w:val="Body text (12) + Not Bold4"/>
    <w:basedOn w:val="Bodytext12"/>
    <w:uiPriority w:val="99"/>
    <w:rsid w:val="00923842"/>
    <w:rPr>
      <w:rFonts w:ascii="Arial" w:hAnsi="Arial" w:cs="Arial"/>
      <w:b w:val="0"/>
      <w:bCs w:val="0"/>
      <w:spacing w:val="0"/>
      <w:sz w:val="21"/>
      <w:szCs w:val="21"/>
      <w:shd w:val="clear" w:color="auto" w:fill="FFFFFF"/>
    </w:rPr>
  </w:style>
  <w:style w:type="character" w:customStyle="1" w:styleId="Bodytext1212">
    <w:name w:val="Body text (12)12"/>
    <w:basedOn w:val="Bodytext12"/>
    <w:uiPriority w:val="99"/>
    <w:rsid w:val="00923842"/>
    <w:rPr>
      <w:rFonts w:ascii="Arial" w:hAnsi="Arial" w:cs="Arial"/>
      <w:b/>
      <w:bCs/>
      <w:spacing w:val="0"/>
      <w:sz w:val="21"/>
      <w:szCs w:val="21"/>
      <w:shd w:val="clear" w:color="auto" w:fill="FFFFFF"/>
    </w:rPr>
  </w:style>
  <w:style w:type="character" w:customStyle="1" w:styleId="Bodytext312">
    <w:name w:val="Body text (3)12"/>
    <w:basedOn w:val="Bodytext3"/>
    <w:uiPriority w:val="99"/>
    <w:rsid w:val="00923842"/>
    <w:rPr>
      <w:rFonts w:ascii="Arial" w:hAnsi="Arial" w:cs="Arial"/>
      <w:b/>
      <w:bCs/>
      <w:i/>
      <w:iCs/>
      <w:spacing w:val="0"/>
      <w:sz w:val="21"/>
      <w:szCs w:val="21"/>
      <w:shd w:val="clear" w:color="auto" w:fill="FFFFFF"/>
    </w:rPr>
  </w:style>
  <w:style w:type="character" w:customStyle="1" w:styleId="Bodytext3110">
    <w:name w:val="Body text (3)11"/>
    <w:basedOn w:val="Bodytext3"/>
    <w:uiPriority w:val="99"/>
    <w:rsid w:val="00923842"/>
    <w:rPr>
      <w:rFonts w:ascii="Arial" w:hAnsi="Arial" w:cs="Arial"/>
      <w:b/>
      <w:bCs/>
      <w:i/>
      <w:iCs/>
      <w:spacing w:val="0"/>
      <w:sz w:val="21"/>
      <w:szCs w:val="21"/>
      <w:shd w:val="clear" w:color="auto" w:fill="FFFFFF"/>
    </w:rPr>
  </w:style>
  <w:style w:type="character" w:customStyle="1" w:styleId="Picturecaption4">
    <w:name w:val="Picture caption (4)_"/>
    <w:basedOn w:val="Domylnaczcionkaakapitu"/>
    <w:link w:val="Picturecaption41"/>
    <w:uiPriority w:val="99"/>
    <w:rsid w:val="00923842"/>
    <w:rPr>
      <w:rFonts w:ascii="Arial" w:hAnsi="Arial" w:cs="Arial"/>
      <w:b/>
      <w:bCs/>
      <w:smallCaps/>
      <w:sz w:val="21"/>
      <w:szCs w:val="21"/>
      <w:shd w:val="clear" w:color="auto" w:fill="FFFFFF"/>
    </w:rPr>
  </w:style>
  <w:style w:type="paragraph" w:customStyle="1" w:styleId="Picturecaption41">
    <w:name w:val="Picture caption (4)1"/>
    <w:basedOn w:val="Normalny"/>
    <w:link w:val="Picturecaption4"/>
    <w:uiPriority w:val="99"/>
    <w:rsid w:val="00923842"/>
    <w:pPr>
      <w:shd w:val="clear" w:color="auto" w:fill="FFFFFF"/>
      <w:spacing w:line="240" w:lineRule="atLeast"/>
    </w:pPr>
    <w:rPr>
      <w:rFonts w:ascii="Arial" w:eastAsiaTheme="minorHAnsi" w:hAnsi="Arial" w:cs="Arial"/>
      <w:b/>
      <w:bCs/>
      <w:smallCaps/>
      <w:color w:val="auto"/>
      <w:sz w:val="21"/>
      <w:szCs w:val="21"/>
      <w:lang w:eastAsia="en-US"/>
    </w:rPr>
  </w:style>
  <w:style w:type="character" w:customStyle="1" w:styleId="BodytextBold44">
    <w:name w:val="Body text + Bold44"/>
    <w:basedOn w:val="TekstpodstawowyZnak1"/>
    <w:uiPriority w:val="99"/>
    <w:rsid w:val="004D3A0A"/>
    <w:rPr>
      <w:rFonts w:ascii="Arial" w:hAnsi="Arial" w:cs="Arial"/>
      <w:b/>
      <w:bCs/>
      <w:spacing w:val="0"/>
      <w:sz w:val="21"/>
      <w:szCs w:val="21"/>
      <w:shd w:val="clear" w:color="auto" w:fill="FFFFFF"/>
    </w:rPr>
  </w:style>
  <w:style w:type="character" w:customStyle="1" w:styleId="BodytextBold8">
    <w:name w:val="Body text + Bold8"/>
    <w:basedOn w:val="TekstpodstawowyZnak1"/>
    <w:uiPriority w:val="99"/>
    <w:rsid w:val="004D3A0A"/>
    <w:rPr>
      <w:rFonts w:ascii="Arial" w:hAnsi="Arial" w:cs="Arial"/>
      <w:b/>
      <w:bCs/>
      <w:spacing w:val="0"/>
      <w:sz w:val="21"/>
      <w:szCs w:val="21"/>
      <w:shd w:val="clear" w:color="auto" w:fill="FFFFFF"/>
    </w:rPr>
  </w:style>
  <w:style w:type="character" w:customStyle="1" w:styleId="Bodytext3100">
    <w:name w:val="Body text (3)10"/>
    <w:basedOn w:val="Bodytext3"/>
    <w:uiPriority w:val="99"/>
    <w:rsid w:val="004D3A0A"/>
    <w:rPr>
      <w:rFonts w:ascii="Arial" w:hAnsi="Arial" w:cs="Arial"/>
      <w:b/>
      <w:bCs/>
      <w:i/>
      <w:iCs/>
      <w:spacing w:val="0"/>
      <w:sz w:val="21"/>
      <w:szCs w:val="21"/>
      <w:shd w:val="clear" w:color="auto" w:fill="FFFFFF"/>
    </w:rPr>
  </w:style>
  <w:style w:type="character" w:customStyle="1" w:styleId="Bodytext39">
    <w:name w:val="Body text (3)9"/>
    <w:basedOn w:val="Bodytext3"/>
    <w:uiPriority w:val="99"/>
    <w:rsid w:val="004D3A0A"/>
    <w:rPr>
      <w:rFonts w:ascii="Arial" w:hAnsi="Arial" w:cs="Arial"/>
      <w:b/>
      <w:bCs/>
      <w:i/>
      <w:iCs/>
      <w:spacing w:val="0"/>
      <w:sz w:val="21"/>
      <w:szCs w:val="21"/>
      <w:shd w:val="clear" w:color="auto" w:fill="FFFFFF"/>
    </w:rPr>
  </w:style>
  <w:style w:type="character" w:customStyle="1" w:styleId="Bodytext71019">
    <w:name w:val="Body text (7) + 1019"/>
    <w:aliases w:val="5 pt35"/>
    <w:basedOn w:val="Bodytext7"/>
    <w:uiPriority w:val="99"/>
    <w:rsid w:val="004D3A0A"/>
    <w:rPr>
      <w:rFonts w:ascii="Arial" w:hAnsi="Arial" w:cs="Arial"/>
      <w:b/>
      <w:bCs/>
      <w:noProof/>
      <w:spacing w:val="0"/>
      <w:sz w:val="21"/>
      <w:szCs w:val="21"/>
      <w:shd w:val="clear" w:color="auto" w:fill="FFFFFF"/>
    </w:rPr>
  </w:style>
  <w:style w:type="character" w:customStyle="1" w:styleId="Bodytext38">
    <w:name w:val="Body text (3)8"/>
    <w:basedOn w:val="Bodytext3"/>
    <w:uiPriority w:val="99"/>
    <w:rsid w:val="004D3A0A"/>
    <w:rPr>
      <w:rFonts w:ascii="Arial" w:hAnsi="Arial" w:cs="Arial"/>
      <w:b/>
      <w:bCs/>
      <w:i/>
      <w:iCs/>
      <w:spacing w:val="0"/>
      <w:sz w:val="21"/>
      <w:szCs w:val="21"/>
      <w:shd w:val="clear" w:color="auto" w:fill="FFFFFF"/>
    </w:rPr>
  </w:style>
  <w:style w:type="character" w:customStyle="1" w:styleId="Bodytext12NotBold3">
    <w:name w:val="Body text (12) + Not Bold3"/>
    <w:basedOn w:val="Bodytext12"/>
    <w:uiPriority w:val="99"/>
    <w:rsid w:val="004D3A0A"/>
    <w:rPr>
      <w:rFonts w:ascii="Arial" w:hAnsi="Arial" w:cs="Arial"/>
      <w:b w:val="0"/>
      <w:bCs w:val="0"/>
      <w:spacing w:val="0"/>
      <w:sz w:val="21"/>
      <w:szCs w:val="21"/>
      <w:shd w:val="clear" w:color="auto" w:fill="FFFFFF"/>
    </w:rPr>
  </w:style>
  <w:style w:type="character" w:customStyle="1" w:styleId="Heading82">
    <w:name w:val="Heading #8 (2)_"/>
    <w:basedOn w:val="Domylnaczcionkaakapitu"/>
    <w:link w:val="Heading821"/>
    <w:uiPriority w:val="99"/>
    <w:rsid w:val="004D3A0A"/>
    <w:rPr>
      <w:rFonts w:ascii="Arial" w:hAnsi="Arial" w:cs="Arial"/>
      <w:b/>
      <w:bCs/>
      <w:i/>
      <w:iCs/>
      <w:sz w:val="21"/>
      <w:szCs w:val="21"/>
      <w:shd w:val="clear" w:color="auto" w:fill="FFFFFF"/>
    </w:rPr>
  </w:style>
  <w:style w:type="character" w:customStyle="1" w:styleId="Heading820">
    <w:name w:val="Heading #8 (2)"/>
    <w:basedOn w:val="Heading82"/>
    <w:uiPriority w:val="99"/>
    <w:rsid w:val="004D3A0A"/>
    <w:rPr>
      <w:rFonts w:ascii="Arial" w:hAnsi="Arial" w:cs="Arial"/>
      <w:b/>
      <w:bCs/>
      <w:i/>
      <w:iCs/>
      <w:sz w:val="21"/>
      <w:szCs w:val="21"/>
      <w:shd w:val="clear" w:color="auto" w:fill="FFFFFF"/>
    </w:rPr>
  </w:style>
  <w:style w:type="character" w:customStyle="1" w:styleId="Heading824">
    <w:name w:val="Heading #8 (2)4"/>
    <w:basedOn w:val="Heading82"/>
    <w:uiPriority w:val="99"/>
    <w:rsid w:val="004D3A0A"/>
    <w:rPr>
      <w:rFonts w:ascii="Arial" w:hAnsi="Arial" w:cs="Arial"/>
      <w:b/>
      <w:bCs/>
      <w:i/>
      <w:iCs/>
      <w:sz w:val="21"/>
      <w:szCs w:val="21"/>
      <w:shd w:val="clear" w:color="auto" w:fill="FFFFFF"/>
    </w:rPr>
  </w:style>
  <w:style w:type="character" w:customStyle="1" w:styleId="Heading83">
    <w:name w:val="Heading #8 (3)_"/>
    <w:basedOn w:val="Domylnaczcionkaakapitu"/>
    <w:link w:val="Heading831"/>
    <w:uiPriority w:val="99"/>
    <w:rsid w:val="004D3A0A"/>
    <w:rPr>
      <w:rFonts w:ascii="Arial" w:hAnsi="Arial" w:cs="Arial"/>
      <w:b/>
      <w:bCs/>
      <w:smallCaps/>
      <w:sz w:val="21"/>
      <w:szCs w:val="21"/>
      <w:shd w:val="clear" w:color="auto" w:fill="FFFFFF"/>
    </w:rPr>
  </w:style>
  <w:style w:type="paragraph" w:customStyle="1" w:styleId="Heading821">
    <w:name w:val="Heading #8 (2)1"/>
    <w:basedOn w:val="Normalny"/>
    <w:link w:val="Heading82"/>
    <w:uiPriority w:val="99"/>
    <w:rsid w:val="004D3A0A"/>
    <w:pPr>
      <w:shd w:val="clear" w:color="auto" w:fill="FFFFFF"/>
      <w:spacing w:before="180" w:after="180" w:line="254" w:lineRule="exact"/>
      <w:jc w:val="both"/>
      <w:outlineLvl w:val="7"/>
    </w:pPr>
    <w:rPr>
      <w:rFonts w:ascii="Arial" w:eastAsiaTheme="minorHAnsi" w:hAnsi="Arial" w:cs="Arial"/>
      <w:b/>
      <w:bCs/>
      <w:i/>
      <w:iCs/>
      <w:color w:val="auto"/>
      <w:sz w:val="21"/>
      <w:szCs w:val="21"/>
      <w:lang w:eastAsia="en-US"/>
    </w:rPr>
  </w:style>
  <w:style w:type="paragraph" w:customStyle="1" w:styleId="Heading831">
    <w:name w:val="Heading #8 (3)1"/>
    <w:basedOn w:val="Normalny"/>
    <w:link w:val="Heading83"/>
    <w:uiPriority w:val="99"/>
    <w:rsid w:val="004D3A0A"/>
    <w:pPr>
      <w:shd w:val="clear" w:color="auto" w:fill="FFFFFF"/>
      <w:spacing w:before="180" w:line="250" w:lineRule="exact"/>
      <w:jc w:val="both"/>
      <w:outlineLvl w:val="7"/>
    </w:pPr>
    <w:rPr>
      <w:rFonts w:ascii="Arial" w:eastAsiaTheme="minorHAnsi" w:hAnsi="Arial" w:cs="Arial"/>
      <w:b/>
      <w:bCs/>
      <w:smallCaps/>
      <w:color w:val="auto"/>
      <w:sz w:val="21"/>
      <w:szCs w:val="21"/>
      <w:lang w:eastAsia="en-US"/>
    </w:rPr>
  </w:style>
  <w:style w:type="character" w:customStyle="1" w:styleId="Heading63">
    <w:name w:val="Heading #63"/>
    <w:basedOn w:val="Heading6"/>
    <w:uiPriority w:val="99"/>
    <w:rsid w:val="004D3A0A"/>
    <w:rPr>
      <w:rFonts w:ascii="Arial" w:hAnsi="Arial" w:cs="Arial"/>
      <w:b/>
      <w:bCs/>
      <w:spacing w:val="0"/>
      <w:sz w:val="31"/>
      <w:szCs w:val="31"/>
      <w:shd w:val="clear" w:color="auto" w:fill="FFFFFF"/>
    </w:rPr>
  </w:style>
  <w:style w:type="character" w:customStyle="1" w:styleId="BodytextBold7">
    <w:name w:val="Body text + Bold7"/>
    <w:aliases w:val="Small Caps9"/>
    <w:basedOn w:val="TekstpodstawowyZnak1"/>
    <w:uiPriority w:val="99"/>
    <w:rsid w:val="004D3A0A"/>
    <w:rPr>
      <w:rFonts w:ascii="Arial" w:hAnsi="Arial" w:cs="Arial"/>
      <w:b/>
      <w:bCs/>
      <w:smallCaps/>
      <w:spacing w:val="0"/>
      <w:sz w:val="21"/>
      <w:szCs w:val="21"/>
      <w:shd w:val="clear" w:color="auto" w:fill="FFFFFF"/>
    </w:rPr>
  </w:style>
  <w:style w:type="character" w:customStyle="1" w:styleId="Bodytext372">
    <w:name w:val="Body text (3)7"/>
    <w:basedOn w:val="Bodytext3"/>
    <w:uiPriority w:val="99"/>
    <w:rsid w:val="004D3A0A"/>
    <w:rPr>
      <w:rFonts w:ascii="Arial" w:hAnsi="Arial" w:cs="Arial"/>
      <w:b/>
      <w:bCs/>
      <w:i/>
      <w:iCs/>
      <w:spacing w:val="0"/>
      <w:sz w:val="21"/>
      <w:szCs w:val="21"/>
      <w:u w:val="single"/>
      <w:shd w:val="clear" w:color="auto" w:fill="FFFFFF"/>
    </w:rPr>
  </w:style>
  <w:style w:type="character" w:customStyle="1" w:styleId="Bodytext67pt">
    <w:name w:val="Body text (6) + 7 pt"/>
    <w:basedOn w:val="Bodytext6"/>
    <w:uiPriority w:val="99"/>
    <w:rsid w:val="004D3A0A"/>
    <w:rPr>
      <w:rFonts w:ascii="Arial" w:hAnsi="Arial" w:cs="Arial"/>
      <w:spacing w:val="0"/>
      <w:sz w:val="14"/>
      <w:szCs w:val="14"/>
      <w:shd w:val="clear" w:color="auto" w:fill="FFFFFF"/>
    </w:rPr>
  </w:style>
  <w:style w:type="character" w:customStyle="1" w:styleId="Bodytext29">
    <w:name w:val="Body text (2)9"/>
    <w:basedOn w:val="Bodytext2"/>
    <w:uiPriority w:val="99"/>
    <w:rsid w:val="004D3A0A"/>
    <w:rPr>
      <w:rFonts w:ascii="Arial" w:hAnsi="Arial" w:cs="Arial"/>
      <w:b/>
      <w:bCs/>
      <w:spacing w:val="0"/>
      <w:sz w:val="23"/>
      <w:szCs w:val="23"/>
      <w:shd w:val="clear" w:color="auto" w:fill="FFFFFF"/>
    </w:rPr>
  </w:style>
  <w:style w:type="character" w:customStyle="1" w:styleId="Heading62">
    <w:name w:val="Heading #62"/>
    <w:basedOn w:val="Heading6"/>
    <w:uiPriority w:val="99"/>
    <w:rsid w:val="004D3A0A"/>
    <w:rPr>
      <w:rFonts w:ascii="Arial" w:hAnsi="Arial" w:cs="Arial"/>
      <w:b/>
      <w:bCs/>
      <w:spacing w:val="0"/>
      <w:sz w:val="31"/>
      <w:szCs w:val="31"/>
      <w:shd w:val="clear" w:color="auto" w:fill="FFFFFF"/>
    </w:rPr>
  </w:style>
  <w:style w:type="character" w:customStyle="1" w:styleId="Bodytext71018">
    <w:name w:val="Body text (7) + 1018"/>
    <w:aliases w:val="5 pt34"/>
    <w:basedOn w:val="Bodytext7"/>
    <w:uiPriority w:val="99"/>
    <w:rsid w:val="004D3A0A"/>
    <w:rPr>
      <w:rFonts w:ascii="Arial" w:hAnsi="Arial" w:cs="Arial"/>
      <w:b/>
      <w:bCs/>
      <w:noProof/>
      <w:spacing w:val="0"/>
      <w:sz w:val="21"/>
      <w:szCs w:val="21"/>
      <w:shd w:val="clear" w:color="auto" w:fill="FFFFFF"/>
    </w:rPr>
  </w:style>
  <w:style w:type="character" w:customStyle="1" w:styleId="Bodytext3311">
    <w:name w:val="Body text (33)11"/>
    <w:basedOn w:val="Bodytext33"/>
    <w:uiPriority w:val="99"/>
    <w:rsid w:val="00430CE8"/>
    <w:rPr>
      <w:rFonts w:ascii="Arial" w:hAnsi="Arial" w:cs="Arial"/>
      <w:b/>
      <w:bCs/>
      <w:smallCaps/>
      <w:spacing w:val="0"/>
      <w:sz w:val="21"/>
      <w:szCs w:val="21"/>
      <w:shd w:val="clear" w:color="auto" w:fill="FFFFFF"/>
    </w:rPr>
  </w:style>
  <w:style w:type="character" w:customStyle="1" w:styleId="Picturecaption40">
    <w:name w:val="Picture caption (4)"/>
    <w:basedOn w:val="Picturecaption4"/>
    <w:uiPriority w:val="99"/>
    <w:rsid w:val="00430CE8"/>
    <w:rPr>
      <w:rFonts w:ascii="Arial" w:hAnsi="Arial" w:cs="Arial"/>
      <w:b/>
      <w:bCs/>
      <w:smallCaps/>
      <w:spacing w:val="0"/>
      <w:sz w:val="21"/>
      <w:szCs w:val="21"/>
      <w:shd w:val="clear" w:color="auto" w:fill="FFFFFF"/>
    </w:rPr>
  </w:style>
  <w:style w:type="character" w:customStyle="1" w:styleId="Bodytext362">
    <w:name w:val="Body text (3)6"/>
    <w:basedOn w:val="Bodytext3"/>
    <w:uiPriority w:val="99"/>
    <w:rsid w:val="00430CE8"/>
    <w:rPr>
      <w:rFonts w:ascii="Arial" w:hAnsi="Arial" w:cs="Arial"/>
      <w:b/>
      <w:bCs/>
      <w:i/>
      <w:iCs/>
      <w:spacing w:val="0"/>
      <w:sz w:val="21"/>
      <w:szCs w:val="21"/>
      <w:u w:val="single"/>
      <w:shd w:val="clear" w:color="auto" w:fill="FFFFFF"/>
    </w:rPr>
  </w:style>
  <w:style w:type="character" w:customStyle="1" w:styleId="Bodytext3310">
    <w:name w:val="Body text (33)10"/>
    <w:basedOn w:val="Bodytext33"/>
    <w:uiPriority w:val="99"/>
    <w:rsid w:val="00430CE8"/>
    <w:rPr>
      <w:rFonts w:ascii="Arial" w:hAnsi="Arial" w:cs="Arial"/>
      <w:b/>
      <w:bCs/>
      <w:smallCaps/>
      <w:spacing w:val="0"/>
      <w:sz w:val="21"/>
      <w:szCs w:val="21"/>
      <w:shd w:val="clear" w:color="auto" w:fill="FFFFFF"/>
    </w:rPr>
  </w:style>
  <w:style w:type="character" w:customStyle="1" w:styleId="Bodytext1910">
    <w:name w:val="Body text (19) + 10"/>
    <w:aliases w:val="5 pt33,Bold4"/>
    <w:basedOn w:val="Bodytext19"/>
    <w:uiPriority w:val="99"/>
    <w:rsid w:val="00430CE8"/>
    <w:rPr>
      <w:rFonts w:ascii="Arial" w:hAnsi="Arial" w:cs="Arial"/>
      <w:b/>
      <w:bCs/>
      <w:spacing w:val="0"/>
      <w:sz w:val="21"/>
      <w:szCs w:val="21"/>
      <w:shd w:val="clear" w:color="auto" w:fill="FFFFFF"/>
    </w:rPr>
  </w:style>
  <w:style w:type="character" w:customStyle="1" w:styleId="Bodytext19Bold">
    <w:name w:val="Body text (19) + Bold"/>
    <w:basedOn w:val="Bodytext19"/>
    <w:uiPriority w:val="99"/>
    <w:rsid w:val="00430CE8"/>
    <w:rPr>
      <w:rFonts w:ascii="Arial" w:hAnsi="Arial" w:cs="Arial"/>
      <w:b/>
      <w:bCs/>
      <w:spacing w:val="0"/>
      <w:sz w:val="18"/>
      <w:szCs w:val="18"/>
      <w:shd w:val="clear" w:color="auto" w:fill="FFFFFF"/>
    </w:rPr>
  </w:style>
  <w:style w:type="character" w:customStyle="1" w:styleId="Bodytext196">
    <w:name w:val="Body text (19)6"/>
    <w:basedOn w:val="Bodytext19"/>
    <w:uiPriority w:val="99"/>
    <w:rsid w:val="00430CE8"/>
    <w:rPr>
      <w:rFonts w:ascii="Arial" w:hAnsi="Arial" w:cs="Arial"/>
      <w:noProof/>
      <w:spacing w:val="0"/>
      <w:sz w:val="18"/>
      <w:szCs w:val="18"/>
      <w:shd w:val="clear" w:color="auto" w:fill="FFFFFF"/>
    </w:rPr>
  </w:style>
  <w:style w:type="character" w:customStyle="1" w:styleId="Bodytext195">
    <w:name w:val="Body text (19)5"/>
    <w:basedOn w:val="Bodytext19"/>
    <w:uiPriority w:val="99"/>
    <w:rsid w:val="00430CE8"/>
    <w:rPr>
      <w:rFonts w:ascii="Arial" w:hAnsi="Arial" w:cs="Arial"/>
      <w:spacing w:val="0"/>
      <w:sz w:val="18"/>
      <w:szCs w:val="18"/>
      <w:shd w:val="clear" w:color="auto" w:fill="FFFFFF"/>
    </w:rPr>
  </w:style>
  <w:style w:type="character" w:customStyle="1" w:styleId="Bodytext19102">
    <w:name w:val="Body text (19) + 102"/>
    <w:aliases w:val="5 pt32"/>
    <w:basedOn w:val="Bodytext19"/>
    <w:uiPriority w:val="99"/>
    <w:rsid w:val="00430CE8"/>
    <w:rPr>
      <w:rFonts w:ascii="Arial" w:hAnsi="Arial" w:cs="Arial"/>
      <w:noProof/>
      <w:spacing w:val="0"/>
      <w:sz w:val="21"/>
      <w:szCs w:val="21"/>
      <w:shd w:val="clear" w:color="auto" w:fill="FFFFFF"/>
    </w:rPr>
  </w:style>
  <w:style w:type="character" w:customStyle="1" w:styleId="Bodytext19101">
    <w:name w:val="Body text (19) + 101"/>
    <w:aliases w:val="5 pt31"/>
    <w:basedOn w:val="Bodytext19"/>
    <w:uiPriority w:val="99"/>
    <w:rsid w:val="00430CE8"/>
    <w:rPr>
      <w:rFonts w:ascii="Arial" w:hAnsi="Arial" w:cs="Arial"/>
      <w:noProof/>
      <w:spacing w:val="0"/>
      <w:sz w:val="21"/>
      <w:szCs w:val="21"/>
      <w:shd w:val="clear" w:color="auto" w:fill="FFFFFF"/>
    </w:rPr>
  </w:style>
  <w:style w:type="character" w:customStyle="1" w:styleId="BodytextBold5">
    <w:name w:val="Body text + Bold5"/>
    <w:basedOn w:val="TekstpodstawowyZnak1"/>
    <w:uiPriority w:val="99"/>
    <w:rsid w:val="00430CE8"/>
    <w:rPr>
      <w:rFonts w:ascii="Arial" w:hAnsi="Arial" w:cs="Arial"/>
      <w:b/>
      <w:bCs/>
      <w:spacing w:val="0"/>
      <w:sz w:val="21"/>
      <w:szCs w:val="21"/>
      <w:shd w:val="clear" w:color="auto" w:fill="FFFFFF"/>
    </w:rPr>
  </w:style>
  <w:style w:type="character" w:customStyle="1" w:styleId="BodytextBold4">
    <w:name w:val="Body text + Bold4"/>
    <w:basedOn w:val="TekstpodstawowyZnak1"/>
    <w:uiPriority w:val="99"/>
    <w:rsid w:val="00430CE8"/>
    <w:rPr>
      <w:rFonts w:ascii="Arial" w:hAnsi="Arial" w:cs="Arial"/>
      <w:b/>
      <w:bCs/>
      <w:spacing w:val="0"/>
      <w:sz w:val="21"/>
      <w:szCs w:val="21"/>
      <w:shd w:val="clear" w:color="auto" w:fill="FFFFFF"/>
    </w:rPr>
  </w:style>
  <w:style w:type="character" w:customStyle="1" w:styleId="Bodytext129">
    <w:name w:val="Body text (12)9"/>
    <w:basedOn w:val="Bodytext12"/>
    <w:uiPriority w:val="99"/>
    <w:rsid w:val="00430CE8"/>
    <w:rPr>
      <w:rFonts w:ascii="Arial" w:hAnsi="Arial" w:cs="Arial"/>
      <w:b/>
      <w:bCs/>
      <w:spacing w:val="0"/>
      <w:sz w:val="21"/>
      <w:szCs w:val="21"/>
      <w:shd w:val="clear" w:color="auto" w:fill="FFFFFF"/>
    </w:rPr>
  </w:style>
  <w:style w:type="character" w:customStyle="1" w:styleId="BodytextBold6">
    <w:name w:val="Body text + Bold6"/>
    <w:aliases w:val="Small Caps8"/>
    <w:basedOn w:val="TekstpodstawowyZnak1"/>
    <w:uiPriority w:val="99"/>
    <w:rsid w:val="00430CE8"/>
    <w:rPr>
      <w:rFonts w:ascii="Arial" w:hAnsi="Arial" w:cs="Arial"/>
      <w:b/>
      <w:bCs/>
      <w:smallCaps/>
      <w:spacing w:val="0"/>
      <w:sz w:val="21"/>
      <w:szCs w:val="21"/>
      <w:shd w:val="clear" w:color="auto" w:fill="FFFFFF"/>
    </w:rPr>
  </w:style>
  <w:style w:type="character" w:customStyle="1" w:styleId="Heading740">
    <w:name w:val="Heading #7 (4)_"/>
    <w:basedOn w:val="Domylnaczcionkaakapitu"/>
    <w:link w:val="Heading741"/>
    <w:uiPriority w:val="99"/>
    <w:rsid w:val="00430CE8"/>
    <w:rPr>
      <w:rFonts w:ascii="Arial" w:hAnsi="Arial" w:cs="Arial"/>
      <w:b/>
      <w:bCs/>
      <w:i/>
      <w:iCs/>
      <w:sz w:val="21"/>
      <w:szCs w:val="21"/>
      <w:shd w:val="clear" w:color="auto" w:fill="FFFFFF"/>
    </w:rPr>
  </w:style>
  <w:style w:type="character" w:customStyle="1" w:styleId="Heading742">
    <w:name w:val="Heading #7 (4)"/>
    <w:basedOn w:val="Heading740"/>
    <w:uiPriority w:val="99"/>
    <w:rsid w:val="00430CE8"/>
    <w:rPr>
      <w:rFonts w:ascii="Arial" w:hAnsi="Arial" w:cs="Arial"/>
      <w:b/>
      <w:bCs/>
      <w:i/>
      <w:iCs/>
      <w:sz w:val="21"/>
      <w:szCs w:val="21"/>
      <w:u w:val="single"/>
      <w:shd w:val="clear" w:color="auto" w:fill="FFFFFF"/>
    </w:rPr>
  </w:style>
  <w:style w:type="paragraph" w:customStyle="1" w:styleId="Heading741">
    <w:name w:val="Heading #7 (4)1"/>
    <w:basedOn w:val="Normalny"/>
    <w:link w:val="Heading740"/>
    <w:uiPriority w:val="99"/>
    <w:rsid w:val="00430CE8"/>
    <w:pPr>
      <w:shd w:val="clear" w:color="auto" w:fill="FFFFFF"/>
      <w:spacing w:after="240" w:line="240" w:lineRule="atLeast"/>
      <w:jc w:val="both"/>
      <w:outlineLvl w:val="6"/>
    </w:pPr>
    <w:rPr>
      <w:rFonts w:ascii="Arial" w:eastAsiaTheme="minorHAnsi" w:hAnsi="Arial" w:cs="Arial"/>
      <w:b/>
      <w:bCs/>
      <w:i/>
      <w:iCs/>
      <w:color w:val="auto"/>
      <w:sz w:val="21"/>
      <w:szCs w:val="21"/>
      <w:lang w:eastAsia="en-US"/>
    </w:rPr>
  </w:style>
  <w:style w:type="character" w:customStyle="1" w:styleId="Heading86">
    <w:name w:val="Heading #86"/>
    <w:basedOn w:val="Heading8"/>
    <w:uiPriority w:val="99"/>
    <w:rsid w:val="00430CE8"/>
    <w:rPr>
      <w:rFonts w:ascii="Arial" w:hAnsi="Arial" w:cs="Arial"/>
      <w:b/>
      <w:bCs/>
      <w:spacing w:val="0"/>
      <w:sz w:val="21"/>
      <w:szCs w:val="21"/>
      <w:shd w:val="clear" w:color="auto" w:fill="FFFFFF"/>
    </w:rPr>
  </w:style>
  <w:style w:type="character" w:customStyle="1" w:styleId="Heading744">
    <w:name w:val="Heading #7 (4)4"/>
    <w:basedOn w:val="Heading740"/>
    <w:uiPriority w:val="99"/>
    <w:rsid w:val="00430CE8"/>
    <w:rPr>
      <w:rFonts w:ascii="Arial" w:hAnsi="Arial" w:cs="Arial"/>
      <w:b/>
      <w:bCs/>
      <w:i/>
      <w:iCs/>
      <w:spacing w:val="0"/>
      <w:sz w:val="21"/>
      <w:szCs w:val="21"/>
      <w:shd w:val="clear" w:color="auto" w:fill="FFFFFF"/>
    </w:rPr>
  </w:style>
  <w:style w:type="character" w:customStyle="1" w:styleId="Heading823">
    <w:name w:val="Heading #8 (2)3"/>
    <w:basedOn w:val="Heading82"/>
    <w:uiPriority w:val="99"/>
    <w:rsid w:val="0007593C"/>
    <w:rPr>
      <w:rFonts w:ascii="Arial" w:hAnsi="Arial" w:cs="Arial"/>
      <w:b/>
      <w:bCs/>
      <w:i/>
      <w:iCs/>
      <w:spacing w:val="0"/>
      <w:sz w:val="21"/>
      <w:szCs w:val="21"/>
      <w:u w:val="single"/>
      <w:shd w:val="clear" w:color="auto" w:fill="FFFFFF"/>
    </w:rPr>
  </w:style>
  <w:style w:type="character" w:customStyle="1" w:styleId="Heading750">
    <w:name w:val="Heading #7 (5)_"/>
    <w:basedOn w:val="Domylnaczcionkaakapitu"/>
    <w:link w:val="Heading751"/>
    <w:uiPriority w:val="99"/>
    <w:rsid w:val="0007593C"/>
    <w:rPr>
      <w:rFonts w:ascii="Arial" w:hAnsi="Arial" w:cs="Arial"/>
      <w:b/>
      <w:bCs/>
      <w:sz w:val="23"/>
      <w:szCs w:val="23"/>
      <w:shd w:val="clear" w:color="auto" w:fill="FFFFFF"/>
    </w:rPr>
  </w:style>
  <w:style w:type="character" w:customStyle="1" w:styleId="Heading752">
    <w:name w:val="Heading #7 (5)"/>
    <w:basedOn w:val="Heading750"/>
    <w:uiPriority w:val="99"/>
    <w:rsid w:val="0007593C"/>
    <w:rPr>
      <w:rFonts w:ascii="Arial" w:hAnsi="Arial" w:cs="Arial"/>
      <w:b/>
      <w:bCs/>
      <w:sz w:val="23"/>
      <w:szCs w:val="23"/>
      <w:shd w:val="clear" w:color="auto" w:fill="FFFFFF"/>
    </w:rPr>
  </w:style>
  <w:style w:type="character" w:customStyle="1" w:styleId="Bodytext339">
    <w:name w:val="Body text (33)9"/>
    <w:basedOn w:val="Bodytext33"/>
    <w:uiPriority w:val="99"/>
    <w:rsid w:val="0007593C"/>
    <w:rPr>
      <w:rFonts w:ascii="Arial" w:hAnsi="Arial" w:cs="Arial"/>
      <w:b/>
      <w:bCs/>
      <w:smallCaps/>
      <w:spacing w:val="0"/>
      <w:sz w:val="21"/>
      <w:szCs w:val="21"/>
      <w:shd w:val="clear" w:color="auto" w:fill="FFFFFF"/>
    </w:rPr>
  </w:style>
  <w:style w:type="character" w:customStyle="1" w:styleId="BodytextBold3">
    <w:name w:val="Body text + Bold3"/>
    <w:basedOn w:val="TekstpodstawowyZnak1"/>
    <w:uiPriority w:val="99"/>
    <w:rsid w:val="0007593C"/>
    <w:rPr>
      <w:rFonts w:ascii="Arial" w:hAnsi="Arial" w:cs="Arial"/>
      <w:b/>
      <w:bCs/>
      <w:spacing w:val="0"/>
      <w:sz w:val="21"/>
      <w:szCs w:val="21"/>
      <w:shd w:val="clear" w:color="auto" w:fill="FFFFFF"/>
    </w:rPr>
  </w:style>
  <w:style w:type="paragraph" w:customStyle="1" w:styleId="Heading751">
    <w:name w:val="Heading #7 (5)1"/>
    <w:basedOn w:val="Normalny"/>
    <w:link w:val="Heading750"/>
    <w:uiPriority w:val="99"/>
    <w:rsid w:val="0007593C"/>
    <w:pPr>
      <w:shd w:val="clear" w:color="auto" w:fill="FFFFFF"/>
      <w:spacing w:line="240" w:lineRule="atLeast"/>
      <w:outlineLvl w:val="6"/>
    </w:pPr>
    <w:rPr>
      <w:rFonts w:ascii="Arial" w:eastAsiaTheme="minorHAnsi" w:hAnsi="Arial" w:cs="Arial"/>
      <w:b/>
      <w:bCs/>
      <w:color w:val="auto"/>
      <w:sz w:val="23"/>
      <w:szCs w:val="23"/>
      <w:lang w:eastAsia="en-US"/>
    </w:rPr>
  </w:style>
  <w:style w:type="character" w:customStyle="1" w:styleId="Heading5">
    <w:name w:val="Heading #5_"/>
    <w:basedOn w:val="Domylnaczcionkaakapitu"/>
    <w:link w:val="Heading51"/>
    <w:uiPriority w:val="99"/>
    <w:rsid w:val="0007593C"/>
    <w:rPr>
      <w:rFonts w:ascii="Arial" w:hAnsi="Arial" w:cs="Arial"/>
      <w:b/>
      <w:bCs/>
      <w:sz w:val="31"/>
      <w:szCs w:val="31"/>
      <w:shd w:val="clear" w:color="auto" w:fill="FFFFFF"/>
    </w:rPr>
  </w:style>
  <w:style w:type="character" w:customStyle="1" w:styleId="Bodytext1210">
    <w:name w:val="Body text (12)10"/>
    <w:basedOn w:val="Bodytext12"/>
    <w:uiPriority w:val="99"/>
    <w:rsid w:val="0007593C"/>
    <w:rPr>
      <w:rFonts w:ascii="Arial" w:hAnsi="Arial" w:cs="Arial"/>
      <w:b/>
      <w:bCs/>
      <w:spacing w:val="0"/>
      <w:sz w:val="21"/>
      <w:szCs w:val="21"/>
      <w:shd w:val="clear" w:color="auto" w:fill="FFFFFF"/>
    </w:rPr>
  </w:style>
  <w:style w:type="character" w:customStyle="1" w:styleId="Bodytext33NotSmallCaps9">
    <w:name w:val="Body text (33) + Not Small Caps9"/>
    <w:basedOn w:val="Bodytext33"/>
    <w:uiPriority w:val="99"/>
    <w:rsid w:val="0007593C"/>
    <w:rPr>
      <w:rFonts w:ascii="Arial" w:hAnsi="Arial" w:cs="Arial"/>
      <w:b/>
      <w:bCs/>
      <w:smallCaps w:val="0"/>
      <w:spacing w:val="0"/>
      <w:sz w:val="21"/>
      <w:szCs w:val="21"/>
      <w:shd w:val="clear" w:color="auto" w:fill="FFFFFF"/>
    </w:rPr>
  </w:style>
  <w:style w:type="character" w:customStyle="1" w:styleId="Bodytext339pt">
    <w:name w:val="Body text (33) + 9 pt"/>
    <w:aliases w:val="Not Small Caps6"/>
    <w:basedOn w:val="Bodytext33"/>
    <w:uiPriority w:val="99"/>
    <w:rsid w:val="0007593C"/>
    <w:rPr>
      <w:rFonts w:ascii="Arial" w:hAnsi="Arial" w:cs="Arial"/>
      <w:b/>
      <w:bCs/>
      <w:smallCaps w:val="0"/>
      <w:spacing w:val="0"/>
      <w:sz w:val="18"/>
      <w:szCs w:val="18"/>
      <w:shd w:val="clear" w:color="auto" w:fill="FFFFFF"/>
    </w:rPr>
  </w:style>
  <w:style w:type="character" w:customStyle="1" w:styleId="Bodytext71017">
    <w:name w:val="Body text (7) + 1017"/>
    <w:aliases w:val="5 pt30"/>
    <w:basedOn w:val="Bodytext7"/>
    <w:uiPriority w:val="99"/>
    <w:rsid w:val="0007593C"/>
    <w:rPr>
      <w:rFonts w:ascii="Arial" w:hAnsi="Arial" w:cs="Arial"/>
      <w:b/>
      <w:bCs/>
      <w:noProof/>
      <w:spacing w:val="0"/>
      <w:sz w:val="21"/>
      <w:szCs w:val="21"/>
      <w:shd w:val="clear" w:color="auto" w:fill="FFFFFF"/>
    </w:rPr>
  </w:style>
  <w:style w:type="character" w:customStyle="1" w:styleId="Bodytext12NotBold2">
    <w:name w:val="Body text (12) + Not Bold2"/>
    <w:basedOn w:val="Bodytext12"/>
    <w:uiPriority w:val="99"/>
    <w:rsid w:val="0007593C"/>
    <w:rPr>
      <w:rFonts w:ascii="Arial" w:hAnsi="Arial" w:cs="Arial"/>
      <w:b w:val="0"/>
      <w:bCs w:val="0"/>
      <w:spacing w:val="0"/>
      <w:sz w:val="21"/>
      <w:szCs w:val="21"/>
      <w:shd w:val="clear" w:color="auto" w:fill="FFFFFF"/>
    </w:rPr>
  </w:style>
  <w:style w:type="character" w:customStyle="1" w:styleId="Heading50">
    <w:name w:val="Heading #5"/>
    <w:basedOn w:val="Heading5"/>
    <w:uiPriority w:val="99"/>
    <w:rsid w:val="0007593C"/>
    <w:rPr>
      <w:rFonts w:ascii="Arial" w:hAnsi="Arial" w:cs="Arial"/>
      <w:b/>
      <w:bCs/>
      <w:sz w:val="31"/>
      <w:szCs w:val="31"/>
      <w:shd w:val="clear" w:color="auto" w:fill="FFFFFF"/>
    </w:rPr>
  </w:style>
  <w:style w:type="character" w:customStyle="1" w:styleId="Bodytext33NotSmallCaps8">
    <w:name w:val="Body text (33) + Not Small Caps8"/>
    <w:basedOn w:val="Bodytext33"/>
    <w:uiPriority w:val="99"/>
    <w:rsid w:val="0007593C"/>
    <w:rPr>
      <w:rFonts w:ascii="Arial" w:hAnsi="Arial" w:cs="Arial"/>
      <w:b/>
      <w:bCs/>
      <w:smallCaps w:val="0"/>
      <w:spacing w:val="0"/>
      <w:sz w:val="21"/>
      <w:szCs w:val="21"/>
      <w:shd w:val="clear" w:color="auto" w:fill="FFFFFF"/>
    </w:rPr>
  </w:style>
  <w:style w:type="paragraph" w:customStyle="1" w:styleId="Heading51">
    <w:name w:val="Heading #51"/>
    <w:basedOn w:val="Normalny"/>
    <w:link w:val="Heading5"/>
    <w:uiPriority w:val="99"/>
    <w:rsid w:val="0007593C"/>
    <w:pPr>
      <w:shd w:val="clear" w:color="auto" w:fill="FFFFFF"/>
      <w:spacing w:line="240" w:lineRule="atLeast"/>
      <w:outlineLvl w:val="4"/>
    </w:pPr>
    <w:rPr>
      <w:rFonts w:ascii="Arial" w:eastAsiaTheme="minorHAnsi" w:hAnsi="Arial" w:cs="Arial"/>
      <w:b/>
      <w:bCs/>
      <w:color w:val="auto"/>
      <w:sz w:val="31"/>
      <w:szCs w:val="31"/>
      <w:lang w:eastAsia="en-US"/>
    </w:rPr>
  </w:style>
  <w:style w:type="character" w:customStyle="1" w:styleId="Tablecaption3">
    <w:name w:val="Table caption (3)_"/>
    <w:basedOn w:val="Domylnaczcionkaakapitu"/>
    <w:link w:val="Tablecaption31"/>
    <w:uiPriority w:val="99"/>
    <w:rsid w:val="0007593C"/>
    <w:rPr>
      <w:rFonts w:ascii="Arial" w:hAnsi="Arial" w:cs="Arial"/>
      <w:b/>
      <w:bCs/>
      <w:smallCaps/>
      <w:sz w:val="21"/>
      <w:szCs w:val="21"/>
      <w:shd w:val="clear" w:color="auto" w:fill="FFFFFF"/>
    </w:rPr>
  </w:style>
  <w:style w:type="character" w:customStyle="1" w:styleId="Tablecaption30">
    <w:name w:val="Table caption (3)"/>
    <w:basedOn w:val="Tablecaption3"/>
    <w:uiPriority w:val="99"/>
    <w:rsid w:val="0007593C"/>
    <w:rPr>
      <w:rFonts w:ascii="Arial" w:hAnsi="Arial" w:cs="Arial"/>
      <w:b/>
      <w:bCs/>
      <w:smallCaps/>
      <w:sz w:val="21"/>
      <w:szCs w:val="21"/>
      <w:shd w:val="clear" w:color="auto" w:fill="FFFFFF"/>
    </w:rPr>
  </w:style>
  <w:style w:type="character" w:customStyle="1" w:styleId="Bodytext342">
    <w:name w:val="Body text (34)2"/>
    <w:basedOn w:val="Bodytext34"/>
    <w:uiPriority w:val="99"/>
    <w:rsid w:val="0007593C"/>
    <w:rPr>
      <w:rFonts w:ascii="Arial" w:hAnsi="Arial" w:cs="Arial"/>
      <w:b/>
      <w:bCs/>
      <w:spacing w:val="0"/>
      <w:sz w:val="18"/>
      <w:szCs w:val="18"/>
      <w:shd w:val="clear" w:color="auto" w:fill="FFFFFF"/>
    </w:rPr>
  </w:style>
  <w:style w:type="character" w:customStyle="1" w:styleId="Bodytext33NotSmallCaps7">
    <w:name w:val="Body text (33) + Not Small Caps7"/>
    <w:basedOn w:val="Bodytext33"/>
    <w:uiPriority w:val="99"/>
    <w:rsid w:val="0007593C"/>
    <w:rPr>
      <w:rFonts w:ascii="Arial" w:hAnsi="Arial" w:cs="Arial"/>
      <w:b/>
      <w:bCs/>
      <w:smallCaps w:val="0"/>
      <w:spacing w:val="0"/>
      <w:sz w:val="21"/>
      <w:szCs w:val="21"/>
      <w:shd w:val="clear" w:color="auto" w:fill="FFFFFF"/>
    </w:rPr>
  </w:style>
  <w:style w:type="character" w:customStyle="1" w:styleId="Bodytext313">
    <w:name w:val="Body text (31)"/>
    <w:basedOn w:val="Bodytext310"/>
    <w:uiPriority w:val="99"/>
    <w:rsid w:val="0007593C"/>
    <w:rPr>
      <w:rFonts w:ascii="Arial" w:hAnsi="Arial" w:cs="Arial"/>
      <w:b/>
      <w:bCs/>
      <w:smallCaps/>
      <w:spacing w:val="0"/>
      <w:sz w:val="26"/>
      <w:szCs w:val="26"/>
      <w:shd w:val="clear" w:color="auto" w:fill="FFFFFF"/>
    </w:rPr>
  </w:style>
  <w:style w:type="paragraph" w:customStyle="1" w:styleId="Tablecaption31">
    <w:name w:val="Table caption (3)1"/>
    <w:basedOn w:val="Normalny"/>
    <w:link w:val="Tablecaption3"/>
    <w:uiPriority w:val="99"/>
    <w:rsid w:val="0007593C"/>
    <w:pPr>
      <w:shd w:val="clear" w:color="auto" w:fill="FFFFFF"/>
      <w:spacing w:line="240" w:lineRule="atLeast"/>
    </w:pPr>
    <w:rPr>
      <w:rFonts w:ascii="Arial" w:eastAsiaTheme="minorHAnsi" w:hAnsi="Arial" w:cs="Arial"/>
      <w:b/>
      <w:bCs/>
      <w:smallCaps/>
      <w:color w:val="auto"/>
      <w:sz w:val="21"/>
      <w:szCs w:val="21"/>
      <w:lang w:eastAsia="en-US"/>
    </w:rPr>
  </w:style>
  <w:style w:type="character" w:customStyle="1" w:styleId="Bodytext71016">
    <w:name w:val="Body text (7) + 1016"/>
    <w:aliases w:val="5 pt29,Small Caps7"/>
    <w:basedOn w:val="Bodytext7"/>
    <w:uiPriority w:val="99"/>
    <w:rsid w:val="0007593C"/>
    <w:rPr>
      <w:rFonts w:ascii="Arial" w:hAnsi="Arial" w:cs="Arial"/>
      <w:b/>
      <w:bCs/>
      <w:smallCaps/>
      <w:spacing w:val="0"/>
      <w:sz w:val="21"/>
      <w:szCs w:val="21"/>
      <w:shd w:val="clear" w:color="auto" w:fill="FFFFFF"/>
    </w:rPr>
  </w:style>
  <w:style w:type="character" w:customStyle="1" w:styleId="Bodytext71015">
    <w:name w:val="Body text (7) + 1015"/>
    <w:aliases w:val="5 pt28"/>
    <w:basedOn w:val="Bodytext7"/>
    <w:uiPriority w:val="99"/>
    <w:rsid w:val="0007593C"/>
    <w:rPr>
      <w:rFonts w:ascii="Arial" w:hAnsi="Arial" w:cs="Arial"/>
      <w:b/>
      <w:bCs/>
      <w:spacing w:val="0"/>
      <w:sz w:val="21"/>
      <w:szCs w:val="21"/>
      <w:shd w:val="clear" w:color="auto" w:fill="FFFFFF"/>
    </w:rPr>
  </w:style>
  <w:style w:type="character" w:customStyle="1" w:styleId="Bodytext71014">
    <w:name w:val="Body text (7) + 1014"/>
    <w:aliases w:val="5 pt27"/>
    <w:basedOn w:val="Bodytext7"/>
    <w:uiPriority w:val="99"/>
    <w:rsid w:val="0007593C"/>
    <w:rPr>
      <w:rFonts w:ascii="Arial" w:hAnsi="Arial" w:cs="Arial"/>
      <w:b/>
      <w:bCs/>
      <w:spacing w:val="0"/>
      <w:sz w:val="21"/>
      <w:szCs w:val="21"/>
      <w:shd w:val="clear" w:color="auto" w:fill="FFFFFF"/>
    </w:rPr>
  </w:style>
  <w:style w:type="character" w:customStyle="1" w:styleId="Bodytext71013">
    <w:name w:val="Body text (7) + 1013"/>
    <w:aliases w:val="5 pt26,Not Bold1"/>
    <w:basedOn w:val="Bodytext7"/>
    <w:uiPriority w:val="99"/>
    <w:rsid w:val="0007593C"/>
    <w:rPr>
      <w:rFonts w:ascii="Arial" w:hAnsi="Arial" w:cs="Arial"/>
      <w:b w:val="0"/>
      <w:bCs w:val="0"/>
      <w:spacing w:val="0"/>
      <w:sz w:val="21"/>
      <w:szCs w:val="21"/>
      <w:shd w:val="clear" w:color="auto" w:fill="FFFFFF"/>
    </w:rPr>
  </w:style>
  <w:style w:type="character" w:customStyle="1" w:styleId="Bodytext71012">
    <w:name w:val="Body text (7) + 1012"/>
    <w:aliases w:val="5 pt25"/>
    <w:basedOn w:val="Bodytext7"/>
    <w:uiPriority w:val="99"/>
    <w:rsid w:val="0007593C"/>
    <w:rPr>
      <w:rFonts w:ascii="Arial" w:hAnsi="Arial" w:cs="Arial"/>
      <w:b/>
      <w:bCs/>
      <w:noProof/>
      <w:spacing w:val="0"/>
      <w:sz w:val="21"/>
      <w:szCs w:val="21"/>
      <w:shd w:val="clear" w:color="auto" w:fill="FFFFFF"/>
    </w:rPr>
  </w:style>
  <w:style w:type="character" w:customStyle="1" w:styleId="Bodytext338">
    <w:name w:val="Body text (33) + 8"/>
    <w:aliases w:val="5 pt24,Not Small Caps5"/>
    <w:basedOn w:val="Bodytext33"/>
    <w:uiPriority w:val="99"/>
    <w:rsid w:val="0007593C"/>
    <w:rPr>
      <w:rFonts w:ascii="Arial" w:hAnsi="Arial" w:cs="Arial"/>
      <w:b/>
      <w:bCs/>
      <w:smallCaps w:val="0"/>
      <w:spacing w:val="0"/>
      <w:sz w:val="17"/>
      <w:szCs w:val="17"/>
      <w:shd w:val="clear" w:color="auto" w:fill="FFFFFF"/>
    </w:rPr>
  </w:style>
  <w:style w:type="character" w:customStyle="1" w:styleId="Bodytext133">
    <w:name w:val="Body text (13)_"/>
    <w:basedOn w:val="Domylnaczcionkaakapitu"/>
    <w:link w:val="Bodytext1310"/>
    <w:uiPriority w:val="99"/>
    <w:rsid w:val="0007593C"/>
    <w:rPr>
      <w:rFonts w:ascii="Arial" w:hAnsi="Arial" w:cs="Arial"/>
      <w:b/>
      <w:bCs/>
      <w:sz w:val="27"/>
      <w:szCs w:val="27"/>
      <w:shd w:val="clear" w:color="auto" w:fill="FFFFFF"/>
    </w:rPr>
  </w:style>
  <w:style w:type="character" w:customStyle="1" w:styleId="Bodytext1330">
    <w:name w:val="Body text (13)3"/>
    <w:basedOn w:val="Bodytext133"/>
    <w:uiPriority w:val="99"/>
    <w:rsid w:val="0007593C"/>
    <w:rPr>
      <w:rFonts w:ascii="Arial" w:hAnsi="Arial" w:cs="Arial"/>
      <w:b/>
      <w:bCs/>
      <w:sz w:val="27"/>
      <w:szCs w:val="27"/>
      <w:shd w:val="clear" w:color="auto" w:fill="FFFFFF"/>
    </w:rPr>
  </w:style>
  <w:style w:type="paragraph" w:customStyle="1" w:styleId="Bodytext1310">
    <w:name w:val="Body text (13)1"/>
    <w:basedOn w:val="Normalny"/>
    <w:link w:val="Bodytext133"/>
    <w:uiPriority w:val="99"/>
    <w:rsid w:val="0007593C"/>
    <w:pPr>
      <w:shd w:val="clear" w:color="auto" w:fill="FFFFFF"/>
      <w:spacing w:line="240" w:lineRule="atLeast"/>
    </w:pPr>
    <w:rPr>
      <w:rFonts w:ascii="Arial" w:eastAsiaTheme="minorHAnsi" w:hAnsi="Arial" w:cs="Arial"/>
      <w:b/>
      <w:bCs/>
      <w:color w:val="auto"/>
      <w:sz w:val="27"/>
      <w:szCs w:val="27"/>
      <w:lang w:eastAsia="en-US"/>
    </w:rPr>
  </w:style>
  <w:style w:type="character" w:customStyle="1" w:styleId="Bodytext3382">
    <w:name w:val="Body text (33) + 82"/>
    <w:aliases w:val="5 pt23,Not Small Caps4"/>
    <w:basedOn w:val="Bodytext33"/>
    <w:uiPriority w:val="99"/>
    <w:rsid w:val="0007593C"/>
    <w:rPr>
      <w:rFonts w:ascii="Arial" w:hAnsi="Arial" w:cs="Arial"/>
      <w:b/>
      <w:bCs/>
      <w:smallCaps w:val="0"/>
      <w:spacing w:val="0"/>
      <w:sz w:val="17"/>
      <w:szCs w:val="17"/>
      <w:shd w:val="clear" w:color="auto" w:fill="FFFFFF"/>
    </w:rPr>
  </w:style>
  <w:style w:type="character" w:customStyle="1" w:styleId="Heading85">
    <w:name w:val="Heading #85"/>
    <w:basedOn w:val="Heading8"/>
    <w:uiPriority w:val="99"/>
    <w:rsid w:val="0007593C"/>
    <w:rPr>
      <w:rFonts w:ascii="Arial" w:hAnsi="Arial" w:cs="Arial"/>
      <w:b/>
      <w:bCs/>
      <w:spacing w:val="0"/>
      <w:sz w:val="21"/>
      <w:szCs w:val="21"/>
      <w:shd w:val="clear" w:color="auto" w:fill="FFFFFF"/>
    </w:rPr>
  </w:style>
  <w:style w:type="character" w:customStyle="1" w:styleId="Bodytext71011">
    <w:name w:val="Body text (7) + 1011"/>
    <w:aliases w:val="5 pt22"/>
    <w:basedOn w:val="Bodytext7"/>
    <w:uiPriority w:val="99"/>
    <w:rsid w:val="0007593C"/>
    <w:rPr>
      <w:rFonts w:ascii="Arial" w:hAnsi="Arial" w:cs="Arial"/>
      <w:b/>
      <w:bCs/>
      <w:noProof/>
      <w:spacing w:val="0"/>
      <w:sz w:val="21"/>
      <w:szCs w:val="21"/>
      <w:shd w:val="clear" w:color="auto" w:fill="FFFFFF"/>
    </w:rPr>
  </w:style>
  <w:style w:type="character" w:customStyle="1" w:styleId="Bodytext75">
    <w:name w:val="Body text (7)5"/>
    <w:basedOn w:val="Bodytext7"/>
    <w:uiPriority w:val="99"/>
    <w:rsid w:val="0007593C"/>
    <w:rPr>
      <w:rFonts w:ascii="Arial" w:hAnsi="Arial" w:cs="Arial"/>
      <w:b/>
      <w:bCs/>
      <w:spacing w:val="0"/>
      <w:sz w:val="17"/>
      <w:szCs w:val="17"/>
      <w:shd w:val="clear" w:color="auto" w:fill="FFFFFF"/>
    </w:rPr>
  </w:style>
  <w:style w:type="character" w:customStyle="1" w:styleId="Bodytext33NotBold">
    <w:name w:val="Body text (33) + Not Bold"/>
    <w:basedOn w:val="Bodytext33"/>
    <w:uiPriority w:val="99"/>
    <w:rsid w:val="0007593C"/>
    <w:rPr>
      <w:rFonts w:ascii="Arial" w:hAnsi="Arial" w:cs="Arial"/>
      <w:b w:val="0"/>
      <w:bCs w:val="0"/>
      <w:smallCaps/>
      <w:noProof/>
      <w:spacing w:val="0"/>
      <w:sz w:val="21"/>
      <w:szCs w:val="21"/>
      <w:shd w:val="clear" w:color="auto" w:fill="FFFFFF"/>
    </w:rPr>
  </w:style>
  <w:style w:type="character" w:customStyle="1" w:styleId="Bodytext71010">
    <w:name w:val="Body text (7) + 1010"/>
    <w:aliases w:val="5 pt21"/>
    <w:basedOn w:val="Bodytext7"/>
    <w:uiPriority w:val="99"/>
    <w:rsid w:val="0007593C"/>
    <w:rPr>
      <w:rFonts w:ascii="Arial" w:hAnsi="Arial" w:cs="Arial"/>
      <w:b/>
      <w:bCs/>
      <w:noProof/>
      <w:spacing w:val="0"/>
      <w:sz w:val="21"/>
      <w:szCs w:val="21"/>
      <w:shd w:val="clear" w:color="auto" w:fill="FFFFFF"/>
    </w:rPr>
  </w:style>
  <w:style w:type="character" w:customStyle="1" w:styleId="Bodytext134">
    <w:name w:val="Body text (13)4"/>
    <w:basedOn w:val="Bodytext133"/>
    <w:uiPriority w:val="99"/>
    <w:rsid w:val="0007593C"/>
    <w:rPr>
      <w:rFonts w:ascii="Arial" w:hAnsi="Arial" w:cs="Arial"/>
      <w:b/>
      <w:bCs/>
      <w:spacing w:val="0"/>
      <w:sz w:val="27"/>
      <w:szCs w:val="27"/>
      <w:shd w:val="clear" w:color="auto" w:fill="FFFFFF"/>
    </w:rPr>
  </w:style>
  <w:style w:type="character" w:customStyle="1" w:styleId="Heading32">
    <w:name w:val="Heading #3 (2)_"/>
    <w:basedOn w:val="Domylnaczcionkaakapitu"/>
    <w:link w:val="Heading321"/>
    <w:uiPriority w:val="99"/>
    <w:rsid w:val="0007593C"/>
    <w:rPr>
      <w:rFonts w:ascii="Arial" w:hAnsi="Arial" w:cs="Arial"/>
      <w:b/>
      <w:bCs/>
      <w:smallCaps/>
      <w:sz w:val="34"/>
      <w:szCs w:val="34"/>
      <w:shd w:val="clear" w:color="auto" w:fill="FFFFFF"/>
    </w:rPr>
  </w:style>
  <w:style w:type="character" w:customStyle="1" w:styleId="Heading320">
    <w:name w:val="Heading #3 (2)"/>
    <w:basedOn w:val="Heading32"/>
    <w:uiPriority w:val="99"/>
    <w:rsid w:val="0007593C"/>
    <w:rPr>
      <w:rFonts w:ascii="Arial" w:hAnsi="Arial" w:cs="Arial"/>
      <w:b/>
      <w:bCs/>
      <w:smallCaps/>
      <w:sz w:val="34"/>
      <w:szCs w:val="34"/>
      <w:shd w:val="clear" w:color="auto" w:fill="FFFFFF"/>
    </w:rPr>
  </w:style>
  <w:style w:type="character" w:customStyle="1" w:styleId="Bodytext33NotSmallCaps6">
    <w:name w:val="Body text (33) + Not Small Caps6"/>
    <w:basedOn w:val="Bodytext33"/>
    <w:uiPriority w:val="99"/>
    <w:rsid w:val="0007593C"/>
    <w:rPr>
      <w:rFonts w:ascii="Arial" w:hAnsi="Arial" w:cs="Arial"/>
      <w:b/>
      <w:bCs/>
      <w:smallCaps w:val="0"/>
      <w:noProof/>
      <w:spacing w:val="0"/>
      <w:sz w:val="21"/>
      <w:szCs w:val="21"/>
      <w:shd w:val="clear" w:color="auto" w:fill="FFFFFF"/>
    </w:rPr>
  </w:style>
  <w:style w:type="character" w:customStyle="1" w:styleId="Bodytext3381">
    <w:name w:val="Body text (33) + 81"/>
    <w:aliases w:val="5 pt20,Not Small Caps3"/>
    <w:basedOn w:val="Bodytext33"/>
    <w:uiPriority w:val="99"/>
    <w:rsid w:val="0007593C"/>
    <w:rPr>
      <w:rFonts w:ascii="Arial" w:hAnsi="Arial" w:cs="Arial"/>
      <w:b/>
      <w:bCs/>
      <w:smallCaps w:val="0"/>
      <w:spacing w:val="0"/>
      <w:sz w:val="17"/>
      <w:szCs w:val="17"/>
      <w:shd w:val="clear" w:color="auto" w:fill="FFFFFF"/>
    </w:rPr>
  </w:style>
  <w:style w:type="character" w:customStyle="1" w:styleId="Bodytext3380">
    <w:name w:val="Body text (33)8"/>
    <w:basedOn w:val="Bodytext33"/>
    <w:uiPriority w:val="99"/>
    <w:rsid w:val="0007593C"/>
    <w:rPr>
      <w:rFonts w:ascii="Arial" w:hAnsi="Arial" w:cs="Arial"/>
      <w:b/>
      <w:bCs/>
      <w:smallCaps/>
      <w:spacing w:val="0"/>
      <w:sz w:val="21"/>
      <w:szCs w:val="21"/>
      <w:shd w:val="clear" w:color="auto" w:fill="FFFFFF"/>
    </w:rPr>
  </w:style>
  <w:style w:type="paragraph" w:customStyle="1" w:styleId="Heading321">
    <w:name w:val="Heading #3 (2)1"/>
    <w:basedOn w:val="Normalny"/>
    <w:link w:val="Heading32"/>
    <w:uiPriority w:val="99"/>
    <w:rsid w:val="0007593C"/>
    <w:pPr>
      <w:shd w:val="clear" w:color="auto" w:fill="FFFFFF"/>
      <w:spacing w:after="300" w:line="240" w:lineRule="atLeast"/>
      <w:jc w:val="center"/>
      <w:outlineLvl w:val="2"/>
    </w:pPr>
    <w:rPr>
      <w:rFonts w:ascii="Arial" w:eastAsiaTheme="minorHAnsi" w:hAnsi="Arial" w:cs="Arial"/>
      <w:b/>
      <w:bCs/>
      <w:smallCaps/>
      <w:color w:val="auto"/>
      <w:sz w:val="34"/>
      <w:szCs w:val="34"/>
      <w:lang w:eastAsia="en-US"/>
    </w:rPr>
  </w:style>
  <w:style w:type="character" w:customStyle="1" w:styleId="Heading7525">
    <w:name w:val="Heading #7 (5)25"/>
    <w:basedOn w:val="Heading750"/>
    <w:uiPriority w:val="99"/>
    <w:rsid w:val="00AC4095"/>
    <w:rPr>
      <w:rFonts w:ascii="Arial" w:hAnsi="Arial" w:cs="Arial"/>
      <w:b/>
      <w:bCs/>
      <w:spacing w:val="0"/>
      <w:sz w:val="23"/>
      <w:szCs w:val="23"/>
      <w:u w:val="single"/>
      <w:shd w:val="clear" w:color="auto" w:fill="FFFFFF"/>
    </w:rPr>
  </w:style>
  <w:style w:type="character" w:customStyle="1" w:styleId="Bodytext72">
    <w:name w:val="Body text + 7"/>
    <w:aliases w:val="5 pt19"/>
    <w:basedOn w:val="TekstpodstawowyZnak1"/>
    <w:uiPriority w:val="99"/>
    <w:rsid w:val="00AC4095"/>
    <w:rPr>
      <w:rFonts w:ascii="Arial" w:hAnsi="Arial" w:cs="Arial"/>
      <w:spacing w:val="0"/>
      <w:sz w:val="15"/>
      <w:szCs w:val="15"/>
      <w:shd w:val="clear" w:color="auto" w:fill="FFFFFF"/>
    </w:rPr>
  </w:style>
  <w:style w:type="character" w:customStyle="1" w:styleId="Heading84">
    <w:name w:val="Heading #8 (4)_"/>
    <w:basedOn w:val="Domylnaczcionkaakapitu"/>
    <w:link w:val="Heading841"/>
    <w:uiPriority w:val="99"/>
    <w:rsid w:val="00AC4095"/>
    <w:rPr>
      <w:rFonts w:ascii="Arial" w:hAnsi="Arial" w:cs="Arial"/>
      <w:sz w:val="21"/>
      <w:szCs w:val="21"/>
      <w:shd w:val="clear" w:color="auto" w:fill="FFFFFF"/>
    </w:rPr>
  </w:style>
  <w:style w:type="character" w:customStyle="1" w:styleId="Tableofcontents6">
    <w:name w:val="Table of contents (6)_"/>
    <w:basedOn w:val="Domylnaczcionkaakapitu"/>
    <w:link w:val="Tableofcontents60"/>
    <w:uiPriority w:val="99"/>
    <w:rsid w:val="00AC4095"/>
    <w:rPr>
      <w:rFonts w:ascii="Arial" w:hAnsi="Arial" w:cs="Arial"/>
      <w:sz w:val="21"/>
      <w:szCs w:val="21"/>
      <w:shd w:val="clear" w:color="auto" w:fill="FFFFFF"/>
    </w:rPr>
  </w:style>
  <w:style w:type="paragraph" w:customStyle="1" w:styleId="Heading841">
    <w:name w:val="Heading #8 (4)1"/>
    <w:basedOn w:val="Normalny"/>
    <w:link w:val="Heading84"/>
    <w:uiPriority w:val="99"/>
    <w:rsid w:val="00AC4095"/>
    <w:pPr>
      <w:shd w:val="clear" w:color="auto" w:fill="FFFFFF"/>
      <w:spacing w:line="250" w:lineRule="exact"/>
      <w:outlineLvl w:val="7"/>
    </w:pPr>
    <w:rPr>
      <w:rFonts w:ascii="Arial" w:eastAsiaTheme="minorHAnsi" w:hAnsi="Arial" w:cs="Arial"/>
      <w:color w:val="auto"/>
      <w:sz w:val="21"/>
      <w:szCs w:val="21"/>
      <w:lang w:eastAsia="en-US"/>
    </w:rPr>
  </w:style>
  <w:style w:type="paragraph" w:customStyle="1" w:styleId="Tableofcontents60">
    <w:name w:val="Table of contents (6)"/>
    <w:basedOn w:val="Normalny"/>
    <w:link w:val="Tableofcontents6"/>
    <w:uiPriority w:val="99"/>
    <w:rsid w:val="00AC4095"/>
    <w:pPr>
      <w:shd w:val="clear" w:color="auto" w:fill="FFFFFF"/>
      <w:spacing w:before="60" w:line="250" w:lineRule="exact"/>
    </w:pPr>
    <w:rPr>
      <w:rFonts w:ascii="Arial" w:eastAsiaTheme="minorHAnsi" w:hAnsi="Arial" w:cs="Arial"/>
      <w:color w:val="auto"/>
      <w:sz w:val="21"/>
      <w:szCs w:val="21"/>
      <w:lang w:eastAsia="en-US"/>
    </w:rPr>
  </w:style>
  <w:style w:type="character" w:customStyle="1" w:styleId="Heading7524">
    <w:name w:val="Heading #7 (5)24"/>
    <w:basedOn w:val="Heading750"/>
    <w:uiPriority w:val="99"/>
    <w:rsid w:val="00051909"/>
    <w:rPr>
      <w:rFonts w:ascii="Arial" w:hAnsi="Arial" w:cs="Arial"/>
      <w:b/>
      <w:bCs/>
      <w:spacing w:val="0"/>
      <w:sz w:val="23"/>
      <w:szCs w:val="23"/>
      <w:u w:val="single"/>
      <w:shd w:val="clear" w:color="auto" w:fill="FFFFFF"/>
    </w:rPr>
  </w:style>
  <w:style w:type="character" w:customStyle="1" w:styleId="Heading630">
    <w:name w:val="Heading #6 (3)_"/>
    <w:basedOn w:val="Domylnaczcionkaakapitu"/>
    <w:link w:val="Heading631"/>
    <w:uiPriority w:val="99"/>
    <w:rsid w:val="00051909"/>
    <w:rPr>
      <w:rFonts w:ascii="Arial" w:hAnsi="Arial" w:cs="Arial"/>
      <w:b/>
      <w:bCs/>
      <w:smallCaps/>
      <w:sz w:val="29"/>
      <w:szCs w:val="29"/>
      <w:shd w:val="clear" w:color="auto" w:fill="FFFFFF"/>
    </w:rPr>
  </w:style>
  <w:style w:type="character" w:customStyle="1" w:styleId="Heading632">
    <w:name w:val="Heading #6 (3)"/>
    <w:basedOn w:val="Heading630"/>
    <w:uiPriority w:val="99"/>
    <w:rsid w:val="00051909"/>
    <w:rPr>
      <w:rFonts w:ascii="Arial" w:hAnsi="Arial" w:cs="Arial"/>
      <w:b/>
      <w:bCs/>
      <w:smallCaps/>
      <w:sz w:val="29"/>
      <w:szCs w:val="29"/>
      <w:u w:val="single"/>
      <w:shd w:val="clear" w:color="auto" w:fill="FFFFFF"/>
    </w:rPr>
  </w:style>
  <w:style w:type="character" w:customStyle="1" w:styleId="BodytextBold2">
    <w:name w:val="Body text + Bold2"/>
    <w:basedOn w:val="TekstpodstawowyZnak1"/>
    <w:uiPriority w:val="99"/>
    <w:rsid w:val="00051909"/>
    <w:rPr>
      <w:rFonts w:ascii="Arial" w:hAnsi="Arial" w:cs="Arial"/>
      <w:b/>
      <w:bCs/>
      <w:spacing w:val="0"/>
      <w:sz w:val="21"/>
      <w:szCs w:val="21"/>
      <w:shd w:val="clear" w:color="auto" w:fill="FFFFFF"/>
    </w:rPr>
  </w:style>
  <w:style w:type="paragraph" w:customStyle="1" w:styleId="Heading631">
    <w:name w:val="Heading #6 (3)1"/>
    <w:basedOn w:val="Normalny"/>
    <w:link w:val="Heading630"/>
    <w:uiPriority w:val="99"/>
    <w:rsid w:val="00051909"/>
    <w:pPr>
      <w:shd w:val="clear" w:color="auto" w:fill="FFFFFF"/>
      <w:spacing w:before="300" w:after="300" w:line="240" w:lineRule="atLeast"/>
      <w:jc w:val="both"/>
      <w:outlineLvl w:val="5"/>
    </w:pPr>
    <w:rPr>
      <w:rFonts w:ascii="Arial" w:eastAsiaTheme="minorHAnsi" w:hAnsi="Arial" w:cs="Arial"/>
      <w:b/>
      <w:bCs/>
      <w:smallCaps/>
      <w:color w:val="auto"/>
      <w:sz w:val="29"/>
      <w:szCs w:val="29"/>
      <w:lang w:eastAsia="en-US"/>
    </w:rPr>
  </w:style>
  <w:style w:type="character" w:customStyle="1" w:styleId="Heading7523">
    <w:name w:val="Heading #7 (5)23"/>
    <w:basedOn w:val="Heading750"/>
    <w:uiPriority w:val="99"/>
    <w:rsid w:val="00051909"/>
    <w:rPr>
      <w:rFonts w:ascii="Arial" w:hAnsi="Arial" w:cs="Arial"/>
      <w:b/>
      <w:bCs/>
      <w:spacing w:val="0"/>
      <w:sz w:val="23"/>
      <w:szCs w:val="23"/>
      <w:u w:val="single"/>
      <w:shd w:val="clear" w:color="auto" w:fill="FFFFFF"/>
    </w:rPr>
  </w:style>
  <w:style w:type="character" w:customStyle="1" w:styleId="Bodytext12SmallCaps">
    <w:name w:val="Body text (12) + Small Caps"/>
    <w:basedOn w:val="Bodytext12"/>
    <w:uiPriority w:val="99"/>
    <w:rsid w:val="00051909"/>
    <w:rPr>
      <w:rFonts w:ascii="Arial" w:hAnsi="Arial" w:cs="Arial"/>
      <w:b/>
      <w:bCs/>
      <w:smallCaps/>
      <w:spacing w:val="0"/>
      <w:sz w:val="21"/>
      <w:szCs w:val="21"/>
      <w:shd w:val="clear" w:color="auto" w:fill="FFFFFF"/>
    </w:rPr>
  </w:style>
  <w:style w:type="character" w:customStyle="1" w:styleId="Bodytext128">
    <w:name w:val="Body text (12)8"/>
    <w:basedOn w:val="Bodytext12"/>
    <w:uiPriority w:val="99"/>
    <w:rsid w:val="00051909"/>
    <w:rPr>
      <w:rFonts w:ascii="Arial" w:hAnsi="Arial" w:cs="Arial"/>
      <w:b/>
      <w:bCs/>
      <w:spacing w:val="0"/>
      <w:sz w:val="21"/>
      <w:szCs w:val="21"/>
      <w:shd w:val="clear" w:color="auto" w:fill="FFFFFF"/>
    </w:rPr>
  </w:style>
  <w:style w:type="character" w:customStyle="1" w:styleId="Bodytext12NotBold1">
    <w:name w:val="Body text (12) + Not Bold1"/>
    <w:basedOn w:val="Bodytext12"/>
    <w:uiPriority w:val="99"/>
    <w:rsid w:val="00051909"/>
    <w:rPr>
      <w:rFonts w:ascii="Arial" w:hAnsi="Arial" w:cs="Arial"/>
      <w:b w:val="0"/>
      <w:bCs w:val="0"/>
      <w:noProof/>
      <w:spacing w:val="0"/>
      <w:sz w:val="21"/>
      <w:szCs w:val="21"/>
      <w:shd w:val="clear" w:color="auto" w:fill="FFFFFF"/>
    </w:rPr>
  </w:style>
  <w:style w:type="paragraph" w:customStyle="1" w:styleId="Default">
    <w:name w:val="Default"/>
    <w:rsid w:val="00051909"/>
    <w:pPr>
      <w:autoSpaceDE w:val="0"/>
      <w:autoSpaceDN w:val="0"/>
      <w:adjustRightInd w:val="0"/>
      <w:spacing w:after="0" w:line="240" w:lineRule="auto"/>
    </w:pPr>
    <w:rPr>
      <w:rFonts w:ascii="Arial" w:hAnsi="Arial" w:cs="Arial"/>
      <w:color w:val="000000"/>
      <w:sz w:val="24"/>
      <w:szCs w:val="24"/>
    </w:rPr>
  </w:style>
  <w:style w:type="character" w:customStyle="1" w:styleId="Heading7522">
    <w:name w:val="Heading #7 (5)22"/>
    <w:basedOn w:val="Heading750"/>
    <w:uiPriority w:val="99"/>
    <w:rsid w:val="003F0F71"/>
    <w:rPr>
      <w:rFonts w:ascii="Arial" w:hAnsi="Arial" w:cs="Arial"/>
      <w:b/>
      <w:bCs/>
      <w:spacing w:val="0"/>
      <w:sz w:val="23"/>
      <w:szCs w:val="23"/>
      <w:u w:val="single"/>
      <w:shd w:val="clear" w:color="auto" w:fill="FFFFFF"/>
    </w:rPr>
  </w:style>
  <w:style w:type="character" w:customStyle="1" w:styleId="Heading7521">
    <w:name w:val="Heading #7 (5)21"/>
    <w:basedOn w:val="Heading750"/>
    <w:uiPriority w:val="99"/>
    <w:rsid w:val="0044219C"/>
    <w:rPr>
      <w:rFonts w:ascii="Arial" w:hAnsi="Arial" w:cs="Arial"/>
      <w:b/>
      <w:bCs/>
      <w:spacing w:val="0"/>
      <w:sz w:val="23"/>
      <w:szCs w:val="23"/>
      <w:u w:val="single"/>
      <w:shd w:val="clear" w:color="auto" w:fill="FFFFFF"/>
    </w:rPr>
  </w:style>
  <w:style w:type="character" w:customStyle="1" w:styleId="Heading7520">
    <w:name w:val="Heading #7 (5)20"/>
    <w:basedOn w:val="Heading750"/>
    <w:uiPriority w:val="99"/>
    <w:rsid w:val="0044219C"/>
    <w:rPr>
      <w:rFonts w:ascii="Arial" w:hAnsi="Arial" w:cs="Arial"/>
      <w:b/>
      <w:bCs/>
      <w:spacing w:val="0"/>
      <w:sz w:val="23"/>
      <w:szCs w:val="23"/>
      <w:u w:val="single"/>
      <w:shd w:val="clear" w:color="auto" w:fill="FFFFFF"/>
    </w:rPr>
  </w:style>
  <w:style w:type="character" w:customStyle="1" w:styleId="Heading7519">
    <w:name w:val="Heading #7 (5)19"/>
    <w:basedOn w:val="Heading750"/>
    <w:uiPriority w:val="99"/>
    <w:rsid w:val="0044219C"/>
    <w:rPr>
      <w:rFonts w:ascii="Arial" w:hAnsi="Arial" w:cs="Arial"/>
      <w:b/>
      <w:bCs/>
      <w:spacing w:val="0"/>
      <w:sz w:val="23"/>
      <w:szCs w:val="23"/>
      <w:u w:val="single"/>
      <w:shd w:val="clear" w:color="auto" w:fill="FFFFFF"/>
    </w:rPr>
  </w:style>
  <w:style w:type="character" w:customStyle="1" w:styleId="Bodytext11">
    <w:name w:val="Body text + 11"/>
    <w:aliases w:val="5 pt18,Bold3"/>
    <w:basedOn w:val="TekstpodstawowyZnak1"/>
    <w:uiPriority w:val="99"/>
    <w:rsid w:val="0044219C"/>
    <w:rPr>
      <w:rFonts w:ascii="Arial" w:hAnsi="Arial" w:cs="Arial"/>
      <w:b/>
      <w:bCs/>
      <w:spacing w:val="0"/>
      <w:sz w:val="23"/>
      <w:szCs w:val="23"/>
      <w:u w:val="single"/>
      <w:shd w:val="clear" w:color="auto" w:fill="FFFFFF"/>
    </w:rPr>
  </w:style>
  <w:style w:type="character" w:customStyle="1" w:styleId="Heading7518">
    <w:name w:val="Heading #7 (5)18"/>
    <w:basedOn w:val="Heading750"/>
    <w:uiPriority w:val="99"/>
    <w:rsid w:val="00A57E82"/>
    <w:rPr>
      <w:rFonts w:ascii="Arial" w:hAnsi="Arial" w:cs="Arial"/>
      <w:b/>
      <w:bCs/>
      <w:spacing w:val="0"/>
      <w:sz w:val="23"/>
      <w:szCs w:val="23"/>
      <w:u w:val="single"/>
      <w:shd w:val="clear" w:color="auto" w:fill="FFFFFF"/>
    </w:rPr>
  </w:style>
  <w:style w:type="character" w:customStyle="1" w:styleId="Heading634">
    <w:name w:val="Heading #6 (3)4"/>
    <w:basedOn w:val="Heading630"/>
    <w:uiPriority w:val="99"/>
    <w:rsid w:val="00A57E82"/>
    <w:rPr>
      <w:rFonts w:ascii="Arial" w:hAnsi="Arial" w:cs="Arial"/>
      <w:b/>
      <w:bCs/>
      <w:smallCaps/>
      <w:spacing w:val="0"/>
      <w:sz w:val="29"/>
      <w:szCs w:val="29"/>
      <w:u w:val="single"/>
      <w:shd w:val="clear" w:color="auto" w:fill="FFFFFF"/>
    </w:rPr>
  </w:style>
  <w:style w:type="character" w:customStyle="1" w:styleId="Heading7517">
    <w:name w:val="Heading #7 (5)17"/>
    <w:basedOn w:val="Heading750"/>
    <w:uiPriority w:val="99"/>
    <w:rsid w:val="00A57E82"/>
    <w:rPr>
      <w:rFonts w:ascii="Arial" w:hAnsi="Arial" w:cs="Arial"/>
      <w:b/>
      <w:bCs/>
      <w:spacing w:val="0"/>
      <w:sz w:val="23"/>
      <w:szCs w:val="23"/>
      <w:u w:val="single"/>
      <w:shd w:val="clear" w:color="auto" w:fill="FFFFFF"/>
    </w:rPr>
  </w:style>
  <w:style w:type="character" w:customStyle="1" w:styleId="Heading7516">
    <w:name w:val="Heading #7 (5)16"/>
    <w:basedOn w:val="Heading750"/>
    <w:uiPriority w:val="99"/>
    <w:rsid w:val="00A57E82"/>
    <w:rPr>
      <w:rFonts w:ascii="Arial" w:hAnsi="Arial" w:cs="Arial"/>
      <w:b/>
      <w:bCs/>
      <w:spacing w:val="0"/>
      <w:sz w:val="23"/>
      <w:szCs w:val="23"/>
      <w:u w:val="single"/>
      <w:shd w:val="clear" w:color="auto" w:fill="FFFFFF"/>
    </w:rPr>
  </w:style>
  <w:style w:type="character" w:customStyle="1" w:styleId="Bodytext127">
    <w:name w:val="Body text (12)7"/>
    <w:basedOn w:val="Bodytext12"/>
    <w:uiPriority w:val="99"/>
    <w:rsid w:val="00A57E82"/>
    <w:rPr>
      <w:rFonts w:ascii="Arial" w:hAnsi="Arial" w:cs="Arial"/>
      <w:b/>
      <w:bCs/>
      <w:spacing w:val="0"/>
      <w:sz w:val="21"/>
      <w:szCs w:val="21"/>
      <w:shd w:val="clear" w:color="auto" w:fill="FFFFFF"/>
    </w:rPr>
  </w:style>
  <w:style w:type="character" w:customStyle="1" w:styleId="Heading743">
    <w:name w:val="Heading #7 (4)3"/>
    <w:basedOn w:val="Heading740"/>
    <w:uiPriority w:val="99"/>
    <w:rsid w:val="00A57E82"/>
    <w:rPr>
      <w:rFonts w:ascii="Arial" w:hAnsi="Arial" w:cs="Arial"/>
      <w:b/>
      <w:bCs/>
      <w:i/>
      <w:iCs/>
      <w:spacing w:val="0"/>
      <w:sz w:val="21"/>
      <w:szCs w:val="21"/>
      <w:u w:val="single"/>
      <w:shd w:val="clear" w:color="auto" w:fill="FFFFFF"/>
    </w:rPr>
  </w:style>
  <w:style w:type="character" w:customStyle="1" w:styleId="Heading7515">
    <w:name w:val="Heading #7 (5)15"/>
    <w:basedOn w:val="Heading750"/>
    <w:uiPriority w:val="99"/>
    <w:rsid w:val="00A57E82"/>
    <w:rPr>
      <w:rFonts w:ascii="Arial" w:hAnsi="Arial" w:cs="Arial"/>
      <w:b/>
      <w:bCs/>
      <w:spacing w:val="0"/>
      <w:sz w:val="23"/>
      <w:szCs w:val="23"/>
      <w:u w:val="single"/>
      <w:shd w:val="clear" w:color="auto" w:fill="FFFFFF"/>
    </w:rPr>
  </w:style>
  <w:style w:type="character" w:customStyle="1" w:styleId="Heading830">
    <w:name w:val="Heading #8 (3)"/>
    <w:basedOn w:val="Heading83"/>
    <w:uiPriority w:val="99"/>
    <w:rsid w:val="00A57E82"/>
    <w:rPr>
      <w:rFonts w:ascii="Arial" w:hAnsi="Arial" w:cs="Arial"/>
      <w:b/>
      <w:bCs/>
      <w:smallCaps/>
      <w:spacing w:val="0"/>
      <w:sz w:val="21"/>
      <w:szCs w:val="21"/>
      <w:shd w:val="clear" w:color="auto" w:fill="FFFFFF"/>
    </w:rPr>
  </w:style>
  <w:style w:type="character" w:customStyle="1" w:styleId="Heading83NotSmallCaps">
    <w:name w:val="Heading #8 (3) + Not Small Caps"/>
    <w:basedOn w:val="Heading83"/>
    <w:uiPriority w:val="99"/>
    <w:rsid w:val="00A57E82"/>
    <w:rPr>
      <w:rFonts w:ascii="Arial" w:hAnsi="Arial" w:cs="Arial"/>
      <w:b/>
      <w:bCs/>
      <w:smallCaps w:val="0"/>
      <w:spacing w:val="0"/>
      <w:sz w:val="21"/>
      <w:szCs w:val="21"/>
      <w:shd w:val="clear" w:color="auto" w:fill="FFFFFF"/>
    </w:rPr>
  </w:style>
  <w:style w:type="paragraph" w:styleId="Akapitzlist">
    <w:name w:val="List Paragraph"/>
    <w:basedOn w:val="Normalny"/>
    <w:uiPriority w:val="34"/>
    <w:qFormat/>
    <w:rsid w:val="00A57E82"/>
    <w:pPr>
      <w:ind w:left="720"/>
      <w:contextualSpacing/>
    </w:pPr>
  </w:style>
  <w:style w:type="character" w:customStyle="1" w:styleId="Heading75Spacing1pt">
    <w:name w:val="Heading #7 (5) + Spacing 1 pt"/>
    <w:basedOn w:val="Heading750"/>
    <w:uiPriority w:val="99"/>
    <w:rsid w:val="00EB0E0D"/>
    <w:rPr>
      <w:rFonts w:ascii="Arial" w:hAnsi="Arial" w:cs="Arial"/>
      <w:b/>
      <w:bCs/>
      <w:spacing w:val="20"/>
      <w:sz w:val="23"/>
      <w:szCs w:val="23"/>
      <w:u w:val="single"/>
      <w:shd w:val="clear" w:color="auto" w:fill="FFFFFF"/>
    </w:rPr>
  </w:style>
  <w:style w:type="character" w:customStyle="1" w:styleId="Heading7514">
    <w:name w:val="Heading #7 (5)14"/>
    <w:basedOn w:val="Heading750"/>
    <w:uiPriority w:val="99"/>
    <w:rsid w:val="00EB0E0D"/>
    <w:rPr>
      <w:rFonts w:ascii="Arial" w:hAnsi="Arial" w:cs="Arial"/>
      <w:b/>
      <w:bCs/>
      <w:spacing w:val="0"/>
      <w:sz w:val="23"/>
      <w:szCs w:val="23"/>
      <w:u w:val="single"/>
      <w:shd w:val="clear" w:color="auto" w:fill="FFFFFF"/>
    </w:rPr>
  </w:style>
  <w:style w:type="character" w:customStyle="1" w:styleId="Bodytext33NotSmallCaps5">
    <w:name w:val="Body text (33) + Not Small Caps5"/>
    <w:basedOn w:val="Bodytext33"/>
    <w:uiPriority w:val="99"/>
    <w:rsid w:val="00EB0E0D"/>
    <w:rPr>
      <w:rFonts w:ascii="Arial" w:hAnsi="Arial" w:cs="Arial"/>
      <w:b/>
      <w:bCs/>
      <w:smallCaps w:val="0"/>
      <w:spacing w:val="0"/>
      <w:sz w:val="21"/>
      <w:szCs w:val="21"/>
      <w:shd w:val="clear" w:color="auto" w:fill="FFFFFF"/>
    </w:rPr>
  </w:style>
  <w:style w:type="character" w:customStyle="1" w:styleId="Heading7420">
    <w:name w:val="Heading #7 (4)2"/>
    <w:basedOn w:val="Heading740"/>
    <w:uiPriority w:val="99"/>
    <w:rsid w:val="00EB0E0D"/>
    <w:rPr>
      <w:rFonts w:ascii="Arial" w:hAnsi="Arial" w:cs="Arial"/>
      <w:b/>
      <w:bCs/>
      <w:i/>
      <w:iCs/>
      <w:spacing w:val="0"/>
      <w:sz w:val="21"/>
      <w:szCs w:val="21"/>
      <w:u w:val="single"/>
      <w:shd w:val="clear" w:color="auto" w:fill="FFFFFF"/>
    </w:rPr>
  </w:style>
  <w:style w:type="character" w:customStyle="1" w:styleId="Bodytext126">
    <w:name w:val="Body text (12)6"/>
    <w:basedOn w:val="Bodytext12"/>
    <w:uiPriority w:val="99"/>
    <w:rsid w:val="00EB0E0D"/>
    <w:rPr>
      <w:rFonts w:ascii="Arial" w:hAnsi="Arial" w:cs="Arial"/>
      <w:b/>
      <w:bCs/>
      <w:spacing w:val="0"/>
      <w:sz w:val="21"/>
      <w:szCs w:val="21"/>
      <w:u w:val="single"/>
      <w:shd w:val="clear" w:color="auto" w:fill="FFFFFF"/>
    </w:rPr>
  </w:style>
  <w:style w:type="character" w:customStyle="1" w:styleId="Bodytext7109">
    <w:name w:val="Body text (7) + 109"/>
    <w:aliases w:val="5 pt17"/>
    <w:basedOn w:val="Bodytext7"/>
    <w:uiPriority w:val="99"/>
    <w:rsid w:val="00EB0E0D"/>
    <w:rPr>
      <w:rFonts w:ascii="Arial" w:hAnsi="Arial" w:cs="Arial"/>
      <w:b/>
      <w:bCs/>
      <w:noProof/>
      <w:spacing w:val="0"/>
      <w:sz w:val="21"/>
      <w:szCs w:val="21"/>
      <w:shd w:val="clear" w:color="auto" w:fill="FFFFFF"/>
    </w:rPr>
  </w:style>
  <w:style w:type="character" w:customStyle="1" w:styleId="Bodytext337">
    <w:name w:val="Body text (33)7"/>
    <w:basedOn w:val="Bodytext33"/>
    <w:uiPriority w:val="99"/>
    <w:rsid w:val="00EB0E0D"/>
    <w:rPr>
      <w:rFonts w:ascii="Arial" w:hAnsi="Arial" w:cs="Arial"/>
      <w:b/>
      <w:bCs/>
      <w:smallCaps/>
      <w:spacing w:val="0"/>
      <w:sz w:val="21"/>
      <w:szCs w:val="21"/>
      <w:shd w:val="clear" w:color="auto" w:fill="FFFFFF"/>
    </w:rPr>
  </w:style>
  <w:style w:type="character" w:customStyle="1" w:styleId="Heading7513">
    <w:name w:val="Heading #7 (5)13"/>
    <w:basedOn w:val="Heading750"/>
    <w:uiPriority w:val="99"/>
    <w:rsid w:val="00EB0E0D"/>
    <w:rPr>
      <w:rFonts w:ascii="Arial" w:hAnsi="Arial" w:cs="Arial"/>
      <w:b/>
      <w:bCs/>
      <w:spacing w:val="0"/>
      <w:sz w:val="23"/>
      <w:szCs w:val="23"/>
      <w:u w:val="single"/>
      <w:shd w:val="clear" w:color="auto" w:fill="FFFFFF"/>
    </w:rPr>
  </w:style>
  <w:style w:type="character" w:customStyle="1" w:styleId="Heading633">
    <w:name w:val="Heading #6 (3)3"/>
    <w:basedOn w:val="Heading630"/>
    <w:uiPriority w:val="99"/>
    <w:rsid w:val="00EB0E0D"/>
    <w:rPr>
      <w:rFonts w:ascii="Arial" w:hAnsi="Arial" w:cs="Arial"/>
      <w:b/>
      <w:bCs/>
      <w:smallCaps/>
      <w:spacing w:val="0"/>
      <w:sz w:val="29"/>
      <w:szCs w:val="29"/>
      <w:u w:val="single"/>
      <w:shd w:val="clear" w:color="auto" w:fill="FFFFFF"/>
    </w:rPr>
  </w:style>
  <w:style w:type="character" w:customStyle="1" w:styleId="Heading7512">
    <w:name w:val="Heading #7 (5)12"/>
    <w:basedOn w:val="Heading750"/>
    <w:uiPriority w:val="99"/>
    <w:rsid w:val="00EB0E0D"/>
    <w:rPr>
      <w:rFonts w:ascii="Arial" w:hAnsi="Arial" w:cs="Arial"/>
      <w:b/>
      <w:bCs/>
      <w:spacing w:val="0"/>
      <w:sz w:val="23"/>
      <w:szCs w:val="23"/>
      <w:u w:val="single"/>
      <w:shd w:val="clear" w:color="auto" w:fill="FFFFFF"/>
    </w:rPr>
  </w:style>
  <w:style w:type="character" w:customStyle="1" w:styleId="Picturecaption30">
    <w:name w:val="Picture caption (3)"/>
    <w:basedOn w:val="Picturecaption3"/>
    <w:uiPriority w:val="99"/>
    <w:rsid w:val="00EB0E0D"/>
    <w:rPr>
      <w:rFonts w:ascii="Calibri" w:hAnsi="Calibri" w:cs="Calibri"/>
      <w:spacing w:val="0"/>
      <w:sz w:val="21"/>
      <w:szCs w:val="21"/>
      <w:shd w:val="clear" w:color="auto" w:fill="FFFFFF"/>
    </w:rPr>
  </w:style>
  <w:style w:type="character" w:customStyle="1" w:styleId="Heading7510">
    <w:name w:val="Heading #7 (5) + 10"/>
    <w:aliases w:val="5 pt16,Small Caps6"/>
    <w:basedOn w:val="Heading750"/>
    <w:uiPriority w:val="99"/>
    <w:rsid w:val="00EB0E0D"/>
    <w:rPr>
      <w:rFonts w:ascii="Arial" w:hAnsi="Arial" w:cs="Arial"/>
      <w:b/>
      <w:bCs/>
      <w:smallCaps/>
      <w:spacing w:val="0"/>
      <w:sz w:val="21"/>
      <w:szCs w:val="21"/>
      <w:shd w:val="clear" w:color="auto" w:fill="FFFFFF"/>
    </w:rPr>
  </w:style>
  <w:style w:type="character" w:customStyle="1" w:styleId="Heading7511">
    <w:name w:val="Heading #7 (5)11"/>
    <w:basedOn w:val="Heading750"/>
    <w:uiPriority w:val="99"/>
    <w:rsid w:val="00EB0E0D"/>
    <w:rPr>
      <w:rFonts w:ascii="Arial" w:hAnsi="Arial" w:cs="Arial"/>
      <w:b/>
      <w:bCs/>
      <w:spacing w:val="0"/>
      <w:sz w:val="23"/>
      <w:szCs w:val="23"/>
      <w:u w:val="single"/>
      <w:shd w:val="clear" w:color="auto" w:fill="FFFFFF"/>
    </w:rPr>
  </w:style>
  <w:style w:type="character" w:customStyle="1" w:styleId="Bodytext336">
    <w:name w:val="Body text (33)6"/>
    <w:basedOn w:val="Bodytext33"/>
    <w:uiPriority w:val="99"/>
    <w:rsid w:val="002E6524"/>
    <w:rPr>
      <w:rFonts w:ascii="Arial" w:hAnsi="Arial" w:cs="Arial"/>
      <w:b/>
      <w:bCs/>
      <w:smallCaps/>
      <w:spacing w:val="0"/>
      <w:sz w:val="21"/>
      <w:szCs w:val="21"/>
      <w:shd w:val="clear" w:color="auto" w:fill="FFFFFF"/>
    </w:rPr>
  </w:style>
  <w:style w:type="character" w:customStyle="1" w:styleId="Heading75100">
    <w:name w:val="Heading #7 (5)10"/>
    <w:basedOn w:val="Heading750"/>
    <w:uiPriority w:val="99"/>
    <w:rsid w:val="002E6524"/>
    <w:rPr>
      <w:rFonts w:ascii="Arial" w:hAnsi="Arial" w:cs="Arial"/>
      <w:b/>
      <w:bCs/>
      <w:spacing w:val="0"/>
      <w:sz w:val="23"/>
      <w:szCs w:val="23"/>
      <w:u w:val="single"/>
      <w:shd w:val="clear" w:color="auto" w:fill="FFFFFF"/>
    </w:rPr>
  </w:style>
  <w:style w:type="character" w:customStyle="1" w:styleId="Heading759">
    <w:name w:val="Heading #7 (5)9"/>
    <w:basedOn w:val="Heading750"/>
    <w:uiPriority w:val="99"/>
    <w:rsid w:val="002E6524"/>
    <w:rPr>
      <w:rFonts w:ascii="Arial" w:hAnsi="Arial" w:cs="Arial"/>
      <w:b/>
      <w:bCs/>
      <w:spacing w:val="0"/>
      <w:sz w:val="23"/>
      <w:szCs w:val="23"/>
      <w:u w:val="single"/>
      <w:shd w:val="clear" w:color="auto" w:fill="FFFFFF"/>
    </w:rPr>
  </w:style>
  <w:style w:type="character" w:customStyle="1" w:styleId="Bodytext111">
    <w:name w:val="Body text + 111"/>
    <w:aliases w:val="5 pt15,Bold2"/>
    <w:basedOn w:val="TekstpodstawowyZnak1"/>
    <w:uiPriority w:val="99"/>
    <w:rsid w:val="002E6524"/>
    <w:rPr>
      <w:rFonts w:ascii="Arial" w:hAnsi="Arial" w:cs="Arial"/>
      <w:b/>
      <w:bCs/>
      <w:spacing w:val="0"/>
      <w:sz w:val="23"/>
      <w:szCs w:val="23"/>
      <w:shd w:val="clear" w:color="auto" w:fill="FFFFFF"/>
    </w:rPr>
  </w:style>
  <w:style w:type="character" w:customStyle="1" w:styleId="Heading758">
    <w:name w:val="Heading #7 (5)8"/>
    <w:basedOn w:val="Heading750"/>
    <w:uiPriority w:val="99"/>
    <w:rsid w:val="002E6524"/>
    <w:rPr>
      <w:rFonts w:ascii="Arial" w:hAnsi="Arial" w:cs="Arial"/>
      <w:b/>
      <w:bCs/>
      <w:spacing w:val="0"/>
      <w:sz w:val="23"/>
      <w:szCs w:val="23"/>
      <w:u w:val="single"/>
      <w:shd w:val="clear" w:color="auto" w:fill="FFFFFF"/>
    </w:rPr>
  </w:style>
  <w:style w:type="character" w:customStyle="1" w:styleId="Heading6320">
    <w:name w:val="Heading #6 (3)2"/>
    <w:basedOn w:val="Heading630"/>
    <w:uiPriority w:val="99"/>
    <w:rsid w:val="002E6524"/>
    <w:rPr>
      <w:rFonts w:ascii="Arial" w:hAnsi="Arial" w:cs="Arial"/>
      <w:b/>
      <w:bCs/>
      <w:smallCaps/>
      <w:spacing w:val="0"/>
      <w:sz w:val="29"/>
      <w:szCs w:val="29"/>
      <w:u w:val="single"/>
      <w:shd w:val="clear" w:color="auto" w:fill="FFFFFF"/>
    </w:rPr>
  </w:style>
  <w:style w:type="character" w:customStyle="1" w:styleId="Heading757">
    <w:name w:val="Heading #7 (5)7"/>
    <w:basedOn w:val="Heading750"/>
    <w:uiPriority w:val="99"/>
    <w:rsid w:val="002E6524"/>
    <w:rPr>
      <w:rFonts w:ascii="Arial" w:hAnsi="Arial" w:cs="Arial"/>
      <w:b/>
      <w:bCs/>
      <w:spacing w:val="0"/>
      <w:sz w:val="23"/>
      <w:szCs w:val="23"/>
      <w:u w:val="single"/>
      <w:shd w:val="clear" w:color="auto" w:fill="FFFFFF"/>
    </w:rPr>
  </w:style>
  <w:style w:type="character" w:customStyle="1" w:styleId="Bodytext7108">
    <w:name w:val="Body text (7) + 108"/>
    <w:aliases w:val="5 pt14"/>
    <w:basedOn w:val="Bodytext7"/>
    <w:uiPriority w:val="99"/>
    <w:rsid w:val="00BE450F"/>
    <w:rPr>
      <w:rFonts w:ascii="Arial" w:hAnsi="Arial" w:cs="Arial"/>
      <w:b/>
      <w:bCs/>
      <w:noProof/>
      <w:spacing w:val="0"/>
      <w:sz w:val="21"/>
      <w:szCs w:val="21"/>
      <w:shd w:val="clear" w:color="auto" w:fill="FFFFFF"/>
    </w:rPr>
  </w:style>
  <w:style w:type="character" w:customStyle="1" w:styleId="Bodytext160">
    <w:name w:val="Body text (16)"/>
    <w:basedOn w:val="Bodytext16"/>
    <w:uiPriority w:val="99"/>
    <w:rsid w:val="00BE450F"/>
    <w:rPr>
      <w:rFonts w:ascii="Calibri" w:hAnsi="Calibri" w:cs="Calibri"/>
      <w:spacing w:val="0"/>
      <w:sz w:val="21"/>
      <w:szCs w:val="21"/>
      <w:shd w:val="clear" w:color="auto" w:fill="FFFFFF"/>
    </w:rPr>
  </w:style>
  <w:style w:type="character" w:customStyle="1" w:styleId="BodytextBold1">
    <w:name w:val="Body text + Bold1"/>
    <w:aliases w:val="Small Caps5"/>
    <w:basedOn w:val="TekstpodstawowyZnak1"/>
    <w:uiPriority w:val="99"/>
    <w:rsid w:val="00BE450F"/>
    <w:rPr>
      <w:rFonts w:ascii="Arial" w:hAnsi="Arial" w:cs="Arial"/>
      <w:b/>
      <w:bCs/>
      <w:smallCaps/>
      <w:spacing w:val="0"/>
      <w:sz w:val="21"/>
      <w:szCs w:val="21"/>
      <w:shd w:val="clear" w:color="auto" w:fill="FFFFFF"/>
    </w:rPr>
  </w:style>
  <w:style w:type="character" w:customStyle="1" w:styleId="Picturecaption32">
    <w:name w:val="Picture caption (3)2"/>
    <w:basedOn w:val="Picturecaption3"/>
    <w:uiPriority w:val="99"/>
    <w:rsid w:val="00B32086"/>
    <w:rPr>
      <w:rFonts w:ascii="Calibri" w:hAnsi="Calibri" w:cs="Calibri"/>
      <w:spacing w:val="0"/>
      <w:sz w:val="21"/>
      <w:szCs w:val="21"/>
      <w:shd w:val="clear" w:color="auto" w:fill="FFFFFF"/>
    </w:rPr>
  </w:style>
  <w:style w:type="paragraph" w:styleId="NormalnyWeb">
    <w:name w:val="Normal (Web)"/>
    <w:basedOn w:val="Normalny"/>
    <w:uiPriority w:val="99"/>
    <w:semiHidden/>
    <w:unhideWhenUsed/>
    <w:rsid w:val="00B32086"/>
    <w:pPr>
      <w:spacing w:before="100" w:beforeAutospacing="1" w:after="100" w:afterAutospacing="1"/>
    </w:pPr>
    <w:rPr>
      <w:rFonts w:ascii="Times New Roman" w:eastAsiaTheme="minorEastAsia" w:hAnsi="Times New Roman" w:cs="Times New Roman"/>
      <w:color w:val="auto"/>
    </w:rPr>
  </w:style>
  <w:style w:type="paragraph" w:styleId="Nagwek">
    <w:name w:val="header"/>
    <w:basedOn w:val="Normalny"/>
    <w:link w:val="NagwekZnak"/>
    <w:uiPriority w:val="99"/>
    <w:unhideWhenUsed/>
    <w:rsid w:val="00D45F6F"/>
    <w:pPr>
      <w:tabs>
        <w:tab w:val="center" w:pos="4536"/>
        <w:tab w:val="right" w:pos="9072"/>
      </w:tabs>
    </w:pPr>
  </w:style>
  <w:style w:type="character" w:customStyle="1" w:styleId="NagwekZnak">
    <w:name w:val="Nagłówek Znak"/>
    <w:basedOn w:val="Domylnaczcionkaakapitu"/>
    <w:link w:val="Nagwek"/>
    <w:uiPriority w:val="99"/>
    <w:rsid w:val="00D45F6F"/>
    <w:rPr>
      <w:rFonts w:ascii="Arial Unicode MS" w:eastAsia="Arial Unicode MS" w:hAnsi="Arial Unicode MS" w:cs="Arial Unicode MS"/>
      <w:color w:val="000000"/>
      <w:sz w:val="24"/>
      <w:szCs w:val="24"/>
      <w:lang w:eastAsia="pl-PL"/>
    </w:rPr>
  </w:style>
  <w:style w:type="character" w:customStyle="1" w:styleId="Bodytext33NotSmallCaps4">
    <w:name w:val="Body text (33) + Not Small Caps4"/>
    <w:basedOn w:val="Bodytext33"/>
    <w:uiPriority w:val="99"/>
    <w:rsid w:val="00D45F6F"/>
    <w:rPr>
      <w:rFonts w:ascii="Arial" w:hAnsi="Arial" w:cs="Arial"/>
      <w:b/>
      <w:bCs/>
      <w:smallCaps w:val="0"/>
      <w:spacing w:val="0"/>
      <w:sz w:val="21"/>
      <w:szCs w:val="21"/>
      <w:shd w:val="clear" w:color="auto" w:fill="FFFFFF"/>
    </w:rPr>
  </w:style>
  <w:style w:type="character" w:customStyle="1" w:styleId="Bodytext7107">
    <w:name w:val="Body text (7) + 107"/>
    <w:aliases w:val="5 pt12"/>
    <w:basedOn w:val="Bodytext7"/>
    <w:uiPriority w:val="99"/>
    <w:rsid w:val="00D45F6F"/>
    <w:rPr>
      <w:rFonts w:ascii="Arial" w:hAnsi="Arial" w:cs="Arial"/>
      <w:b/>
      <w:bCs/>
      <w:noProof/>
      <w:spacing w:val="0"/>
      <w:sz w:val="21"/>
      <w:szCs w:val="21"/>
      <w:shd w:val="clear" w:color="auto" w:fill="FFFFFF"/>
    </w:rPr>
  </w:style>
  <w:style w:type="character" w:customStyle="1" w:styleId="Heading76">
    <w:name w:val="Heading #7 (6)_"/>
    <w:basedOn w:val="Domylnaczcionkaakapitu"/>
    <w:link w:val="Heading761"/>
    <w:uiPriority w:val="99"/>
    <w:rsid w:val="00B24CB3"/>
    <w:rPr>
      <w:rFonts w:ascii="Arial" w:hAnsi="Arial" w:cs="Arial"/>
      <w:b/>
      <w:bCs/>
      <w:smallCaps/>
      <w:sz w:val="21"/>
      <w:szCs w:val="21"/>
      <w:shd w:val="clear" w:color="auto" w:fill="FFFFFF"/>
    </w:rPr>
  </w:style>
  <w:style w:type="character" w:customStyle="1" w:styleId="Heading760">
    <w:name w:val="Heading #7 (6)"/>
    <w:basedOn w:val="Heading76"/>
    <w:uiPriority w:val="99"/>
    <w:rsid w:val="00B24CB3"/>
    <w:rPr>
      <w:rFonts w:ascii="Arial" w:hAnsi="Arial" w:cs="Arial"/>
      <w:b/>
      <w:bCs/>
      <w:smallCaps/>
      <w:sz w:val="21"/>
      <w:szCs w:val="21"/>
      <w:shd w:val="clear" w:color="auto" w:fill="FFFFFF"/>
    </w:rPr>
  </w:style>
  <w:style w:type="character" w:customStyle="1" w:styleId="Bodytext7106">
    <w:name w:val="Body text (7) + 106"/>
    <w:aliases w:val="5 pt11"/>
    <w:basedOn w:val="Bodytext7"/>
    <w:uiPriority w:val="99"/>
    <w:rsid w:val="00B24CB3"/>
    <w:rPr>
      <w:rFonts w:ascii="Arial" w:hAnsi="Arial" w:cs="Arial"/>
      <w:b/>
      <w:bCs/>
      <w:noProof/>
      <w:spacing w:val="0"/>
      <w:sz w:val="21"/>
      <w:szCs w:val="21"/>
      <w:shd w:val="clear" w:color="auto" w:fill="FFFFFF"/>
    </w:rPr>
  </w:style>
  <w:style w:type="character" w:customStyle="1" w:styleId="Heading75102">
    <w:name w:val="Heading #7 (5) + 102"/>
    <w:aliases w:val="5 pt10,Small Caps4"/>
    <w:basedOn w:val="Heading750"/>
    <w:uiPriority w:val="99"/>
    <w:rsid w:val="00B24CB3"/>
    <w:rPr>
      <w:rFonts w:ascii="Arial" w:hAnsi="Arial" w:cs="Arial"/>
      <w:b/>
      <w:bCs/>
      <w:smallCaps/>
      <w:spacing w:val="0"/>
      <w:sz w:val="21"/>
      <w:szCs w:val="21"/>
      <w:shd w:val="clear" w:color="auto" w:fill="FFFFFF"/>
    </w:rPr>
  </w:style>
  <w:style w:type="character" w:customStyle="1" w:styleId="Heading756">
    <w:name w:val="Heading #7 (5)6"/>
    <w:basedOn w:val="Heading750"/>
    <w:uiPriority w:val="99"/>
    <w:rsid w:val="00B24CB3"/>
    <w:rPr>
      <w:rFonts w:ascii="Arial" w:hAnsi="Arial" w:cs="Arial"/>
      <w:b/>
      <w:bCs/>
      <w:spacing w:val="0"/>
      <w:sz w:val="23"/>
      <w:szCs w:val="23"/>
      <w:shd w:val="clear" w:color="auto" w:fill="FFFFFF"/>
    </w:rPr>
  </w:style>
  <w:style w:type="paragraph" w:customStyle="1" w:styleId="Heading761">
    <w:name w:val="Heading #7 (6)1"/>
    <w:basedOn w:val="Normalny"/>
    <w:link w:val="Heading76"/>
    <w:uiPriority w:val="99"/>
    <w:rsid w:val="00B24CB3"/>
    <w:pPr>
      <w:shd w:val="clear" w:color="auto" w:fill="FFFFFF"/>
      <w:spacing w:after="300" w:line="240" w:lineRule="atLeast"/>
      <w:jc w:val="both"/>
      <w:outlineLvl w:val="6"/>
    </w:pPr>
    <w:rPr>
      <w:rFonts w:ascii="Arial" w:eastAsiaTheme="minorHAnsi" w:hAnsi="Arial" w:cs="Arial"/>
      <w:b/>
      <w:bCs/>
      <w:smallCaps/>
      <w:color w:val="auto"/>
      <w:sz w:val="21"/>
      <w:szCs w:val="21"/>
      <w:lang w:eastAsia="en-US"/>
    </w:rPr>
  </w:style>
  <w:style w:type="character" w:customStyle="1" w:styleId="BodytextSmallCaps">
    <w:name w:val="Body text + Small Caps"/>
    <w:basedOn w:val="TekstpodstawowyZnak1"/>
    <w:uiPriority w:val="99"/>
    <w:rsid w:val="00B24CB3"/>
    <w:rPr>
      <w:rFonts w:ascii="Arial" w:hAnsi="Arial" w:cs="Arial"/>
      <w:smallCaps/>
      <w:spacing w:val="0"/>
      <w:sz w:val="21"/>
      <w:szCs w:val="21"/>
      <w:shd w:val="clear" w:color="auto" w:fill="FFFFFF"/>
    </w:rPr>
  </w:style>
  <w:style w:type="character" w:customStyle="1" w:styleId="Bodytext7105">
    <w:name w:val="Body text (7) + 105"/>
    <w:aliases w:val="5 pt9"/>
    <w:basedOn w:val="Bodytext7"/>
    <w:uiPriority w:val="99"/>
    <w:rsid w:val="00D61572"/>
    <w:rPr>
      <w:rFonts w:ascii="Arial" w:hAnsi="Arial" w:cs="Arial"/>
      <w:b/>
      <w:bCs/>
      <w:spacing w:val="0"/>
      <w:sz w:val="21"/>
      <w:szCs w:val="21"/>
      <w:shd w:val="clear" w:color="auto" w:fill="FFFFFF"/>
    </w:rPr>
  </w:style>
  <w:style w:type="character" w:customStyle="1" w:styleId="Heading822">
    <w:name w:val="Heading #8 (2)2"/>
    <w:basedOn w:val="Heading82"/>
    <w:uiPriority w:val="99"/>
    <w:rsid w:val="00D61572"/>
    <w:rPr>
      <w:rFonts w:ascii="Arial" w:hAnsi="Arial" w:cs="Arial"/>
      <w:b/>
      <w:bCs/>
      <w:i/>
      <w:iCs/>
      <w:spacing w:val="0"/>
      <w:sz w:val="21"/>
      <w:szCs w:val="21"/>
      <w:shd w:val="clear" w:color="auto" w:fill="FFFFFF"/>
    </w:rPr>
  </w:style>
  <w:style w:type="character" w:customStyle="1" w:styleId="Heading75130">
    <w:name w:val="Heading #7 (5) + 13"/>
    <w:aliases w:val="5 pt8"/>
    <w:basedOn w:val="Heading750"/>
    <w:uiPriority w:val="99"/>
    <w:rsid w:val="00D61572"/>
    <w:rPr>
      <w:rFonts w:ascii="Arial" w:hAnsi="Arial" w:cs="Arial"/>
      <w:b/>
      <w:bCs/>
      <w:spacing w:val="0"/>
      <w:sz w:val="27"/>
      <w:szCs w:val="27"/>
      <w:shd w:val="clear" w:color="auto" w:fill="FFFFFF"/>
    </w:rPr>
  </w:style>
  <w:style w:type="character" w:customStyle="1" w:styleId="Heading755">
    <w:name w:val="Heading #7 (5)5"/>
    <w:basedOn w:val="Heading750"/>
    <w:uiPriority w:val="99"/>
    <w:rsid w:val="00D61572"/>
    <w:rPr>
      <w:rFonts w:ascii="Arial" w:hAnsi="Arial" w:cs="Arial"/>
      <w:b/>
      <w:bCs/>
      <w:spacing w:val="0"/>
      <w:sz w:val="23"/>
      <w:szCs w:val="23"/>
      <w:shd w:val="clear" w:color="auto" w:fill="FFFFFF"/>
    </w:rPr>
  </w:style>
  <w:style w:type="character" w:customStyle="1" w:styleId="Heading75101">
    <w:name w:val="Heading #7 (5) + 101"/>
    <w:aliases w:val="5 pt7,Small Caps3"/>
    <w:basedOn w:val="Heading750"/>
    <w:uiPriority w:val="99"/>
    <w:rsid w:val="00D61572"/>
    <w:rPr>
      <w:rFonts w:ascii="Arial" w:hAnsi="Arial" w:cs="Arial"/>
      <w:b/>
      <w:bCs/>
      <w:smallCaps/>
      <w:spacing w:val="0"/>
      <w:sz w:val="21"/>
      <w:szCs w:val="21"/>
      <w:shd w:val="clear" w:color="auto" w:fill="FFFFFF"/>
    </w:rPr>
  </w:style>
  <w:style w:type="character" w:customStyle="1" w:styleId="Bodytext335">
    <w:name w:val="Body text (33)5"/>
    <w:basedOn w:val="Bodytext33"/>
    <w:uiPriority w:val="99"/>
    <w:rsid w:val="00D61572"/>
    <w:rPr>
      <w:rFonts w:ascii="Arial" w:hAnsi="Arial" w:cs="Arial"/>
      <w:b/>
      <w:bCs/>
      <w:smallCaps/>
      <w:spacing w:val="0"/>
      <w:sz w:val="21"/>
      <w:szCs w:val="21"/>
      <w:shd w:val="clear" w:color="auto" w:fill="FFFFFF"/>
    </w:rPr>
  </w:style>
  <w:style w:type="character" w:customStyle="1" w:styleId="Bodytext400">
    <w:name w:val="Body text (40)_"/>
    <w:basedOn w:val="Domylnaczcionkaakapitu"/>
    <w:link w:val="Bodytext401"/>
    <w:uiPriority w:val="99"/>
    <w:rsid w:val="00D61572"/>
    <w:rPr>
      <w:rFonts w:ascii="Calibri" w:hAnsi="Calibri" w:cs="Calibri"/>
      <w:sz w:val="18"/>
      <w:szCs w:val="18"/>
      <w:shd w:val="clear" w:color="auto" w:fill="FFFFFF"/>
    </w:rPr>
  </w:style>
  <w:style w:type="character" w:customStyle="1" w:styleId="Bodytext402">
    <w:name w:val="Body text (40)"/>
    <w:basedOn w:val="Bodytext400"/>
    <w:uiPriority w:val="99"/>
    <w:rsid w:val="00D61572"/>
    <w:rPr>
      <w:rFonts w:ascii="Calibri" w:hAnsi="Calibri" w:cs="Calibri"/>
      <w:noProof/>
      <w:sz w:val="18"/>
      <w:szCs w:val="18"/>
      <w:shd w:val="clear" w:color="auto" w:fill="FFFFFF"/>
    </w:rPr>
  </w:style>
  <w:style w:type="paragraph" w:customStyle="1" w:styleId="Bodytext401">
    <w:name w:val="Body text (40)1"/>
    <w:basedOn w:val="Normalny"/>
    <w:link w:val="Bodytext400"/>
    <w:uiPriority w:val="99"/>
    <w:rsid w:val="00D61572"/>
    <w:pPr>
      <w:shd w:val="clear" w:color="auto" w:fill="FFFFFF"/>
      <w:spacing w:line="240" w:lineRule="atLeast"/>
      <w:jc w:val="center"/>
    </w:pPr>
    <w:rPr>
      <w:rFonts w:ascii="Calibri" w:eastAsiaTheme="minorHAnsi" w:hAnsi="Calibri" w:cs="Calibri"/>
      <w:color w:val="auto"/>
      <w:sz w:val="18"/>
      <w:szCs w:val="18"/>
      <w:lang w:eastAsia="en-US"/>
    </w:rPr>
  </w:style>
  <w:style w:type="character" w:customStyle="1" w:styleId="Tablecaption4">
    <w:name w:val="Table caption (4)_"/>
    <w:basedOn w:val="Domylnaczcionkaakapitu"/>
    <w:link w:val="Tablecaption41"/>
    <w:uiPriority w:val="99"/>
    <w:rsid w:val="00D61572"/>
    <w:rPr>
      <w:rFonts w:ascii="Arial" w:hAnsi="Arial" w:cs="Arial"/>
      <w:b/>
      <w:bCs/>
      <w:smallCaps/>
      <w:sz w:val="17"/>
      <w:szCs w:val="17"/>
      <w:shd w:val="clear" w:color="auto" w:fill="FFFFFF"/>
    </w:rPr>
  </w:style>
  <w:style w:type="character" w:customStyle="1" w:styleId="Tablecaption40">
    <w:name w:val="Table caption (4)"/>
    <w:basedOn w:val="Tablecaption4"/>
    <w:uiPriority w:val="99"/>
    <w:rsid w:val="00D61572"/>
    <w:rPr>
      <w:rFonts w:ascii="Arial" w:hAnsi="Arial" w:cs="Arial"/>
      <w:b/>
      <w:bCs/>
      <w:smallCaps/>
      <w:sz w:val="17"/>
      <w:szCs w:val="17"/>
      <w:shd w:val="clear" w:color="auto" w:fill="FFFFFF"/>
    </w:rPr>
  </w:style>
  <w:style w:type="character" w:customStyle="1" w:styleId="Tablecaption49pt">
    <w:name w:val="Table caption (4) + 9 pt"/>
    <w:aliases w:val="Not Small Caps2"/>
    <w:basedOn w:val="Tablecaption4"/>
    <w:uiPriority w:val="99"/>
    <w:rsid w:val="00D61572"/>
    <w:rPr>
      <w:rFonts w:ascii="Arial" w:hAnsi="Arial" w:cs="Arial"/>
      <w:b/>
      <w:bCs/>
      <w:smallCaps w:val="0"/>
      <w:sz w:val="18"/>
      <w:szCs w:val="18"/>
      <w:shd w:val="clear" w:color="auto" w:fill="FFFFFF"/>
    </w:rPr>
  </w:style>
  <w:style w:type="paragraph" w:customStyle="1" w:styleId="Tablecaption41">
    <w:name w:val="Table caption (4)1"/>
    <w:basedOn w:val="Normalny"/>
    <w:link w:val="Tablecaption4"/>
    <w:uiPriority w:val="99"/>
    <w:rsid w:val="00D61572"/>
    <w:pPr>
      <w:shd w:val="clear" w:color="auto" w:fill="FFFFFF"/>
      <w:spacing w:line="240" w:lineRule="atLeast"/>
    </w:pPr>
    <w:rPr>
      <w:rFonts w:ascii="Arial" w:eastAsiaTheme="minorHAnsi" w:hAnsi="Arial" w:cs="Arial"/>
      <w:b/>
      <w:bCs/>
      <w:smallCaps/>
      <w:color w:val="auto"/>
      <w:sz w:val="17"/>
      <w:szCs w:val="17"/>
      <w:lang w:eastAsia="en-US"/>
    </w:rPr>
  </w:style>
  <w:style w:type="character" w:customStyle="1" w:styleId="Bodytext410">
    <w:name w:val="Body text (41)_"/>
    <w:basedOn w:val="Domylnaczcionkaakapitu"/>
    <w:link w:val="Bodytext411"/>
    <w:uiPriority w:val="99"/>
    <w:rsid w:val="0031639C"/>
    <w:rPr>
      <w:rFonts w:ascii="Arial" w:hAnsi="Arial" w:cs="Arial"/>
      <w:b/>
      <w:bCs/>
      <w:smallCaps/>
      <w:sz w:val="17"/>
      <w:szCs w:val="17"/>
      <w:shd w:val="clear" w:color="auto" w:fill="FFFFFF"/>
    </w:rPr>
  </w:style>
  <w:style w:type="character" w:customStyle="1" w:styleId="Bodytext412">
    <w:name w:val="Body text (41)"/>
    <w:basedOn w:val="Bodytext410"/>
    <w:uiPriority w:val="99"/>
    <w:rsid w:val="0031639C"/>
    <w:rPr>
      <w:rFonts w:ascii="Arial" w:hAnsi="Arial" w:cs="Arial"/>
      <w:b/>
      <w:bCs/>
      <w:smallCaps/>
      <w:sz w:val="17"/>
      <w:szCs w:val="17"/>
      <w:shd w:val="clear" w:color="auto" w:fill="FFFFFF"/>
    </w:rPr>
  </w:style>
  <w:style w:type="character" w:customStyle="1" w:styleId="Bodytext413">
    <w:name w:val="Body text (41)3"/>
    <w:basedOn w:val="Bodytext410"/>
    <w:uiPriority w:val="99"/>
    <w:rsid w:val="0031639C"/>
    <w:rPr>
      <w:rFonts w:ascii="Arial" w:hAnsi="Arial" w:cs="Arial"/>
      <w:b/>
      <w:bCs/>
      <w:smallCaps/>
      <w:sz w:val="17"/>
      <w:szCs w:val="17"/>
      <w:shd w:val="clear" w:color="auto" w:fill="FFFFFF"/>
    </w:rPr>
  </w:style>
  <w:style w:type="character" w:customStyle="1" w:styleId="Bodytext419pt">
    <w:name w:val="Body text (41) + 9 pt"/>
    <w:aliases w:val="Not Small Caps1"/>
    <w:basedOn w:val="Bodytext410"/>
    <w:uiPriority w:val="99"/>
    <w:rsid w:val="0031639C"/>
    <w:rPr>
      <w:rFonts w:ascii="Arial" w:hAnsi="Arial" w:cs="Arial"/>
      <w:b/>
      <w:bCs/>
      <w:smallCaps w:val="0"/>
      <w:sz w:val="18"/>
      <w:szCs w:val="18"/>
      <w:shd w:val="clear" w:color="auto" w:fill="FFFFFF"/>
    </w:rPr>
  </w:style>
  <w:style w:type="paragraph" w:customStyle="1" w:styleId="Bodytext411">
    <w:name w:val="Body text (41)1"/>
    <w:basedOn w:val="Normalny"/>
    <w:link w:val="Bodytext410"/>
    <w:uiPriority w:val="99"/>
    <w:rsid w:val="0031639C"/>
    <w:pPr>
      <w:shd w:val="clear" w:color="auto" w:fill="FFFFFF"/>
      <w:spacing w:before="60" w:line="538" w:lineRule="exact"/>
    </w:pPr>
    <w:rPr>
      <w:rFonts w:ascii="Arial" w:eastAsiaTheme="minorHAnsi" w:hAnsi="Arial" w:cs="Arial"/>
      <w:b/>
      <w:bCs/>
      <w:smallCaps/>
      <w:color w:val="auto"/>
      <w:sz w:val="17"/>
      <w:szCs w:val="17"/>
      <w:lang w:eastAsia="en-US"/>
    </w:rPr>
  </w:style>
  <w:style w:type="character" w:customStyle="1" w:styleId="Heading762">
    <w:name w:val="Heading #7 (6)2"/>
    <w:basedOn w:val="Heading76"/>
    <w:uiPriority w:val="99"/>
    <w:rsid w:val="0031639C"/>
    <w:rPr>
      <w:rFonts w:ascii="Arial" w:hAnsi="Arial" w:cs="Arial"/>
      <w:b/>
      <w:bCs/>
      <w:smallCaps/>
      <w:spacing w:val="0"/>
      <w:sz w:val="21"/>
      <w:szCs w:val="21"/>
      <w:shd w:val="clear" w:color="auto" w:fill="FFFFFF"/>
    </w:rPr>
  </w:style>
  <w:style w:type="character" w:customStyle="1" w:styleId="Bodytext25">
    <w:name w:val="Body text (2)5"/>
    <w:basedOn w:val="Bodytext2"/>
    <w:uiPriority w:val="99"/>
    <w:rsid w:val="0031639C"/>
    <w:rPr>
      <w:rFonts w:ascii="Arial" w:hAnsi="Arial" w:cs="Arial"/>
      <w:b/>
      <w:bCs/>
      <w:spacing w:val="0"/>
      <w:sz w:val="23"/>
      <w:szCs w:val="23"/>
      <w:shd w:val="clear" w:color="auto" w:fill="FFFFFF"/>
    </w:rPr>
  </w:style>
  <w:style w:type="character" w:customStyle="1" w:styleId="Bodytext68">
    <w:name w:val="Body text (6) + 8"/>
    <w:aliases w:val="5 pt6,Bold1"/>
    <w:basedOn w:val="Bodytext6"/>
    <w:uiPriority w:val="99"/>
    <w:rsid w:val="0031639C"/>
    <w:rPr>
      <w:rFonts w:ascii="Arial" w:hAnsi="Arial" w:cs="Arial"/>
      <w:b/>
      <w:bCs/>
      <w:spacing w:val="0"/>
      <w:sz w:val="17"/>
      <w:szCs w:val="17"/>
      <w:shd w:val="clear" w:color="auto" w:fill="FFFFFF"/>
    </w:rPr>
  </w:style>
  <w:style w:type="character" w:customStyle="1" w:styleId="Bodytext67pt1">
    <w:name w:val="Body text (6) + 7 pt1"/>
    <w:basedOn w:val="Bodytext6"/>
    <w:uiPriority w:val="99"/>
    <w:rsid w:val="0031639C"/>
    <w:rPr>
      <w:rFonts w:ascii="Arial" w:hAnsi="Arial" w:cs="Arial"/>
      <w:spacing w:val="0"/>
      <w:sz w:val="14"/>
      <w:szCs w:val="14"/>
      <w:shd w:val="clear" w:color="auto" w:fill="FFFFFF"/>
    </w:rPr>
  </w:style>
  <w:style w:type="character" w:customStyle="1" w:styleId="Bodytext10">
    <w:name w:val="Body text (10)_"/>
    <w:basedOn w:val="Domylnaczcionkaakapitu"/>
    <w:link w:val="Bodytext101"/>
    <w:uiPriority w:val="99"/>
    <w:rsid w:val="0031639C"/>
    <w:rPr>
      <w:rFonts w:ascii="Arial" w:hAnsi="Arial" w:cs="Arial"/>
      <w:b/>
      <w:bCs/>
      <w:sz w:val="18"/>
      <w:szCs w:val="18"/>
      <w:shd w:val="clear" w:color="auto" w:fill="FFFFFF"/>
    </w:rPr>
  </w:style>
  <w:style w:type="character" w:customStyle="1" w:styleId="Bodytext43">
    <w:name w:val="Body text (43)_"/>
    <w:basedOn w:val="Domylnaczcionkaakapitu"/>
    <w:link w:val="Bodytext431"/>
    <w:uiPriority w:val="99"/>
    <w:rsid w:val="0031639C"/>
    <w:rPr>
      <w:rFonts w:ascii="Arial" w:hAnsi="Arial" w:cs="Arial"/>
      <w:sz w:val="14"/>
      <w:szCs w:val="14"/>
      <w:shd w:val="clear" w:color="auto" w:fill="FFFFFF"/>
    </w:rPr>
  </w:style>
  <w:style w:type="character" w:customStyle="1" w:styleId="Bodytext430">
    <w:name w:val="Body text (43)"/>
    <w:basedOn w:val="Bodytext43"/>
    <w:uiPriority w:val="99"/>
    <w:rsid w:val="0031639C"/>
    <w:rPr>
      <w:rFonts w:ascii="Arial" w:hAnsi="Arial" w:cs="Arial"/>
      <w:sz w:val="14"/>
      <w:szCs w:val="14"/>
      <w:shd w:val="clear" w:color="auto" w:fill="FFFFFF"/>
    </w:rPr>
  </w:style>
  <w:style w:type="character" w:customStyle="1" w:styleId="Bodytext100">
    <w:name w:val="Body text (10)"/>
    <w:basedOn w:val="Bodytext10"/>
    <w:uiPriority w:val="99"/>
    <w:rsid w:val="0031639C"/>
    <w:rPr>
      <w:rFonts w:ascii="Arial" w:hAnsi="Arial" w:cs="Arial"/>
      <w:b/>
      <w:bCs/>
      <w:sz w:val="18"/>
      <w:szCs w:val="18"/>
      <w:shd w:val="clear" w:color="auto" w:fill="FFFFFF"/>
    </w:rPr>
  </w:style>
  <w:style w:type="paragraph" w:customStyle="1" w:styleId="Bodytext101">
    <w:name w:val="Body text (10)1"/>
    <w:basedOn w:val="Normalny"/>
    <w:link w:val="Bodytext10"/>
    <w:uiPriority w:val="99"/>
    <w:rsid w:val="0031639C"/>
    <w:pPr>
      <w:shd w:val="clear" w:color="auto" w:fill="FFFFFF"/>
      <w:spacing w:line="269" w:lineRule="exact"/>
      <w:jc w:val="both"/>
    </w:pPr>
    <w:rPr>
      <w:rFonts w:ascii="Arial" w:eastAsiaTheme="minorHAnsi" w:hAnsi="Arial" w:cs="Arial"/>
      <w:b/>
      <w:bCs/>
      <w:color w:val="auto"/>
      <w:sz w:val="18"/>
      <w:szCs w:val="18"/>
      <w:lang w:eastAsia="en-US"/>
    </w:rPr>
  </w:style>
  <w:style w:type="paragraph" w:customStyle="1" w:styleId="Bodytext431">
    <w:name w:val="Body text (43)1"/>
    <w:basedOn w:val="Normalny"/>
    <w:link w:val="Bodytext43"/>
    <w:uiPriority w:val="99"/>
    <w:rsid w:val="0031639C"/>
    <w:pPr>
      <w:shd w:val="clear" w:color="auto" w:fill="FFFFFF"/>
      <w:spacing w:line="240" w:lineRule="exact"/>
      <w:jc w:val="center"/>
    </w:pPr>
    <w:rPr>
      <w:rFonts w:ascii="Arial" w:eastAsiaTheme="minorHAnsi" w:hAnsi="Arial" w:cs="Arial"/>
      <w:color w:val="auto"/>
      <w:sz w:val="14"/>
      <w:szCs w:val="14"/>
      <w:lang w:eastAsia="en-US"/>
    </w:rPr>
  </w:style>
  <w:style w:type="character" w:customStyle="1" w:styleId="Heading84Bold">
    <w:name w:val="Heading #8 (4) + Bold"/>
    <w:basedOn w:val="Heading84"/>
    <w:uiPriority w:val="99"/>
    <w:rsid w:val="0031639C"/>
    <w:rPr>
      <w:rFonts w:ascii="Arial" w:hAnsi="Arial" w:cs="Arial"/>
      <w:b/>
      <w:bCs/>
      <w:spacing w:val="0"/>
      <w:sz w:val="21"/>
      <w:szCs w:val="21"/>
      <w:shd w:val="clear" w:color="auto" w:fill="FFFFFF"/>
    </w:rPr>
  </w:style>
  <w:style w:type="character" w:customStyle="1" w:styleId="Heading840">
    <w:name w:val="Heading #8 (4)"/>
    <w:basedOn w:val="Heading84"/>
    <w:uiPriority w:val="99"/>
    <w:rsid w:val="0031639C"/>
    <w:rPr>
      <w:rFonts w:ascii="Arial" w:hAnsi="Arial" w:cs="Arial"/>
      <w:spacing w:val="0"/>
      <w:sz w:val="21"/>
      <w:szCs w:val="21"/>
      <w:shd w:val="clear" w:color="auto" w:fill="FFFFFF"/>
    </w:rPr>
  </w:style>
  <w:style w:type="character" w:customStyle="1" w:styleId="Heading843">
    <w:name w:val="Heading #8 (4)3"/>
    <w:basedOn w:val="Heading84"/>
    <w:uiPriority w:val="99"/>
    <w:rsid w:val="0031639C"/>
    <w:rPr>
      <w:rFonts w:ascii="Arial" w:hAnsi="Arial" w:cs="Arial"/>
      <w:spacing w:val="0"/>
      <w:sz w:val="21"/>
      <w:szCs w:val="21"/>
      <w:shd w:val="clear" w:color="auto" w:fill="FFFFFF"/>
    </w:rPr>
  </w:style>
  <w:style w:type="character" w:customStyle="1" w:styleId="Heading842">
    <w:name w:val="Heading #8 (4)2"/>
    <w:basedOn w:val="Heading84"/>
    <w:uiPriority w:val="99"/>
    <w:rsid w:val="0031639C"/>
    <w:rPr>
      <w:rFonts w:ascii="Arial" w:hAnsi="Arial" w:cs="Arial"/>
      <w:noProof/>
      <w:spacing w:val="0"/>
      <w:sz w:val="21"/>
      <w:szCs w:val="21"/>
      <w:shd w:val="clear" w:color="auto" w:fill="FFFFFF"/>
    </w:rPr>
  </w:style>
  <w:style w:type="character" w:customStyle="1" w:styleId="Bodytext194">
    <w:name w:val="Body text (19)4"/>
    <w:basedOn w:val="Bodytext19"/>
    <w:uiPriority w:val="99"/>
    <w:rsid w:val="0031639C"/>
    <w:rPr>
      <w:rFonts w:ascii="Arial" w:hAnsi="Arial" w:cs="Arial"/>
      <w:spacing w:val="0"/>
      <w:sz w:val="18"/>
      <w:szCs w:val="18"/>
      <w:shd w:val="clear" w:color="auto" w:fill="FFFFFF"/>
    </w:rPr>
  </w:style>
  <w:style w:type="character" w:customStyle="1" w:styleId="Bodytext193">
    <w:name w:val="Body text (19)3"/>
    <w:basedOn w:val="Bodytext19"/>
    <w:uiPriority w:val="99"/>
    <w:rsid w:val="0031639C"/>
    <w:rPr>
      <w:rFonts w:ascii="Arial" w:hAnsi="Arial" w:cs="Arial"/>
      <w:noProof/>
      <w:spacing w:val="0"/>
      <w:sz w:val="18"/>
      <w:szCs w:val="18"/>
      <w:shd w:val="clear" w:color="auto" w:fill="FFFFFF"/>
    </w:rPr>
  </w:style>
  <w:style w:type="character" w:customStyle="1" w:styleId="Heading833">
    <w:name w:val="Heading #8 (3)3"/>
    <w:basedOn w:val="Heading83"/>
    <w:uiPriority w:val="99"/>
    <w:rsid w:val="0031639C"/>
    <w:rPr>
      <w:rFonts w:ascii="Arial" w:hAnsi="Arial" w:cs="Arial"/>
      <w:b/>
      <w:bCs/>
      <w:smallCaps/>
      <w:spacing w:val="0"/>
      <w:sz w:val="21"/>
      <w:szCs w:val="21"/>
      <w:shd w:val="clear" w:color="auto" w:fill="FFFFFF"/>
    </w:rPr>
  </w:style>
  <w:style w:type="character" w:customStyle="1" w:styleId="Bodytext19Bold2">
    <w:name w:val="Body text (19) + Bold2"/>
    <w:basedOn w:val="Bodytext19"/>
    <w:uiPriority w:val="99"/>
    <w:rsid w:val="0031639C"/>
    <w:rPr>
      <w:rFonts w:ascii="Arial" w:hAnsi="Arial" w:cs="Arial"/>
      <w:b/>
      <w:bCs/>
      <w:spacing w:val="0"/>
      <w:sz w:val="18"/>
      <w:szCs w:val="18"/>
      <w:shd w:val="clear" w:color="auto" w:fill="FFFFFF"/>
    </w:rPr>
  </w:style>
  <w:style w:type="character" w:customStyle="1" w:styleId="Bodytext192">
    <w:name w:val="Body text (19)2"/>
    <w:basedOn w:val="Bodytext19"/>
    <w:uiPriority w:val="99"/>
    <w:rsid w:val="0031639C"/>
    <w:rPr>
      <w:rFonts w:ascii="Arial" w:hAnsi="Arial" w:cs="Arial"/>
      <w:noProof/>
      <w:spacing w:val="0"/>
      <w:sz w:val="18"/>
      <w:szCs w:val="18"/>
      <w:shd w:val="clear" w:color="auto" w:fill="FFFFFF"/>
    </w:rPr>
  </w:style>
  <w:style w:type="character" w:customStyle="1" w:styleId="Bodytext19Bold1">
    <w:name w:val="Body text (19) + Bold1"/>
    <w:basedOn w:val="Bodytext19"/>
    <w:uiPriority w:val="99"/>
    <w:rsid w:val="0031639C"/>
    <w:rPr>
      <w:rFonts w:ascii="Arial" w:hAnsi="Arial" w:cs="Arial"/>
      <w:b/>
      <w:bCs/>
      <w:noProof/>
      <w:spacing w:val="0"/>
      <w:sz w:val="18"/>
      <w:szCs w:val="18"/>
      <w:shd w:val="clear" w:color="auto" w:fill="FFFFFF"/>
    </w:rPr>
  </w:style>
  <w:style w:type="character" w:customStyle="1" w:styleId="Bodytext22">
    <w:name w:val="Body text (2)2"/>
    <w:basedOn w:val="Bodytext2"/>
    <w:uiPriority w:val="99"/>
    <w:rsid w:val="00072C76"/>
    <w:rPr>
      <w:rFonts w:ascii="Arial" w:hAnsi="Arial" w:cs="Arial"/>
      <w:b/>
      <w:bCs/>
      <w:spacing w:val="0"/>
      <w:sz w:val="23"/>
      <w:szCs w:val="23"/>
      <w:shd w:val="clear" w:color="auto" w:fill="FFFFFF"/>
    </w:rPr>
  </w:style>
  <w:style w:type="character" w:customStyle="1" w:styleId="Bodytext125">
    <w:name w:val="Body text (12)5"/>
    <w:basedOn w:val="Bodytext12"/>
    <w:uiPriority w:val="99"/>
    <w:rsid w:val="00072C76"/>
    <w:rPr>
      <w:rFonts w:ascii="Arial" w:hAnsi="Arial" w:cs="Arial"/>
      <w:b/>
      <w:bCs/>
      <w:spacing w:val="0"/>
      <w:sz w:val="21"/>
      <w:szCs w:val="21"/>
      <w:shd w:val="clear" w:color="auto" w:fill="FFFFFF"/>
    </w:rPr>
  </w:style>
  <w:style w:type="character" w:customStyle="1" w:styleId="Heading22">
    <w:name w:val="Heading #2 (2)_"/>
    <w:basedOn w:val="Domylnaczcionkaakapitu"/>
    <w:link w:val="Heading221"/>
    <w:uiPriority w:val="99"/>
    <w:rsid w:val="00072C76"/>
    <w:rPr>
      <w:rFonts w:ascii="Arial" w:hAnsi="Arial" w:cs="Arial"/>
      <w:b/>
      <w:bCs/>
      <w:smallCaps/>
      <w:sz w:val="34"/>
      <w:szCs w:val="34"/>
      <w:shd w:val="clear" w:color="auto" w:fill="FFFFFF"/>
    </w:rPr>
  </w:style>
  <w:style w:type="character" w:customStyle="1" w:styleId="Heading220">
    <w:name w:val="Heading #2 (2)"/>
    <w:basedOn w:val="Heading22"/>
    <w:uiPriority w:val="99"/>
    <w:rsid w:val="00072C76"/>
    <w:rPr>
      <w:rFonts w:ascii="Arial" w:hAnsi="Arial" w:cs="Arial"/>
      <w:b/>
      <w:bCs/>
      <w:smallCaps/>
      <w:sz w:val="34"/>
      <w:szCs w:val="34"/>
      <w:shd w:val="clear" w:color="auto" w:fill="FFFFFF"/>
    </w:rPr>
  </w:style>
  <w:style w:type="character" w:customStyle="1" w:styleId="Bodytext7102">
    <w:name w:val="Body text (7) + 102"/>
    <w:aliases w:val="5 pt2"/>
    <w:basedOn w:val="Bodytext7"/>
    <w:uiPriority w:val="99"/>
    <w:rsid w:val="00072C76"/>
    <w:rPr>
      <w:rFonts w:ascii="Arial" w:hAnsi="Arial" w:cs="Arial"/>
      <w:b/>
      <w:bCs/>
      <w:spacing w:val="0"/>
      <w:sz w:val="21"/>
      <w:szCs w:val="21"/>
      <w:shd w:val="clear" w:color="auto" w:fill="FFFFFF"/>
    </w:rPr>
  </w:style>
  <w:style w:type="character" w:customStyle="1" w:styleId="Heading832">
    <w:name w:val="Heading #83"/>
    <w:basedOn w:val="Heading8"/>
    <w:uiPriority w:val="99"/>
    <w:rsid w:val="00072C76"/>
    <w:rPr>
      <w:rFonts w:ascii="Arial" w:hAnsi="Arial" w:cs="Arial"/>
      <w:b/>
      <w:bCs/>
      <w:spacing w:val="0"/>
      <w:sz w:val="21"/>
      <w:szCs w:val="21"/>
      <w:shd w:val="clear" w:color="auto" w:fill="FFFFFF"/>
    </w:rPr>
  </w:style>
  <w:style w:type="paragraph" w:customStyle="1" w:styleId="Heading221">
    <w:name w:val="Heading #2 (2)1"/>
    <w:basedOn w:val="Normalny"/>
    <w:link w:val="Heading22"/>
    <w:uiPriority w:val="99"/>
    <w:rsid w:val="00072C76"/>
    <w:pPr>
      <w:shd w:val="clear" w:color="auto" w:fill="FFFFFF"/>
      <w:spacing w:after="300" w:line="240" w:lineRule="atLeast"/>
      <w:jc w:val="both"/>
      <w:outlineLvl w:val="1"/>
    </w:pPr>
    <w:rPr>
      <w:rFonts w:ascii="Arial" w:eastAsiaTheme="minorHAnsi" w:hAnsi="Arial" w:cs="Arial"/>
      <w:b/>
      <w:bCs/>
      <w:smallCaps/>
      <w:color w:val="auto"/>
      <w:sz w:val="34"/>
      <w:szCs w:val="34"/>
      <w:lang w:eastAsia="en-US"/>
    </w:rPr>
  </w:style>
  <w:style w:type="character" w:customStyle="1" w:styleId="Heading83NotSmallCaps1">
    <w:name w:val="Heading #8 (3) + Not Small Caps1"/>
    <w:basedOn w:val="Heading83"/>
    <w:uiPriority w:val="99"/>
    <w:rsid w:val="00072C76"/>
    <w:rPr>
      <w:rFonts w:ascii="Arial" w:hAnsi="Arial" w:cs="Arial"/>
      <w:b/>
      <w:bCs/>
      <w:smallCaps w:val="0"/>
      <w:spacing w:val="0"/>
      <w:sz w:val="21"/>
      <w:szCs w:val="21"/>
      <w:shd w:val="clear" w:color="auto" w:fill="FFFFFF"/>
    </w:rPr>
  </w:style>
  <w:style w:type="character" w:customStyle="1" w:styleId="Heading8320">
    <w:name w:val="Heading #8 (3)2"/>
    <w:basedOn w:val="Heading83"/>
    <w:uiPriority w:val="99"/>
    <w:rsid w:val="00072C76"/>
    <w:rPr>
      <w:rFonts w:ascii="Arial" w:hAnsi="Arial" w:cs="Arial"/>
      <w:b/>
      <w:bCs/>
      <w:smallCaps/>
      <w:spacing w:val="0"/>
      <w:sz w:val="21"/>
      <w:szCs w:val="21"/>
      <w:shd w:val="clear" w:color="auto" w:fill="FFFFFF"/>
    </w:rPr>
  </w:style>
  <w:style w:type="character" w:customStyle="1" w:styleId="Bodytext33NotSmallCaps3">
    <w:name w:val="Body text (33) + Not Small Caps3"/>
    <w:basedOn w:val="Bodytext33"/>
    <w:uiPriority w:val="99"/>
    <w:rsid w:val="00072C76"/>
    <w:rPr>
      <w:rFonts w:ascii="Arial" w:hAnsi="Arial" w:cs="Arial"/>
      <w:b/>
      <w:bCs/>
      <w:smallCaps w:val="0"/>
      <w:spacing w:val="0"/>
      <w:sz w:val="21"/>
      <w:szCs w:val="21"/>
      <w:shd w:val="clear" w:color="auto" w:fill="FFFFFF"/>
    </w:rPr>
  </w:style>
  <w:style w:type="character" w:customStyle="1" w:styleId="Bodytext122">
    <w:name w:val="Body text (12)2"/>
    <w:basedOn w:val="Bodytext12"/>
    <w:uiPriority w:val="99"/>
    <w:rsid w:val="00072C76"/>
    <w:rPr>
      <w:rFonts w:ascii="Arial" w:hAnsi="Arial" w:cs="Arial"/>
      <w:b/>
      <w:bCs/>
      <w:spacing w:val="0"/>
      <w:sz w:val="21"/>
      <w:szCs w:val="21"/>
      <w:shd w:val="clear" w:color="auto" w:fill="FFFFFF"/>
    </w:rPr>
  </w:style>
  <w:style w:type="character" w:customStyle="1" w:styleId="Bodytext12SmallCaps1">
    <w:name w:val="Body text (12) + Small Caps1"/>
    <w:basedOn w:val="Bodytext12"/>
    <w:uiPriority w:val="99"/>
    <w:rsid w:val="00072C76"/>
    <w:rPr>
      <w:rFonts w:ascii="Arial" w:hAnsi="Arial" w:cs="Arial"/>
      <w:b/>
      <w:bCs/>
      <w:smallCaps/>
      <w:spacing w:val="0"/>
      <w:sz w:val="21"/>
      <w:szCs w:val="21"/>
      <w:shd w:val="clear" w:color="auto" w:fill="FFFFFF"/>
    </w:rPr>
  </w:style>
  <w:style w:type="character" w:customStyle="1" w:styleId="Bodytext7101">
    <w:name w:val="Body text (7) + 101"/>
    <w:aliases w:val="5 pt1"/>
    <w:basedOn w:val="Bodytext7"/>
    <w:uiPriority w:val="99"/>
    <w:rsid w:val="00072C76"/>
    <w:rPr>
      <w:rFonts w:ascii="Arial" w:hAnsi="Arial" w:cs="Arial"/>
      <w:b/>
      <w:bCs/>
      <w:spacing w:val="0"/>
      <w:sz w:val="21"/>
      <w:szCs w:val="21"/>
      <w:shd w:val="clear" w:color="auto" w:fill="FFFFFF"/>
    </w:rPr>
  </w:style>
  <w:style w:type="character" w:customStyle="1" w:styleId="Bodytext33NotSmallCaps1">
    <w:name w:val="Body text (33) + Not Small Caps1"/>
    <w:basedOn w:val="Bodytext33"/>
    <w:uiPriority w:val="99"/>
    <w:rsid w:val="00072C76"/>
    <w:rPr>
      <w:rFonts w:ascii="Arial" w:hAnsi="Arial" w:cs="Arial"/>
      <w:b/>
      <w:bCs/>
      <w:smallCaps w:val="0"/>
      <w:spacing w:val="0"/>
      <w:sz w:val="21"/>
      <w:szCs w:val="21"/>
      <w:shd w:val="clear" w:color="auto" w:fill="FFFFFF"/>
    </w:rPr>
  </w:style>
  <w:style w:type="character" w:customStyle="1" w:styleId="Heading825">
    <w:name w:val="Heading #82"/>
    <w:basedOn w:val="Heading8"/>
    <w:uiPriority w:val="99"/>
    <w:rsid w:val="00072C76"/>
    <w:rPr>
      <w:rFonts w:ascii="Arial" w:hAnsi="Arial" w:cs="Arial"/>
      <w:b/>
      <w:bCs/>
      <w:spacing w:val="0"/>
      <w:sz w:val="21"/>
      <w:szCs w:val="21"/>
      <w:u w:val="single"/>
      <w:shd w:val="clear" w:color="auto" w:fill="FFFFFF"/>
    </w:rPr>
  </w:style>
  <w:style w:type="character" w:customStyle="1" w:styleId="Heading52">
    <w:name w:val="Heading #52"/>
    <w:basedOn w:val="Heading5"/>
    <w:uiPriority w:val="99"/>
    <w:rsid w:val="00072C76"/>
    <w:rPr>
      <w:rFonts w:ascii="Arial" w:hAnsi="Arial" w:cs="Arial"/>
      <w:b/>
      <w:bCs/>
      <w:spacing w:val="0"/>
      <w:sz w:val="31"/>
      <w:szCs w:val="31"/>
      <w:shd w:val="clear" w:color="auto" w:fill="FFFFFF"/>
    </w:rPr>
  </w:style>
  <w:style w:type="character" w:customStyle="1" w:styleId="Heading42">
    <w:name w:val="Heading #4 (2)_"/>
    <w:basedOn w:val="Domylnaczcionkaakapitu"/>
    <w:link w:val="Heading421"/>
    <w:uiPriority w:val="99"/>
    <w:rsid w:val="00072C76"/>
    <w:rPr>
      <w:rFonts w:ascii="Arial" w:hAnsi="Arial" w:cs="Arial"/>
      <w:b/>
      <w:bCs/>
      <w:sz w:val="31"/>
      <w:szCs w:val="31"/>
      <w:shd w:val="clear" w:color="auto" w:fill="FFFFFF"/>
    </w:rPr>
  </w:style>
  <w:style w:type="character" w:customStyle="1" w:styleId="Heading420">
    <w:name w:val="Heading #4 (2)"/>
    <w:basedOn w:val="Heading42"/>
    <w:uiPriority w:val="99"/>
    <w:rsid w:val="00072C76"/>
    <w:rPr>
      <w:rFonts w:ascii="Arial" w:hAnsi="Arial" w:cs="Arial"/>
      <w:b/>
      <w:bCs/>
      <w:sz w:val="31"/>
      <w:szCs w:val="31"/>
      <w:shd w:val="clear" w:color="auto" w:fill="FFFFFF"/>
    </w:rPr>
  </w:style>
  <w:style w:type="character" w:customStyle="1" w:styleId="Bodytext343">
    <w:name w:val="Body text (3)4"/>
    <w:basedOn w:val="Bodytext3"/>
    <w:uiPriority w:val="99"/>
    <w:rsid w:val="00072C76"/>
    <w:rPr>
      <w:rFonts w:ascii="Arial" w:hAnsi="Arial" w:cs="Arial"/>
      <w:b/>
      <w:bCs/>
      <w:i/>
      <w:iCs/>
      <w:spacing w:val="0"/>
      <w:sz w:val="21"/>
      <w:szCs w:val="21"/>
      <w:shd w:val="clear" w:color="auto" w:fill="FFFFFF"/>
    </w:rPr>
  </w:style>
  <w:style w:type="paragraph" w:customStyle="1" w:styleId="Heading421">
    <w:name w:val="Heading #4 (2)1"/>
    <w:basedOn w:val="Normalny"/>
    <w:link w:val="Heading42"/>
    <w:uiPriority w:val="99"/>
    <w:rsid w:val="00072C76"/>
    <w:pPr>
      <w:shd w:val="clear" w:color="auto" w:fill="FFFFFF"/>
      <w:spacing w:after="420" w:line="240" w:lineRule="atLeast"/>
      <w:jc w:val="both"/>
      <w:outlineLvl w:val="3"/>
    </w:pPr>
    <w:rPr>
      <w:rFonts w:ascii="Arial" w:eastAsiaTheme="minorHAnsi" w:hAnsi="Arial" w:cs="Arial"/>
      <w:b/>
      <w:bCs/>
      <w:color w:val="auto"/>
      <w:sz w:val="31"/>
      <w:szCs w:val="31"/>
      <w:lang w:eastAsia="en-US"/>
    </w:rPr>
  </w:style>
  <w:style w:type="character" w:customStyle="1" w:styleId="Bodytext332">
    <w:name w:val="Body text (3)3"/>
    <w:basedOn w:val="Bodytext3"/>
    <w:uiPriority w:val="99"/>
    <w:rsid w:val="00072C76"/>
    <w:rPr>
      <w:rFonts w:ascii="Arial" w:hAnsi="Arial" w:cs="Arial"/>
      <w:b/>
      <w:bCs/>
      <w:i/>
      <w:iCs/>
      <w:spacing w:val="0"/>
      <w:sz w:val="21"/>
      <w:szCs w:val="21"/>
      <w:shd w:val="clear" w:color="auto" w:fill="FFFFFF"/>
    </w:rPr>
  </w:style>
  <w:style w:type="character" w:customStyle="1" w:styleId="Bodytext321">
    <w:name w:val="Body text (3)2"/>
    <w:basedOn w:val="Bodytext3"/>
    <w:uiPriority w:val="99"/>
    <w:rsid w:val="00072C76"/>
    <w:rPr>
      <w:rFonts w:ascii="Arial" w:hAnsi="Arial" w:cs="Arial"/>
      <w:b/>
      <w:bCs/>
      <w:i/>
      <w:iCs/>
      <w:spacing w:val="0"/>
      <w:sz w:val="21"/>
      <w:szCs w:val="21"/>
      <w:shd w:val="clear" w:color="auto" w:fill="FFFFFF"/>
    </w:rPr>
  </w:style>
  <w:style w:type="paragraph" w:styleId="Bezodstpw">
    <w:name w:val="No Spacing"/>
    <w:uiPriority w:val="1"/>
    <w:qFormat/>
    <w:rsid w:val="00EC40C7"/>
    <w:pPr>
      <w:spacing w:after="0" w:line="240" w:lineRule="auto"/>
    </w:pPr>
    <w:rPr>
      <w:rFonts w:ascii="Arial Unicode MS" w:eastAsia="Arial Unicode MS" w:hAnsi="Arial Unicode MS" w:cs="Arial Unicode MS"/>
      <w:color w:val="000000"/>
      <w:sz w:val="24"/>
      <w:szCs w:val="24"/>
      <w:lang w:eastAsia="pl-PL"/>
    </w:rPr>
  </w:style>
  <w:style w:type="character" w:styleId="Tytuksiki">
    <w:name w:val="Book Title"/>
    <w:basedOn w:val="Domylnaczcionkaakapitu"/>
    <w:uiPriority w:val="33"/>
    <w:qFormat/>
    <w:rsid w:val="00621350"/>
    <w:rPr>
      <w:b/>
      <w:bCs/>
      <w:smallCaps/>
      <w:spacing w:val="5"/>
    </w:rPr>
  </w:style>
  <w:style w:type="character" w:customStyle="1" w:styleId="Nagwek3Znak">
    <w:name w:val="Nagłówek 3 Znak"/>
    <w:basedOn w:val="Domylnaczcionkaakapitu"/>
    <w:link w:val="Nagwek3"/>
    <w:uiPriority w:val="9"/>
    <w:semiHidden/>
    <w:rsid w:val="00075C82"/>
    <w:rPr>
      <w:rFonts w:asciiTheme="majorHAnsi" w:eastAsiaTheme="majorEastAsia" w:hAnsiTheme="majorHAnsi" w:cstheme="majorBidi"/>
      <w:b/>
      <w:bCs/>
      <w:color w:val="4F81BD" w:themeColor="accent1"/>
    </w:rPr>
  </w:style>
  <w:style w:type="character" w:customStyle="1" w:styleId="apple-converted-space">
    <w:name w:val="apple-converted-space"/>
    <w:basedOn w:val="Domylnaczcionkaakapitu"/>
    <w:rsid w:val="00075C82"/>
  </w:style>
  <w:style w:type="character" w:styleId="Pogrubienie">
    <w:name w:val="Strong"/>
    <w:basedOn w:val="Domylnaczcionkaakapitu"/>
    <w:uiPriority w:val="22"/>
    <w:qFormat/>
    <w:rsid w:val="00075C82"/>
    <w:rPr>
      <w:b/>
      <w:bCs/>
    </w:rPr>
  </w:style>
  <w:style w:type="character" w:styleId="Hipercze">
    <w:name w:val="Hyperlink"/>
    <w:basedOn w:val="Domylnaczcionkaakapitu"/>
    <w:uiPriority w:val="99"/>
    <w:unhideWhenUsed/>
    <w:rsid w:val="00075C82"/>
    <w:rPr>
      <w:color w:val="0000FF"/>
      <w:u w:val="single"/>
    </w:rPr>
  </w:style>
  <w:style w:type="character" w:styleId="Odwoaniedokomentarza">
    <w:name w:val="annotation reference"/>
    <w:basedOn w:val="Domylnaczcionkaakapitu"/>
    <w:uiPriority w:val="99"/>
    <w:semiHidden/>
    <w:unhideWhenUsed/>
    <w:rsid w:val="00385218"/>
    <w:rPr>
      <w:sz w:val="16"/>
      <w:szCs w:val="16"/>
    </w:rPr>
  </w:style>
  <w:style w:type="paragraph" w:styleId="Tekstkomentarza">
    <w:name w:val="annotation text"/>
    <w:basedOn w:val="Normalny"/>
    <w:link w:val="TekstkomentarzaZnak"/>
    <w:uiPriority w:val="99"/>
    <w:semiHidden/>
    <w:unhideWhenUsed/>
    <w:rsid w:val="00385218"/>
    <w:rPr>
      <w:sz w:val="20"/>
      <w:szCs w:val="20"/>
    </w:rPr>
  </w:style>
  <w:style w:type="character" w:customStyle="1" w:styleId="TekstkomentarzaZnak">
    <w:name w:val="Tekst komentarza Znak"/>
    <w:basedOn w:val="Domylnaczcionkaakapitu"/>
    <w:link w:val="Tekstkomentarza"/>
    <w:uiPriority w:val="99"/>
    <w:semiHidden/>
    <w:rsid w:val="00385218"/>
    <w:rPr>
      <w:rFonts w:ascii="Arial Unicode MS" w:eastAsia="Arial Unicode MS" w:hAnsi="Arial Unicode MS" w:cs="Arial Unicode MS"/>
      <w:color w:val="000000"/>
      <w:sz w:val="20"/>
      <w:szCs w:val="20"/>
      <w:lang w:eastAsia="pl-PL"/>
    </w:rPr>
  </w:style>
  <w:style w:type="paragraph" w:styleId="Tematkomentarza">
    <w:name w:val="annotation subject"/>
    <w:basedOn w:val="Tekstkomentarza"/>
    <w:next w:val="Tekstkomentarza"/>
    <w:link w:val="TematkomentarzaZnak"/>
    <w:uiPriority w:val="99"/>
    <w:semiHidden/>
    <w:unhideWhenUsed/>
    <w:rsid w:val="00385218"/>
    <w:rPr>
      <w:b/>
      <w:bCs/>
    </w:rPr>
  </w:style>
  <w:style w:type="character" w:customStyle="1" w:styleId="TematkomentarzaZnak">
    <w:name w:val="Temat komentarza Znak"/>
    <w:basedOn w:val="TekstkomentarzaZnak"/>
    <w:link w:val="Tematkomentarza"/>
    <w:uiPriority w:val="99"/>
    <w:semiHidden/>
    <w:rsid w:val="00385218"/>
    <w:rPr>
      <w:rFonts w:ascii="Arial Unicode MS" w:eastAsia="Arial Unicode MS" w:hAnsi="Arial Unicode MS" w:cs="Arial Unicode MS"/>
      <w:b/>
      <w:bCs/>
      <w:color w:val="000000"/>
      <w:sz w:val="20"/>
      <w:szCs w:val="20"/>
      <w:lang w:eastAsia="pl-P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3.emf"/><Relationship Id="rId21" Type="http://schemas.openxmlformats.org/officeDocument/2006/relationships/image" Target="media/image14.emf"/><Relationship Id="rId42" Type="http://schemas.openxmlformats.org/officeDocument/2006/relationships/image" Target="media/image35.emf"/><Relationship Id="rId47" Type="http://schemas.openxmlformats.org/officeDocument/2006/relationships/image" Target="media/image40.emf"/><Relationship Id="rId63" Type="http://schemas.openxmlformats.org/officeDocument/2006/relationships/image" Target="media/image50.jpeg"/><Relationship Id="rId68" Type="http://schemas.openxmlformats.org/officeDocument/2006/relationships/image" Target="media/image55.emf"/><Relationship Id="rId84" Type="http://schemas.openxmlformats.org/officeDocument/2006/relationships/image" Target="media/image70.jpeg"/><Relationship Id="rId89" Type="http://schemas.openxmlformats.org/officeDocument/2006/relationships/image" Target="media/image75.jpeg"/><Relationship Id="rId112" Type="http://schemas.openxmlformats.org/officeDocument/2006/relationships/image" Target="media/image98.jpeg"/><Relationship Id="rId133" Type="http://schemas.openxmlformats.org/officeDocument/2006/relationships/image" Target="media/image119.emf"/><Relationship Id="rId138" Type="http://schemas.openxmlformats.org/officeDocument/2006/relationships/image" Target="media/image124.jpeg"/><Relationship Id="rId154" Type="http://schemas.openxmlformats.org/officeDocument/2006/relationships/image" Target="media/image140.jpeg"/><Relationship Id="rId159" Type="http://schemas.openxmlformats.org/officeDocument/2006/relationships/image" Target="media/image144.jpeg"/><Relationship Id="rId175" Type="http://schemas.openxmlformats.org/officeDocument/2006/relationships/image" Target="media/image159.jpeg"/><Relationship Id="rId170" Type="http://schemas.openxmlformats.org/officeDocument/2006/relationships/image" Target="media/image154.png"/><Relationship Id="rId191" Type="http://schemas.openxmlformats.org/officeDocument/2006/relationships/image" Target="media/image174.jpeg"/><Relationship Id="rId196" Type="http://schemas.openxmlformats.org/officeDocument/2006/relationships/fontTable" Target="fontTable.xml"/><Relationship Id="rId16" Type="http://schemas.openxmlformats.org/officeDocument/2006/relationships/image" Target="media/image9.emf"/><Relationship Id="rId107" Type="http://schemas.openxmlformats.org/officeDocument/2006/relationships/image" Target="media/image93.emf"/><Relationship Id="rId11" Type="http://schemas.openxmlformats.org/officeDocument/2006/relationships/image" Target="media/image4.emf"/><Relationship Id="rId32" Type="http://schemas.openxmlformats.org/officeDocument/2006/relationships/image" Target="media/image25.emf"/><Relationship Id="rId37" Type="http://schemas.openxmlformats.org/officeDocument/2006/relationships/image" Target="media/image30.emf"/><Relationship Id="rId53" Type="http://schemas.openxmlformats.org/officeDocument/2006/relationships/image" Target="media/image43.jpeg"/><Relationship Id="rId58" Type="http://schemas.openxmlformats.org/officeDocument/2006/relationships/image" Target="media/image46.jpeg"/><Relationship Id="rId74" Type="http://schemas.openxmlformats.org/officeDocument/2006/relationships/image" Target="media/image61.emf"/><Relationship Id="rId79" Type="http://schemas.openxmlformats.org/officeDocument/2006/relationships/image" Target="media/image66.jpeg"/><Relationship Id="rId102" Type="http://schemas.openxmlformats.org/officeDocument/2006/relationships/image" Target="media/image88.jpeg"/><Relationship Id="rId123" Type="http://schemas.openxmlformats.org/officeDocument/2006/relationships/image" Target="media/image109.jpeg"/><Relationship Id="rId128" Type="http://schemas.openxmlformats.org/officeDocument/2006/relationships/image" Target="media/image114.jpeg"/><Relationship Id="rId144" Type="http://schemas.openxmlformats.org/officeDocument/2006/relationships/image" Target="media/image130.jpeg"/><Relationship Id="rId149" Type="http://schemas.openxmlformats.org/officeDocument/2006/relationships/image" Target="media/image135.jpeg"/><Relationship Id="rId5" Type="http://schemas.openxmlformats.org/officeDocument/2006/relationships/footnotes" Target="footnotes.xml"/><Relationship Id="rId90" Type="http://schemas.openxmlformats.org/officeDocument/2006/relationships/image" Target="media/image76.jpeg"/><Relationship Id="rId95" Type="http://schemas.openxmlformats.org/officeDocument/2006/relationships/image" Target="media/image81.emf"/><Relationship Id="rId160" Type="http://schemas.openxmlformats.org/officeDocument/2006/relationships/image" Target="media/image147.jpeg"/><Relationship Id="rId165" Type="http://schemas.openxmlformats.org/officeDocument/2006/relationships/image" Target="media/image150.jpeg"/><Relationship Id="rId181" Type="http://schemas.openxmlformats.org/officeDocument/2006/relationships/hyperlink" Target="http://polki.pl/zdrowie/pierwsza-pomoc,czy-pasy-i-poduszki-bezpieczenstwa-sa-bezpieczne,10345709,artykul.html" TargetMode="External"/><Relationship Id="rId186" Type="http://schemas.openxmlformats.org/officeDocument/2006/relationships/image" Target="media/image169.jpeg"/><Relationship Id="rId22" Type="http://schemas.openxmlformats.org/officeDocument/2006/relationships/image" Target="media/image15.emf"/><Relationship Id="rId27" Type="http://schemas.openxmlformats.org/officeDocument/2006/relationships/image" Target="media/image20.emf"/><Relationship Id="rId43" Type="http://schemas.openxmlformats.org/officeDocument/2006/relationships/image" Target="media/image36.emf"/><Relationship Id="rId48" Type="http://schemas.openxmlformats.org/officeDocument/2006/relationships/hyperlink" Target="http://www.google.pl/url?sa=i&amp;rct=j&amp;q=&amp;esrc=s&amp;source=images&amp;cd=&amp;cad=rja&amp;uact=8&amp;ved=0ahUKEwjF9tjkuuHPAhXIVxoKHdlaC_QQjRwIBw&amp;url=http://www.haftprojekt.pl/dystynkcje-osp-na-koszule.html&amp;psig=AFQjCNEv6Axp7XePa0zlbFpJe_GNfBMcxw&amp;ust=1476780653780555" TargetMode="External"/><Relationship Id="rId64" Type="http://schemas.openxmlformats.org/officeDocument/2006/relationships/image" Target="media/image51.jpeg"/><Relationship Id="rId69" Type="http://schemas.openxmlformats.org/officeDocument/2006/relationships/image" Target="media/image56.jpeg"/><Relationship Id="rId113" Type="http://schemas.openxmlformats.org/officeDocument/2006/relationships/image" Target="media/image99.jpeg"/><Relationship Id="rId118" Type="http://schemas.openxmlformats.org/officeDocument/2006/relationships/image" Target="media/image104.emf"/><Relationship Id="rId134" Type="http://schemas.openxmlformats.org/officeDocument/2006/relationships/image" Target="media/image120.jpeg"/><Relationship Id="rId139" Type="http://schemas.openxmlformats.org/officeDocument/2006/relationships/image" Target="media/image125.emf"/><Relationship Id="rId80" Type="http://schemas.openxmlformats.org/officeDocument/2006/relationships/image" Target="media/image66.emf"/><Relationship Id="rId85" Type="http://schemas.openxmlformats.org/officeDocument/2006/relationships/image" Target="media/image71.jpeg"/><Relationship Id="rId150" Type="http://schemas.openxmlformats.org/officeDocument/2006/relationships/image" Target="media/image136.jpeg"/><Relationship Id="rId155" Type="http://schemas.openxmlformats.org/officeDocument/2006/relationships/image" Target="media/image142.jpeg"/><Relationship Id="rId171" Type="http://schemas.openxmlformats.org/officeDocument/2006/relationships/image" Target="media/image155.gif"/><Relationship Id="rId176" Type="http://schemas.openxmlformats.org/officeDocument/2006/relationships/image" Target="media/image160.jpeg"/><Relationship Id="rId192" Type="http://schemas.openxmlformats.org/officeDocument/2006/relationships/image" Target="media/image175.jpeg"/><Relationship Id="rId197" Type="http://schemas.openxmlformats.org/officeDocument/2006/relationships/theme" Target="theme/theme1.xml"/><Relationship Id="rId12" Type="http://schemas.openxmlformats.org/officeDocument/2006/relationships/image" Target="media/image5.emf"/><Relationship Id="rId17" Type="http://schemas.openxmlformats.org/officeDocument/2006/relationships/image" Target="media/image10.emf"/><Relationship Id="rId33" Type="http://schemas.openxmlformats.org/officeDocument/2006/relationships/image" Target="media/image26.emf"/><Relationship Id="rId38" Type="http://schemas.openxmlformats.org/officeDocument/2006/relationships/image" Target="media/image31.emf"/><Relationship Id="rId59" Type="http://schemas.openxmlformats.org/officeDocument/2006/relationships/hyperlink" Target="http://www.google.pl/url?sa=i&amp;rct=j&amp;q=&amp;esrc=s&amp;source=images&amp;cd=&amp;cad=rja&amp;uact=8&amp;ved=0ahUKEwi86tz9vuHPAhWSDBoKHYPQAWwQjRwIBw&amp;url=http://www.ospczechowice.pl/faq.php?cat_id=4&amp;psig=AFQjCNEFFssemTFpC09gA1GsVkQNo0oMgQ&amp;ust=1476781324031342" TargetMode="External"/><Relationship Id="rId103" Type="http://schemas.openxmlformats.org/officeDocument/2006/relationships/image" Target="media/image89.jpeg"/><Relationship Id="rId108" Type="http://schemas.openxmlformats.org/officeDocument/2006/relationships/image" Target="media/image94.emf"/><Relationship Id="rId124" Type="http://schemas.openxmlformats.org/officeDocument/2006/relationships/image" Target="media/image110.jpeg"/><Relationship Id="rId129" Type="http://schemas.openxmlformats.org/officeDocument/2006/relationships/image" Target="media/image115.jpeg"/><Relationship Id="rId54" Type="http://schemas.openxmlformats.org/officeDocument/2006/relationships/hyperlink" Target="http://www.google.pl/url?sa=i&amp;rct=j&amp;q=&amp;esrc=s&amp;source=images&amp;cd=&amp;cad=rja&amp;uact=8&amp;ved=0ahUKEwir-c-dvOHPAhVD2BoKHQRcDy4QjRwIBw&amp;url=http://supron1.pl/pl/dodatki-do-mundurow/3161-dystynkcje-czlonkow-osp-zarzadu-osp-i-komisji-rewizyjnej.html&amp;psig=AFQjCNEv6Axp7XePa0zlbFpJe_GNfBMcxw&amp;ust=1476780653780555" TargetMode="External"/><Relationship Id="rId70" Type="http://schemas.openxmlformats.org/officeDocument/2006/relationships/image" Target="media/image57.jpeg"/><Relationship Id="rId75" Type="http://schemas.openxmlformats.org/officeDocument/2006/relationships/image" Target="media/image62.jpeg"/><Relationship Id="rId91" Type="http://schemas.openxmlformats.org/officeDocument/2006/relationships/image" Target="media/image77.jpeg"/><Relationship Id="rId96" Type="http://schemas.openxmlformats.org/officeDocument/2006/relationships/image" Target="media/image82.emf"/><Relationship Id="rId140" Type="http://schemas.openxmlformats.org/officeDocument/2006/relationships/image" Target="media/image126.jpeg"/><Relationship Id="rId145" Type="http://schemas.openxmlformats.org/officeDocument/2006/relationships/image" Target="media/image131.jpeg"/><Relationship Id="rId161" Type="http://schemas.openxmlformats.org/officeDocument/2006/relationships/image" Target="media/image146.jpeg"/><Relationship Id="rId166" Type="http://schemas.openxmlformats.org/officeDocument/2006/relationships/image" Target="media/image151.png"/><Relationship Id="rId182" Type="http://schemas.openxmlformats.org/officeDocument/2006/relationships/image" Target="media/image165.jpeg"/><Relationship Id="rId187" Type="http://schemas.openxmlformats.org/officeDocument/2006/relationships/image" Target="media/image170.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6.emf"/><Relationship Id="rId28" Type="http://schemas.openxmlformats.org/officeDocument/2006/relationships/image" Target="media/image21.emf"/><Relationship Id="rId49" Type="http://schemas.openxmlformats.org/officeDocument/2006/relationships/image" Target="media/image41.png"/><Relationship Id="rId114" Type="http://schemas.openxmlformats.org/officeDocument/2006/relationships/image" Target="media/image100.jpeg"/><Relationship Id="rId119" Type="http://schemas.openxmlformats.org/officeDocument/2006/relationships/image" Target="media/image105.jpeg"/><Relationship Id="rId44" Type="http://schemas.openxmlformats.org/officeDocument/2006/relationships/image" Target="media/image37.emf"/><Relationship Id="rId60" Type="http://schemas.openxmlformats.org/officeDocument/2006/relationships/image" Target="media/image47.jpeg"/><Relationship Id="rId65" Type="http://schemas.openxmlformats.org/officeDocument/2006/relationships/image" Target="media/image52.jpeg"/><Relationship Id="rId81" Type="http://schemas.openxmlformats.org/officeDocument/2006/relationships/image" Target="media/image67.jpeg"/><Relationship Id="rId86" Type="http://schemas.openxmlformats.org/officeDocument/2006/relationships/image" Target="media/image72.emf"/><Relationship Id="rId130" Type="http://schemas.openxmlformats.org/officeDocument/2006/relationships/image" Target="media/image116.emf"/><Relationship Id="rId135" Type="http://schemas.openxmlformats.org/officeDocument/2006/relationships/image" Target="media/image121.jpeg"/><Relationship Id="rId151" Type="http://schemas.openxmlformats.org/officeDocument/2006/relationships/image" Target="media/image137.jpeg"/><Relationship Id="rId156" Type="http://schemas.openxmlformats.org/officeDocument/2006/relationships/image" Target="media/image141.jpeg"/><Relationship Id="rId177" Type="http://schemas.openxmlformats.org/officeDocument/2006/relationships/image" Target="media/image161.jpeg"/><Relationship Id="rId172" Type="http://schemas.openxmlformats.org/officeDocument/2006/relationships/image" Target="media/image156.jpeg"/><Relationship Id="rId193" Type="http://schemas.openxmlformats.org/officeDocument/2006/relationships/image" Target="media/image176.jpeg"/><Relationship Id="rId13" Type="http://schemas.openxmlformats.org/officeDocument/2006/relationships/image" Target="media/image6.emf"/><Relationship Id="rId18" Type="http://schemas.openxmlformats.org/officeDocument/2006/relationships/image" Target="media/image11.emf"/><Relationship Id="rId39" Type="http://schemas.openxmlformats.org/officeDocument/2006/relationships/image" Target="media/image32.emf"/><Relationship Id="rId109" Type="http://schemas.openxmlformats.org/officeDocument/2006/relationships/image" Target="media/image95.jpeg"/><Relationship Id="rId34" Type="http://schemas.openxmlformats.org/officeDocument/2006/relationships/image" Target="media/image27.emf"/><Relationship Id="rId50" Type="http://schemas.openxmlformats.org/officeDocument/2006/relationships/hyperlink" Target="http://www.google.pl/url?sa=i&amp;rct=j&amp;q=&amp;esrc=s&amp;source=images&amp;cd=&amp;cad=rja&amp;uact=8&amp;ved=0ahUKEwjF9tjkuuHPAhXIVxoKHdlaC_QQjRwIBw&amp;url=http://strazak.org.pl/index,read,1527.html&amp;psig=AFQjCNEv6Axp7XePa0zlbFpJe_GNfBMcxw&amp;ust=1476780653780555" TargetMode="External"/><Relationship Id="rId55" Type="http://schemas.openxmlformats.org/officeDocument/2006/relationships/image" Target="media/image44.jpeg"/><Relationship Id="rId76" Type="http://schemas.openxmlformats.org/officeDocument/2006/relationships/image" Target="media/image63.jpeg"/><Relationship Id="rId97" Type="http://schemas.openxmlformats.org/officeDocument/2006/relationships/image" Target="media/image83.jpeg"/><Relationship Id="rId104" Type="http://schemas.openxmlformats.org/officeDocument/2006/relationships/image" Target="media/image90.emf"/><Relationship Id="rId120" Type="http://schemas.openxmlformats.org/officeDocument/2006/relationships/image" Target="media/image106.jpeg"/><Relationship Id="rId125" Type="http://schemas.openxmlformats.org/officeDocument/2006/relationships/image" Target="media/image111.jpeg"/><Relationship Id="rId141" Type="http://schemas.openxmlformats.org/officeDocument/2006/relationships/image" Target="media/image127.emf"/><Relationship Id="rId146" Type="http://schemas.openxmlformats.org/officeDocument/2006/relationships/image" Target="media/image132.emf"/><Relationship Id="rId167" Type="http://schemas.openxmlformats.org/officeDocument/2006/relationships/image" Target="media/image152.jpeg"/><Relationship Id="rId188" Type="http://schemas.openxmlformats.org/officeDocument/2006/relationships/image" Target="media/image171.emf"/><Relationship Id="rId7" Type="http://schemas.openxmlformats.org/officeDocument/2006/relationships/image" Target="media/image1.png"/><Relationship Id="rId71" Type="http://schemas.openxmlformats.org/officeDocument/2006/relationships/image" Target="media/image58.jpeg"/><Relationship Id="rId92" Type="http://schemas.openxmlformats.org/officeDocument/2006/relationships/image" Target="media/image78.emf"/><Relationship Id="rId162" Type="http://schemas.openxmlformats.org/officeDocument/2006/relationships/image" Target="media/image148.jpeg"/><Relationship Id="rId183" Type="http://schemas.openxmlformats.org/officeDocument/2006/relationships/image" Target="media/image166.jpeg"/><Relationship Id="rId2" Type="http://schemas.openxmlformats.org/officeDocument/2006/relationships/styles" Target="styles.xml"/><Relationship Id="rId29" Type="http://schemas.openxmlformats.org/officeDocument/2006/relationships/image" Target="media/image22.emf"/><Relationship Id="rId24" Type="http://schemas.openxmlformats.org/officeDocument/2006/relationships/image" Target="media/image17.emf"/><Relationship Id="rId40" Type="http://schemas.openxmlformats.org/officeDocument/2006/relationships/image" Target="media/image33.emf"/><Relationship Id="rId45" Type="http://schemas.openxmlformats.org/officeDocument/2006/relationships/image" Target="media/image38.emf"/><Relationship Id="rId66" Type="http://schemas.openxmlformats.org/officeDocument/2006/relationships/image" Target="media/image53.jpeg"/><Relationship Id="rId87" Type="http://schemas.openxmlformats.org/officeDocument/2006/relationships/image" Target="media/image73.emf"/><Relationship Id="rId110" Type="http://schemas.openxmlformats.org/officeDocument/2006/relationships/image" Target="media/image96.jpeg"/><Relationship Id="rId115" Type="http://schemas.openxmlformats.org/officeDocument/2006/relationships/image" Target="media/image101.jpeg"/><Relationship Id="rId131" Type="http://schemas.openxmlformats.org/officeDocument/2006/relationships/image" Target="media/image117.emf"/><Relationship Id="rId136" Type="http://schemas.openxmlformats.org/officeDocument/2006/relationships/image" Target="media/image122.emf"/><Relationship Id="rId157" Type="http://schemas.openxmlformats.org/officeDocument/2006/relationships/image" Target="media/image143.jpeg"/><Relationship Id="rId178" Type="http://schemas.openxmlformats.org/officeDocument/2006/relationships/image" Target="media/image162.jpeg"/><Relationship Id="rId61" Type="http://schemas.openxmlformats.org/officeDocument/2006/relationships/image" Target="media/image48.jpeg"/><Relationship Id="rId82" Type="http://schemas.openxmlformats.org/officeDocument/2006/relationships/image" Target="media/image68.jpeg"/><Relationship Id="rId152" Type="http://schemas.openxmlformats.org/officeDocument/2006/relationships/image" Target="media/image138.jpeg"/><Relationship Id="rId173" Type="http://schemas.openxmlformats.org/officeDocument/2006/relationships/image" Target="media/image157.jpeg"/><Relationship Id="rId194" Type="http://schemas.openxmlformats.org/officeDocument/2006/relationships/image" Target="media/image177.jpeg"/><Relationship Id="rId19" Type="http://schemas.openxmlformats.org/officeDocument/2006/relationships/image" Target="media/image12.emf"/><Relationship Id="rId14" Type="http://schemas.openxmlformats.org/officeDocument/2006/relationships/image" Target="media/image7.emf"/><Relationship Id="rId30" Type="http://schemas.openxmlformats.org/officeDocument/2006/relationships/image" Target="media/image23.emf"/><Relationship Id="rId35" Type="http://schemas.openxmlformats.org/officeDocument/2006/relationships/image" Target="media/image28.emf"/><Relationship Id="rId56" Type="http://schemas.openxmlformats.org/officeDocument/2006/relationships/hyperlink" Target="http://www.google.pl/url?sa=i&amp;rct=j&amp;q=&amp;esrc=s&amp;source=images&amp;cd=&amp;cad=rja&amp;uact=8&amp;ved=0ahUKEwir-c-dvOHPAhVD2BoKHQRcDy4QjRwIBw&amp;url=http://lodz-wiskitno.osp.org.pl/index.php?pid=14&amp;psig=AFQjCNEv6Axp7XePa0zlbFpJe_GNfBMcxw&amp;ust=1476780653780555" TargetMode="External"/><Relationship Id="rId77" Type="http://schemas.openxmlformats.org/officeDocument/2006/relationships/image" Target="media/image64.jpeg"/><Relationship Id="rId100" Type="http://schemas.openxmlformats.org/officeDocument/2006/relationships/image" Target="media/image86.jpeg"/><Relationship Id="rId105" Type="http://schemas.openxmlformats.org/officeDocument/2006/relationships/image" Target="media/image91.jpeg"/><Relationship Id="rId126" Type="http://schemas.openxmlformats.org/officeDocument/2006/relationships/image" Target="media/image112.emf"/><Relationship Id="rId147" Type="http://schemas.openxmlformats.org/officeDocument/2006/relationships/image" Target="media/image133.emf"/><Relationship Id="rId168" Type="http://schemas.openxmlformats.org/officeDocument/2006/relationships/image" Target="media/image153.jpeg"/><Relationship Id="rId8" Type="http://schemas.openxmlformats.org/officeDocument/2006/relationships/image" Target="media/image2.jpeg"/><Relationship Id="rId51" Type="http://schemas.openxmlformats.org/officeDocument/2006/relationships/image" Target="media/image42.jpeg"/><Relationship Id="rId72" Type="http://schemas.openxmlformats.org/officeDocument/2006/relationships/image" Target="media/image59.jpeg"/><Relationship Id="rId93" Type="http://schemas.openxmlformats.org/officeDocument/2006/relationships/image" Target="media/image79.emf"/><Relationship Id="rId98" Type="http://schemas.openxmlformats.org/officeDocument/2006/relationships/image" Target="media/image84.jpeg"/><Relationship Id="rId121" Type="http://schemas.openxmlformats.org/officeDocument/2006/relationships/image" Target="media/image107.emf"/><Relationship Id="rId142" Type="http://schemas.openxmlformats.org/officeDocument/2006/relationships/image" Target="media/image128.jpeg"/><Relationship Id="rId163" Type="http://schemas.openxmlformats.org/officeDocument/2006/relationships/image" Target="media/image149.jpeg"/><Relationship Id="rId184" Type="http://schemas.openxmlformats.org/officeDocument/2006/relationships/image" Target="media/image167.emf"/><Relationship Id="rId189" Type="http://schemas.openxmlformats.org/officeDocument/2006/relationships/image" Target="media/image172.jpeg"/><Relationship Id="rId3" Type="http://schemas.openxmlformats.org/officeDocument/2006/relationships/settings" Target="settings.xml"/><Relationship Id="rId25" Type="http://schemas.openxmlformats.org/officeDocument/2006/relationships/image" Target="media/image18.emf"/><Relationship Id="rId46" Type="http://schemas.openxmlformats.org/officeDocument/2006/relationships/image" Target="media/image39.emf"/><Relationship Id="rId67" Type="http://schemas.openxmlformats.org/officeDocument/2006/relationships/image" Target="media/image54.jpeg"/><Relationship Id="rId116" Type="http://schemas.openxmlformats.org/officeDocument/2006/relationships/image" Target="media/image102.emf"/><Relationship Id="rId137" Type="http://schemas.openxmlformats.org/officeDocument/2006/relationships/image" Target="media/image123.jpeg"/><Relationship Id="rId158" Type="http://schemas.openxmlformats.org/officeDocument/2006/relationships/image" Target="media/image145.jpeg"/><Relationship Id="rId20" Type="http://schemas.openxmlformats.org/officeDocument/2006/relationships/image" Target="media/image13.emf"/><Relationship Id="rId41" Type="http://schemas.openxmlformats.org/officeDocument/2006/relationships/image" Target="media/image34.emf"/><Relationship Id="rId62" Type="http://schemas.openxmlformats.org/officeDocument/2006/relationships/image" Target="media/image49.jpeg"/><Relationship Id="rId83" Type="http://schemas.openxmlformats.org/officeDocument/2006/relationships/image" Target="media/image69.jpeg"/><Relationship Id="rId88" Type="http://schemas.openxmlformats.org/officeDocument/2006/relationships/image" Target="media/image74.emf"/><Relationship Id="rId111" Type="http://schemas.openxmlformats.org/officeDocument/2006/relationships/image" Target="media/image97.jpeg"/><Relationship Id="rId132" Type="http://schemas.openxmlformats.org/officeDocument/2006/relationships/image" Target="media/image118.emf"/><Relationship Id="rId153" Type="http://schemas.openxmlformats.org/officeDocument/2006/relationships/image" Target="media/image139.jpeg"/><Relationship Id="rId174" Type="http://schemas.openxmlformats.org/officeDocument/2006/relationships/image" Target="media/image158.gif"/><Relationship Id="rId179" Type="http://schemas.openxmlformats.org/officeDocument/2006/relationships/image" Target="media/image163.jpeg"/><Relationship Id="rId195" Type="http://schemas.openxmlformats.org/officeDocument/2006/relationships/image" Target="media/image178.jpeg"/><Relationship Id="rId190" Type="http://schemas.openxmlformats.org/officeDocument/2006/relationships/image" Target="media/image173.jpeg"/><Relationship Id="rId15" Type="http://schemas.openxmlformats.org/officeDocument/2006/relationships/image" Target="media/image8.emf"/><Relationship Id="rId36" Type="http://schemas.openxmlformats.org/officeDocument/2006/relationships/image" Target="media/image29.emf"/><Relationship Id="rId57" Type="http://schemas.openxmlformats.org/officeDocument/2006/relationships/image" Target="media/image45.jpeg"/><Relationship Id="rId106" Type="http://schemas.openxmlformats.org/officeDocument/2006/relationships/image" Target="media/image92.jpeg"/><Relationship Id="rId127" Type="http://schemas.openxmlformats.org/officeDocument/2006/relationships/image" Target="media/image113.jpeg"/><Relationship Id="rId10" Type="http://schemas.openxmlformats.org/officeDocument/2006/relationships/image" Target="media/image3.emf"/><Relationship Id="rId31" Type="http://schemas.openxmlformats.org/officeDocument/2006/relationships/image" Target="media/image24.emf"/><Relationship Id="rId52" Type="http://schemas.openxmlformats.org/officeDocument/2006/relationships/hyperlink" Target="http://www.google.pl/url?sa=i&amp;rct=j&amp;q=&amp;esrc=s&amp;source=images&amp;cd=&amp;cad=rja&amp;uact=8&amp;ved=0ahUKEwjF9tjkuuHPAhXIVxoKHdlaC_QQjRwIBw&amp;url=http://www.ospmk.info/viewpage.php?page_id=21&amp;psig=AFQjCNEv6Axp7XePa0zlbFpJe_GNfBMcxw&amp;ust=1476780653780555" TargetMode="External"/><Relationship Id="rId73" Type="http://schemas.openxmlformats.org/officeDocument/2006/relationships/image" Target="media/image60.jpeg"/><Relationship Id="rId78" Type="http://schemas.openxmlformats.org/officeDocument/2006/relationships/image" Target="media/image65.jpeg"/><Relationship Id="rId94" Type="http://schemas.openxmlformats.org/officeDocument/2006/relationships/image" Target="media/image80.emf"/><Relationship Id="rId99" Type="http://schemas.openxmlformats.org/officeDocument/2006/relationships/image" Target="media/image85.jpeg"/><Relationship Id="rId101" Type="http://schemas.openxmlformats.org/officeDocument/2006/relationships/image" Target="media/image87.jpeg"/><Relationship Id="rId122" Type="http://schemas.openxmlformats.org/officeDocument/2006/relationships/image" Target="media/image108.jpeg"/><Relationship Id="rId143" Type="http://schemas.openxmlformats.org/officeDocument/2006/relationships/image" Target="media/image129.jpeg"/><Relationship Id="rId148" Type="http://schemas.openxmlformats.org/officeDocument/2006/relationships/image" Target="media/image134.jpeg"/><Relationship Id="rId164" Type="http://schemas.openxmlformats.org/officeDocument/2006/relationships/hyperlink" Target="http://www.eioba.pl/t/rady" TargetMode="External"/><Relationship Id="rId169" Type="http://schemas.openxmlformats.org/officeDocument/2006/relationships/hyperlink" Target="http://polki.pl/zdrowie/pierwsza-pomoc,wazne-numery-ratunkowe,10342595,artykul.html" TargetMode="External"/><Relationship Id="rId185" Type="http://schemas.openxmlformats.org/officeDocument/2006/relationships/image" Target="media/image168.jpeg"/><Relationship Id="rId4" Type="http://schemas.openxmlformats.org/officeDocument/2006/relationships/webSettings" Target="webSettings.xml"/><Relationship Id="rId9" Type="http://schemas.openxmlformats.org/officeDocument/2006/relationships/footer" Target="footer1.xml"/><Relationship Id="rId180" Type="http://schemas.openxmlformats.org/officeDocument/2006/relationships/image" Target="media/image164.jpeg"/><Relationship Id="rId26" Type="http://schemas.openxmlformats.org/officeDocument/2006/relationships/image" Target="media/image19.emf"/></Relationship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TotalTime>
  <Pages>25</Pages>
  <Words>25828</Words>
  <Characters>154973</Characters>
  <Application>Microsoft Office Word</Application>
  <DocSecurity>0</DocSecurity>
  <Lines>1291</Lines>
  <Paragraphs>360</Paragraphs>
  <ScaleCrop>false</ScaleCrop>
  <HeadingPairs>
    <vt:vector size="2" baseType="variant">
      <vt:variant>
        <vt:lpstr>Tytuł</vt:lpstr>
      </vt:variant>
      <vt:variant>
        <vt:i4>1</vt:i4>
      </vt:variant>
    </vt:vector>
  </HeadingPairs>
  <TitlesOfParts>
    <vt:vector size="1" baseType="lpstr">
      <vt:lpstr/>
    </vt:vector>
  </TitlesOfParts>
  <Company/>
  <LinksUpToDate>false</LinksUpToDate>
  <CharactersWithSpaces>180441</CharactersWithSpaces>
  <SharedDoc>false</SharedDoc>
  <HLinks>
    <vt:vector size="30" baseType="variant">
      <vt:variant>
        <vt:i4>5832708</vt:i4>
      </vt:variant>
      <vt:variant>
        <vt:i4>18</vt:i4>
      </vt:variant>
      <vt:variant>
        <vt:i4>0</vt:i4>
      </vt:variant>
      <vt:variant>
        <vt:i4>5</vt:i4>
      </vt:variant>
      <vt:variant>
        <vt:lpwstr>http://polki.pl/zdrowie/pierwsza-pomoc,czy-pasy-i-poduszki-bezpieczenstwa-sa-bezpieczne,10345709,artykul.html</vt:lpwstr>
      </vt:variant>
      <vt:variant>
        <vt:lpwstr/>
      </vt:variant>
      <vt:variant>
        <vt:i4>3670116</vt:i4>
      </vt:variant>
      <vt:variant>
        <vt:i4>15</vt:i4>
      </vt:variant>
      <vt:variant>
        <vt:i4>0</vt:i4>
      </vt:variant>
      <vt:variant>
        <vt:i4>5</vt:i4>
      </vt:variant>
      <vt:variant>
        <vt:lpwstr>http://polki.pl/zdrowie/pierwsza-pomoc,wazne-numery-ratunkowe,10342595,artykul.html</vt:lpwstr>
      </vt:variant>
      <vt:variant>
        <vt:lpwstr/>
      </vt:variant>
      <vt:variant>
        <vt:i4>2621563</vt:i4>
      </vt:variant>
      <vt:variant>
        <vt:i4>12</vt:i4>
      </vt:variant>
      <vt:variant>
        <vt:i4>0</vt:i4>
      </vt:variant>
      <vt:variant>
        <vt:i4>5</vt:i4>
      </vt:variant>
      <vt:variant>
        <vt:lpwstr>http://www.eioba.pl/t/rady</vt:lpwstr>
      </vt:variant>
      <vt:variant>
        <vt:lpwstr/>
      </vt:variant>
      <vt:variant>
        <vt:i4>3670052</vt:i4>
      </vt:variant>
      <vt:variant>
        <vt:i4>8</vt:i4>
      </vt:variant>
      <vt:variant>
        <vt:i4>0</vt:i4>
      </vt:variant>
      <vt:variant>
        <vt:i4>5</vt:i4>
      </vt:variant>
      <vt:variant>
        <vt:lpwstr/>
      </vt:variant>
      <vt:variant>
        <vt:lpwstr>bookmark66</vt:lpwstr>
      </vt:variant>
      <vt:variant>
        <vt:i4>3670052</vt:i4>
      </vt:variant>
      <vt:variant>
        <vt:i4>2</vt:i4>
      </vt:variant>
      <vt:variant>
        <vt:i4>0</vt:i4>
      </vt:variant>
      <vt:variant>
        <vt:i4>5</vt:i4>
      </vt:variant>
      <vt:variant>
        <vt:lpwstr/>
      </vt:variant>
      <vt:variant>
        <vt:lpwstr>bookmark66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Marek</dc:creator>
  <cp:lastModifiedBy>Justyna</cp:lastModifiedBy>
  <cp:revision>3</cp:revision>
  <cp:lastPrinted>2020-02-04T08:25:00Z</cp:lastPrinted>
  <dcterms:created xsi:type="dcterms:W3CDTF">2020-02-03T07:55:00Z</dcterms:created>
  <dcterms:modified xsi:type="dcterms:W3CDTF">2020-02-04T08:32:00Z</dcterms:modified>
</cp:coreProperties>
</file>