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0C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</w:pPr>
      <w:r w:rsidRPr="0011240C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Witam serdecznie </w:t>
      </w:r>
      <w:r w:rsidRPr="0011240C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sym w:font="Wingdings" w:char="F04A"/>
      </w:r>
      <w:r w:rsidRPr="0011240C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</w:p>
    <w:p w:rsidR="0011240C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</w:pPr>
      <w:r w:rsidRPr="0011240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  <w:t>Dzisiejszy temat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 xml:space="preserve"> </w:t>
      </w:r>
      <w:r w:rsidRPr="0011240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  <w:t>dnia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  <w:t xml:space="preserve"> to</w:t>
      </w:r>
      <w:r w:rsidRPr="0011240C"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  <w:t>: „Praca rolnika – Na polu”</w:t>
      </w:r>
    </w:p>
    <w:p w:rsidR="0011240C" w:rsidRPr="0011240C" w:rsidRDefault="0011240C" w:rsidP="00BC7CC7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863600" cy="2545200"/>
            <wp:effectExtent l="0" t="0" r="0" b="7620"/>
            <wp:docPr id="2" name="Obraz 2" descr="11 rodzajów pieczywa dla dziecka - nasz ranking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 rodzajów pieczywa dla dziecka - nasz ranking | Mamotoja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600" cy="25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49B" w:rsidRPr="007A449B" w:rsidRDefault="007A449B" w:rsidP="007A449B">
      <w:pPr>
        <w:pStyle w:val="Akapitzlist"/>
        <w:numPr>
          <w:ilvl w:val="0"/>
          <w:numId w:val="1"/>
        </w:num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7A449B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Gimnastyka w podskokach, na dobry początek dnia </w:t>
      </w:r>
      <w:r w:rsidRPr="007A449B">
        <w:rPr>
          <w:lang w:eastAsia="pl-PL"/>
        </w:rPr>
        <w:sym w:font="Wingdings" w:char="F04A"/>
      </w:r>
    </w:p>
    <w:p w:rsidR="007A449B" w:rsidRDefault="007A449B" w:rsidP="007A449B">
      <w:pPr>
        <w:pStyle w:val="Akapitzlist"/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6" w:history="1">
        <w:r w:rsidRPr="007A449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https://www.youtube.com/watch?v=4YFmTNqTfsU&amp;ab_channel=WPODSKOKACH</w:t>
        </w:r>
      </w:hyperlink>
    </w:p>
    <w:p w:rsidR="007A449B" w:rsidRPr="007A449B" w:rsidRDefault="007A449B" w:rsidP="007A449B">
      <w:pPr>
        <w:pStyle w:val="Akapitzlist"/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</w:p>
    <w:p w:rsidR="0011240C" w:rsidRPr="00BC7CC7" w:rsidRDefault="0011240C" w:rsidP="00BC7CC7">
      <w:pPr>
        <w:pStyle w:val="Akapitzlist"/>
        <w:numPr>
          <w:ilvl w:val="0"/>
          <w:numId w:val="1"/>
        </w:numPr>
        <w:shd w:val="clear" w:color="auto" w:fill="FFFFFF"/>
        <w:spacing w:after="150" w:line="360" w:lineRule="atLeast"/>
        <w:ind w:left="284" w:firstLine="142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7A449B">
        <w:rPr>
          <w:rFonts w:ascii="Times New Roman" w:eastAsia="Times New Roman" w:hAnsi="Times New Roman" w:cs="Times New Roman"/>
          <w:color w:val="FFC000"/>
          <w:sz w:val="24"/>
          <w:szCs w:val="24"/>
          <w:lang w:eastAsia="pl-PL"/>
        </w:rPr>
        <w:t xml:space="preserve"> </w:t>
      </w:r>
      <w:r w:rsidR="007A449B" w:rsidRPr="007A449B">
        <w:rPr>
          <w:rFonts w:ascii="Times New Roman" w:eastAsia="Times New Roman" w:hAnsi="Times New Roman" w:cs="Times New Roman"/>
          <w:color w:val="FFC000"/>
          <w:sz w:val="24"/>
          <w:szCs w:val="24"/>
          <w:lang w:eastAsia="pl-PL"/>
        </w:rPr>
        <w:t>Rolnik-nauka wiersza Z.</w:t>
      </w:r>
      <w:r w:rsidR="007A449B">
        <w:rPr>
          <w:rFonts w:ascii="Times New Roman" w:eastAsia="Times New Roman" w:hAnsi="Times New Roman" w:cs="Times New Roman"/>
          <w:color w:val="FFC000"/>
          <w:sz w:val="24"/>
          <w:szCs w:val="24"/>
          <w:lang w:eastAsia="pl-PL"/>
        </w:rPr>
        <w:t xml:space="preserve"> </w:t>
      </w:r>
      <w:r w:rsidRPr="007A449B">
        <w:rPr>
          <w:rFonts w:ascii="Times New Roman" w:eastAsia="Times New Roman" w:hAnsi="Times New Roman" w:cs="Times New Roman"/>
          <w:color w:val="FFC000"/>
          <w:sz w:val="24"/>
          <w:szCs w:val="24"/>
          <w:lang w:eastAsia="pl-PL"/>
        </w:rPr>
        <w:t xml:space="preserve">Dmitrocy </w:t>
      </w:r>
      <w:r w:rsidR="007A449B" w:rsidRPr="007A449B">
        <w:rPr>
          <w:rFonts w:ascii="Times New Roman" w:eastAsia="Times New Roman" w:hAnsi="Times New Roman" w:cs="Times New Roman"/>
          <w:color w:val="FFC000"/>
          <w:sz w:val="24"/>
          <w:szCs w:val="24"/>
          <w:lang w:eastAsia="pl-PL"/>
        </w:rPr>
        <w:t>połączona z zabawą naśladowczą.</w:t>
      </w:r>
      <w:r w:rsidR="007A449B">
        <w:rPr>
          <w:rFonts w:ascii="Times New Roman" w:eastAsia="Times New Roman" w:hAnsi="Times New Roman" w:cs="Times New Roman"/>
          <w:color w:val="FFC000"/>
          <w:sz w:val="24"/>
          <w:szCs w:val="24"/>
          <w:lang w:eastAsia="pl-PL"/>
        </w:rPr>
        <w:t xml:space="preserve"> </w:t>
      </w:r>
      <w:r w:rsidRPr="007A449B">
        <w:rPr>
          <w:rFonts w:ascii="Times New Roman" w:eastAsia="Times New Roman" w:hAnsi="Times New Roman" w:cs="Times New Roman"/>
          <w:color w:val="FFC000"/>
          <w:sz w:val="24"/>
          <w:szCs w:val="24"/>
          <w:lang w:eastAsia="pl-PL"/>
        </w:rPr>
        <w:t>Omówienie treści.</w:t>
      </w:r>
      <w:r w:rsidRPr="007A449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BC7C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„Rolnik” –  Zbigniew Dmitroca</w:t>
      </w:r>
    </w:p>
    <w:p w:rsidR="0011240C" w:rsidRPr="0011240C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Rolnik rano rusza w pole (dziecko maszeruje)</w:t>
      </w:r>
    </w:p>
    <w:p w:rsidR="0011240C" w:rsidRPr="0011240C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Orać pługiem czarną rolę.(dziecko zatrzymuje się, kładzie  ręce na 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amionach mamy lub taty i </w:t>
      </w: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maszerują w miejscu)</w:t>
      </w:r>
    </w:p>
    <w:p w:rsidR="0011240C" w:rsidRPr="0011240C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Sieje zboże i buraki, (dziecko stoi w kole, naśladuje sianie ziarenek)</w:t>
      </w:r>
    </w:p>
    <w:p w:rsidR="0011240C" w:rsidRPr="0011240C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których potem są przysmaki. (dziecko masuje się po brzuchu)</w:t>
      </w:r>
    </w:p>
    <w:p w:rsidR="007A449B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Rozmowa z dzieckiem.  Dziecko odpowiada na pytania dotyczące tekstu:</w:t>
      </w: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– Dokąd rusza rano rolnik?</w:t>
      </w: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– Co robi rolnik w po</w:t>
      </w:r>
      <w:r w:rsidR="00BC7C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lu?</w:t>
      </w:r>
      <w:r w:rsidR="00BC7C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– Po co rolnik sieje zboże?</w:t>
      </w:r>
    </w:p>
    <w:p w:rsidR="0011240C" w:rsidRPr="0011240C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7A449B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3. </w:t>
      </w:r>
      <w:r w:rsidRPr="0011240C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 „Rolnik sam w dolinie” </w:t>
      </w: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–zabawa ruchowa, rodzic z dzieckiem trzymają się za ręce. Do wspólnej zabawy można zaprosić również tatę, siostra, brata, babcię, ciocię.</w:t>
      </w: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„Rolnik sam w dolinie”</w:t>
      </w:r>
    </w:p>
    <w:p w:rsidR="0011240C" w:rsidRPr="0011240C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Rolnik sam w dolinie, rolnik sam w dolinie.</w:t>
      </w:r>
    </w:p>
    <w:p w:rsidR="0011240C" w:rsidRPr="0011240C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Hejże dzieci, hejże ha, rolnik sam w dolinie.</w:t>
      </w:r>
    </w:p>
    <w:p w:rsidR="0011240C" w:rsidRPr="0011240C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Rolnik bierze żonę, rolnik bierze żonę.</w:t>
      </w:r>
    </w:p>
    <w:p w:rsidR="0011240C" w:rsidRPr="0011240C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Hejże dzieci, hejże ha rolnik bierze żonę.</w:t>
      </w:r>
    </w:p>
    <w:p w:rsidR="0011240C" w:rsidRPr="0011240C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 Żona bierze dziecko, żona bierze dziecko.</w:t>
      </w:r>
    </w:p>
    <w:p w:rsidR="0011240C" w:rsidRPr="0011240C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Hejże dzieci, hejże ha, żona bierze dziecko.</w:t>
      </w:r>
    </w:p>
    <w:p w:rsidR="0011240C" w:rsidRPr="0011240C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Dziecko bierze kotka, dziecko bierze kotka.</w:t>
      </w:r>
    </w:p>
    <w:p w:rsidR="0011240C" w:rsidRPr="0011240C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Hejże dzieci, hejże ha, dziecko bierze kotka.</w:t>
      </w:r>
    </w:p>
    <w:p w:rsidR="0011240C" w:rsidRPr="0011240C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Kotek bierze myszkę, kotek bierze myszkę.</w:t>
      </w:r>
    </w:p>
    <w:p w:rsidR="0011240C" w:rsidRPr="0011240C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Hejże dzieci, hejże ha, kotek bierze myszkę.</w:t>
      </w:r>
    </w:p>
    <w:p w:rsidR="007A449B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Myszka bierze serek, myszka bierze serek</w:t>
      </w: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11240C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Link do piosenki tutaj</w:t>
      </w: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 </w:t>
      </w:r>
      <w:hyperlink r:id="rId7" w:history="1">
        <w:r w:rsidRPr="0011240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https://www.youtube.com/watch?v=kVVKcnxqm9U</w:t>
        </w:r>
      </w:hyperlink>
    </w:p>
    <w:p w:rsidR="00BC7CC7" w:rsidRDefault="00BC7CC7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C7CC7" w:rsidRPr="0011240C" w:rsidRDefault="00BC7CC7" w:rsidP="00BC7CC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4B083" w:themeColor="accent2" w:themeTint="99"/>
          <w:sz w:val="24"/>
          <w:szCs w:val="24"/>
          <w:lang w:eastAsia="pl-PL"/>
        </w:rPr>
        <w:t>4.</w:t>
      </w:r>
      <w:r w:rsidRPr="0011240C">
        <w:rPr>
          <w:rFonts w:ascii="Times New Roman" w:eastAsia="Times New Roman" w:hAnsi="Times New Roman" w:cs="Times New Roman"/>
          <w:color w:val="F4B083" w:themeColor="accent2" w:themeTint="99"/>
          <w:sz w:val="24"/>
          <w:szCs w:val="24"/>
          <w:lang w:eastAsia="pl-PL"/>
        </w:rPr>
        <w:t xml:space="preserve"> „Pieczywo” </w:t>
      </w: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– słuchanie wiersza B. </w:t>
      </w:r>
      <w:proofErr w:type="spellStart"/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Szut</w:t>
      </w:r>
      <w:proofErr w:type="spellEnd"/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połączone z rozmową na temat pracy rolnika. Wyjaśnienie czym zajmuje się rolnik. Pokazanie dziecku jak rolnik sieje ziarna i wyjaśnienie, że później powstają z niego np. chleb, rogaliki.</w:t>
      </w: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1124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l-PL"/>
        </w:rPr>
        <w:t>„Pieczywo”</w:t>
      </w:r>
    </w:p>
    <w:p w:rsidR="00BC7CC7" w:rsidRPr="0011240C" w:rsidRDefault="00BC7CC7" w:rsidP="00BC7CC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Bogusław </w:t>
      </w:r>
      <w:proofErr w:type="spellStart"/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Szut</w:t>
      </w:r>
      <w:proofErr w:type="spellEnd"/>
    </w:p>
    <w:p w:rsidR="00BC7CC7" w:rsidRPr="0011240C" w:rsidRDefault="00BC7CC7" w:rsidP="00BC7CC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Skąd na stole smaczny chlebek?</w:t>
      </w:r>
    </w:p>
    <w:p w:rsidR="00BC7CC7" w:rsidRPr="0011240C" w:rsidRDefault="00BC7CC7" w:rsidP="00BC7CC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Rolnik sieje ziarno w glebę.</w:t>
      </w:r>
    </w:p>
    <w:p w:rsidR="00BC7CC7" w:rsidRPr="0011240C" w:rsidRDefault="00BC7CC7" w:rsidP="00BC7CC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(Gleba to jest ziemia czarna, w której rośnie zboże z ziarna.)</w:t>
      </w:r>
    </w:p>
    <w:p w:rsidR="00BC7CC7" w:rsidRPr="0011240C" w:rsidRDefault="00BC7CC7" w:rsidP="00BC7CC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Kiedy zboże jest dojrzałe, rolnik</w:t>
      </w:r>
    </w:p>
    <w:p w:rsidR="00BC7CC7" w:rsidRPr="0011240C" w:rsidRDefault="00BC7CC7" w:rsidP="00BC7CC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kosi je z zapałem, potem młóci,</w:t>
      </w:r>
    </w:p>
    <w:p w:rsidR="00BC7CC7" w:rsidRPr="0011240C" w:rsidRDefault="00BC7CC7" w:rsidP="00BC7CC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swych maszynach</w:t>
      </w:r>
    </w:p>
    <w:p w:rsidR="00BC7CC7" w:rsidRPr="0011240C" w:rsidRDefault="00BC7CC7" w:rsidP="00BC7CC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 wywozi plon do młyna.</w:t>
      </w:r>
    </w:p>
    <w:p w:rsidR="00BC7CC7" w:rsidRPr="0011240C" w:rsidRDefault="00BC7CC7" w:rsidP="00BC7CC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Młynarz w młynie ziarno miele,</w:t>
      </w:r>
    </w:p>
    <w:p w:rsidR="00BC7CC7" w:rsidRPr="0011240C" w:rsidRDefault="00BC7CC7" w:rsidP="00BC7CC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białej mąki robi wiele.</w:t>
      </w:r>
    </w:p>
    <w:p w:rsidR="00BC7CC7" w:rsidRPr="0011240C" w:rsidRDefault="00BC7CC7" w:rsidP="00BC7CC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Mąka trafia do piekarza,</w:t>
      </w:r>
    </w:p>
    <w:p w:rsidR="00BC7CC7" w:rsidRPr="0011240C" w:rsidRDefault="00BC7CC7" w:rsidP="00BC7CC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który ciasto z niej wytwarza.</w:t>
      </w:r>
    </w:p>
    <w:p w:rsidR="00BC7CC7" w:rsidRPr="0011240C" w:rsidRDefault="00BC7CC7" w:rsidP="00BC7CC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ciasta robi i chleb, rogale…</w:t>
      </w:r>
    </w:p>
    <w:p w:rsidR="00BC7CC7" w:rsidRPr="0011240C" w:rsidRDefault="00BC7CC7" w:rsidP="00BC7CC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piecu piecze je wytrwale.</w:t>
      </w:r>
    </w:p>
    <w:p w:rsidR="00BC7CC7" w:rsidRPr="0011240C" w:rsidRDefault="00BC7CC7" w:rsidP="00BC7CC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Jest pieczywo! Ślinka leci,</w:t>
      </w:r>
    </w:p>
    <w:p w:rsidR="00BC7CC7" w:rsidRPr="0011240C" w:rsidRDefault="00BC7CC7" w:rsidP="00BC7CC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więc smacznego, dzieci!</w:t>
      </w:r>
    </w:p>
    <w:p w:rsidR="007A449B" w:rsidRDefault="007A449B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</w:p>
    <w:p w:rsidR="00BC7CC7" w:rsidRPr="007A449B" w:rsidRDefault="00BC7CC7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</w:p>
    <w:p w:rsidR="007A449B" w:rsidRDefault="00BC7CC7" w:rsidP="007A44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5</w:t>
      </w:r>
      <w:r w:rsidR="007A449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„Od ziarenka do bochenka” – film edukacyjny</w:t>
      </w:r>
    </w:p>
    <w:p w:rsidR="007A449B" w:rsidRDefault="007A449B" w:rsidP="007A44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hyperlink r:id="rId8" w:history="1">
        <w:r w:rsidRPr="0011240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https://www.youtube.com/watch?v=kWq3VMWJ9MA&amp;ab_channel=DEUTZ-FAHR%28official%29</w:t>
        </w:r>
      </w:hyperlink>
    </w:p>
    <w:p w:rsidR="007A449B" w:rsidRPr="0011240C" w:rsidRDefault="007A449B" w:rsidP="007A449B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1240C" w:rsidRPr="0011240C" w:rsidRDefault="00BC7CC7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FFC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C000"/>
          <w:sz w:val="24"/>
          <w:szCs w:val="24"/>
          <w:lang w:eastAsia="pl-PL"/>
        </w:rPr>
        <w:t>6</w:t>
      </w:r>
      <w:r w:rsidR="007A449B" w:rsidRPr="007A449B">
        <w:rPr>
          <w:rFonts w:ascii="Times New Roman" w:eastAsia="Times New Roman" w:hAnsi="Times New Roman" w:cs="Times New Roman"/>
          <w:color w:val="FFC000"/>
          <w:sz w:val="24"/>
          <w:szCs w:val="24"/>
          <w:lang w:eastAsia="pl-PL"/>
        </w:rPr>
        <w:t>,</w:t>
      </w:r>
      <w:r w:rsidR="0011240C" w:rsidRPr="0011240C">
        <w:rPr>
          <w:rFonts w:ascii="Times New Roman" w:eastAsia="Times New Roman" w:hAnsi="Times New Roman" w:cs="Times New Roman"/>
          <w:color w:val="FFC000"/>
          <w:sz w:val="24"/>
          <w:szCs w:val="24"/>
          <w:lang w:eastAsia="pl-PL"/>
        </w:rPr>
        <w:t xml:space="preserve"> „Od ziarenka do bochenka” – Wytnij obrazki, ułóż je we właściwej kolejności i naklej na kartkę. Opowiedz historyjkę.</w:t>
      </w:r>
      <w:r w:rsidR="0011240C" w:rsidRPr="007A449B">
        <w:rPr>
          <w:rFonts w:ascii="Times New Roman" w:eastAsia="Times New Roman" w:hAnsi="Times New Roman" w:cs="Times New Roman"/>
          <w:color w:val="FFC000"/>
          <w:sz w:val="24"/>
          <w:szCs w:val="24"/>
          <w:lang w:eastAsia="pl-PL"/>
        </w:rPr>
        <w:t xml:space="preserve"> (W.34)</w:t>
      </w:r>
    </w:p>
    <w:p w:rsidR="0011240C" w:rsidRPr="0011240C" w:rsidRDefault="0011240C" w:rsidP="00112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40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162425" cy="6000750"/>
            <wp:effectExtent l="0" t="0" r="9525" b="0"/>
            <wp:docPr id="1" name="Obraz 1" descr="https://przedszkole.dukla.eu/wp-content/uploads/2020/05/r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zedszkole.dukla.eu/wp-content/uploads/2020/05/ro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0C" w:rsidRDefault="0011240C" w:rsidP="0011240C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BC7C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</w:t>
      </w:r>
      <w:bookmarkStart w:id="0" w:name="_GoBack"/>
      <w:bookmarkEnd w:id="0"/>
      <w:r w:rsidRPr="0011240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„Chleb i rogaliki” –degustacja pieczywa. Oglądanie pieczywa jakie mamy w domu, określenie jego wyglądu, smaku, zapachu, koloru.</w:t>
      </w:r>
    </w:p>
    <w:p w:rsidR="00B400EE" w:rsidRPr="0011240C" w:rsidRDefault="00B400EE">
      <w:pPr>
        <w:rPr>
          <w:rFonts w:ascii="Times New Roman" w:hAnsi="Times New Roman" w:cs="Times New Roman"/>
          <w:sz w:val="24"/>
          <w:szCs w:val="24"/>
        </w:rPr>
      </w:pPr>
    </w:p>
    <w:sectPr w:rsidR="00B400EE" w:rsidRPr="0011240C" w:rsidSect="00BC7CC7">
      <w:pgSz w:w="11906" w:h="16838"/>
      <w:pgMar w:top="426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066E9"/>
    <w:multiLevelType w:val="hybridMultilevel"/>
    <w:tmpl w:val="22FA1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3C"/>
    <w:rsid w:val="0011240C"/>
    <w:rsid w:val="007A449B"/>
    <w:rsid w:val="0091263C"/>
    <w:rsid w:val="00B400EE"/>
    <w:rsid w:val="00B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A6BB0-ACB4-46C7-AB57-44C0BD45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240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1240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1240C"/>
    <w:rPr>
      <w:i/>
      <w:iCs/>
    </w:rPr>
  </w:style>
  <w:style w:type="paragraph" w:styleId="Akapitzlist">
    <w:name w:val="List Paragraph"/>
    <w:basedOn w:val="Normalny"/>
    <w:uiPriority w:val="34"/>
    <w:qFormat/>
    <w:rsid w:val="007A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Wq3VMWJ9MA&amp;ab_channel=DEUTZ-FAHR%28official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VVKcnxqm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YFmTNqTfsU&amp;ab_channel=WPODSKOKAC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2021-04-12T17:04:00Z</dcterms:created>
  <dcterms:modified xsi:type="dcterms:W3CDTF">2021-04-12T17:39:00Z</dcterms:modified>
</cp:coreProperties>
</file>