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6F" w:rsidRDefault="007C6D6F" w:rsidP="002B1067">
      <w:pPr>
        <w:pStyle w:val="NormalnyWeb"/>
        <w:shd w:val="clear" w:color="auto" w:fill="FFFFFF"/>
        <w:spacing w:before="0" w:beforeAutospacing="0" w:after="150" w:afterAutospacing="0"/>
        <w:rPr>
          <w:i/>
          <w:sz w:val="36"/>
          <w:szCs w:val="36"/>
        </w:rPr>
      </w:pPr>
      <w:r w:rsidRPr="007C6D6F">
        <w:rPr>
          <w:sz w:val="36"/>
          <w:szCs w:val="36"/>
        </w:rPr>
        <w:t xml:space="preserve">Temat: </w:t>
      </w:r>
      <w:r w:rsidRPr="007C6D6F">
        <w:rPr>
          <w:i/>
          <w:sz w:val="36"/>
          <w:szCs w:val="36"/>
        </w:rPr>
        <w:t>„Na świątecznym stole”</w:t>
      </w:r>
    </w:p>
    <w:p w:rsidR="009F0EAD" w:rsidRPr="009F0EAD" w:rsidRDefault="009F0EAD" w:rsidP="002B1067">
      <w:pPr>
        <w:pStyle w:val="NormalnyWeb"/>
        <w:shd w:val="clear" w:color="auto" w:fill="FFFFFF"/>
        <w:spacing w:before="0" w:beforeAutospacing="0" w:after="150" w:afterAutospacing="0"/>
        <w:rPr>
          <w:i/>
        </w:rPr>
      </w:pPr>
    </w:p>
    <w:p w:rsidR="009F0EAD" w:rsidRPr="006030D0" w:rsidRDefault="006030D0" w:rsidP="009F0E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6030D0">
        <w:rPr>
          <w:color w:val="7030A0"/>
        </w:rPr>
        <w:t xml:space="preserve">Gimnastyka, na dobry początek dnia </w:t>
      </w:r>
      <w:r w:rsidRPr="006030D0">
        <w:rPr>
          <w:color w:val="7030A0"/>
        </w:rPr>
        <w:sym w:font="Wingdings" w:char="F04A"/>
      </w:r>
      <w:r w:rsidR="009F0EAD" w:rsidRPr="006030D0">
        <w:rPr>
          <w:i/>
          <w:color w:val="7030A0"/>
        </w:rPr>
        <w:t xml:space="preserve"> </w:t>
      </w:r>
      <w:hyperlink r:id="rId5" w:history="1">
        <w:r w:rsidR="009F0EAD" w:rsidRPr="006030D0">
          <w:rPr>
            <w:rStyle w:val="Hipercze"/>
          </w:rPr>
          <w:t>https://www.youtube.com/watch?v=n7OIPFcyZRU&amp;ab_channel=WPODSKOKACH</w:t>
        </w:r>
      </w:hyperlink>
    </w:p>
    <w:p w:rsidR="007C6D6F" w:rsidRPr="009F0EAD" w:rsidRDefault="009F0EAD" w:rsidP="009F0E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9F0EAD">
        <w:t>Na wielkanocnym stole – słuchanie wiersza</w:t>
      </w:r>
      <w:r w:rsidR="006030D0">
        <w:rPr>
          <w:noProof/>
        </w:rPr>
        <w:drawing>
          <wp:inline distT="0" distB="0" distL="0" distR="0">
            <wp:extent cx="5715000" cy="3200400"/>
            <wp:effectExtent l="0" t="0" r="0" b="0"/>
            <wp:docPr id="3" name="Obraz 3" descr="retro.Pewe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tro.Pewex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AD" w:rsidRDefault="009F0EAD" w:rsidP="009F0EAD">
      <w:pPr>
        <w:pStyle w:val="NormalnyWeb"/>
        <w:shd w:val="clear" w:color="auto" w:fill="FFFFFF"/>
        <w:spacing w:before="0" w:beforeAutospacing="0" w:after="150" w:afterAutospacing="0"/>
        <w:ind w:left="720"/>
        <w:rPr>
          <w:color w:val="000000"/>
          <w:sz w:val="22"/>
          <w:szCs w:val="22"/>
          <w:shd w:val="clear" w:color="auto" w:fill="FEF8E4"/>
        </w:rPr>
      </w:pPr>
      <w:r w:rsidRPr="009F0EAD">
        <w:rPr>
          <w:color w:val="000000"/>
          <w:sz w:val="22"/>
          <w:szCs w:val="22"/>
          <w:shd w:val="clear" w:color="auto" w:fill="FEF8E4"/>
        </w:rPr>
        <w:t>Stoją na stole baby lukrowane,</w:t>
      </w:r>
      <w:r w:rsidRPr="009F0EAD">
        <w:rPr>
          <w:color w:val="000000"/>
          <w:sz w:val="22"/>
          <w:szCs w:val="22"/>
        </w:rPr>
        <w:br/>
      </w:r>
      <w:r w:rsidRPr="009F0EAD">
        <w:rPr>
          <w:color w:val="000000"/>
          <w:sz w:val="22"/>
          <w:szCs w:val="22"/>
          <w:shd w:val="clear" w:color="auto" w:fill="FEF8E4"/>
        </w:rPr>
        <w:t>a między nimi cukrowy baranek.</w:t>
      </w:r>
      <w:r w:rsidRPr="009F0EAD">
        <w:rPr>
          <w:color w:val="000000"/>
          <w:sz w:val="22"/>
          <w:szCs w:val="22"/>
        </w:rPr>
        <w:br/>
      </w:r>
      <w:r w:rsidRPr="009F0EAD">
        <w:rPr>
          <w:color w:val="000000"/>
          <w:sz w:val="22"/>
          <w:szCs w:val="22"/>
          <w:shd w:val="clear" w:color="auto" w:fill="FEF8E4"/>
        </w:rPr>
        <w:t>Pobekuje cicho, stuka kopytkami,</w:t>
      </w:r>
      <w:r w:rsidRPr="009F0EAD">
        <w:rPr>
          <w:color w:val="000000"/>
          <w:sz w:val="22"/>
          <w:szCs w:val="22"/>
        </w:rPr>
        <w:br/>
      </w:r>
      <w:r w:rsidRPr="009F0EAD">
        <w:rPr>
          <w:color w:val="000000"/>
          <w:sz w:val="22"/>
          <w:szCs w:val="22"/>
          <w:shd w:val="clear" w:color="auto" w:fill="FEF8E4"/>
        </w:rPr>
        <w:t>bo chciałby dosięgnąć miski z pisankami.</w:t>
      </w:r>
      <w:r w:rsidRPr="009F0EAD">
        <w:rPr>
          <w:color w:val="000000"/>
          <w:sz w:val="22"/>
          <w:szCs w:val="22"/>
        </w:rPr>
        <w:br/>
      </w:r>
      <w:r w:rsidRPr="009F0EAD">
        <w:rPr>
          <w:color w:val="000000"/>
          <w:sz w:val="22"/>
          <w:szCs w:val="22"/>
          <w:shd w:val="clear" w:color="auto" w:fill="FEF8E4"/>
        </w:rPr>
        <w:t>Ale dwa kurczaki tej miski pilnują,</w:t>
      </w:r>
      <w:r w:rsidRPr="009F0EAD">
        <w:rPr>
          <w:color w:val="000000"/>
          <w:sz w:val="22"/>
          <w:szCs w:val="22"/>
        </w:rPr>
        <w:br/>
      </w:r>
      <w:r w:rsidRPr="009F0EAD">
        <w:rPr>
          <w:color w:val="000000"/>
          <w:sz w:val="22"/>
          <w:szCs w:val="22"/>
          <w:shd w:val="clear" w:color="auto" w:fill="FEF8E4"/>
        </w:rPr>
        <w:t>na baranka oba groźnie popiskują.</w:t>
      </w:r>
      <w:r w:rsidRPr="009F0EAD">
        <w:rPr>
          <w:color w:val="000000"/>
          <w:sz w:val="22"/>
          <w:szCs w:val="22"/>
        </w:rPr>
        <w:br/>
      </w:r>
      <w:r w:rsidRPr="009F0EAD">
        <w:rPr>
          <w:color w:val="000000"/>
          <w:sz w:val="22"/>
          <w:szCs w:val="22"/>
          <w:shd w:val="clear" w:color="auto" w:fill="FEF8E4"/>
        </w:rPr>
        <w:t>Więc mały baranek w inną stronę zmierza,</w:t>
      </w:r>
      <w:r w:rsidRPr="009F0EAD">
        <w:rPr>
          <w:color w:val="000000"/>
          <w:sz w:val="22"/>
          <w:szCs w:val="22"/>
        </w:rPr>
        <w:br/>
      </w:r>
      <w:r w:rsidRPr="009F0EAD">
        <w:rPr>
          <w:color w:val="000000"/>
          <w:sz w:val="22"/>
          <w:szCs w:val="22"/>
          <w:shd w:val="clear" w:color="auto" w:fill="FEF8E4"/>
        </w:rPr>
        <w:t>kilka listków rzeżuchy uskubał z talerza.</w:t>
      </w:r>
    </w:p>
    <w:p w:rsidR="002B1067" w:rsidRDefault="006030D0" w:rsidP="002B106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b w:val="0"/>
        </w:rPr>
      </w:pPr>
      <w:r w:rsidRPr="006030D0">
        <w:rPr>
          <w:b/>
          <w:shd w:val="clear" w:color="auto" w:fill="FEF8E4"/>
        </w:rPr>
        <w:t>P</w:t>
      </w:r>
      <w:r w:rsidR="002B1067" w:rsidRPr="006030D0">
        <w:rPr>
          <w:b/>
        </w:rPr>
        <w:t>orozmawiaj</w:t>
      </w:r>
      <w:r w:rsidRPr="006030D0">
        <w:rPr>
          <w:b/>
        </w:rPr>
        <w:t>cie proszę</w:t>
      </w:r>
      <w:r w:rsidR="002B1067" w:rsidRPr="006030D0">
        <w:rPr>
          <w:b/>
        </w:rPr>
        <w:t xml:space="preserve"> z dzieckiem jakie potrawy stawiamy na wielkanocnym stole</w:t>
      </w:r>
      <w:r>
        <w:rPr>
          <w:b/>
        </w:rPr>
        <w:t xml:space="preserve"> -</w:t>
      </w:r>
      <w:r w:rsidR="002B1067" w:rsidRPr="006030D0">
        <w:rPr>
          <w:rStyle w:val="Pogrubienie"/>
          <w:b w:val="0"/>
        </w:rPr>
        <w:t> opowiadamy jakie potrawy jemy podczas śniadania wielkanocnego. Poznajemy tradycje jadania białej kiełbasy, szynki, baranka z masła, mazurków, jajek i babek wielkanocnych.</w:t>
      </w:r>
    </w:p>
    <w:p w:rsidR="00B8589E" w:rsidRDefault="00B8589E" w:rsidP="002B106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b w:val="0"/>
        </w:rPr>
      </w:pPr>
    </w:p>
    <w:p w:rsidR="00B8589E" w:rsidRDefault="00B8589E" w:rsidP="00B8589E">
      <w:pPr>
        <w:rPr>
          <w:rFonts w:ascii="Times New Roman" w:hAnsi="Times New Roman" w:cs="Times New Roman"/>
          <w:color w:val="242021"/>
          <w:sz w:val="24"/>
          <w:szCs w:val="24"/>
        </w:rPr>
        <w:sectPr w:rsidR="00B8589E" w:rsidSect="00B8589E">
          <w:pgSz w:w="11906" w:h="16838"/>
          <w:pgMar w:top="426" w:right="991" w:bottom="1417" w:left="1417" w:header="708" w:footer="708" w:gutter="0"/>
          <w:cols w:space="708"/>
          <w:docGrid w:linePitch="360"/>
        </w:sectPr>
      </w:pPr>
      <w:r w:rsidRPr="003A6E70">
        <w:rPr>
          <w:rStyle w:val="fontstyle21"/>
          <w:rFonts w:ascii="Times New Roman" w:hAnsi="Times New Roman" w:cs="Times New Roman"/>
          <w:sz w:val="24"/>
          <w:szCs w:val="24"/>
        </w:rPr>
        <w:t>3</w:t>
      </w:r>
      <w:r w:rsidRPr="00B8589E">
        <w:rPr>
          <w:rStyle w:val="fontstyle21"/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B8589E">
        <w:rPr>
          <w:rFonts w:ascii="Times New Roman" w:hAnsi="Times New Roman" w:cs="Times New Roman"/>
          <w:color w:val="242021"/>
          <w:sz w:val="24"/>
          <w:szCs w:val="24"/>
          <w:highlight w:val="yellow"/>
        </w:rPr>
        <w:t>„Wielkanocne zagadki”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– rozwiązywanie zagadek.</w:t>
      </w:r>
    </w:p>
    <w:p w:rsidR="00B8589E" w:rsidRDefault="00B8589E" w:rsidP="00B8589E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3A6E70">
        <w:rPr>
          <w:rFonts w:ascii="Times New Roman" w:hAnsi="Times New Roman" w:cs="Times New Roman"/>
          <w:color w:val="242021"/>
          <w:sz w:val="24"/>
          <w:szCs w:val="24"/>
        </w:rPr>
        <w:t>Kurze depczą wciąż po piętach.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Skubią ziarna te małe, żółte…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(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t>kurczęta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>)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B8589E" w:rsidRDefault="00B8589E" w:rsidP="00B8589E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3A6E70">
        <w:rPr>
          <w:rFonts w:ascii="Times New Roman" w:hAnsi="Times New Roman" w:cs="Times New Roman"/>
          <w:color w:val="242021"/>
          <w:sz w:val="24"/>
          <w:szCs w:val="24"/>
        </w:rPr>
        <w:t>Gdy pogoda jest ponura,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Na swej grzędzie stroszy pióra.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 xml:space="preserve">Z koleżanką ciągle </w:t>
      </w:r>
      <w:proofErr w:type="spellStart"/>
      <w:r w:rsidRPr="003A6E70">
        <w:rPr>
          <w:rFonts w:ascii="Times New Roman" w:hAnsi="Times New Roman" w:cs="Times New Roman"/>
          <w:color w:val="242021"/>
          <w:sz w:val="24"/>
          <w:szCs w:val="24"/>
        </w:rPr>
        <w:t>gdacze</w:t>
      </w:r>
      <w:proofErr w:type="spellEnd"/>
      <w:r w:rsidRPr="003A6E70">
        <w:rPr>
          <w:rFonts w:ascii="Times New Roman" w:hAnsi="Times New Roman" w:cs="Times New Roman"/>
          <w:color w:val="242021"/>
          <w:sz w:val="24"/>
          <w:szCs w:val="24"/>
        </w:rPr>
        <w:t>: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,,Kiedy pisklę swe zobaczę?”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br/>
        <w:t>(</w:t>
      </w:r>
      <w:r w:rsidRPr="003A6E70">
        <w:rPr>
          <w:rFonts w:ascii="Times New Roman" w:hAnsi="Times New Roman" w:cs="Times New Roman"/>
          <w:i/>
          <w:iCs/>
          <w:color w:val="242021"/>
          <w:sz w:val="24"/>
          <w:szCs w:val="24"/>
        </w:rPr>
        <w:t>kura</w:t>
      </w:r>
      <w:r w:rsidRPr="003A6E70">
        <w:rPr>
          <w:rFonts w:ascii="Times New Roman" w:hAnsi="Times New Roman" w:cs="Times New Roman"/>
          <w:color w:val="242021"/>
          <w:sz w:val="24"/>
          <w:szCs w:val="24"/>
        </w:rPr>
        <w:t>)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Ma złociste rogi 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i kożuszek biały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nie biega po łące 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bo z cukru jest cały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Pr="00E413C1">
        <w:rPr>
          <w:rFonts w:ascii="Times New Roman" w:hAnsi="Times New Roman" w:cs="Times New Roman"/>
          <w:i/>
          <w:color w:val="242021"/>
          <w:sz w:val="24"/>
          <w:szCs w:val="24"/>
        </w:rPr>
        <w:t>baranek cukrowy)</w:t>
      </w:r>
    </w:p>
    <w:p w:rsidR="00B8589E" w:rsidRDefault="00B8589E" w:rsidP="00B8589E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W wielkanocnym koszyczku 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leżeć będą sobie.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Zanim je tam włożę </w:t>
      </w:r>
    </w:p>
    <w:p w:rsidR="00B8589E" w:rsidRDefault="00B8589E" w:rsidP="00B8589E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ślicznie je ozdobię. </w:t>
      </w:r>
    </w:p>
    <w:p w:rsidR="00B8589E" w:rsidRDefault="00B8589E" w:rsidP="00B8589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</w:rPr>
      </w:pPr>
      <w:r w:rsidRPr="00E413C1">
        <w:rPr>
          <w:i/>
          <w:color w:val="242021"/>
        </w:rPr>
        <w:t>(pisanki)</w:t>
      </w:r>
      <w:r w:rsidRPr="00E413C1">
        <w:rPr>
          <w:i/>
          <w:color w:val="242021"/>
        </w:rPr>
        <w:br/>
      </w:r>
    </w:p>
    <w:p w:rsidR="00B8589E" w:rsidRDefault="00B8589E" w:rsidP="002B106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b w:val="0"/>
        </w:rPr>
        <w:sectPr w:rsidR="00B8589E" w:rsidSect="00B8589E">
          <w:type w:val="continuous"/>
          <w:pgSz w:w="11906" w:h="16838"/>
          <w:pgMar w:top="426" w:right="991" w:bottom="1417" w:left="1417" w:header="708" w:footer="708" w:gutter="0"/>
          <w:cols w:num="2" w:space="708"/>
          <w:docGrid w:linePitch="360"/>
        </w:sectPr>
      </w:pPr>
    </w:p>
    <w:p w:rsidR="00D03A73" w:rsidRDefault="00D03A73" w:rsidP="002B106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b w:val="0"/>
        </w:rPr>
      </w:pPr>
    </w:p>
    <w:p w:rsidR="00D03A73" w:rsidRPr="006030D0" w:rsidRDefault="00D03A73" w:rsidP="00B8589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</w:rPr>
      </w:pPr>
      <w:r>
        <w:rPr>
          <w:rStyle w:val="Pogrubienie"/>
          <w:b w:val="0"/>
        </w:rPr>
        <w:t xml:space="preserve">Praca z KP2.17 (karty pracy str. 17) – uzupełnianie obrazka brakującymi fragmentami, kolorowanie kurczaka. </w:t>
      </w:r>
    </w:p>
    <w:p w:rsidR="002B1067" w:rsidRPr="00D03A73" w:rsidRDefault="002B1067" w:rsidP="00B8589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  <w:r w:rsidRPr="00D03A73">
        <w:rPr>
          <w:color w:val="333333"/>
        </w:rPr>
        <w:t xml:space="preserve">  ZABAWA </w:t>
      </w:r>
      <w:r w:rsidRPr="00D03A73">
        <w:rPr>
          <w:color w:val="C45911" w:themeColor="accent2" w:themeShade="BF"/>
        </w:rPr>
        <w:t>,,Czego życzymy sobie na święta</w:t>
      </w:r>
      <w:r w:rsidRPr="00D03A73">
        <w:rPr>
          <w:color w:val="333333"/>
        </w:rPr>
        <w:t xml:space="preserve">?” </w:t>
      </w:r>
      <w:r w:rsidR="00D03A73">
        <w:rPr>
          <w:color w:val="333333"/>
        </w:rPr>
        <w:t>Rodzic</w:t>
      </w:r>
      <w:r w:rsidRPr="00D03A73">
        <w:rPr>
          <w:color w:val="333333"/>
        </w:rPr>
        <w:t xml:space="preserve"> rozpoczyna zabawę mówiąc do dziecka np. Życzę ci na święta dużo zdrowia, smacznego jajka, radości, szczęścia, pogody ducha, mokrego lanego poniedziałku. A ty co byś mi życzył? (dziecko składa życzenia wymieniając – co zapamiętał). </w:t>
      </w:r>
      <w:r w:rsidR="00D03A73">
        <w:rPr>
          <w:color w:val="333333"/>
        </w:rPr>
        <w:t>Dziecko może utrwalać składanie</w:t>
      </w:r>
      <w:r w:rsidRPr="00D03A73">
        <w:rPr>
          <w:color w:val="333333"/>
        </w:rPr>
        <w:t xml:space="preserve"> życzeń podczas świąt, gdy będziecie dzielić się jajkiem (lub niech złoży życzenia swoim bliskim – babci, dziadkowi –  telefonicznie też może być</w:t>
      </w:r>
      <w:r w:rsidR="00D03A73">
        <w:rPr>
          <w:color w:val="333333"/>
        </w:rPr>
        <w:t xml:space="preserve"> </w:t>
      </w:r>
      <w:r w:rsidR="00D03A73" w:rsidRPr="00D03A73">
        <w:rPr>
          <w:color w:val="333333"/>
        </w:rPr>
        <w:sym w:font="Wingdings" w:char="F04A"/>
      </w:r>
    </w:p>
    <w:p w:rsidR="007C6D6F" w:rsidRDefault="007C6D6F" w:rsidP="007C6D6F">
      <w:pPr>
        <w:pStyle w:val="NormalnyWeb"/>
        <w:shd w:val="clear" w:color="auto" w:fill="FFFFFF"/>
        <w:spacing w:before="0" w:beforeAutospacing="0" w:after="150" w:afterAutospacing="0"/>
      </w:pPr>
    </w:p>
    <w:p w:rsidR="007C6D6F" w:rsidRDefault="007C6D6F" w:rsidP="00B8589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 xml:space="preserve">„Świąteczne porządki” – masażyk z wykorzystaniem wiersza Bożena </w:t>
      </w:r>
      <w:proofErr w:type="spellStart"/>
      <w:r>
        <w:t>Szuchalskiej</w:t>
      </w:r>
      <w:proofErr w:type="spellEnd"/>
      <w:r>
        <w:t xml:space="preserve">. </w:t>
      </w:r>
    </w:p>
    <w:p w:rsidR="007C6D6F" w:rsidRDefault="007C6D6F" w:rsidP="007C6D6F">
      <w:pPr>
        <w:pStyle w:val="NormalnyWeb"/>
        <w:shd w:val="clear" w:color="auto" w:fill="FFFFFF"/>
        <w:spacing w:before="0" w:beforeAutospacing="0" w:after="150" w:afterAutospacing="0"/>
      </w:pPr>
      <w:r>
        <w:t>Rodzice na plecach dzieci, a potem na odwrót wykonują masażyk do tekstu rymowanki.</w:t>
      </w:r>
    </w:p>
    <w:p w:rsidR="007C6D6F" w:rsidRDefault="007C6D6F" w:rsidP="007C6D6F">
      <w:pPr>
        <w:pStyle w:val="NormalnyWeb"/>
        <w:shd w:val="clear" w:color="auto" w:fill="FFFFFF"/>
        <w:spacing w:before="0" w:beforeAutospacing="0" w:after="150" w:afterAutospacing="0"/>
      </w:pPr>
      <w:r w:rsidRPr="007C6D6F">
        <w:rPr>
          <w:color w:val="FF0000"/>
        </w:rPr>
        <w:t xml:space="preserve"> „Na podwórzu zamieszanie gospodyni robi pranie </w:t>
      </w:r>
      <w:r>
        <w:t xml:space="preserve">- uderzamy delikatnie dłońmi po całych plecach, </w:t>
      </w:r>
    </w:p>
    <w:p w:rsidR="007C6D6F" w:rsidRDefault="007C6D6F" w:rsidP="007C6D6F">
      <w:pPr>
        <w:pStyle w:val="NormalnyWeb"/>
        <w:shd w:val="clear" w:color="auto" w:fill="FFFFFF"/>
        <w:spacing w:before="0" w:beforeAutospacing="0" w:after="150" w:afterAutospacing="0"/>
      </w:pPr>
      <w:r>
        <w:rPr>
          <w:color w:val="FF0000"/>
        </w:rPr>
        <w:t>W</w:t>
      </w:r>
      <w:r w:rsidRPr="007C6D6F">
        <w:rPr>
          <w:color w:val="FF0000"/>
        </w:rPr>
        <w:t>kłada w balię bluzkę, spo</w:t>
      </w:r>
      <w:r>
        <w:rPr>
          <w:color w:val="FF0000"/>
        </w:rPr>
        <w:t xml:space="preserve">dnie, które brudne są okropnie - </w:t>
      </w:r>
      <w:r>
        <w:t xml:space="preserve">uderzamy mocniej piąstkami po całych plecach. </w:t>
      </w:r>
    </w:p>
    <w:p w:rsidR="007C6D6F" w:rsidRDefault="007C6D6F" w:rsidP="007C6D6F">
      <w:pPr>
        <w:pStyle w:val="NormalnyWeb"/>
        <w:shd w:val="clear" w:color="auto" w:fill="FFFFFF"/>
        <w:spacing w:before="0" w:beforeAutospacing="0" w:after="150" w:afterAutospacing="0"/>
      </w:pPr>
      <w:r w:rsidRPr="007C6D6F">
        <w:rPr>
          <w:color w:val="FF0000"/>
        </w:rPr>
        <w:t xml:space="preserve">Już wyprała rzeczy te więc wykręca szybko je. </w:t>
      </w:r>
      <w:r>
        <w:t xml:space="preserve">– ugniatamy, tak jak byśmy wykręcali pranie. </w:t>
      </w:r>
      <w:r w:rsidRPr="007C6D6F">
        <w:rPr>
          <w:color w:val="FF0000"/>
        </w:rPr>
        <w:t xml:space="preserve">Spinaczami je przypięła </w:t>
      </w:r>
      <w:r>
        <w:rPr>
          <w:color w:val="FF0000"/>
        </w:rPr>
        <w:t xml:space="preserve">- </w:t>
      </w:r>
      <w:r>
        <w:t xml:space="preserve">szczypiemy delikatnie po plecach, </w:t>
      </w:r>
    </w:p>
    <w:p w:rsidR="007C6D6F" w:rsidRDefault="007C6D6F" w:rsidP="007C6D6F">
      <w:pPr>
        <w:pStyle w:val="NormalnyWeb"/>
        <w:shd w:val="clear" w:color="auto" w:fill="FFFFFF"/>
        <w:spacing w:before="0" w:beforeAutospacing="0" w:after="150" w:afterAutospacing="0"/>
      </w:pPr>
      <w:r w:rsidRPr="007C6D6F">
        <w:rPr>
          <w:color w:val="FF0000"/>
        </w:rPr>
        <w:t>A gdy wyschły</w:t>
      </w:r>
      <w:r>
        <w:t xml:space="preserve"> - dmuchamy na plecy, robimy wachlarz z dłoni, </w:t>
      </w:r>
    </w:p>
    <w:p w:rsidR="007C6D6F" w:rsidRDefault="007C6D6F" w:rsidP="007C6D6F">
      <w:pPr>
        <w:pStyle w:val="NormalnyWeb"/>
        <w:shd w:val="clear" w:color="auto" w:fill="FFFFFF"/>
        <w:spacing w:before="0" w:beforeAutospacing="0" w:after="150" w:afterAutospacing="0"/>
      </w:pPr>
      <w:r w:rsidRPr="007C6D6F">
        <w:rPr>
          <w:color w:val="FF0000"/>
        </w:rPr>
        <w:t xml:space="preserve">to je zdjęła.” </w:t>
      </w:r>
      <w:r>
        <w:t>- szczypiemy pod boczki.</w:t>
      </w:r>
    </w:p>
    <w:p w:rsidR="006030D0" w:rsidRDefault="006030D0" w:rsidP="007C6D6F">
      <w:pPr>
        <w:pStyle w:val="NormalnyWeb"/>
        <w:shd w:val="clear" w:color="auto" w:fill="FFFFFF"/>
        <w:spacing w:before="0" w:beforeAutospacing="0" w:after="150" w:afterAutospacing="0"/>
      </w:pPr>
    </w:p>
    <w:p w:rsidR="006030D0" w:rsidRDefault="006030D0" w:rsidP="00B8589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>
        <w:t>A może ktoś jest chętny do wykonania wielkanocnego króliczka</w:t>
      </w:r>
      <w:r w:rsidR="00D03A73">
        <w:t xml:space="preserve"> </w:t>
      </w:r>
      <w:r>
        <w:t xml:space="preserve">ze skarpetki lub </w:t>
      </w:r>
      <w:r w:rsidR="00D03A73">
        <w:t>ś</w:t>
      </w:r>
      <w:r>
        <w:t xml:space="preserve">ciereczki? Zapraszam </w:t>
      </w:r>
      <w:r>
        <w:sym w:font="Wingdings" w:char="F04A"/>
      </w:r>
      <w:r>
        <w:t xml:space="preserve"> Film </w:t>
      </w:r>
      <w:r w:rsidR="00D03A73">
        <w:t xml:space="preserve">na </w:t>
      </w:r>
      <w:r>
        <w:t>instruktażowy</w:t>
      </w:r>
    </w:p>
    <w:p w:rsidR="006030D0" w:rsidRDefault="006030D0" w:rsidP="007C6D6F">
      <w:pPr>
        <w:pStyle w:val="NormalnyWeb"/>
        <w:shd w:val="clear" w:color="auto" w:fill="FFFFFF"/>
        <w:spacing w:before="0" w:beforeAutospacing="0" w:after="150" w:afterAutospacing="0"/>
      </w:pPr>
      <w:r>
        <w:t xml:space="preserve"> </w:t>
      </w:r>
      <w:hyperlink r:id="rId7" w:history="1">
        <w:r w:rsidRPr="006030D0">
          <w:rPr>
            <w:rStyle w:val="Hipercze"/>
          </w:rPr>
          <w:t>https://www.familie.pl/artykul/Wielkanocny-zajaczek-jak-zrobic-go-ze-skarpetki-sciereczki-lub-z-pomponow-FILMIKI,16077,1.html</w:t>
        </w:r>
      </w:hyperlink>
    </w:p>
    <w:p w:rsidR="006030D0" w:rsidRDefault="006030D0" w:rsidP="007C6D6F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6031230" cy="2467321"/>
            <wp:effectExtent l="0" t="0" r="7620" b="9525"/>
            <wp:docPr id="2" name="Obraz 2" descr="Wielkanocny zajączek - jak zrobić go ze skarpetki, ściereczki lub z pomponów? FILM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lkanocny zajączek - jak zrobić go ze skarpetki, ściereczki lub z pomponów? FILMI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4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F44" w:rsidRDefault="009F0EAD">
      <w:r>
        <w:rPr>
          <w:noProof/>
          <w:lang w:eastAsia="pl-PL"/>
        </w:rPr>
        <w:lastRenderedPageBreak/>
        <w:drawing>
          <wp:inline distT="0" distB="0" distL="0" distR="0">
            <wp:extent cx="5346000" cy="7707600"/>
            <wp:effectExtent l="0" t="0" r="7620" b="8255"/>
            <wp:docPr id="1" name="Obraz 1" descr="https://1.bp.blogspot.com/-ShKcuSd3eQM/Xo1rBuz06tI/AAAAAAACTTU/LvvMV7mOC0UWcLsMiFpkC4tFBBreg7orACLcBGAsYHQ/s640/kolorowanie%2Bwg%2Bk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hKcuSd3eQM/Xo1rBuz06tI/AAAAAAACTTU/LvvMV7mOC0UWcLsMiFpkC4tFBBreg7orACLcBGAsYHQ/s640/kolorowanie%2Bwg%2Bkod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83" b="9687"/>
                    <a:stretch/>
                  </pic:blipFill>
                  <pic:spPr bwMode="auto">
                    <a:xfrm>
                      <a:off x="0" y="0"/>
                      <a:ext cx="5346000" cy="77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F9F" w:rsidRDefault="00977F9F"/>
    <w:p w:rsidR="00977F9F" w:rsidRDefault="00977F9F">
      <w:pPr>
        <w:rPr>
          <w:noProof/>
          <w:lang w:eastAsia="pl-PL"/>
        </w:rPr>
      </w:pPr>
    </w:p>
    <w:p w:rsidR="00977F9F" w:rsidRDefault="00977F9F">
      <w:pPr>
        <w:rPr>
          <w:noProof/>
          <w:lang w:eastAsia="pl-PL"/>
        </w:rPr>
      </w:pPr>
    </w:p>
    <w:p w:rsidR="00977F9F" w:rsidRDefault="00977F9F">
      <w:pPr>
        <w:rPr>
          <w:noProof/>
          <w:lang w:eastAsia="pl-PL"/>
        </w:rPr>
      </w:pPr>
    </w:p>
    <w:p w:rsidR="00572030" w:rsidRDefault="00572030" w:rsidP="00572030">
      <w:pPr>
        <w:pStyle w:val="Nagwek3"/>
        <w:shd w:val="clear" w:color="auto" w:fill="FFFFFF"/>
        <w:spacing w:before="0" w:beforeAutospacing="0" w:after="192" w:afterAutospacing="0"/>
        <w:textAlignment w:val="baseline"/>
        <w:rPr>
          <w:rFonts w:ascii="Lucida Calligraphy" w:hAnsi="Lucida Calligraphy" w:cs="Arial"/>
          <w:color w:val="0D0D0D" w:themeColor="text1" w:themeTint="F2"/>
          <w:sz w:val="35"/>
          <w:szCs w:val="35"/>
        </w:rPr>
      </w:pPr>
      <w:bookmarkStart w:id="0" w:name="_GoBack"/>
      <w:bookmarkEnd w:id="0"/>
    </w:p>
    <w:p w:rsidR="00977F9F" w:rsidRPr="00977F9F" w:rsidRDefault="00977F9F" w:rsidP="00977F9F">
      <w:pPr>
        <w:pStyle w:val="Nagwek3"/>
        <w:shd w:val="clear" w:color="auto" w:fill="FFFFFF"/>
        <w:spacing w:before="0" w:beforeAutospacing="0" w:after="192" w:afterAutospacing="0"/>
        <w:jc w:val="center"/>
        <w:textAlignment w:val="baseline"/>
        <w:rPr>
          <w:rFonts w:ascii="Lucida Calligraphy" w:hAnsi="Lucida Calligraphy" w:cs="Arial"/>
          <w:color w:val="0D0D0D" w:themeColor="text1" w:themeTint="F2"/>
          <w:sz w:val="35"/>
          <w:szCs w:val="35"/>
        </w:rPr>
      </w:pPr>
      <w:r w:rsidRPr="00977F9F">
        <w:rPr>
          <w:rFonts w:ascii="Lucida Calligraphy" w:hAnsi="Lucida Calligraphy" w:cs="Arial"/>
          <w:color w:val="0D0D0D" w:themeColor="text1" w:themeTint="F2"/>
          <w:sz w:val="35"/>
          <w:szCs w:val="35"/>
        </w:rPr>
        <w:t xml:space="preserve">Drodzy Rodzice i </w:t>
      </w:r>
      <w:r w:rsidRPr="00977F9F">
        <w:rPr>
          <w:rFonts w:ascii="Lucida Calligraphy" w:hAnsi="Lucida Calligraphy" w:cs="Arial"/>
          <w:color w:val="0D0D0D" w:themeColor="text1" w:themeTint="F2"/>
          <w:sz w:val="35"/>
          <w:szCs w:val="35"/>
        </w:rPr>
        <w:t>Drogie Przedszkolaki!</w:t>
      </w:r>
    </w:p>
    <w:p w:rsidR="00977F9F" w:rsidRPr="00977F9F" w:rsidRDefault="00977F9F" w:rsidP="00977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</w:pPr>
    </w:p>
    <w:p w:rsidR="00977F9F" w:rsidRPr="00977F9F" w:rsidRDefault="00977F9F" w:rsidP="00977F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</w:pP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Z okazji zbli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ż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aj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ą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cych si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ę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 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bdr w:val="none" w:sz="0" w:space="0" w:color="auto" w:frame="1"/>
          <w:lang w:eastAsia="pl-PL"/>
        </w:rPr>
        <w:t>Ś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bdr w:val="none" w:sz="0" w:space="0" w:color="auto" w:frame="1"/>
          <w:lang w:eastAsia="pl-PL"/>
        </w:rPr>
        <w:t>wi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bdr w:val="none" w:sz="0" w:space="0" w:color="auto" w:frame="1"/>
          <w:lang w:eastAsia="pl-PL"/>
        </w:rPr>
        <w:t>ą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bdr w:val="none" w:sz="0" w:space="0" w:color="auto" w:frame="1"/>
          <w:lang w:eastAsia="pl-PL"/>
        </w:rPr>
        <w:t>t Wielkanocnych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–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bdr w:val="none" w:sz="0" w:space="0" w:color="auto" w:frame="1"/>
          <w:lang w:eastAsia="pl-PL"/>
        </w:rPr>
        <w:t>ż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bdr w:val="none" w:sz="0" w:space="0" w:color="auto" w:frame="1"/>
          <w:lang w:eastAsia="pl-PL"/>
        </w:rPr>
        <w:t>yczymy Wam,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aby wnios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ł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y do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 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Waszych serc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wiosenn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ą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 rado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ść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, pogod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ę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 ducha, spok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ó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j,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ciep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ł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o i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 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nadziej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ę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,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nadziej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ę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 na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 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lepsze, bezpieczne  jutro.</w:t>
      </w:r>
    </w:p>
    <w:p w:rsidR="00977F9F" w:rsidRPr="00572030" w:rsidRDefault="00977F9F" w:rsidP="00572030">
      <w:pPr>
        <w:shd w:val="clear" w:color="auto" w:fill="FFFFFF"/>
        <w:spacing w:after="192" w:line="240" w:lineRule="auto"/>
        <w:jc w:val="center"/>
        <w:textAlignment w:val="baseline"/>
        <w:outlineLvl w:val="2"/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</w:pP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Niech te 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Ś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wi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ę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ta, kt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ó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re s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ą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 symbolem wiary,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nadziei i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 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mi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ł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o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ś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ci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pozwol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ą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 Wam i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 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Waszym bliskim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br/>
        <w:t>z ufno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ś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ci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ą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 patrze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ć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 xml:space="preserve"> w</w:t>
      </w:r>
      <w:r w:rsidRPr="00977F9F">
        <w:rPr>
          <w:rFonts w:ascii="Lucida Calligraphy" w:eastAsia="Times New Roman" w:hAnsi="Lucida Calligraphy" w:cs="Lucida Calligraphy"/>
          <w:bCs/>
          <w:color w:val="833C0B" w:themeColor="accent2" w:themeShade="80"/>
          <w:sz w:val="28"/>
          <w:szCs w:val="28"/>
          <w:lang w:eastAsia="pl-PL"/>
        </w:rPr>
        <w:t> 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przysz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ł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o</w:t>
      </w:r>
      <w:r w:rsidRPr="00977F9F">
        <w:rPr>
          <w:rFonts w:ascii="Cambria" w:eastAsia="Times New Roman" w:hAnsi="Cambria" w:cs="Cambria"/>
          <w:bCs/>
          <w:color w:val="833C0B" w:themeColor="accent2" w:themeShade="80"/>
          <w:sz w:val="28"/>
          <w:szCs w:val="28"/>
          <w:lang w:eastAsia="pl-PL"/>
        </w:rPr>
        <w:t>ść</w:t>
      </w:r>
      <w:r w:rsidRPr="00977F9F">
        <w:rPr>
          <w:rFonts w:ascii="Lucida Calligraphy" w:eastAsia="Times New Roman" w:hAnsi="Lucida Calligraphy" w:cs="Arial"/>
          <w:bCs/>
          <w:color w:val="833C0B" w:themeColor="accent2" w:themeShade="80"/>
          <w:sz w:val="28"/>
          <w:szCs w:val="28"/>
          <w:lang w:eastAsia="pl-PL"/>
        </w:rPr>
        <w:t>.</w: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970915</wp:posOffset>
            </wp:positionV>
            <wp:extent cx="6030595" cy="3229610"/>
            <wp:effectExtent l="0" t="0" r="8255" b="8890"/>
            <wp:wrapSquare wrapText="bothSides"/>
            <wp:docPr id="5" name="Obraz 5" descr="https://p48.lublin.eu/wp-content/uploads/2020/04/wielkanoc-4-dni-swieradow-zdroj-425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48.lublin.eu/wp-content/uploads/2020/04/wielkanoc-4-dni-swieradow-zdroj-4250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F9F" w:rsidRDefault="00977F9F"/>
    <w:sectPr w:rsidR="00977F9F" w:rsidSect="00B8589E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4A59"/>
    <w:multiLevelType w:val="hybridMultilevel"/>
    <w:tmpl w:val="9D4AC0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D0948"/>
    <w:multiLevelType w:val="hybridMultilevel"/>
    <w:tmpl w:val="EBD83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46"/>
    <w:rsid w:val="002B1067"/>
    <w:rsid w:val="00331446"/>
    <w:rsid w:val="00516F44"/>
    <w:rsid w:val="00572030"/>
    <w:rsid w:val="006030D0"/>
    <w:rsid w:val="007C6D6F"/>
    <w:rsid w:val="00977F9F"/>
    <w:rsid w:val="009F0EAD"/>
    <w:rsid w:val="00B8589E"/>
    <w:rsid w:val="00D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F5ED-479D-45C4-A27A-8481359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77F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0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0D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0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0D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B8589E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8589E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77F9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amilie.pl/artykul/Wielkanocny-zajaczek-jak-zrobic-go-ze-skarpetki-sciereczki-lub-z-pomponow-FILMIKI,16077,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7OIPFcyZRU&amp;ab_channel=WPODSKOKACH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2021-03-30T14:45:00Z</dcterms:created>
  <dcterms:modified xsi:type="dcterms:W3CDTF">2021-03-30T16:08:00Z</dcterms:modified>
</cp:coreProperties>
</file>