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68" w:rsidRDefault="003F1528">
      <w:pPr>
        <w:rPr>
          <w:sz w:val="36"/>
          <w:szCs w:val="36"/>
        </w:rPr>
      </w:pPr>
      <w:r w:rsidRPr="003F1528">
        <w:rPr>
          <w:sz w:val="36"/>
          <w:szCs w:val="36"/>
        </w:rPr>
        <w:t>04.06.2020/czwartek/Dzień dobry</w:t>
      </w:r>
    </w:p>
    <w:p w:rsidR="003F1528" w:rsidRDefault="003F1528">
      <w:pPr>
        <w:rPr>
          <w:sz w:val="36"/>
          <w:szCs w:val="36"/>
        </w:rPr>
      </w:pPr>
      <w:r>
        <w:rPr>
          <w:sz w:val="36"/>
          <w:szCs w:val="36"/>
        </w:rPr>
        <w:t xml:space="preserve">Dzisiaj o rówieśnikach ze  świata </w:t>
      </w:r>
    </w:p>
    <w:p w:rsidR="003F1528" w:rsidRDefault="003F1528">
      <w:pPr>
        <w:rPr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5760720" cy="4314542"/>
            <wp:effectExtent l="19050" t="0" r="0" b="0"/>
            <wp:docPr id="1" name="Obraz 1" descr="Dzieci świata. Plakat duży dwustronny - Meble szkol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ci świata. Plakat duży dwustronny - Meble szkoln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4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528" w:rsidRDefault="003F1528" w:rsidP="003F1528">
      <w:pPr>
        <w:pStyle w:val="NormalnyWeb"/>
        <w:spacing w:before="0" w:beforeAutospacing="0" w:after="160" w:afterAutospacing="0"/>
        <w:jc w:val="both"/>
        <w:rPr>
          <w:color w:val="000000" w:themeColor="text1"/>
          <w:sz w:val="32"/>
          <w:szCs w:val="32"/>
        </w:rPr>
      </w:pPr>
      <w:r>
        <w:rPr>
          <w:color w:val="3498DB"/>
          <w:sz w:val="27"/>
          <w:szCs w:val="27"/>
        </w:rPr>
        <w:t>"</w:t>
      </w:r>
      <w:r w:rsidRPr="00364737">
        <w:rPr>
          <w:color w:val="000000" w:themeColor="text1"/>
          <w:sz w:val="32"/>
          <w:szCs w:val="32"/>
        </w:rPr>
        <w:t>Dzieci świata</w:t>
      </w:r>
      <w:r w:rsidR="00364737">
        <w:rPr>
          <w:color w:val="000000" w:themeColor="text1"/>
          <w:sz w:val="32"/>
          <w:szCs w:val="32"/>
        </w:rPr>
        <w:t>" - słuchanie wiersza W. Fabera</w:t>
      </w:r>
    </w:p>
    <w:p w:rsidR="00364737" w:rsidRPr="00364737" w:rsidRDefault="00364737" w:rsidP="00364737">
      <w:pPr>
        <w:pStyle w:val="NormalnyWeb"/>
        <w:spacing w:before="0" w:beforeAutospacing="0" w:after="160" w:afterAutospacing="0"/>
        <w:rPr>
          <w:color w:val="244061" w:themeColor="accent1" w:themeShade="80"/>
          <w:sz w:val="28"/>
          <w:szCs w:val="28"/>
        </w:rPr>
      </w:pPr>
      <w:r w:rsidRPr="00364737">
        <w:rPr>
          <w:color w:val="244061" w:themeColor="accent1" w:themeShade="80"/>
          <w:sz w:val="28"/>
          <w:szCs w:val="28"/>
        </w:rPr>
        <w:t>W Afryce w szkole na lekcji, </w:t>
      </w:r>
      <w:r>
        <w:rPr>
          <w:color w:val="244061" w:themeColor="accent1" w:themeShade="80"/>
          <w:sz w:val="28"/>
          <w:szCs w:val="28"/>
        </w:rPr>
        <w:t xml:space="preserve">                    Afryki ani </w:t>
      </w:r>
      <w:r w:rsidRPr="00364737">
        <w:rPr>
          <w:color w:val="244061" w:themeColor="accent1" w:themeShade="80"/>
          <w:sz w:val="28"/>
          <w:szCs w:val="28"/>
        </w:rPr>
        <w:t xml:space="preserve"> Grenlandii</w:t>
      </w:r>
      <w:r w:rsidRPr="00364737">
        <w:rPr>
          <w:color w:val="244061" w:themeColor="accent1" w:themeShade="80"/>
          <w:sz w:val="28"/>
          <w:szCs w:val="28"/>
        </w:rPr>
        <w:br/>
        <w:t>Śmiała się dzieci gromada,                      My także jak dotąd nie znamy.</w:t>
      </w:r>
      <w:r w:rsidRPr="00364737">
        <w:rPr>
          <w:color w:val="244061" w:themeColor="accent1" w:themeShade="80"/>
          <w:sz w:val="28"/>
          <w:szCs w:val="28"/>
        </w:rPr>
        <w:br/>
        <w:t>Gdy im mówił malutki Gwinejczyk, </w:t>
      </w:r>
      <w:r>
        <w:rPr>
          <w:color w:val="244061" w:themeColor="accent1" w:themeShade="80"/>
          <w:sz w:val="28"/>
          <w:szCs w:val="28"/>
        </w:rPr>
        <w:t>        A jednak wierzymy w lodo</w:t>
      </w:r>
      <w:r w:rsidRPr="00364737">
        <w:rPr>
          <w:color w:val="244061" w:themeColor="accent1" w:themeShade="80"/>
          <w:sz w:val="28"/>
          <w:szCs w:val="28"/>
        </w:rPr>
        <w:t>wce,</w:t>
      </w:r>
      <w:r w:rsidRPr="00364737">
        <w:rPr>
          <w:color w:val="244061" w:themeColor="accent1" w:themeShade="80"/>
          <w:sz w:val="28"/>
          <w:szCs w:val="28"/>
        </w:rPr>
        <w:br/>
        <w:t>Że gdzieś na świecie śnieg pada              w gorące pustynie, w banany.</w:t>
      </w:r>
    </w:p>
    <w:p w:rsidR="00364737" w:rsidRPr="00364737" w:rsidRDefault="00364737" w:rsidP="00364737">
      <w:pPr>
        <w:pStyle w:val="NormalnyWeb"/>
        <w:spacing w:before="0" w:beforeAutospacing="0" w:after="160" w:afterAutospacing="0"/>
        <w:rPr>
          <w:color w:val="244061" w:themeColor="accent1" w:themeShade="80"/>
          <w:sz w:val="28"/>
          <w:szCs w:val="28"/>
        </w:rPr>
      </w:pPr>
      <w:r w:rsidRPr="00364737">
        <w:rPr>
          <w:color w:val="244061" w:themeColor="accent1" w:themeShade="80"/>
          <w:sz w:val="28"/>
          <w:szCs w:val="28"/>
        </w:rPr>
        <w:t>A jego rówieśnik Eskimos,                       i dzieciom z całego świata,</w:t>
      </w:r>
      <w:r w:rsidRPr="00364737">
        <w:rPr>
          <w:color w:val="244061" w:themeColor="accent1" w:themeShade="80"/>
          <w:sz w:val="28"/>
          <w:szCs w:val="28"/>
        </w:rPr>
        <w:br/>
        <w:t>Też w szkole w chłodnej Grenlandii,        chcemy ręce uścisnąć mocno</w:t>
      </w:r>
      <w:r w:rsidRPr="00364737">
        <w:rPr>
          <w:color w:val="244061" w:themeColor="accent1" w:themeShade="80"/>
          <w:sz w:val="28"/>
          <w:szCs w:val="28"/>
        </w:rPr>
        <w:br/>
        <w:t xml:space="preserve">Nie uwierzył,  że są na świecie               i wierzymy, że dzielni z nich </w:t>
      </w:r>
      <w:r>
        <w:rPr>
          <w:color w:val="244061" w:themeColor="accent1" w:themeShade="80"/>
          <w:sz w:val="28"/>
          <w:szCs w:val="28"/>
        </w:rPr>
        <w:t>ludzie</w:t>
      </w:r>
      <w:r w:rsidRPr="00364737">
        <w:rPr>
          <w:color w:val="244061" w:themeColor="accent1" w:themeShade="80"/>
          <w:sz w:val="28"/>
          <w:szCs w:val="28"/>
        </w:rPr>
        <w:t xml:space="preserve">  </w:t>
      </w:r>
      <w:r w:rsidRPr="00364737">
        <w:rPr>
          <w:color w:val="244061" w:themeColor="accent1" w:themeShade="80"/>
          <w:sz w:val="28"/>
          <w:szCs w:val="28"/>
        </w:rPr>
        <w:br/>
        <w:t xml:space="preserve">Gorące pustynie i palmy.                        </w:t>
      </w:r>
      <w:r>
        <w:rPr>
          <w:color w:val="244061" w:themeColor="accent1" w:themeShade="80"/>
          <w:sz w:val="28"/>
          <w:szCs w:val="28"/>
        </w:rPr>
        <w:t xml:space="preserve">jak i z nas </w:t>
      </w:r>
      <w:r w:rsidRPr="00364737">
        <w:rPr>
          <w:color w:val="244061" w:themeColor="accent1" w:themeShade="80"/>
          <w:sz w:val="28"/>
          <w:szCs w:val="28"/>
        </w:rPr>
        <w:t>samych wyrosną.</w:t>
      </w:r>
    </w:p>
    <w:p w:rsidR="00364737" w:rsidRPr="00364737" w:rsidRDefault="00364737" w:rsidP="003F1528">
      <w:pPr>
        <w:pStyle w:val="NormalnyWeb"/>
        <w:spacing w:before="0" w:beforeAutospacing="0" w:after="160" w:afterAutospacing="0"/>
        <w:jc w:val="both"/>
        <w:rPr>
          <w:color w:val="000000" w:themeColor="text1"/>
          <w:sz w:val="32"/>
          <w:szCs w:val="32"/>
        </w:rPr>
      </w:pPr>
    </w:p>
    <w:p w:rsidR="003F1528" w:rsidRDefault="003F1528" w:rsidP="003F1528">
      <w:pPr>
        <w:pStyle w:val="NormalnyWeb"/>
        <w:spacing w:before="0" w:beforeAutospacing="0" w:after="16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Rozmowa:</w:t>
      </w:r>
      <w:r>
        <w:rPr>
          <w:color w:val="000000"/>
          <w:sz w:val="27"/>
          <w:szCs w:val="27"/>
        </w:rPr>
        <w:br/>
        <w:t>- Z czego śmiały się dzieci afrykańskie dzieci i dlaczego?</w:t>
      </w:r>
      <w:r>
        <w:rPr>
          <w:color w:val="000000"/>
          <w:sz w:val="27"/>
          <w:szCs w:val="27"/>
        </w:rPr>
        <w:br/>
        <w:t>- Gdzie mieszkają Eskimosi?  (Wyjaśnia</w:t>
      </w:r>
      <w:r w:rsidR="00364737">
        <w:rPr>
          <w:color w:val="000000"/>
          <w:sz w:val="27"/>
          <w:szCs w:val="27"/>
        </w:rPr>
        <w:t xml:space="preserve">my, że </w:t>
      </w:r>
      <w:r>
        <w:rPr>
          <w:color w:val="000000"/>
          <w:sz w:val="27"/>
          <w:szCs w:val="27"/>
        </w:rPr>
        <w:t xml:space="preserve"> Eskimos obecnie uchodzi za</w:t>
      </w:r>
      <w:r w:rsidR="00364737">
        <w:rPr>
          <w:color w:val="000000"/>
          <w:sz w:val="27"/>
          <w:szCs w:val="27"/>
        </w:rPr>
        <w:t xml:space="preserve"> nazwę</w:t>
      </w:r>
      <w:r>
        <w:rPr>
          <w:color w:val="000000"/>
          <w:sz w:val="27"/>
          <w:szCs w:val="27"/>
        </w:rPr>
        <w:t xml:space="preserve"> obraźliwą, zamiast niej używają nazwy </w:t>
      </w:r>
      <w:proofErr w:type="spellStart"/>
      <w:r>
        <w:rPr>
          <w:color w:val="000000"/>
          <w:sz w:val="27"/>
          <w:szCs w:val="27"/>
        </w:rPr>
        <w:t>Innuit</w:t>
      </w:r>
      <w:proofErr w:type="spellEnd"/>
      <w:r>
        <w:rPr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  <w:t>- O czym nie wiedziały dzieci w Grenlandii?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- Co łączy dzieci na całym świecie?</w:t>
      </w:r>
      <w:r>
        <w:rPr>
          <w:color w:val="000000"/>
          <w:sz w:val="27"/>
          <w:szCs w:val="27"/>
        </w:rPr>
        <w:br/>
        <w:t>- Czy byliście kiedyś w innym kraju?</w:t>
      </w:r>
    </w:p>
    <w:p w:rsidR="00364737" w:rsidRDefault="00364737" w:rsidP="003F1528">
      <w:pPr>
        <w:pStyle w:val="NormalnyWeb"/>
        <w:spacing w:before="0" w:beforeAutospacing="0" w:after="160" w:afterAutospacing="0"/>
      </w:pPr>
    </w:p>
    <w:p w:rsidR="00364737" w:rsidRDefault="00987FE1" w:rsidP="00364737">
      <w:pPr>
        <w:pStyle w:val="NormalnyWeb"/>
        <w:spacing w:before="0" w:beforeAutospacing="0" w:after="200" w:afterAutospacing="0"/>
      </w:pPr>
      <w:r>
        <w:rPr>
          <w:rStyle w:val="Uwydatnienie"/>
          <w:rFonts w:ascii="Calibri" w:hAnsi="Calibri" w:cs="Calibri"/>
          <w:sz w:val="28"/>
          <w:szCs w:val="28"/>
        </w:rPr>
        <w:t>N</w:t>
      </w:r>
      <w:r w:rsidR="00364737">
        <w:rPr>
          <w:rStyle w:val="Uwydatnienie"/>
          <w:rFonts w:ascii="Calibri" w:hAnsi="Calibri" w:cs="Calibri"/>
          <w:sz w:val="28"/>
          <w:szCs w:val="28"/>
        </w:rPr>
        <w:t>ie wszystkie kontyne</w:t>
      </w:r>
      <w:r>
        <w:rPr>
          <w:rStyle w:val="Uwydatnienie"/>
          <w:rFonts w:ascii="Calibri" w:hAnsi="Calibri" w:cs="Calibri"/>
          <w:sz w:val="28"/>
          <w:szCs w:val="28"/>
        </w:rPr>
        <w:t xml:space="preserve">nty są tak samo zaludnione i </w:t>
      </w:r>
      <w:r w:rsidR="00364737">
        <w:rPr>
          <w:rStyle w:val="Uwydatnienie"/>
          <w:rFonts w:ascii="Calibri" w:hAnsi="Calibri" w:cs="Calibri"/>
          <w:sz w:val="28"/>
          <w:szCs w:val="28"/>
        </w:rPr>
        <w:t>na niektórych nie mieszkają ludzie . Jest to Antarktyda.</w:t>
      </w:r>
    </w:p>
    <w:p w:rsidR="00364737" w:rsidRPr="002D32EF" w:rsidRDefault="002D32EF" w:rsidP="00364737">
      <w:pPr>
        <w:pStyle w:val="NormalnyWeb"/>
        <w:spacing w:before="0" w:beforeAutospacing="0" w:after="200" w:afterAutospacing="0"/>
      </w:pPr>
      <w:r>
        <w:rPr>
          <w:rStyle w:val="Pogrubienie"/>
          <w:rFonts w:ascii="Calibri" w:hAnsi="Calibri" w:cs="Calibri"/>
          <w:sz w:val="28"/>
          <w:szCs w:val="28"/>
        </w:rPr>
        <w:t>2.</w:t>
      </w:r>
      <w:r w:rsidR="00364737">
        <w:rPr>
          <w:rStyle w:val="Pogrubienie"/>
          <w:rFonts w:ascii="Calibri" w:hAnsi="Calibri" w:cs="Calibri"/>
          <w:sz w:val="28"/>
          <w:szCs w:val="28"/>
        </w:rPr>
        <w:t xml:space="preserve"> „Dzieci z różnych stron świata” –</w:t>
      </w:r>
      <w:r>
        <w:rPr>
          <w:rStyle w:val="Pogrubienie"/>
          <w:rFonts w:ascii="Calibri" w:hAnsi="Calibri" w:cs="Calibri"/>
          <w:sz w:val="28"/>
          <w:szCs w:val="28"/>
        </w:rPr>
        <w:t xml:space="preserve"> </w:t>
      </w:r>
      <w:r>
        <w:rPr>
          <w:rStyle w:val="Pogrubienie"/>
          <w:rFonts w:ascii="Calibri" w:hAnsi="Calibri" w:cs="Calibri"/>
          <w:b w:val="0"/>
          <w:sz w:val="28"/>
          <w:szCs w:val="28"/>
        </w:rPr>
        <w:t>oglądanie zdjęć i wypowiadanie się na temat wyglądu rówieśników z innych krajów</w:t>
      </w:r>
      <w:r w:rsidR="0038146C">
        <w:rPr>
          <w:rStyle w:val="Pogrubienie"/>
          <w:rFonts w:ascii="Calibri" w:hAnsi="Calibri" w:cs="Calibri"/>
          <w:b w:val="0"/>
          <w:sz w:val="28"/>
          <w:szCs w:val="28"/>
        </w:rPr>
        <w:t xml:space="preserve">/kolor włosów, </w:t>
      </w:r>
      <w:proofErr w:type="spellStart"/>
      <w:r w:rsidR="0038146C">
        <w:rPr>
          <w:rStyle w:val="Pogrubienie"/>
          <w:rFonts w:ascii="Calibri" w:hAnsi="Calibri" w:cs="Calibri"/>
          <w:b w:val="0"/>
          <w:sz w:val="28"/>
          <w:szCs w:val="28"/>
        </w:rPr>
        <w:t>karnacja,wzrost</w:t>
      </w:r>
      <w:proofErr w:type="spellEnd"/>
      <w:r w:rsidR="0038146C">
        <w:rPr>
          <w:rStyle w:val="Pogrubienie"/>
          <w:rFonts w:ascii="Calibri" w:hAnsi="Calibri" w:cs="Calibri"/>
          <w:b w:val="0"/>
          <w:sz w:val="28"/>
          <w:szCs w:val="28"/>
        </w:rPr>
        <w:t>/.</w:t>
      </w:r>
    </w:p>
    <w:p w:rsidR="003F1528" w:rsidRDefault="002D32EF">
      <w:pPr>
        <w:rPr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4903825" cy="4903825"/>
            <wp:effectExtent l="19050" t="0" r="0" b="0"/>
            <wp:docPr id="4" name="Obraz 4" descr="Zestaw puzzli dzieci Świata - Edu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estaw puzzli dzieci Świata - Educ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822" cy="490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34F" w:rsidRPr="0038146C" w:rsidRDefault="0038146C">
      <w:pPr>
        <w:rPr>
          <w:sz w:val="32"/>
          <w:szCs w:val="32"/>
        </w:rPr>
      </w:pPr>
      <w:r w:rsidRPr="0038146C">
        <w:rPr>
          <w:sz w:val="32"/>
          <w:szCs w:val="32"/>
        </w:rPr>
        <w:t xml:space="preserve">Popatrzcie na zdjęcia poniżej </w:t>
      </w:r>
    </w:p>
    <w:p w:rsidR="00B1134F" w:rsidRPr="00B1134F" w:rsidRDefault="00B1134F" w:rsidP="00B1134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34F">
        <w:rPr>
          <w:rFonts w:ascii="Calibri" w:eastAsia="Times New Roman" w:hAnsi="Calibri" w:cs="Calibri"/>
          <w:sz w:val="28"/>
          <w:szCs w:val="28"/>
          <w:lang w:eastAsia="pl-PL"/>
        </w:rPr>
        <w:t> Dlaczego jedne dzieci są wesołe, a inne smutne?</w:t>
      </w:r>
    </w:p>
    <w:p w:rsidR="00B1134F" w:rsidRPr="00B1134F" w:rsidRDefault="00B1134F" w:rsidP="00B1134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34F">
        <w:rPr>
          <w:rFonts w:ascii="Calibri" w:eastAsia="Times New Roman" w:hAnsi="Calibri" w:cs="Calibri"/>
          <w:sz w:val="28"/>
          <w:szCs w:val="28"/>
          <w:lang w:eastAsia="pl-PL"/>
        </w:rPr>
        <w:t xml:space="preserve"> Jak możemy pomóc tym, które wyglądają na smutne? </w:t>
      </w:r>
    </w:p>
    <w:p w:rsidR="00B1134F" w:rsidRPr="00B1134F" w:rsidRDefault="00B1134F" w:rsidP="00B1134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34F">
        <w:rPr>
          <w:rFonts w:ascii="Calibri" w:eastAsia="Times New Roman" w:hAnsi="Calibri" w:cs="Calibri"/>
          <w:sz w:val="28"/>
          <w:szCs w:val="28"/>
          <w:lang w:eastAsia="pl-PL"/>
        </w:rPr>
        <w:t xml:space="preserve">Z jakich krajów mogą pochodzić te dzieci? </w:t>
      </w:r>
    </w:p>
    <w:p w:rsidR="00B1134F" w:rsidRPr="00B1134F" w:rsidRDefault="00B1134F" w:rsidP="00B113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34F">
        <w:rPr>
          <w:rFonts w:ascii="Calibri" w:eastAsia="Times New Roman" w:hAnsi="Calibri" w:cs="Calibri"/>
          <w:i/>
          <w:iCs/>
          <w:sz w:val="28"/>
          <w:lang w:eastAsia="pl-PL"/>
        </w:rPr>
        <w:t xml:space="preserve">Wiele dzieci mieszka w krajach biednych. Muszą pracować, aby pomóc rodzicom w utrzymaniu rodziny. W Ameryce Południowej dzieci pracują w </w:t>
      </w:r>
      <w:r w:rsidRPr="00B1134F">
        <w:rPr>
          <w:rFonts w:ascii="Calibri" w:eastAsia="Times New Roman" w:hAnsi="Calibri" w:cs="Calibri"/>
          <w:i/>
          <w:iCs/>
          <w:sz w:val="28"/>
          <w:lang w:eastAsia="pl-PL"/>
        </w:rPr>
        <w:lastRenderedPageBreak/>
        <w:t xml:space="preserve">kopalniach, pchają ciężkie wózki załadowane węglem. Mali Afrykanie najczęściej spędzają czas na pastwiskach, pasąc bydło. </w:t>
      </w:r>
    </w:p>
    <w:p w:rsidR="00B1134F" w:rsidRPr="00B1134F" w:rsidRDefault="00B1134F" w:rsidP="00B113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34F">
        <w:rPr>
          <w:rFonts w:ascii="Calibri" w:eastAsia="Times New Roman" w:hAnsi="Calibri" w:cs="Calibri"/>
          <w:i/>
          <w:iCs/>
          <w:sz w:val="28"/>
          <w:lang w:eastAsia="pl-PL"/>
        </w:rPr>
        <w:t>Czy wiecie jakie są  różne sposoby pomocy niektórym dzieciom z biednych rejonów świata  np. (kupowanie produktów ze specjalnym znaczkiem, akcje charytatywne, zbieranie darów itp.).</w:t>
      </w:r>
    </w:p>
    <w:p w:rsidR="00B1134F" w:rsidRDefault="00B1134F">
      <w:r>
        <w:rPr>
          <w:noProof/>
          <w:lang w:eastAsia="pl-PL"/>
        </w:rPr>
        <w:drawing>
          <wp:inline distT="0" distB="0" distL="0" distR="0">
            <wp:extent cx="2615565" cy="1743710"/>
            <wp:effectExtent l="19050" t="0" r="0" b="0"/>
            <wp:docPr id="7" name="Obraz 7" descr="150 mln dzieci na świecie pracuje / Informacje prasowe / Centru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50 mln dzieci na świecie pracuje / Informacje prasowe / Centrum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34F">
        <w:t xml:space="preserve"> </w:t>
      </w:r>
      <w:r>
        <w:rPr>
          <w:noProof/>
          <w:lang w:eastAsia="pl-PL"/>
        </w:rPr>
        <w:drawing>
          <wp:inline distT="0" distB="0" distL="0" distR="0">
            <wp:extent cx="2615565" cy="1743710"/>
            <wp:effectExtent l="19050" t="0" r="0" b="0"/>
            <wp:docPr id="10" name="Obraz 10" descr="Międzynarodowy Dzień Dziecka - nie dla wszystkich dzieci i nie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iędzynarodowy Dzień Dziecka - nie dla wszystkich dzieci i nie n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34F" w:rsidRDefault="00B1134F">
      <w:pPr>
        <w:rPr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2615565" cy="1743710"/>
            <wp:effectExtent l="19050" t="0" r="0" b="0"/>
            <wp:docPr id="13" name="Obraz 13" descr="Niewolnictwo dzieci - miliony nieletnich zmuszanych do prac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iewolnictwo dzieci - miliony nieletnich zmuszanych do pracy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46C" w:rsidRPr="003A029F" w:rsidRDefault="003A029F" w:rsidP="003A029F">
      <w:pPr>
        <w:rPr>
          <w:sz w:val="32"/>
          <w:szCs w:val="32"/>
        </w:rPr>
      </w:pPr>
      <w:r w:rsidRPr="003A029F">
        <w:rPr>
          <w:b/>
          <w:sz w:val="32"/>
          <w:szCs w:val="32"/>
        </w:rPr>
        <w:t>4.</w:t>
      </w:r>
      <w:r w:rsidRPr="003A029F">
        <w:rPr>
          <w:sz w:val="32"/>
          <w:szCs w:val="32"/>
        </w:rPr>
        <w:t xml:space="preserve">Posłuchajcie piosenki o kolorowych dzieciach Majki Jeżowskiej- piosenka jest żywa , taneczna, dzieci mogą </w:t>
      </w:r>
      <w:r w:rsidR="0038146C" w:rsidRPr="003A029F">
        <w:rPr>
          <w:sz w:val="32"/>
          <w:szCs w:val="32"/>
        </w:rPr>
        <w:t xml:space="preserve">poskakać , </w:t>
      </w:r>
      <w:r w:rsidRPr="003A029F">
        <w:rPr>
          <w:sz w:val="32"/>
          <w:szCs w:val="32"/>
        </w:rPr>
        <w:t>klaskać/</w:t>
      </w:r>
    </w:p>
    <w:p w:rsidR="0038146C" w:rsidRDefault="00B92955">
      <w:pPr>
        <w:rPr>
          <w:sz w:val="36"/>
          <w:szCs w:val="36"/>
        </w:rPr>
      </w:pPr>
      <w:hyperlink r:id="rId11" w:history="1">
        <w:r w:rsidR="0038146C" w:rsidRPr="006542EA">
          <w:rPr>
            <w:rStyle w:val="Hipercze"/>
            <w:sz w:val="36"/>
            <w:szCs w:val="36"/>
          </w:rPr>
          <w:t>https://www.youtube.com/watch?v=Y_kIVuTfVk4</w:t>
        </w:r>
      </w:hyperlink>
    </w:p>
    <w:p w:rsidR="003A029F" w:rsidRDefault="003A029F">
      <w:pPr>
        <w:rPr>
          <w:sz w:val="36"/>
          <w:szCs w:val="36"/>
        </w:rPr>
      </w:pPr>
      <w:r>
        <w:rPr>
          <w:sz w:val="36"/>
          <w:szCs w:val="36"/>
        </w:rPr>
        <w:t>Kolorowe dzieci</w:t>
      </w:r>
    </w:p>
    <w:p w:rsidR="003A029F" w:rsidRPr="003A029F" w:rsidRDefault="003A029F" w:rsidP="003A0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t>Gdyby, gdyby moja mama</w:t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Pochodziła z wysp Bahama</w:t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 od stóp po czubek głowy</w:t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Byłabym czekoladowa.</w:t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Mogłam przyjść na świat w Cejlonie</w:t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wycieczki jeździć słoniem</w:t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 Australii mieć tatusia</w:t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 tatusiem łapać strusie.</w:t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patrz na to - w jakim kraju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kolor </w:t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t>- dzieci mają</w:t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jak piszą na tablicy</w:t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 naprawdę się nie liczy!</w:t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Przecież wszędzie- każda mama</w:t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Każdy tata- chce tak samo</w:t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Żeby dziś na całym świecie</w:t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Mogły żyć szczęśliwe dzieci.</w:t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Mogłam małą być Japonką</w:t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Co ubiera się w </w:t>
      </w:r>
      <w:proofErr w:type="spellStart"/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t>kimonko</w:t>
      </w:r>
      <w:proofErr w:type="spellEnd"/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w Pekinie z rodzicami</w:t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Ryż zajadać pałeczkami.</w:t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 kołyski żyć w Tunisie </w:t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 arabsku mówić dzisiaj</w:t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do szkoły biec w Mombasie</w:t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Tam gdzie palmy rosną w klasie.</w:t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patrz na to w jakim kraju...</w:t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Los to sprawił lub przypadek</w:t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Że Hindusem nie był dziadek</w:t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Tata nie był Indianinem</w:t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 w Peru mam rodzinę.</w:t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patrz na to w jakim kraju...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bis</w:t>
      </w:r>
      <w:r w:rsidRPr="003A02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3A029F" w:rsidRPr="003A029F" w:rsidRDefault="003A029F" w:rsidP="003A0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A029F">
        <w:rPr>
          <w:rFonts w:ascii="Times New Roman" w:eastAsia="Times New Roman" w:hAnsi="Times New Roman" w:cs="Times New Roman"/>
          <w:sz w:val="32"/>
          <w:szCs w:val="32"/>
          <w:lang w:eastAsia="pl-PL"/>
        </w:rPr>
        <w:t> </w:t>
      </w:r>
    </w:p>
    <w:p w:rsidR="003A029F" w:rsidRPr="003A029F" w:rsidRDefault="003A029F" w:rsidP="003A029F">
      <w:pPr>
        <w:pStyle w:val="NormalnyWeb"/>
        <w:spacing w:before="0" w:beforeAutospacing="0" w:after="200" w:afterAutospacing="0"/>
        <w:rPr>
          <w:sz w:val="32"/>
          <w:szCs w:val="32"/>
        </w:rPr>
      </w:pPr>
      <w:r w:rsidRPr="003A029F">
        <w:rPr>
          <w:rFonts w:ascii="Calibri" w:hAnsi="Calibri" w:cs="Calibri"/>
          <w:b/>
          <w:sz w:val="32"/>
          <w:szCs w:val="32"/>
        </w:rPr>
        <w:t>5. Praca z KP4.30a</w:t>
      </w:r>
      <w:r w:rsidRPr="003A029F">
        <w:rPr>
          <w:rFonts w:ascii="Calibri" w:hAnsi="Calibri" w:cs="Calibri"/>
          <w:sz w:val="32"/>
          <w:szCs w:val="32"/>
        </w:rPr>
        <w:t xml:space="preserve"> – uzupełnianie ilustracji nalepkami, rozmowa na temat praw dziecka.</w:t>
      </w:r>
    </w:p>
    <w:p w:rsidR="003A029F" w:rsidRDefault="003A029F" w:rsidP="003A029F">
      <w:pPr>
        <w:pStyle w:val="NormalnyWeb"/>
        <w:spacing w:before="0" w:beforeAutospacing="0" w:after="200" w:afterAutospacing="0"/>
        <w:rPr>
          <w:rFonts w:ascii="Calibri" w:hAnsi="Calibri" w:cs="Calibri"/>
          <w:sz w:val="32"/>
          <w:szCs w:val="32"/>
        </w:rPr>
      </w:pPr>
      <w:r w:rsidRPr="003A029F">
        <w:rPr>
          <w:rFonts w:ascii="Calibri" w:hAnsi="Calibri" w:cs="Calibri"/>
          <w:sz w:val="32"/>
          <w:szCs w:val="32"/>
        </w:rPr>
        <w:t xml:space="preserve"> </w:t>
      </w:r>
      <w:r w:rsidRPr="003A029F">
        <w:rPr>
          <w:rFonts w:ascii="Calibri" w:hAnsi="Calibri" w:cs="Calibri"/>
          <w:b/>
          <w:sz w:val="32"/>
          <w:szCs w:val="32"/>
        </w:rPr>
        <w:t>Praca z KP4.30b</w:t>
      </w:r>
      <w:r w:rsidRPr="003A029F">
        <w:rPr>
          <w:rFonts w:ascii="Calibri" w:hAnsi="Calibri" w:cs="Calibri"/>
          <w:sz w:val="32"/>
          <w:szCs w:val="32"/>
        </w:rPr>
        <w:t xml:space="preserve"> – uzupełnianie tabeli nalepkami, czytanie zdań z poznanych liter, zapisywanie i obliczanie działania.</w:t>
      </w:r>
    </w:p>
    <w:p w:rsidR="003A029F" w:rsidRPr="003A029F" w:rsidRDefault="003A029F" w:rsidP="003A029F">
      <w:pPr>
        <w:pStyle w:val="NormalnyWeb"/>
        <w:spacing w:before="0" w:beforeAutospacing="0" w:after="200" w:afterAutospacing="0"/>
        <w:rPr>
          <w:sz w:val="32"/>
          <w:szCs w:val="32"/>
        </w:rPr>
      </w:pPr>
    </w:p>
    <w:p w:rsidR="00D04F46" w:rsidRDefault="003A029F" w:rsidP="003A029F">
      <w:pPr>
        <w:pStyle w:val="NormalnyWeb"/>
        <w:spacing w:before="0" w:beforeAutospacing="0" w:after="200" w:afterAutospacing="0"/>
        <w:rPr>
          <w:rStyle w:val="Uwydatnienie"/>
          <w:rFonts w:ascii="Calibri" w:hAnsi="Calibri" w:cs="Calibri"/>
          <w:i w:val="0"/>
          <w:sz w:val="28"/>
          <w:szCs w:val="28"/>
        </w:rPr>
      </w:pPr>
      <w:r>
        <w:rPr>
          <w:rStyle w:val="Pogrubienie"/>
          <w:rFonts w:ascii="Calibri" w:hAnsi="Calibri" w:cs="Calibri"/>
          <w:sz w:val="28"/>
          <w:szCs w:val="28"/>
        </w:rPr>
        <w:t>„Mój portret” –</w:t>
      </w:r>
      <w:r>
        <w:rPr>
          <w:rStyle w:val="Uwydatnienie"/>
          <w:rFonts w:ascii="Calibri" w:hAnsi="Calibri" w:cs="Calibri"/>
          <w:sz w:val="28"/>
          <w:szCs w:val="28"/>
        </w:rPr>
        <w:t xml:space="preserve"> dzieci przeglądają się w małych lusterkach, zwracając uwagę na kolor włosów, oczu, uczesanie, cechy charakterystyczne (pieprzyk). Wymyślają i pokazują w lusterku różne miny wyrażające radość, smutek, strach, zdziwienie, złość. Spróbujcie  wykonać  portret (dzieci będą rysować tylko głowę i ramiona). Dzieci rysują swoje portrety kredkami świecowymi na okrągłych kartonach (z kartonu A4 wycinamy jedno duże koło). Gotowe portrety podpisują swoim imieniem samodzielnie lub przy pomocy R.</w:t>
      </w:r>
    </w:p>
    <w:p w:rsidR="00D04F46" w:rsidRDefault="00D04F46" w:rsidP="003A029F">
      <w:pPr>
        <w:pStyle w:val="NormalnyWeb"/>
        <w:spacing w:before="0" w:beforeAutospacing="0" w:after="200" w:afterAutospacing="0"/>
        <w:rPr>
          <w:rStyle w:val="Uwydatnienie"/>
          <w:rFonts w:ascii="Calibri" w:hAnsi="Calibri" w:cs="Calibri"/>
          <w:i w:val="0"/>
          <w:sz w:val="28"/>
          <w:szCs w:val="28"/>
        </w:rPr>
      </w:pPr>
    </w:p>
    <w:p w:rsidR="003A029F" w:rsidRDefault="003A029F" w:rsidP="003A029F">
      <w:pPr>
        <w:pStyle w:val="NormalnyWeb"/>
        <w:spacing w:before="0" w:beforeAutospacing="0" w:after="200" w:afterAutospacing="0"/>
      </w:pPr>
      <w:r>
        <w:lastRenderedPageBreak/>
        <w:t> </w:t>
      </w:r>
    </w:p>
    <w:p w:rsidR="0038146C" w:rsidRDefault="00D04F46">
      <w:pPr>
        <w:rPr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5962886" cy="8442251"/>
            <wp:effectExtent l="19050" t="0" r="0" b="0"/>
            <wp:docPr id="16" name="Obraz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378" cy="8442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F46" w:rsidRDefault="00D04F46">
      <w:pPr>
        <w:rPr>
          <w:sz w:val="36"/>
          <w:szCs w:val="36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369560" cy="7751445"/>
            <wp:effectExtent l="19050" t="0" r="2540" b="0"/>
            <wp:docPr id="19" name="Obraz 19" descr="math activities preschool, math kindergarten, math elementary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th activities preschool, math kindergarten, math elementary for kid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775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F46" w:rsidRPr="003F1528" w:rsidRDefault="00D04F46">
      <w:pPr>
        <w:rPr>
          <w:sz w:val="36"/>
          <w:szCs w:val="36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369560" cy="6900545"/>
            <wp:effectExtent l="19050" t="0" r="2540" b="0"/>
            <wp:docPr id="22" name="Obraz 22" descr="De A à Z,  #IdeenfürKindergä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e A à Z,  #IdeenfürKindergärte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690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4F46" w:rsidRPr="003F1528" w:rsidSect="0048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342CD"/>
    <w:multiLevelType w:val="multilevel"/>
    <w:tmpl w:val="EE56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F1528"/>
    <w:rsid w:val="002D32EF"/>
    <w:rsid w:val="00364737"/>
    <w:rsid w:val="0038146C"/>
    <w:rsid w:val="003A029F"/>
    <w:rsid w:val="003F1528"/>
    <w:rsid w:val="00487868"/>
    <w:rsid w:val="00987FE1"/>
    <w:rsid w:val="00B1134F"/>
    <w:rsid w:val="00B92955"/>
    <w:rsid w:val="00D0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868"/>
  </w:style>
  <w:style w:type="paragraph" w:styleId="Nagwek2">
    <w:name w:val="heading 2"/>
    <w:basedOn w:val="Normalny"/>
    <w:link w:val="Nagwek2Znak"/>
    <w:uiPriority w:val="9"/>
    <w:qFormat/>
    <w:rsid w:val="003A02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528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64737"/>
    <w:rPr>
      <w:i/>
      <w:iCs/>
    </w:rPr>
  </w:style>
  <w:style w:type="character" w:styleId="Pogrubienie">
    <w:name w:val="Strong"/>
    <w:basedOn w:val="Domylnaczcionkaakapitu"/>
    <w:uiPriority w:val="22"/>
    <w:qFormat/>
    <w:rsid w:val="003647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146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8146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A029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Y_kIVuTfVk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1F3FC-096B-4EC6-B45C-159A4EA2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2020-06-03T06:20:00Z</dcterms:created>
  <dcterms:modified xsi:type="dcterms:W3CDTF">2020-06-03T07:36:00Z</dcterms:modified>
</cp:coreProperties>
</file>