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9E" w:rsidRPr="0083549E" w:rsidRDefault="0083549E" w:rsidP="0083549E">
      <w:pPr>
        <w:jc w:val="both"/>
        <w:rPr>
          <w:rFonts w:ascii="Times New Roman" w:hAnsi="Times New Roman" w:cs="Times New Roman"/>
          <w:sz w:val="24"/>
          <w:szCs w:val="24"/>
        </w:rPr>
      </w:pPr>
      <w:r w:rsidRPr="0083549E">
        <w:rPr>
          <w:rFonts w:ascii="Times New Roman" w:hAnsi="Times New Roman" w:cs="Times New Roman"/>
          <w:sz w:val="24"/>
          <w:szCs w:val="24"/>
        </w:rPr>
        <w:t>24.03.2020</w:t>
      </w:r>
    </w:p>
    <w:p w:rsidR="0083549E" w:rsidRPr="0083549E" w:rsidRDefault="0083549E" w:rsidP="008354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49E">
        <w:rPr>
          <w:rFonts w:ascii="Times New Roman" w:hAnsi="Times New Roman" w:cs="Times New Roman"/>
          <w:b/>
          <w:i/>
          <w:sz w:val="24"/>
          <w:szCs w:val="24"/>
        </w:rPr>
        <w:t>GIMNASTYKA MÓZGU</w:t>
      </w:r>
    </w:p>
    <w:p w:rsidR="00552E5A" w:rsidRPr="0083549E" w:rsidRDefault="001A3C13" w:rsidP="00835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49E">
        <w:rPr>
          <w:rFonts w:ascii="Times New Roman" w:hAnsi="Times New Roman" w:cs="Times New Roman"/>
          <w:sz w:val="24"/>
          <w:szCs w:val="24"/>
        </w:rPr>
        <w:t>Drodzy uczniowie,</w:t>
      </w:r>
    </w:p>
    <w:p w:rsidR="001A3C13" w:rsidRPr="0083549E" w:rsidRDefault="0083549E" w:rsidP="008354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</w:t>
      </w:r>
      <w:r w:rsidR="001A3C13" w:rsidRPr="0083549E">
        <w:rPr>
          <w:rFonts w:ascii="Times New Roman" w:hAnsi="Times New Roman" w:cs="Times New Roman"/>
          <w:sz w:val="24"/>
          <w:szCs w:val="24"/>
        </w:rPr>
        <w:t xml:space="preserve"> w ramach zajęć korekcyjno-kompensacyjnych zachęcam Was do wykonywania ćwiczeń, których zadaniem jest integracja myśli i działań, czyli idealna współpraca umysłu i ciała. Ćwiczenia te również pomagają w pokonywaniu stresu i napięcia. Możecie wykonywać te ćwiczenia np. w przerwach pomiędzy wykonywaniem zadanych ćwiczeń z przedmiotów szkolnych, alb</w:t>
      </w:r>
      <w:r w:rsidRPr="0083549E">
        <w:rPr>
          <w:rFonts w:ascii="Times New Roman" w:hAnsi="Times New Roman" w:cs="Times New Roman"/>
          <w:sz w:val="24"/>
          <w:szCs w:val="24"/>
        </w:rPr>
        <w:t xml:space="preserve">o np. przed rozpoczęciem nauki (zalecam </w:t>
      </w:r>
      <w:r w:rsidR="007A5069">
        <w:rPr>
          <w:rFonts w:ascii="Times New Roman" w:hAnsi="Times New Roman" w:cs="Times New Roman"/>
          <w:sz w:val="24"/>
          <w:szCs w:val="24"/>
        </w:rPr>
        <w:t xml:space="preserve">przynajmniej </w:t>
      </w:r>
      <w:r w:rsidRPr="0083549E">
        <w:rPr>
          <w:rFonts w:ascii="Times New Roman" w:hAnsi="Times New Roman" w:cs="Times New Roman"/>
          <w:sz w:val="24"/>
          <w:szCs w:val="24"/>
        </w:rPr>
        <w:t>5-10min ćwiczeń dziennie)</w:t>
      </w:r>
      <w:r>
        <w:rPr>
          <w:rFonts w:ascii="Times New Roman" w:hAnsi="Times New Roman" w:cs="Times New Roman"/>
          <w:sz w:val="24"/>
          <w:szCs w:val="24"/>
        </w:rPr>
        <w:t xml:space="preserve">. Przed wykonaniem ćwiczeń warto wypić szklankę wody. </w:t>
      </w:r>
    </w:p>
    <w:p w:rsidR="001A3C13" w:rsidRPr="0083549E" w:rsidRDefault="0083549E" w:rsidP="0083549E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354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Poniżej zamieszczam szczegółowe opisy ćwiczeń wraz ze zdjęciami</w:t>
      </w:r>
      <w:bookmarkStart w:id="0" w:name="_GoBack"/>
      <w:bookmarkEnd w:id="0"/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240" w:afterAutospacing="0"/>
        <w:jc w:val="both"/>
        <w:rPr>
          <w:color w:val="555555"/>
        </w:rPr>
      </w:pPr>
      <w:r w:rsidRPr="0083549E">
        <w:rPr>
          <w:rStyle w:val="Pogrubienie"/>
          <w:color w:val="E40044"/>
        </w:rPr>
        <w:t>RUCHY NAPRZEMIENNE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  <w:rPr>
          <w:b/>
        </w:rPr>
      </w:pPr>
      <w:r w:rsidRPr="0083549E">
        <w:rPr>
          <w:noProof/>
          <w:color w:val="555555"/>
        </w:rPr>
        <w:drawing>
          <wp:inline distT="0" distB="0" distL="0" distR="0">
            <wp:extent cx="3543300" cy="3053680"/>
            <wp:effectExtent l="0" t="0" r="0" b="0"/>
            <wp:docPr id="2" name="Obraz 2" descr="https://inspiracjedlaszkoly.pl/images/Grafika_artykulow/2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piracjedlaszkoly.pl/images/Grafika_artykulow/2.-B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85" cy="30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9E">
        <w:rPr>
          <w:b/>
          <w:bCs/>
          <w:color w:val="555555"/>
        </w:rPr>
        <w:br/>
      </w:r>
      <w:r w:rsidRPr="0083549E">
        <w:rPr>
          <w:rStyle w:val="Pogrubienie"/>
        </w:rPr>
        <w:t>Ruchy naprzemienne to podstawowe, a zarazem najważniejsze ćwiczenie gimnastyki mózgu</w:t>
      </w:r>
      <w:r w:rsidRPr="0083549E">
        <w:t>. Składa się na nie naprzemienne chodzenie w miejscu, polegające na dotykaniu prawym kolanem do lewego łokcia i prawym łokciem do lewego kolana.</w:t>
      </w:r>
      <w:r>
        <w:t xml:space="preserve"> </w:t>
      </w:r>
      <w:r w:rsidRPr="0083549E">
        <w:t xml:space="preserve">W celu zwiększenia efektywności tego ćwiczenia </w:t>
      </w:r>
      <w:r w:rsidRPr="0083549E">
        <w:rPr>
          <w:b/>
        </w:rPr>
        <w:t>należy je wykonać możliwie wolno i dokładnie, unikając rwanych, gwałtownych ruchów.</w:t>
      </w:r>
      <w:r>
        <w:rPr>
          <w:b/>
        </w:rPr>
        <w:t xml:space="preserve"> </w:t>
      </w:r>
      <w:r w:rsidRPr="0083549E">
        <w:t xml:space="preserve">Szczególnie zaleca się to ćwiczenie przed rozpoczęciem odrabiania lekcji w domu lub gdy w jakiejś pracy umysłowej dochodzimy do „martwego punktu”, którego nie potrafimy przezwyciężyć i nie wiemy, co dalej. 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  <w:rPr>
          <w:color w:val="555555"/>
        </w:rPr>
      </w:pPr>
      <w:r w:rsidRPr="0083549E">
        <w:rPr>
          <w:rStyle w:val="Pogrubienie"/>
          <w:color w:val="E40044"/>
        </w:rPr>
        <w:t>POZYCJA DENNISONA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 w:rsidRPr="0083549E">
        <w:rPr>
          <w:noProof/>
          <w:color w:val="555555"/>
        </w:rPr>
        <w:lastRenderedPageBreak/>
        <w:drawing>
          <wp:inline distT="0" distB="0" distL="0" distR="0">
            <wp:extent cx="2573275" cy="2946400"/>
            <wp:effectExtent l="0" t="0" r="0" b="6350"/>
            <wp:docPr id="3" name="Obraz 3" descr="https://inspiracjedlaszkoly.pl/images/Grafika_artykulow/3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spiracjedlaszkoly.pl/images/Grafika_artykulow/3.-B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75" cy="295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9E">
        <w:rPr>
          <w:color w:val="555555"/>
        </w:rPr>
        <w:br/>
      </w:r>
      <w:r w:rsidRPr="0083549E">
        <w:t>To ćwiczenie możemy wykonywać nawet w pozycji siedzącej</w:t>
      </w:r>
      <w:r w:rsidRPr="0083549E">
        <w:t xml:space="preserve">. </w:t>
      </w:r>
      <w:r w:rsidRPr="0083549E">
        <w:t>Krzyżujemy nogi w kostkach, następnie krzyżujemy ręce, dłonie łączymy razem i odwracamy. Żeby to ćwiczenie dobrze wykonać, najpierw trzeba wyprostować przed sobą ramiona, następnie przenieść jedna rękę nad drugą, łącząc wewnętrzne strony dłoni kciukami do dołu i zamknąć je splecionymi palcami. Potem należy przetoczyć zamknięte ręce do dołu i w stronę ciała tak, żeby spoczęły na klatce piersiowej z łokciami skierowanymi w dół.</w:t>
      </w:r>
      <w:r>
        <w:t xml:space="preserve"> </w:t>
      </w:r>
      <w:r w:rsidRPr="0083549E">
        <w:rPr>
          <w:b/>
        </w:rPr>
        <w:t>Ważne jest, by w czasie jego wykonywania położyć język na podniebieniu i oczy skierować ku górze.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  <w:rPr>
          <w:color w:val="555555"/>
        </w:rPr>
      </w:pPr>
      <w:r w:rsidRPr="0083549E">
        <w:rPr>
          <w:rStyle w:val="Pogrubienie"/>
          <w:color w:val="E40044"/>
        </w:rPr>
        <w:t>LENIWE ÓSEMKI</w:t>
      </w:r>
    </w:p>
    <w:p w:rsid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  <w:rPr>
          <w:color w:val="555555"/>
        </w:rPr>
      </w:pPr>
      <w:r w:rsidRPr="0083549E">
        <w:rPr>
          <w:noProof/>
          <w:color w:val="555555"/>
        </w:rPr>
        <w:drawing>
          <wp:inline distT="0" distB="0" distL="0" distR="0">
            <wp:extent cx="2990850" cy="3454432"/>
            <wp:effectExtent l="0" t="0" r="0" b="0"/>
            <wp:docPr id="4" name="Obraz 4" descr="https://inspiracjedlaszkoly.pl/images/Grafika_artykulow/4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spiracjedlaszkoly.pl/images/Grafika_artykulow/4.-B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24" cy="345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>
        <w:t>Ćwiczenie polega</w:t>
      </w:r>
      <w:r w:rsidRPr="0083549E">
        <w:t xml:space="preserve"> na kreśleniu w powietrzu (lub na papierze, wtedy potrzebny jest bardzo duży arkusz) każdą ręka na przemian tzw. leniwych ósemek (leniwych, bo leżących). Najpierw </w:t>
      </w:r>
      <w:r w:rsidRPr="0083549E">
        <w:lastRenderedPageBreak/>
        <w:t xml:space="preserve">ćwiczenie wykonujemy jedną ręką, potem drugą, a następnie obiema złożonymi do siebie dłońmi z pionowo w górę ustawionym kciukiem, za którym podczas wykonywania ćwiczenia należy wodzić wzrokiem. </w:t>
      </w:r>
      <w:r>
        <w:t xml:space="preserve"> </w:t>
      </w:r>
      <w:r w:rsidRPr="0083549E">
        <w:rPr>
          <w:b/>
        </w:rPr>
        <w:t>Ć</w:t>
      </w:r>
      <w:r w:rsidRPr="0083549E">
        <w:rPr>
          <w:b/>
        </w:rPr>
        <w:t>wiczymy</w:t>
      </w:r>
      <w:r w:rsidRPr="0083549E">
        <w:rPr>
          <w:b/>
        </w:rPr>
        <w:t xml:space="preserve"> wówczas</w:t>
      </w:r>
      <w:r w:rsidRPr="0083549E">
        <w:rPr>
          <w:b/>
        </w:rPr>
        <w:t xml:space="preserve"> i doskonalimy ruch gałki ocznej, a także koordynację ręka – oko. </w:t>
      </w:r>
      <w:r>
        <w:t>W</w:t>
      </w:r>
      <w:r w:rsidRPr="0083549E">
        <w:t>ażne jest, by czynność tę wykonywać bardzo dokładnie, płynnie, niezbyt szybko.</w:t>
      </w:r>
      <w:r w:rsidRPr="0083549E">
        <w:t xml:space="preserve"> </w:t>
      </w:r>
      <w:r w:rsidRPr="0083549E">
        <w:rPr>
          <w:rStyle w:val="Pogrubienie"/>
        </w:rPr>
        <w:t>Ćwiczenie to ma bardzo duży wpływ na poprawienie sprawności pisania.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  <w:rPr>
          <w:color w:val="555555"/>
        </w:rPr>
      </w:pPr>
      <w:r w:rsidRPr="0083549E">
        <w:rPr>
          <w:b/>
          <w:bCs/>
          <w:color w:val="E40044"/>
        </w:rPr>
        <w:br/>
      </w:r>
      <w:r w:rsidRPr="0083549E">
        <w:rPr>
          <w:rStyle w:val="Pogrubienie"/>
          <w:color w:val="E40044"/>
        </w:rPr>
        <w:t>PUNKTY NA MYŚLENIE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 w:rsidRPr="0083549E">
        <w:rPr>
          <w:noProof/>
          <w:color w:val="555555"/>
        </w:rPr>
        <w:drawing>
          <wp:inline distT="0" distB="0" distL="0" distR="0">
            <wp:extent cx="2603500" cy="3510386"/>
            <wp:effectExtent l="0" t="0" r="6350" b="0"/>
            <wp:docPr id="6" name="Obraz 6" descr="https://inspiracjedlaszkoly.pl/images/Grafika_artykulow/6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spiracjedlaszkoly.pl/images/Grafika_artykulow/6.-B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11" cy="35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9E">
        <w:rPr>
          <w:color w:val="555555"/>
        </w:rPr>
        <w:br/>
      </w:r>
      <w:r w:rsidRPr="0083549E">
        <w:t>Ćwiczenie to wykonuje się poprzez położenie lewej ręki na pępku, podczas gdy prawa ręka masuje punkty między żebrami, tuż pod obojczykiem. Ćwiczenie to - dzięki uciskowi powodowanemu przez prawą rękę – </w:t>
      </w:r>
      <w:r w:rsidRPr="0083549E">
        <w:rPr>
          <w:rStyle w:val="Pogrubienie"/>
        </w:rPr>
        <w:t>stymuluje przepływ krwi przez tętnice szyjną do mózgu i poprawia jego ukrwienie</w:t>
      </w:r>
      <w:r w:rsidRPr="0083549E">
        <w:t>. 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240" w:afterAutospacing="0"/>
        <w:jc w:val="both"/>
        <w:rPr>
          <w:color w:val="555555"/>
        </w:rPr>
      </w:pPr>
      <w:r w:rsidRPr="0083549E">
        <w:rPr>
          <w:b/>
          <w:bCs/>
          <w:color w:val="E40044"/>
        </w:rPr>
        <w:br/>
      </w:r>
      <w:r w:rsidRPr="0083549E">
        <w:rPr>
          <w:rStyle w:val="Pogrubienie"/>
          <w:color w:val="E40044"/>
        </w:rPr>
        <w:t>AKTYWNA RĘKA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 w:rsidRPr="0083549E">
        <w:rPr>
          <w:noProof/>
          <w:color w:val="555555"/>
        </w:rPr>
        <w:lastRenderedPageBreak/>
        <w:drawing>
          <wp:inline distT="0" distB="0" distL="0" distR="0">
            <wp:extent cx="2927350" cy="2604454"/>
            <wp:effectExtent l="0" t="0" r="6350" b="5715"/>
            <wp:docPr id="9" name="Obraz 9" descr="https://inspiracjedlaszkoly.pl/images/Grafika_artykulow/10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nspiracjedlaszkoly.pl/images/Grafika_artykulow/10.-B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60" cy="26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9E">
        <w:rPr>
          <w:b/>
          <w:bCs/>
          <w:color w:val="555555"/>
        </w:rPr>
        <w:br/>
      </w:r>
      <w:r w:rsidRPr="0083549E">
        <w:rPr>
          <w:rStyle w:val="Pogrubienie"/>
        </w:rPr>
        <w:t>To</w:t>
      </w:r>
      <w:r w:rsidRPr="0083549E">
        <w:rPr>
          <w:rStyle w:val="Pogrubienie"/>
        </w:rPr>
        <w:t xml:space="preserve"> ćwiczenie pomaga w prawidłowej artykulacji trudnych słów i poprawia zdolności językowe. Pomaga też w opanowaniu ortografii, kaligrafii i w twórczym pisaniu. Wzmaga koordynację ręka – oko.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 w:rsidRPr="0083549E">
        <w:t>Podnosimy rękę do góry i chwytamy ją drugą ręką w okolicach łokcia. Podniesiona ręka – podczas wydechu – stawia silny opór trzymającej ręce w czterech kierunkach (do przodu, do tyłu, do ucha i od ucha). Ćwiczenie powtarzamy, zmieniając ręce.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240" w:afterAutospacing="0"/>
        <w:jc w:val="both"/>
        <w:rPr>
          <w:color w:val="555555"/>
        </w:rPr>
      </w:pPr>
      <w:r w:rsidRPr="0083549E">
        <w:rPr>
          <w:b/>
          <w:bCs/>
          <w:color w:val="E40044"/>
        </w:rPr>
        <w:br/>
      </w:r>
      <w:r w:rsidRPr="0083549E">
        <w:rPr>
          <w:rStyle w:val="Pogrubienie"/>
          <w:color w:val="E40044"/>
        </w:rPr>
        <w:t>ZGINANIE STOPY</w:t>
      </w:r>
    </w:p>
    <w:p w:rsidR="0083549E" w:rsidRPr="0083549E" w:rsidRDefault="0083549E" w:rsidP="0083549E">
      <w:pPr>
        <w:pStyle w:val="NormalnyWeb"/>
        <w:shd w:val="clear" w:color="auto" w:fill="FFFFFF"/>
        <w:spacing w:before="120" w:beforeAutospacing="0" w:after="360" w:afterAutospacing="0"/>
        <w:jc w:val="both"/>
      </w:pPr>
      <w:r w:rsidRPr="0083549E">
        <w:rPr>
          <w:noProof/>
          <w:color w:val="555555"/>
        </w:rPr>
        <w:drawing>
          <wp:inline distT="0" distB="0" distL="0" distR="0">
            <wp:extent cx="2584108" cy="2559050"/>
            <wp:effectExtent l="0" t="0" r="6985" b="0"/>
            <wp:docPr id="8" name="Obraz 8" descr="https://inspiracjedlaszkoly.pl/images/Grafika_artykulow/11.-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spiracjedlaszkoly.pl/images/Grafika_artykulow/11.-B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24" cy="256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49E">
        <w:rPr>
          <w:b/>
          <w:bCs/>
          <w:color w:val="555555"/>
        </w:rPr>
        <w:br/>
      </w:r>
      <w:r w:rsidRPr="0083549E">
        <w:rPr>
          <w:rStyle w:val="Pogrubienie"/>
        </w:rPr>
        <w:t>Ćwiczenie to pomaga w integracji przednich i tylnych partii mózgu. Poprawia też umiejętność słuchania czytanego tekstu ze zrozumieniem. Rozwija wyraźną mowę i twórcze pisanie.</w:t>
      </w:r>
      <w:r>
        <w:t xml:space="preserve"> </w:t>
      </w:r>
      <w:r w:rsidRPr="0083549E">
        <w:t>Siadamy, zginamy nogę w kolanie i kładziemy ją na udzie drugiej nogi, tak by kostka dotykała uda. Końcami palców chwytamy podstawę i miejsce mocowania mięśnia podudzia, a następnie zginamy i prostujemy stopę.</w:t>
      </w:r>
      <w:r>
        <w:t xml:space="preserve"> </w:t>
      </w:r>
      <w:r w:rsidRPr="0083549E">
        <w:t>Ćwiczenie powtarzamy z drugą nogą.</w:t>
      </w:r>
    </w:p>
    <w:p w:rsidR="0083549E" w:rsidRPr="0083549E" w:rsidRDefault="0083549E" w:rsidP="00835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49E" w:rsidRPr="0083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DA0"/>
    <w:multiLevelType w:val="hybridMultilevel"/>
    <w:tmpl w:val="6A12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13"/>
    <w:rsid w:val="001A3C13"/>
    <w:rsid w:val="00281C31"/>
    <w:rsid w:val="00552E5A"/>
    <w:rsid w:val="007A5069"/>
    <w:rsid w:val="0083549E"/>
    <w:rsid w:val="00970C67"/>
    <w:rsid w:val="00B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5A42-FC52-4C69-A909-953F3D4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C1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3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49E"/>
    <w:rPr>
      <w:b/>
      <w:bCs/>
    </w:rPr>
  </w:style>
  <w:style w:type="character" w:styleId="Uwydatnienie">
    <w:name w:val="Emphasis"/>
    <w:basedOn w:val="Domylnaczcionkaakapitu"/>
    <w:uiPriority w:val="20"/>
    <w:qFormat/>
    <w:rsid w:val="00835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2020-03-23T14:30:00Z</dcterms:created>
  <dcterms:modified xsi:type="dcterms:W3CDTF">2020-03-24T08:11:00Z</dcterms:modified>
</cp:coreProperties>
</file>