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Wymagania edukacyjne z plastyki dla klasy 7 szkoły podstawowej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celująca otrzymuje uczeń, za: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czynny udział w zajęciach,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kompletne, estetyczne i zgodne z tematem i określonymi zagadnieniami plastycznymi wykonanie ćwiczeń i prac plastycznych,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pełne przyswojenie wiadomości objętych programem nauczania,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poszerzanie wiedzy, uczestnictwo w konkursach plastycznych na terenie szkoły i poza nią,  prawidłową organizację pracy,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wykorzystywanie wiadomości i umiejętności w zadaniach nietypowych,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wykonywanie prac dodatkowych (dekoracji, plakatów),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wszystkie prace oddane w terminie,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przygotowanie do zajęć;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bardzo dobrą otrzymuje uczeń, za: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czynny udział w zajęciach lekcyjnych,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estetyczne wykonywanie prac, ćwiczeń w określonym czasie lub przed jego upływem,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pełne przyswojenie wiadomości objętych programem nauczania,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prawidłowa organizacja pracy,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wykorzystywanie wiadomości i umiejętności w zadaniach nietypowych,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wykonywanie prac dodatkowych,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wszystkie prace oddane w terminie,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przygotowywanie się do zajęć;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dobrą otrzymuje uczeń, za: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gotowość i zabieranie głosu w dyskusji na tematy zaproponowane przez nauczyciela lub wykonywanych przez siebie i kolegów dziełach plastycznych,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przyswojenie wiedzy i umiejętności i wykorzystanie jej w sytuacjach typowych,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wykonywanie ćwiczeń objętych programem nauczania,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prace staranne i estetyczne;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dostateczną otrzymuje uczeń, za: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podstawowe opanowanie materiału zawartego w programie nauczania,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trudności z zastosowaniem, wykorzystaniem wiedzy teoretycznej podczas wykonywania pracy,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prace niestaranne i nieestetyczne;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Ocenę dopuszczającą otrzymuje uczeń, za: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spore luki w wiadomościach (minimum programowe),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brak zaangażowania w pracę na lekcjach,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zgodne z tematem, ale nieestetyczne wykonywanie prac,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częste nieprzygotowanie do lekcji;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DWu+8Ajf+G/GJok9b1herJIEA==">CgMxLjA4AHIhMTFuR09CeGl3VjhIT3Qyc1dTc21CdUQ4WkQ0U3c4MzZi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