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auto" w:val="clear"/>
        <w:spacing w:after="265" w:before="0" w:line="259" w:lineRule="auto"/>
        <w:ind w:left="0" w:firstLine="0"/>
        <w:jc w:val="left"/>
        <w:rPr>
          <w:smallCaps w:val="0"/>
          <w:sz w:val="26"/>
          <w:szCs w:val="26"/>
        </w:rPr>
      </w:pPr>
      <w:r w:rsidDel="00000000" w:rsidR="00000000" w:rsidRPr="00000000">
        <w:rPr>
          <w:smallCaps w:val="0"/>
          <w:sz w:val="26"/>
          <w:szCs w:val="26"/>
          <w:rtl w:val="0"/>
        </w:rPr>
        <w:t xml:space="preserve">Wymagania edukacyjne z języka angielskiego dla klasy I szkoły podstawowej</w:t>
      </w:r>
    </w:p>
    <w:p w:rsidR="00000000" w:rsidDel="00000000" w:rsidP="00000000" w:rsidRDefault="00000000" w:rsidRPr="00000000" w14:paraId="00000002">
      <w:pPr>
        <w:shd w:fill="auto" w:val="clear"/>
        <w:spacing w:after="265" w:before="0" w:line="259" w:lineRule="auto"/>
        <w:ind w:left="0" w:firstLine="0"/>
        <w:jc w:val="left"/>
        <w:rPr>
          <w:smallCaps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auto" w:val="clear"/>
        <w:spacing w:after="0" w:before="0" w:line="259" w:lineRule="auto"/>
        <w:ind w:left="129" w:firstLine="0"/>
        <w:jc w:val="center"/>
        <w:rPr>
          <w:b w:val="0"/>
          <w:smallCaps w:val="0"/>
          <w:sz w:val="28"/>
          <w:szCs w:val="28"/>
        </w:rPr>
      </w:pPr>
      <w:r w:rsidDel="00000000" w:rsidR="00000000" w:rsidRPr="00000000">
        <w:rPr>
          <w:smallCaps w:val="0"/>
          <w:color w:val="548dd4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215.0" w:type="dxa"/>
        <w:jc w:val="left"/>
        <w:tblInd w:w="-107.0" w:type="dxa"/>
        <w:tblLayout w:type="fixed"/>
        <w:tblLook w:val="0400"/>
      </w:tblPr>
      <w:tblGrid>
        <w:gridCol w:w="9215"/>
        <w:tblGridChange w:id="0">
          <w:tblGrid>
            <w:gridCol w:w="9215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04">
            <w:pPr>
              <w:shd w:fill="auto" w:val="clear"/>
              <w:spacing w:before="0" w:line="259" w:lineRule="auto"/>
              <w:ind w:right="57"/>
              <w:jc w:val="center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32"/>
                <w:szCs w:val="32"/>
                <w:rtl w:val="0"/>
              </w:rPr>
              <w:t xml:space="preserve">Poziom bardzo wysoki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hd w:fill="auto" w:val="clear"/>
              <w:spacing w:after="6" w:before="0" w:line="259" w:lineRule="auto"/>
              <w:ind w:left="110" w:firstLine="0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hd w:fill="auto" w:val="clear"/>
              <w:spacing w:before="0" w:line="259" w:lineRule="auto"/>
              <w:ind w:left="1191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posiada wysoką motywację do nauki języka angielskiego 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hd w:fill="auto" w:val="clear"/>
              <w:spacing w:after="18" w:before="0" w:line="244" w:lineRule="auto"/>
              <w:ind w:left="1191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posiada wiadomości wykraczające poza program nauczania języka angielskiego 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hd w:fill="auto" w:val="clear"/>
              <w:spacing w:after="75" w:before="0" w:lineRule="auto"/>
              <w:ind w:left="1191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reaguje werbalnie i niewerbalnie na wszystkie polecenia nauczyciela 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hd w:fill="auto" w:val="clear"/>
              <w:spacing w:before="0" w:line="259" w:lineRule="auto"/>
              <w:ind w:left="1191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uważnie słucha wypowiedzi innych uczniów i nauczyciela 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hd w:fill="auto" w:val="clear"/>
              <w:spacing w:after="5" w:before="0" w:line="259" w:lineRule="auto"/>
              <w:ind w:left="1191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rozumie sens historyjek i bajek 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hd w:fill="auto" w:val="clear"/>
              <w:spacing w:after="67" w:before="0" w:line="246" w:lineRule="auto"/>
              <w:ind w:left="1191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bezbłędnie używa słownictwa, które było wprowadzone i utrwalane na lekcjach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hd w:fill="auto" w:val="clear"/>
              <w:spacing w:after="67" w:before="0" w:line="246" w:lineRule="auto"/>
              <w:ind w:left="1191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potrafi odpowiedzieć na pytanie, samodzielnie formułuje proste odpowiedzi 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hd w:fill="auto" w:val="clear"/>
              <w:spacing w:before="0" w:line="259" w:lineRule="auto"/>
              <w:ind w:left="1191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recytuje wierszyki i rymowanki, śpiewa piosenki 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hd w:fill="auto" w:val="clear"/>
              <w:spacing w:before="0" w:line="259" w:lineRule="auto"/>
              <w:ind w:left="1191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czyta pojedyncze wyrazy i proste zdania 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hd w:fill="auto" w:val="clear"/>
              <w:spacing w:before="0" w:line="259" w:lineRule="auto"/>
              <w:ind w:left="1191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pisze po śladzie, przepisuje pojedyncze wyrazy 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hd w:fill="auto" w:val="clear"/>
              <w:spacing w:before="0" w:line="259" w:lineRule="auto"/>
              <w:ind w:left="1191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systematycznie i prawidłowo odrabia prace domowe 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hd w:fill="auto" w:val="clear"/>
              <w:spacing w:after="16" w:before="0" w:line="284" w:lineRule="auto"/>
              <w:ind w:left="1191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uzyskuje najwyższą ilość punktów na testach podsumowujących każdy rozdział podręcznika 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hd w:fill="auto" w:val="clear"/>
              <w:spacing w:before="0" w:line="259" w:lineRule="auto"/>
              <w:ind w:left="1191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chętnie bierze udział w lekcji 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hd w:fill="auto" w:val="clear"/>
              <w:spacing w:after="1" w:before="0" w:line="259" w:lineRule="auto"/>
              <w:ind w:left="1191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podejmuje się zadań dodatkowych 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hd w:fill="auto" w:val="clear"/>
              <w:spacing w:after="24" w:before="0" w:line="283" w:lineRule="auto"/>
              <w:ind w:left="1191" w:hanging="360"/>
              <w:rPr>
                <w:rFonts w:ascii="Arial" w:cs="Arial" w:eastAsia="Arial" w:hAnsi="Arial"/>
                <w:b w:val="0"/>
                <w:smallCaps w:val="0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posiada umiejętność pracy w zespole, łatwo komunikuje się z rówieśnikami </w:t>
            </w:r>
            <w:r w:rsidDel="00000000" w:rsidR="00000000" w:rsidRPr="00000000">
              <w:rPr>
                <w:b w:val="0"/>
                <w:smallCaps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15">
            <w:pPr>
              <w:shd w:fill="auto" w:val="clear"/>
              <w:spacing w:before="0" w:line="259" w:lineRule="auto"/>
              <w:ind w:right="51"/>
              <w:jc w:val="center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32"/>
                <w:szCs w:val="32"/>
                <w:rtl w:val="0"/>
              </w:rPr>
              <w:t xml:space="preserve">Poziom wysoki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hd w:fill="auto" w:val="clear"/>
              <w:spacing w:after="51" w:before="0" w:line="259" w:lineRule="auto"/>
              <w:ind w:left="1081" w:firstLine="0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7"/>
              </w:numPr>
              <w:shd w:fill="auto" w:val="clear"/>
              <w:spacing w:after="27" w:before="0" w:lineRule="auto"/>
              <w:ind w:left="720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bezbłędnie opanował wiadomości objęte programem nauczania języka angielskiego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7"/>
              </w:numPr>
              <w:shd w:fill="auto" w:val="clear"/>
              <w:spacing w:before="0" w:line="259" w:lineRule="auto"/>
              <w:ind w:left="720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reaguje werbalnie i niewerbalnie na polecenia nauczyciela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7"/>
              </w:numPr>
              <w:shd w:fill="auto" w:val="clear"/>
              <w:spacing w:before="0" w:line="259" w:lineRule="auto"/>
              <w:ind w:left="720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uważnie słucha wypowiedzi uczniów i nauczyciela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shd w:fill="auto" w:val="clear"/>
              <w:spacing w:before="0" w:line="259" w:lineRule="auto"/>
              <w:ind w:left="720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zna większość słownictwa i dobrze się nim posługuje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7"/>
              </w:numPr>
              <w:shd w:fill="auto" w:val="clear"/>
              <w:spacing w:after="5" w:before="0" w:line="259" w:lineRule="auto"/>
              <w:ind w:left="720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recytuje większość wierszyków i rymowanek, śpiewa piosenki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7"/>
              </w:numPr>
              <w:shd w:fill="auto" w:val="clear"/>
              <w:spacing w:before="0" w:line="259" w:lineRule="auto"/>
              <w:ind w:left="720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czyta wyrazy i proste zdania popełniając nieliczne błędy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shd w:fill="auto" w:val="clear"/>
              <w:spacing w:before="0" w:line="259" w:lineRule="auto"/>
              <w:ind w:left="720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pisze po śladzie, przepisuje pojedyncze wyrazy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shd w:fill="auto" w:val="clear"/>
              <w:spacing w:before="0" w:line="259" w:lineRule="auto"/>
              <w:ind w:left="720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popełnia sporadyczne błędy w testach podsumowujących każdy rozdział podręcznika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7"/>
              </w:numPr>
              <w:shd w:fill="auto" w:val="clear"/>
              <w:spacing w:before="0" w:line="259" w:lineRule="auto"/>
              <w:ind w:left="720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chętnie bierze udział w lekcjach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7"/>
              </w:numPr>
              <w:shd w:fill="auto" w:val="clear"/>
              <w:spacing w:before="0" w:line="283" w:lineRule="auto"/>
              <w:ind w:left="720" w:hanging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 posiada umiejętność pracy w zespole i łatwo komunikuje się z rówieśnikami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21">
            <w:pPr>
              <w:shd w:fill="auto" w:val="clear"/>
              <w:spacing w:before="0" w:line="259" w:lineRule="auto"/>
              <w:ind w:right="739"/>
              <w:jc w:val="center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32"/>
                <w:szCs w:val="32"/>
                <w:rtl w:val="0"/>
              </w:rPr>
              <w:t xml:space="preserve">Poziom średni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4.73144531249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hd w:fill="auto" w:val="clear"/>
              <w:spacing w:after="51" w:before="0" w:line="259" w:lineRule="auto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shd w:fill="auto" w:val="clear"/>
              <w:spacing w:after="77" w:before="0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poprawnie opanował wiadomości objęte programem nauczania języka angielskiego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6"/>
              </w:numPr>
              <w:shd w:fill="auto" w:val="clear"/>
              <w:spacing w:after="81" w:before="0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ma niewielkie problemy ze zrozumieniem poleceń wydawanych przez nauczyciela i reagowaniem na nie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uważnie słucha wypowiedzi uczniów i nauczyciela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zna podstawowe słownictwo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recytuje niektóre rymowanki, używa kilku zwrotów i wyrażeń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shd w:fill="auto" w:val="clear"/>
              <w:spacing w:after="1"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czyta pojedyncze wyrazy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6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pisze po śladzie, przepisuje pojedyncze wyrazy z błędami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6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posiada umiejętność pracy w zespole i łatwo komunikuje się z rówieśnikami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auto" w:val="clear"/>
              <w:spacing w:before="0" w:line="259" w:lineRule="auto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2C">
            <w:pPr>
              <w:shd w:fill="auto" w:val="clear"/>
              <w:spacing w:before="0" w:line="259" w:lineRule="auto"/>
              <w:ind w:right="750"/>
              <w:jc w:val="center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32"/>
                <w:szCs w:val="32"/>
                <w:rtl w:val="0"/>
              </w:rPr>
              <w:t xml:space="preserve">Poziom niski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hd w:fill="auto" w:val="clear"/>
              <w:spacing w:after="51" w:before="0" w:line="259" w:lineRule="auto"/>
              <w:ind w:left="360" w:firstLine="0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shd w:fill="auto" w:val="clear"/>
              <w:spacing w:after="52" w:before="0" w:line="244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z trudem opanowuje wiadomości objęte programem nauczania języka angielskiego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reaguje na polecenia nauczyciela popełniając liczne błędy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często myli poznane słowa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shd w:fill="auto" w:val="clear"/>
              <w:spacing w:after="4"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używa kilku zwrotów i wyrażeń popełniając liczne błędy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recytuje niektóre wersy rymowanek i piosenek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ma trudności z pisaniem po śladzie, przepisaniem krótkich wyrazów </w:t>
            </w:r>
          </w:p>
          <w:p w:rsidR="00000000" w:rsidDel="00000000" w:rsidP="00000000" w:rsidRDefault="00000000" w:rsidRPr="00000000" w14:paraId="00000034">
            <w:pPr>
              <w:shd w:fill="auto" w:val="clear"/>
              <w:spacing w:before="0" w:line="259" w:lineRule="auto"/>
              <w:ind w:left="0" w:firstLine="0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35">
            <w:pPr>
              <w:shd w:fill="auto" w:val="clear"/>
              <w:spacing w:before="0" w:line="259" w:lineRule="auto"/>
              <w:ind w:left="360" w:firstLine="0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32"/>
                <w:szCs w:val="32"/>
                <w:rtl w:val="0"/>
              </w:rPr>
              <w:t xml:space="preserve">                         Poziom bardzo niski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hd w:fill="auto" w:val="clear"/>
              <w:spacing w:after="47" w:before="0" w:line="259" w:lineRule="auto"/>
              <w:ind w:left="360" w:firstLine="0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shd w:fill="auto" w:val="clear"/>
              <w:spacing w:before="0" w:line="244" w:lineRule="auto"/>
              <w:ind w:left="284"/>
              <w:jc w:val="both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Uczeń oceniony na tym poziomie nie opanował umiejętności na poziomie niskim. </w:t>
            </w:r>
          </w:p>
          <w:p w:rsidR="00000000" w:rsidDel="00000000" w:rsidP="00000000" w:rsidRDefault="00000000" w:rsidRPr="00000000" w14:paraId="00000038">
            <w:pPr>
              <w:shd w:fill="auto" w:val="clear"/>
              <w:spacing w:before="0" w:line="259" w:lineRule="auto"/>
              <w:ind w:left="360" w:firstLine="0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9">
      <w:pPr>
        <w:shd w:fill="auto" w:val="clear"/>
        <w:spacing w:after="222" w:before="0" w:line="259" w:lineRule="auto"/>
        <w:rPr>
          <w:b w:val="0"/>
          <w:smallCaps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auto" w:val="clear"/>
        <w:spacing w:after="40" w:before="0" w:line="249" w:lineRule="auto"/>
        <w:ind w:left="177" w:right="-429" w:firstLine="0"/>
        <w:jc w:val="center"/>
        <w:rPr>
          <w:b w:val="0"/>
          <w:smallCaps w:val="0"/>
          <w:color w:val="111111"/>
          <w:sz w:val="28"/>
          <w:szCs w:val="28"/>
        </w:rPr>
      </w:pPr>
      <w:r w:rsidDel="00000000" w:rsidR="00000000" w:rsidRPr="00000000">
        <w:rPr>
          <w:smallCaps w:val="0"/>
          <w:color w:val="111111"/>
          <w:sz w:val="28"/>
          <w:szCs w:val="28"/>
          <w:u w:val="single"/>
          <w:rtl w:val="0"/>
        </w:rPr>
        <w:t xml:space="preserve">Wiedza i umiejętności  w klasie I</w:t>
      </w:r>
      <w:r w:rsidDel="00000000" w:rsidR="00000000" w:rsidRPr="00000000">
        <w:rPr>
          <w:b w:val="0"/>
          <w:smallCaps w:val="0"/>
          <w:color w:val="111111"/>
          <w:sz w:val="28"/>
          <w:szCs w:val="28"/>
          <w:u w:val="single"/>
          <w:rtl w:val="0"/>
        </w:rPr>
        <w:t xml:space="preserve">   </w:t>
      </w: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                                                                                 </w:t>
      </w:r>
    </w:p>
    <w:p w:rsidR="00000000" w:rsidDel="00000000" w:rsidP="00000000" w:rsidRDefault="00000000" w:rsidRPr="00000000" w14:paraId="0000003B">
      <w:pPr>
        <w:shd w:fill="auto" w:val="clear"/>
        <w:spacing w:after="40" w:before="0" w:line="249" w:lineRule="auto"/>
        <w:ind w:left="0" w:right="-429" w:firstLine="0"/>
        <w:rPr>
          <w:b w:val="0"/>
          <w:smallCaps w:val="0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auto" w:val="clear"/>
        <w:spacing w:after="40" w:before="0" w:line="249" w:lineRule="auto"/>
        <w:ind w:left="0" w:right="-429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W zakresie słownictwa uczeń potrafi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auto" w:val="clear"/>
        <w:spacing w:after="35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Zrozumieć i reagować na proste polecenia i zwroty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auto" w:val="clear"/>
        <w:spacing w:after="35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Podać liczby od 1 do 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hd w:fill="auto" w:val="clear"/>
        <w:spacing w:after="35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Nazywać podstawowe kolory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auto" w:val="clear"/>
        <w:spacing w:after="35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Nazywać niektóre popularne gatunki zwierząt dzikich i domowych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hd w:fill="auto" w:val="clear"/>
        <w:spacing w:after="35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Nazywać przybory szkolne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auto" w:val="clear"/>
        <w:spacing w:after="35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Nazywać zabawki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hd w:fill="auto" w:val="clear"/>
        <w:spacing w:after="35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Nazywać miejsca w domu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hd w:fill="auto" w:val="clear"/>
        <w:spacing w:after="35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Podać nazwy podstawowych produktów spożywczych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hd w:fill="auto" w:val="clear"/>
        <w:spacing w:after="35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Nazywać części ciała oraz ubrania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hd w:fill="auto" w:val="clear"/>
        <w:spacing w:after="6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Używać przymiotników opisujących rozmiar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auto" w:val="clear"/>
        <w:spacing w:after="44" w:before="0" w:line="249" w:lineRule="auto"/>
        <w:ind w:left="177" w:right="-429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auto" w:val="clear"/>
        <w:spacing w:after="44" w:before="0" w:line="249" w:lineRule="auto"/>
        <w:ind w:left="0" w:right="-429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W zakresie struktur językowych uczeń posługuje się następującymi wyrażeniami: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hd w:fill="auto" w:val="clear"/>
        <w:spacing w:after="35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 It’s / This is…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hd w:fill="auto" w:val="clear"/>
        <w:spacing w:after="35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 I’ve got / He’s got,,,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hd w:fill="auto" w:val="clear"/>
        <w:spacing w:after="35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 Where’s…?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hd w:fill="auto" w:val="clear"/>
        <w:spacing w:after="35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 I like / I don’t like…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hd w:fill="auto" w:val="clear"/>
        <w:spacing w:after="35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 Do you like…?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hd w:fill="auto" w:val="clear"/>
        <w:spacing w:after="35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 Can you…?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hd w:fill="auto" w:val="clear"/>
        <w:spacing w:after="1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 I’m / He’s / She’s…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hd w:fill="auto" w:val="clear"/>
        <w:spacing w:after="1" w:before="0" w:line="266" w:lineRule="auto"/>
        <w:ind w:left="177" w:right="-429" w:hanging="96"/>
        <w:rPr>
          <w:b w:val="0"/>
          <w:smallCaps w:val="0"/>
          <w:color w:val="111111"/>
          <w:sz w:val="16"/>
          <w:szCs w:val="16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 Is it big/small…?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auto" w:val="clear"/>
        <w:spacing w:after="222" w:before="0" w:line="259" w:lineRule="auto"/>
        <w:rPr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auto" w:val="clear"/>
        <w:spacing w:after="21" w:before="0" w:line="259" w:lineRule="auto"/>
        <w:ind w:left="721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sz w:val="32"/>
          <w:szCs w:val="32"/>
          <w:rtl w:val="0"/>
        </w:rPr>
        <w:t xml:space="preserve">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auto" w:val="clear"/>
        <w:spacing w:after="22" w:before="0" w:line="259" w:lineRule="auto"/>
        <w:ind w:left="721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auto" w:val="clear"/>
        <w:spacing w:after="21" w:before="0" w:line="259" w:lineRule="auto"/>
        <w:ind w:left="721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auto" w:val="clear"/>
        <w:spacing w:after="21" w:before="0" w:line="259" w:lineRule="auto"/>
        <w:ind w:left="721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auto" w:val="clear"/>
        <w:spacing w:after="26" w:before="0" w:line="259" w:lineRule="auto"/>
        <w:ind w:left="721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auto" w:val="clear"/>
        <w:spacing w:after="21" w:before="0" w:line="259" w:lineRule="auto"/>
        <w:ind w:left="721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auto" w:val="clear"/>
        <w:spacing w:after="22" w:before="0" w:line="259" w:lineRule="auto"/>
        <w:ind w:left="721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auto" w:val="clear"/>
        <w:spacing w:after="21" w:before="0" w:line="259" w:lineRule="auto"/>
        <w:ind w:left="721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auto" w:val="clear"/>
        <w:spacing w:after="21" w:before="0" w:line="259" w:lineRule="auto"/>
        <w:ind w:left="721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96" w:hanging="96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108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u w:val="no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24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u w:val="no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540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1191" w:hanging="1191"/>
      </w:pPr>
      <w:rPr>
        <w:u w:val="none"/>
      </w:rPr>
    </w:lvl>
    <w:lvl w:ilvl="1">
      <w:start w:val="1"/>
      <w:numFmt w:val="bullet"/>
      <w:lvlText w:val="o"/>
      <w:lvlJc w:val="left"/>
      <w:pPr>
        <w:ind w:left="2018" w:hanging="2018"/>
      </w:pPr>
      <w:rPr>
        <w:u w:val="none"/>
      </w:rPr>
    </w:lvl>
    <w:lvl w:ilvl="2">
      <w:start w:val="1"/>
      <w:numFmt w:val="bullet"/>
      <w:lvlText w:val="▪"/>
      <w:lvlJc w:val="left"/>
      <w:pPr>
        <w:ind w:left="2738" w:hanging="2738"/>
      </w:pPr>
      <w:rPr>
        <w:u w:val="none"/>
      </w:rPr>
    </w:lvl>
    <w:lvl w:ilvl="3">
      <w:start w:val="1"/>
      <w:numFmt w:val="bullet"/>
      <w:lvlText w:val="•"/>
      <w:lvlJc w:val="left"/>
      <w:pPr>
        <w:ind w:left="3458" w:hanging="3458"/>
      </w:pPr>
      <w:rPr>
        <w:u w:val="none"/>
      </w:rPr>
    </w:lvl>
    <w:lvl w:ilvl="4">
      <w:start w:val="1"/>
      <w:numFmt w:val="bullet"/>
      <w:lvlText w:val="o"/>
      <w:lvlJc w:val="left"/>
      <w:pPr>
        <w:ind w:left="4178" w:hanging="4178"/>
      </w:pPr>
      <w:rPr>
        <w:u w:val="none"/>
      </w:rPr>
    </w:lvl>
    <w:lvl w:ilvl="5">
      <w:start w:val="1"/>
      <w:numFmt w:val="bullet"/>
      <w:lvlText w:val="▪"/>
      <w:lvlJc w:val="left"/>
      <w:pPr>
        <w:ind w:left="4898" w:hanging="4898"/>
      </w:pPr>
      <w:rPr>
        <w:u w:val="none"/>
      </w:rPr>
    </w:lvl>
    <w:lvl w:ilvl="6">
      <w:start w:val="1"/>
      <w:numFmt w:val="bullet"/>
      <w:lvlText w:val="•"/>
      <w:lvlJc w:val="left"/>
      <w:pPr>
        <w:ind w:left="5618" w:hanging="5618"/>
      </w:pPr>
      <w:rPr>
        <w:u w:val="none"/>
      </w:rPr>
    </w:lvl>
    <w:lvl w:ilvl="7">
      <w:start w:val="1"/>
      <w:numFmt w:val="bullet"/>
      <w:lvlText w:val="o"/>
      <w:lvlJc w:val="left"/>
      <w:pPr>
        <w:ind w:left="6338" w:hanging="6338"/>
      </w:pPr>
      <w:rPr>
        <w:u w:val="none"/>
      </w:rPr>
    </w:lvl>
    <w:lvl w:ilvl="8">
      <w:start w:val="1"/>
      <w:numFmt w:val="bullet"/>
      <w:lvlText w:val="▪"/>
      <w:lvlJc w:val="left"/>
      <w:pPr>
        <w:ind w:left="7058" w:hanging="7058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left"/>
      <w:pPr>
        <w:ind w:left="792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512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3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52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72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9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12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32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52" w:hanging="360"/>
      </w:pPr>
      <w:rPr>
        <w:u w:val="none"/>
      </w:rPr>
    </w:lvl>
  </w:abstractNum>
  <w:abstractNum w:abstractNumId="4">
    <w:lvl w:ilvl="0">
      <w:start w:val="1"/>
      <w:numFmt w:val="bullet"/>
      <w:lvlText w:val="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07" w:hanging="1907"/>
      </w:pPr>
      <w:rPr>
        <w:u w:val="none"/>
      </w:rPr>
    </w:lvl>
    <w:lvl w:ilvl="2">
      <w:start w:val="1"/>
      <w:numFmt w:val="bullet"/>
      <w:lvlText w:val="▪"/>
      <w:lvlJc w:val="left"/>
      <w:pPr>
        <w:ind w:left="2627" w:hanging="2627"/>
      </w:pPr>
      <w:rPr>
        <w:u w:val="none"/>
      </w:rPr>
    </w:lvl>
    <w:lvl w:ilvl="3">
      <w:start w:val="1"/>
      <w:numFmt w:val="bullet"/>
      <w:lvlText w:val="•"/>
      <w:lvlJc w:val="left"/>
      <w:pPr>
        <w:ind w:left="3347" w:hanging="3347"/>
      </w:pPr>
      <w:rPr>
        <w:u w:val="none"/>
      </w:rPr>
    </w:lvl>
    <w:lvl w:ilvl="4">
      <w:start w:val="1"/>
      <w:numFmt w:val="bullet"/>
      <w:lvlText w:val="o"/>
      <w:lvlJc w:val="left"/>
      <w:pPr>
        <w:ind w:left="4067" w:hanging="4067"/>
      </w:pPr>
      <w:rPr>
        <w:u w:val="none"/>
      </w:rPr>
    </w:lvl>
    <w:lvl w:ilvl="5">
      <w:start w:val="1"/>
      <w:numFmt w:val="bullet"/>
      <w:lvlText w:val="▪"/>
      <w:lvlJc w:val="left"/>
      <w:pPr>
        <w:ind w:left="4787" w:hanging="4787"/>
      </w:pPr>
      <w:rPr>
        <w:u w:val="none"/>
      </w:rPr>
    </w:lvl>
    <w:lvl w:ilvl="6">
      <w:start w:val="1"/>
      <w:numFmt w:val="bullet"/>
      <w:lvlText w:val="•"/>
      <w:lvlJc w:val="left"/>
      <w:pPr>
        <w:ind w:left="5507" w:hanging="5507"/>
      </w:pPr>
      <w:rPr>
        <w:u w:val="none"/>
      </w:rPr>
    </w:lvl>
    <w:lvl w:ilvl="7">
      <w:start w:val="1"/>
      <w:numFmt w:val="bullet"/>
      <w:lvlText w:val="o"/>
      <w:lvlJc w:val="left"/>
      <w:pPr>
        <w:ind w:left="6227" w:hanging="6227"/>
      </w:pPr>
      <w:rPr>
        <w:u w:val="none"/>
      </w:rPr>
    </w:lvl>
    <w:lvl w:ilvl="8">
      <w:start w:val="1"/>
      <w:numFmt w:val="bullet"/>
      <w:lvlText w:val="▪"/>
      <w:lvlJc w:val="left"/>
      <w:pPr>
        <w:ind w:left="6947" w:hanging="6947"/>
      </w:pPr>
      <w:rPr>
        <w:u w:val="none"/>
      </w:rPr>
    </w:lvl>
  </w:abstractNum>
  <w:abstractNum w:abstractNumId="5">
    <w:lvl w:ilvl="0">
      <w:start w:val="1"/>
      <w:numFmt w:val="bullet"/>
      <w:lvlText w:val="•"/>
      <w:lvlJc w:val="left"/>
      <w:pPr>
        <w:ind w:left="96" w:hanging="96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108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u w:val="no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24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u w:val="no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540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u w:val="none"/>
      </w:rPr>
    </w:lvl>
  </w:abstractNum>
  <w:abstractNum w:abstractNumId="6">
    <w:lvl w:ilvl="0">
      <w:start w:val="1"/>
      <w:numFmt w:val="bullet"/>
      <w:lvlText w:val="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07" w:hanging="1907"/>
      </w:pPr>
      <w:rPr>
        <w:u w:val="none"/>
      </w:rPr>
    </w:lvl>
    <w:lvl w:ilvl="2">
      <w:start w:val="1"/>
      <w:numFmt w:val="bullet"/>
      <w:lvlText w:val="▪"/>
      <w:lvlJc w:val="left"/>
      <w:pPr>
        <w:ind w:left="2627" w:hanging="2627"/>
      </w:pPr>
      <w:rPr>
        <w:u w:val="none"/>
      </w:rPr>
    </w:lvl>
    <w:lvl w:ilvl="3">
      <w:start w:val="1"/>
      <w:numFmt w:val="bullet"/>
      <w:lvlText w:val="•"/>
      <w:lvlJc w:val="left"/>
      <w:pPr>
        <w:ind w:left="3347" w:hanging="3347"/>
      </w:pPr>
      <w:rPr>
        <w:u w:val="none"/>
      </w:rPr>
    </w:lvl>
    <w:lvl w:ilvl="4">
      <w:start w:val="1"/>
      <w:numFmt w:val="bullet"/>
      <w:lvlText w:val="o"/>
      <w:lvlJc w:val="left"/>
      <w:pPr>
        <w:ind w:left="4067" w:hanging="4067"/>
      </w:pPr>
      <w:rPr>
        <w:u w:val="none"/>
      </w:rPr>
    </w:lvl>
    <w:lvl w:ilvl="5">
      <w:start w:val="1"/>
      <w:numFmt w:val="bullet"/>
      <w:lvlText w:val="▪"/>
      <w:lvlJc w:val="left"/>
      <w:pPr>
        <w:ind w:left="4787" w:hanging="4787"/>
      </w:pPr>
      <w:rPr>
        <w:u w:val="none"/>
      </w:rPr>
    </w:lvl>
    <w:lvl w:ilvl="6">
      <w:start w:val="1"/>
      <w:numFmt w:val="bullet"/>
      <w:lvlText w:val="•"/>
      <w:lvlJc w:val="left"/>
      <w:pPr>
        <w:ind w:left="5507" w:hanging="5507"/>
      </w:pPr>
      <w:rPr>
        <w:u w:val="none"/>
      </w:rPr>
    </w:lvl>
    <w:lvl w:ilvl="7">
      <w:start w:val="1"/>
      <w:numFmt w:val="bullet"/>
      <w:lvlText w:val="o"/>
      <w:lvlJc w:val="left"/>
      <w:pPr>
        <w:ind w:left="6227" w:hanging="6227"/>
      </w:pPr>
      <w:rPr>
        <w:u w:val="none"/>
      </w:rPr>
    </w:lvl>
    <w:lvl w:ilvl="8">
      <w:start w:val="1"/>
      <w:numFmt w:val="bullet"/>
      <w:lvlText w:val="▪"/>
      <w:lvlJc w:val="left"/>
      <w:pPr>
        <w:ind w:left="6947" w:hanging="6947"/>
      </w:pPr>
      <w:rPr>
        <w:u w:val="none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b w:val="1"/>
        <w:smallCaps w:val="1"/>
        <w:sz w:val="24"/>
        <w:szCs w:val="24"/>
        <w:lang w:val="pl"/>
      </w:rPr>
    </w:rPrDefault>
    <w:pPrDefault>
      <w:pPr>
        <w:shd w:fill="ffffff" w:val="clear"/>
        <w:spacing w:after="150" w:before="15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.0" w:type="dxa"/>
        <w:left w:w="107.0" w:type="dxa"/>
        <w:bottom w:w="0.0" w:type="dxa"/>
        <w:right w:w="6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