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Wymagania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edukacyjne z matematyki dla klasy 6 szkoły podstawowej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Dział I – Liczby całkowite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dopuszczającą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1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liczby należące do zbioru liczb całkowitych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objaśnia, że liczba dodatnia jest większa od zera, liczba ujemna jest mniejsza od zera, a zero nie jest ani liczbą dodatnią, ani ujemną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przykłady stosowania liczb ujemnych w różnych sytuacjach praktycznych (np. temperatura, długi, obszary znajdujące się poniżej poziomu morza)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wyznacza liczby przeciwne do danych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odczytuje liczby całkowite zaznaczone na osi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porównuje dwie liczby całkowite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dodaje liczby przeciwne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dodaje, odejmuje, mnoży i dzieli liczby całkowite jedno- i dwucyfrowe</w:t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dostateczną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2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porządkuje liczby w zbiorze liczb całkowitych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wyznacza liczby odwrotne do danych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temperaturę po spadku lub wzroście o podaną liczbę stopni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wartość bezwzględną liczby całkowitej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interpretuje operację dodawania na osi liczbowej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sumę kilku liczb całkowitych złożonych z pełnych setek i tysięcy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przemienność i łączność dodawania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potęguje liczby całkowite jedno- i dwucyfrowe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wartości wyrażeń arytmetycznych złożonych z kilku działań i liczb całkowitych jednocyfrowych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proste zadania tekstowe z zastosowaniem działań na liczbach całkowitych</w:t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dobrą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3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7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porównuje liczby dodatnie i ujemne, które nie są liczbami całkowitymi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dodaje, odejmuje, mnoży, dzieli i potęguje liczby całkowite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liczbę całkowitą różniącą się od danej liczby o podaną liczbę naturalną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1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wartości wyrażeń arytmetycznych złożonych z kilku działań i liczb całkowitych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7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typowe zadania tekstowe z zastosowaniem działań na liczbach całkowitych</w:t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bardzo dobrą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4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zadania tekstowe z zastosowaniem działań na liczbach całkowitych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wartości wyrażeń arytmetycznych zawierających wartość bezwzględną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przykłady liczb spełniających proste równania z wartością bezwzględną</w:t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celującą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 </w:t>
      </w:r>
    </w:p>
    <w:tbl>
      <w:tblPr>
        <w:tblStyle w:val="Table5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zapisuje rozwiązania nietypowych zadań w postaci wyrażeń arytmetycznych zawierających liczby całkowite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trudniejsze zdania tekstowe z zastosowaniem działań na liczbach całkowitych w kontekście praktycznym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znajduje rozwiązania prostych równań z wartością bezwzględną</w:t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Dział II – Działania na liczbach – część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dopuszczającą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6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czyta ze zrozumieniem krótki tekst zawierający informacje liczbowe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różnice między krótkimi tekstami o podobnej treści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weryfikuje odpowiedź do prostego zadania tekstowego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dodaje, odejmuje, mnoży i dzieli liczby naturalne wielocyfrowe oraz dodatnie ułamki dziesiętne za pomocą kalkulatora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rozróżnia pojęcia cyfry i liczby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 rzędy pozycyjne poniżej miliarda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znaczenie wskazanej cyfry w liczbie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odczytuje oraz zapisuje słownie liczby zapisane cyframi i odwrotnie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odczytuje liczby naturalne zaznaczone na osi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zaznacza liczby naturalne na osi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wielokrotności liczb jednocyfrowych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dzielniki liczb nie większych niż 100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korzysta z cech podzielności do rozpoznania liczb podzielnych przez 2, 5, 10, 100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liczby pierwsze i liczby złożone nie większe niż 100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rozkłada liczby dwucyfrowe na czynniki pierwsze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NWD liczb jedno- i dwucyfrowych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NWW liczb jednocyfrowych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 rzędy pozycyjne w ułamkach dziesiętnych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ze zrozumieniem pojęcia: ułamek właściwy, ułamek niewłaściwy oraz liczba mieszana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odczytuje dodatnie i ujemne ułamki dziesiętne, ułamki zwykłe i liczby mieszane zaznaczone na osi liczbowej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zaznacza dodatnie i ujemne ułamki dziesiętne, ułamki zwykłe i liczby mieszane na osi liczbowej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rozszerza i skraca ułamki zwykłe do wskazanego mianownika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zapisuje ułamek dziesiętny skończony w postaci ułamka zwykłego lub liczby mieszanej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zamienia ułamek zwykły o mianowniku typu 2, 5, 20, 50 na ułamek dziesiętny przez rozszerzanie ułamka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szacuje wyniki dodawania i odejmowania liczb naturalnych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dodaje i odejmuje w pamięci liczby naturalne, ułamki dziesiętne i ułamki zwykłe (proste przypadki)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dodaje i odejmuje pisemnie liczby naturalne i ułamki dziesiętne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dodaje i odejmuje ułamki i liczby mieszane o jednakowych i o różnych mianownikach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dodaje i odejmuje w pamięci dodatnie i ujemne ułamki tego samego typu (proste przypadki)</w:t>
            </w:r>
          </w:p>
        </w:tc>
      </w:tr>
    </w:tbl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dostateczną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7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układa plan rozwiązania prostego zadania tekstowego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szacuje wyniki działań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proste zadania tekstowe, wykorzystując kalkulator do obliczeń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zaokrągla liczbę z podaną dokładnością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korzysta z cech podzielności do rozpoznania liczb podzielnych przez 3, 4, 9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NWW liczb dwucyfrowych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porównuje dodatnie i ujemne ułamki dziesiętne, ułamki zwykłe i liczby mieszane, wykorzystując oś liczbową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doprowadza ułamki do postaci nieskracalnej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zamienia ułamek zwykły o mianowniku typu 2, 5, 20 na ułamek dziesiętny przez rozszerzanie ułamka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zamienia liczby mieszane na ułamki niewłaściwe i ułamki niewłaściwe na liczby mieszane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sumę ułamka zwykłego i dziesiętnego (proste przypadki)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43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własności działań odwrotnych do rozwiązywania prostych równań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proste zadania tekstowe z zastosowaniem dodawania i odejmowania liczb naturalnych i ułamków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dodaje i odejmuje w pamięci dodatnie i ujemne ułamki tego samego typu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wartości dwu- i trzydziałaniowych wyrażeń zawierających dodawanie i odejmowanie ułamków tego samego typu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proste zadania tekstowe z zastosowaniem dodawania i odejmowania dodatnich i ujemnych ułamków tego samego typu</w:t>
            </w:r>
          </w:p>
        </w:tc>
      </w:tr>
    </w:tbl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dobrą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8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czyta ze zrozumieniem kilkuzdaniowy tekst zawierający informacje liczbowe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układa plan rozwiązania typowego zadania tekstowego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weryfikuje odpowiedź do zadania tekstowego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dodaje, odejmuje, mnoży i dzieli liczby dodatnie i ujemne za pomocą kalkulatora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 rzędy pozycyjne od miliarda wzwyż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zaokrągla liczbę z podaną dokładnością w trudniejszych przykładach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przybliżone położenie danej liczby na osi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zadania-łamigłówki z wykorzystaniem cech podzielności przez 2, 3, 4, 5, 9, 10, 100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wielokrotności liczb dwucyfrowych i większych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dzielniki liczb większych niż 100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liczby pierwsze i liczby złożone większe niż 100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typowe zadania tekstowe z zastosowaniem NWD i NWW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porządkuje rosnąco lub malejąco kilka dodatnich i ujemnych ułamków dziesiętnych i zwykłych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dodaje kilka dodatnich i ujemnych ułamków zwykłych oraz dziesiętnych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różnicę dodatniego ułamka zwykłego i dodatniego ułamka dziesiętnego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odejmuje dodatnie i ujemne ułamki zwykłe oraz dziesiętne występujące w tej samej różnicy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porównuje liczby z wykorzystaniem ich różnicy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typowe zadania tekstowe z zastosowaniem dodawania i odejmowania dodatnich i ujemnych ułamków zwykłych oraz dziesiętnych występujących w tej samej sumie (różnicy)</w:t>
            </w:r>
          </w:p>
        </w:tc>
      </w:tr>
    </w:tbl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bardzo dobrą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9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układa plan rozwiązania zadania tekstowego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za pomocą kalkulatora wartości wyrażeń wielodziałaniowych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liczby, których zaokrąglenia spełniają podane warunki; określa, ile jest takich liczb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 różnicę między zaokrąglaniem liczby a zaokrąglaniem jej zaokrąglenia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rozkłada liczby trzycyfrowe i większe na czynniki pierwsze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rozkłada liczby na czynniki pierwsze, jeśli przynajmniej jeden z czynników jest liczbą większą niż 10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NWD oraz NWW liczb trzycyfrowych i większych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nietypowe zadania tekstowe z zastosowaniem NWD i NWW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zamienia ułamek zwykły na dziesiętny przez rozszerzanie ułamka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wartości wielodziałaniowych wyrażeń zawierających dodawanie i odejmowanie ułamków zwykłych i dziesiętnych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zadania tekstowe dotyczące porównywania ułamków z wykorzystaniem ich różnicy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nietypowe zadania tekstowe z zastosowaniem dodawania i odejmowania liczb naturalnych i ułamków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nietypowe zadania tekstowe z zastosowaniem dodawania (odejmowania) dodatnich i ujemnych ułamków zwykłych oraz dziesiętnych występujących w tej samej sumie (różnicy)</w:t>
            </w:r>
          </w:p>
        </w:tc>
      </w:tr>
    </w:tbl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celującą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 </w:t>
      </w:r>
    </w:p>
    <w:tbl>
      <w:tblPr>
        <w:tblStyle w:val="Table10"/>
        <w:tblW w:w="92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8678"/>
        <w:tblGridChange w:id="0">
          <w:tblGrid>
            <w:gridCol w:w="534"/>
            <w:gridCol w:w="867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 i interpretuje dane podane w nietypowych zadaniach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zaokrągla czas do pełnych minut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 i stosuje dla danej liczby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będącej iloczynem dwóch liczb </w:t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1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n ∙ m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podzielność przez każdy z jej czynników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zadania o podwyższonym stopniu trudności z zastosowaniem dodawania i odejmowania ułamków zwykłych w kontekście praktycznym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 i stosuje algorytm pisemnego dodawania i odejmowania nietypowych liczb naturalnych, np.: dużych, o powtarzających się grupach cyfr, itd.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Dział III – Działania na liczbach – część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dopuszczającą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11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mnoży i dzieli w pamięci liczby całkowite, dodatnie i ujemne ułamki dziesiętne oraz zwykłe (proste przypadki)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mnoży pisemnie liczby naturalne i ułamki dziesiętne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mnoży i dzieli dodatnie i ujemne ułamki zwykłe oraz liczby mieszane (proste przypadki)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dzieli pisemnie liczby naturalne i ułamki dziesiętne przez liczby naturalne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zaokrągla ułamki dziesiętne z dokładnością do części dziesiątych, setnych i tysięcznych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okres ułamka dziesiętnego nieskończonego okresowego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zamiennie zapis ułamka okresowego w formie wielokropka lub nawiasu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9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oblicza, jakim ułamkiem jednej liczby całkowitej jest druga liczba całkowita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ułamek danej liczby całkowitej (proste przypadki)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dopasowuje zapis rozwiązania do treści zadania (proste przypadki)</w:t>
            </w:r>
          </w:p>
        </w:tc>
      </w:tr>
    </w:tbl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dostateczną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12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szacuje iloczyn liczb całkowitych i ułamków dziesiętnych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mnoży dodatnie i ujemne ułamki zwykłe oraz liczby mieszane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dzieli ułamki zwykłe (dodatnie i ujemne)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dzieli ułamki dziesiętne (dodatnie i ujemne)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kwadraty i sześciany liczb całkowitych, dodatnich i ujemnych ułamków zwykłych oraz dziesiętnych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zapisuje wynik dzielenia w postaci z resztą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wartości wyrażeń złożonych z dwóch lub trzech działań na dodatnich i ujemnych ułamkach zwykłych oraz dziesiętnych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proste zadania tekstowe wymagające wykonania jednego działania na liczbach całkowitych, dodatnich i ujemnych ułamkach dziesiętnych oraz zwykłych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proste zadania tekstowe dotyczące średniej arytmetycznej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znajduje okres rozwinięcia dziesiętnego ułamka, jeśli okres jest co najwyżej dwucyfrowy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zaokrągla dane liczbowe do postaci, w której warto je znać lub są używane na co dzień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ułamek danej liczby całkowitej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liczbę na podstawie jej ułamka, jeśli licznik ułamka jest równy 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proste zadania tekstowe dotyczące obliczania ułamka danej liczby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układa zadania do prostego wyrażenia arytmetycznego</w:t>
            </w:r>
          </w:p>
        </w:tc>
      </w:tr>
    </w:tbl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dobrą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13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iloczyny kilku liczb, wśród których są jednocześnie liczby całkowite, dodatnie i ujemne ułamki zwykłe oraz dziesiętne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potęgi o wykładnikach naturalnych liczb całkowitych, dodatnich i ujemnych ułamków zwykłych oraz dziesiętnych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typowe zadania tekstowe z zastosowaniem działań na liczbach całkowitych, dodatnich i ujemnych ułamkach zwykłych oraz dziesiętnych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dzieli wielocyfrowe liczby całkowite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dzieli dodatnie i ujemne ułamki zwykłe oraz dziesiętne występujące jednocześnie w tym samym ilorazie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wartości wyrażeń złożonych z więcej niż trzech działań na liczbach całkowitych, dodatnich i ujemnych ułamkach zwykłych oraz dziesiętnych (proste przypadki)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zapisuje wynik dzielenia w różnych postaciach i interpretuje go stosownie do treści zadania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typowe zadania tekstowe wymagające wykonania mnożenia lub dzielenia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zamienia ułamki zwykłe na ułamki dziesiętne skończone z wykorzystaniem dzielenia licznika przez mianownik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znajduje okres rozwinięcia dziesiętnego ułamka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używa kalkulatora do zamiany ilorazu dużych liczb na liczbę mieszaną z wykorzystaniem dzielenia z resztą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ułamek danego ułamka zwykłego lub dziesiętnego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liczbę na podstawie jej ułamka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typowe zadania tekstowe dotyczące obliczania ułamka danej liczby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typowe zadania tekstowe wymagające obliczenia liczby z danego jej ułamka</w:t>
            </w:r>
          </w:p>
        </w:tc>
      </w:tr>
    </w:tbl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bardzo dobrą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14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wartości wyrażeń złożonych z więcej niż trzech działań na liczbach całkowitych, dodatnich i ujemnych ułamkach zwykłych oraz dziesiętnych (trudniejsze przypadki)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wartość wyrażenia arytmetycznego podanego w postaci ułamka, w którym licznik i mianownik są wyrażeniami arytmetycznymi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zapisuje wyrażenie o podanej wartości, spełniające podane warunki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trudniejsze zadania tekstowe wymagające wykonania kilku działań na liczbach całkowitych, dodatnich i ujemnych ułamkach dziesiętnych oraz zwykłych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zadania tekstowe dotyczące średniej arytmetycznej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cyfrę, która będzie na danym miejscu po przecinku w ułamku dziesiętnym okresowym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stawia i sprawdza proste hipotezy dotyczące zamiany ułamków zwykłych na ułamki dziesiętne nieskończone okresowe oraz zaobserwowanych regularności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nietypowe zadania tekstowe dotyczące obliczania ułamka danej liczby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nietypowe zadania tekstowe wymagające obliczenia liczby z danego jej ułamka</w:t>
            </w:r>
          </w:p>
        </w:tc>
      </w:tr>
    </w:tbl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celującą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 </w:t>
      </w:r>
    </w:p>
    <w:tbl>
      <w:tblPr>
        <w:tblStyle w:val="Table15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 i stosuje algorytm pisemnego mnożenia nietypowych liczb naturalnych, np.: dużych, o powtarzających się grupach cyfr, itd.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zamienia wynik dzielenia otrzymany na kalkulatorze w postaci ułamka nieskończonego okresowego na wynik dzielenia z resztą lub liczbę mieszaną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w trudniejszych przypadkach ułamek danej liczby oraz liczbę z danego jej ułamka również w kontekście praktycznym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zadania o podwyższonym stopniu trudności z zastosowaniem mnożenia i dzielenia ułamków zwykłych w kontekście praktycznym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znajduje różne sposoby rozwiązania tego samego zadania, przedstawiając analizę jego treści np.: sporządzając rysunek, wypisując dane i szukane, wprowadzając niewiadomą</w:t>
            </w:r>
          </w:p>
        </w:tc>
      </w:tr>
    </w:tbl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Dział IV – Figury na płaszczyźnie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dopuszczającą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16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używa ze zrozumieniem pojęć: koło i okrąg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środek, promień, średnicę, cięciwę koła i okręgu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rysuje koła i okręgi o podanych promieniach lub średnicach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mierzy odległość punktu od prostej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wierzchołek i ramiona kąta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rodzaje kątów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rozróżnia kąty wklęsłe i wypukłe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mierzy kąty wypukłe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rysuje kąty wypukłe o danych miarach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konstruuje trójkąt o danych bokach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trójkąt ostrokątny, prostokątny i rozwartokątny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trójkąt równoboczny, równoramienny i różnoboczny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miary kątów trójkąta (proste przypadki)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wysokości trójkąta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wierzchołek trójkąta, z którego prowadzona jest wysokość, i bok, do którego jest ona prostopadła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pole trójkąta przy danej długości boku i prostopadłej do niego wysokości, wyrażonych w tej samej jednostce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obwód wielokąta o długościach boków wyrażonych w tej samej jednostce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czworokąty i ich rodzaje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boki, wierzchołki i przekątne czworokąta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własności różnych rodzajów czworokątów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rysuje czworokąty spełniające podane warunki (proste przypadki)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wysokości czworokątów (o ile jest to możliwe)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pole prostokąta, kwadratu, równoległoboku, rombu, trapezu, których wymiary są wyrażone w tej samej jednostce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rysuje na kratce 5 mm trójkąty i czworokąty o danych wymiarach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własności figur narysowanych na kratce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odczytuje długości odcinków narysowanych na kratce 5 mm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obwody figur narysowanych na kratce 5 mm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pola trójkątów i czworokątów narysowanych na kratce 5 mm (proste przypadki)</w:t>
            </w:r>
          </w:p>
        </w:tc>
      </w:tr>
    </w:tbl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dostateczną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17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własności koła i okręgu do rozwiązywania prostych zadań geometrycznych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korzysta ze skali do obliczania wymiarów figur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szacuje miarę kąta w stopniach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mierzy kąty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rysuje kąty o danych miarach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miary kątów na podstawie danych kątów przyległych, wierzchołkowych i dopełniających do 360°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proste zadania z zastosowaniem różnych rodzajów kątów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nierówność trójkąta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pole trójkąta przy danych dwóch bokach (wysokościach) i jednej wysokości (jednym boku), wyrażonych w tej samej jednostce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pole trójkąta prostokątnego o danych przyprostokątnych, wyrażonych w tej samej jednostce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obwód trójkąta przy danym jednym boku i podanych zależnościach między pozostałymi bokami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miary kątów czworokąta (proste przypadki)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obwód wielokąta o danych długościach boków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43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klasyfikuje czworokąty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pole prostokąta, kwadratu, równoległoboku, rombu, trapezu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pole kwadratu przy danym obwodzie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pola wielokątów, stosując podział wielokąta na dwa czworokąty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proste zadania dotyczące własności czworokątów i ich pól</w:t>
            </w:r>
          </w:p>
        </w:tc>
      </w:tr>
    </w:tbl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dobrą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18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własności kątów powstałych w wyniku przecięcia prostą dwóch prostych równoległych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typowe zadania z wykorzystaniem własności kątów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miary kątów trójkąta i czworokąta (bardziej złożone przypadki)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długość podstawy (wysokość) trójkąta, gdy są znane jego pole i wysokość (długość podstawy)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pole wielokąta powstałego po odcięciu z prostokąta części w kształcie trójkątów prostokątnych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rysuje czworokąty spełniające podane warunki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typowe zadania dotyczące obwodów czworokątów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długość boku (wysokość) równoległoboku przy danym polu i danej wysokości (długości boku)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ustala długości odcinków narysowanych na kratce innej niż 5 mm, której jednostka jest podana</w:t>
            </w:r>
          </w:p>
        </w:tc>
      </w:tr>
    </w:tbl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bardzo dobrą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19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nietypowe zadania tekstowe z wykorzystaniem własności koła i okręgu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nietypowe zadania tekstowe z wykorzystaniem odległości punktu od prostej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wyznacza miarę kąta wklęsłego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oraz oblicza miary różnych rodzajów kątów na bardziej złożonych rysunkach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nietypowe zadania z wykorzystaniem własności kątów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wysokości trójkąta przy danych bokach i jednej wysokości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trudniejsze zadania dotyczące pola trójkąta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nietypowe zadania dotyczące obliczania miar kątów trójkątów i czworokątów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wysokość trapezu przy danych podstawach i polu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długość podstawy trapezu o danym polu, danej wysokości i danej długości drugiej podstawy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pola wielokątów metodą podziału na czworokąty lub uzupełniania do większych wielokątów, również narysowanych na kratce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nietypowe zadania tekstowe dotyczące obwodów i pól figur, również narysowanych na kratce</w:t>
            </w:r>
          </w:p>
        </w:tc>
      </w:tr>
    </w:tbl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celującą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 </w:t>
      </w:r>
    </w:p>
    <w:tbl>
      <w:tblPr>
        <w:tblStyle w:val="Table20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zadania o podwyższonym stopniu trudności z wykorzystaniem własności koła i okręgu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rysuje figury przystające do danych wyłącznie za pomocą cyrkla i linijki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rysuje proste prostopadłe i proste równoległe wyłącznie za pomocą cyrkla i linijki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dzieli dany odcinek na połowy wyłącznie za pomocą cyrkla i linijki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nietypowe zadania dotyczące obwodów figur powstałych z podziału danej figury na dwie mniejsze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pole danej figury narysowanej na kracie, o wierzchołkach w punktach kratowych, uzupełniając ją do większych wielokątów i przedstawiając jej pole, jako różnicę pól</w:t>
            </w:r>
          </w:p>
        </w:tc>
      </w:tr>
    </w:tbl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Dział V – Równania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dopuszczającą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21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lewą i prawą stronę równania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oznacza niewiadomą za pomocą litery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układa równania do prostych zadań tekstowych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sprawdza, czy dana liczba jest rozwiązaniem równania, obliczając wartość lewej i prawej strony równania (proste przypadki)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proste równania typu: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+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=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sprawdza poprawność otrzymanego rozwiązania równania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upraszcza równania, w których niewiadoma występuje po jednej stronie, np. 2 ·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7 +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= 8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analizuje treść zadania tekstowego, ustala wielkości dane i niewiadome (proste przypadki)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kolejne kroki rozwiązania zadania tekstowego (proste przypadki)</w:t>
            </w:r>
          </w:p>
        </w:tc>
      </w:tr>
    </w:tbl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dostateczną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22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układa równanie, którego rozwiązaniem jest dana liczba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sprawdza rozwiązanie równania z warunkami zadania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równania typu: 2 ·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7 +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= 8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proste zadania tekstowe za pomocą równań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proste zadania geometryczne za pomocą równań</w:t>
            </w:r>
          </w:p>
        </w:tc>
      </w:tr>
    </w:tbl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dobrą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23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układa równania do typowych zadań tekstowych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układa zadania tekstowe do prostego równania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sprawdza, czy podana liczba jest rozwiązaniem danego równania (trudniejsze przypadki)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równania, które potrafi rozwiązać poznanymi metodami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upraszcza równania typu: 2 ·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7 +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18 = 8 +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17 – 5 ·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analizuje treść zadania tekstowego, ustala wielkości dane i niewiadome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kolejne kroki rozwiązania zadania tekstowego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układa równania do zadań tekstowych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typowe zadania tekstowe za pomocą równań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typowe zadania geometryczne za pomocą równań</w:t>
            </w:r>
          </w:p>
        </w:tc>
      </w:tr>
    </w:tbl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bardzo dobrą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24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0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układa równania do zadań tekstowych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układa zadania tekstowe do danego równania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przykłady równań, które mają jedno rozwiązanie, kilka rozwiązań, nieskończenie wiele rozwiązań lub nie mają rozwiązań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ustala, jakie operacje zostały wykonane na równaniach równoważnych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równania typu: 2 ·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7 +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18 = 8 +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17 – 5 ·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nietypowe zadania tekstowe za pomocą równań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nietypowe zadania geometryczne za pomocą równań</w:t>
            </w:r>
          </w:p>
        </w:tc>
      </w:tr>
    </w:tbl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celującą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 </w:t>
      </w:r>
    </w:p>
    <w:tbl>
      <w:tblPr>
        <w:tblStyle w:val="Table25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trudniejsze zadania tekstowe za pomocą równań liniowych wybierając niewiadomą na różne sposoby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układa trudniejsze równania, którego rozwiązaniem jest dana liczba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równania przez wykonywanie operacji odwrotnych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równania liniowe z jedną niewiadomą o podwyższonym stopniu trudności, także zawierające nawiasy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zadania dotyczące wieku osób, sporządzając odpowiednie tabele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zadania o podwyższonym stopniu trudności w kontekście praktycznym</w:t>
            </w:r>
          </w:p>
        </w:tc>
      </w:tr>
    </w:tbl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Dział VI – Bryły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dopuszczającą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26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oraz nazywa ostrosłupy i graniastosłupy proste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oraz nazywa podstawy, ściany boczne, krawędzie, wierzchołki ostrosłupa i graniastosłupa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liczbę wierzchołków, krawędzi i ścian graniastosłupa i ostrosłupa o danej podstawie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rysuje rzut graniastosłupa prostego i ostrosłupa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objętość bryły zbudowanej z sześcianów jednostkowych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objętość sześcianu o danej długości krawędzi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objętość prostopadłościanu o wymiarach podanych w tej samej jednostce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zamienia jednostki długości (w przypadkach typu 2 cm 7 mm = 27 mm)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jednostki objętości i pojemności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siatki graniastosłupów i ostrosłupów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dopasowuje bryłę do jej siatki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i nazywa graniastosłup na podstawie jego siatki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na podstawie siatki wymiary wielościanu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rysuje siatki prostopadłościanów o podanych wymiarach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 pojęcie pola powierzchni całkowitej graniastosłupa</w:t>
            </w:r>
          </w:p>
        </w:tc>
      </w:tr>
    </w:tbl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dostateczną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27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objętość graniastosłupa prostego przy danym polu podstawy i danej wysokości bryły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proste zadania dotyczące objętości i pojemności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zamienia jednostki długości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wyraża objętość danej bryły w różnych jednostkach (proste przypadki)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proste zadania tekstowe z wykorzystaniem jednostek pola, objętości i pojemności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na siatce graniastosłupa i ostrosłupa sklejane wierzchołki i krawędzie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pole powierzchni całkowitej prostopadłościanu o wymiarach podanych w tej samej jednostce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proste zadania tekstowe dotyczące pola powierzchni całkowitej prostopadłościanu</w:t>
            </w:r>
          </w:p>
        </w:tc>
      </w:tr>
    </w:tbl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dobrą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28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rodzaj graniastosłupa lub ostrosłupa na podstawie informacji o liczbie jego wierzchołków, krawędzi lub ścian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objętość prostopadłościanu o wymiarach podanych w różnych jednostkach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objętość prostopadłościanu, którego wymiary spełniają podane zależności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objętość graniastosłupa o podanej wysokości i podstawie, której pole potrafi obliczyć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typowe zadania tekstowe z wykorzystaniem różnych jednostek pola, objętości i pojemności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objętość graniastosłupa na podstawie jego siatki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na siatce ściany bryły, które są sąsiadujące, równoległe, prostopadłe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pole powierzchni całkowitej graniastosłupa o podanych wymiarach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typowe zadania tekstowe z wykorzystaniem pola powierzchni całkowitej i objętości</w:t>
            </w:r>
          </w:p>
        </w:tc>
      </w:tr>
    </w:tbl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bardzo dobrą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29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pole podstawy (wysokość) graniastosłupa przy danych objętości i wysokości bryły (danym polu podstawy)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wysokość graniastosłupa przy danej objętości i danym polu podstawy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nietypowe zadania tekstowe dotyczące objętości graniastosłupa prostego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nietypowe zadania tekstowe z wykorzystaniem różnych jednostek pola, objętości i pojemności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rysuje siatki graniastosłupów prostych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pole powierzchni całkowitej ostrosłupa o podanych wymiarach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długość krawędzi sześcianu przy danym jego polu powierzchni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nietypowe zadania tekstowe z wykorzystaniem pola powierzchni całkowitej i objętości</w:t>
            </w:r>
          </w:p>
        </w:tc>
      </w:tr>
    </w:tbl>
    <w:p w:rsidR="00000000" w:rsidDel="00000000" w:rsidP="00000000" w:rsidRDefault="00000000" w:rsidRPr="00000000" w14:paraId="000002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celującą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 </w:t>
      </w:r>
    </w:p>
    <w:tbl>
      <w:tblPr>
        <w:tblStyle w:val="Table30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bryły platońskie i podaje ich nazwy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liczbę wierzchołków, krawędzi i ścian w danych bryłach foremnych, półforemnych i gwiaździstych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projektuje siatki i wykonuje modele brył platońskich i innych nietypowych brył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pola powierzchni i sumy krawędzi brył platońskich</w:t>
            </w:r>
          </w:p>
        </w:tc>
      </w:tr>
    </w:tbl>
    <w:p w:rsidR="00000000" w:rsidDel="00000000" w:rsidP="00000000" w:rsidRDefault="00000000" w:rsidRPr="00000000" w14:paraId="000002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Dział VII – Matematyka i my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dopuszczającą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31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odczytuje dane zamieszczone w tabelach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proste zadania tekstowe z wykorzystaniem danych podanych w jednej tabeli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odczytuje dane przedstawione na diagramie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odczytuje dane przedstawione na wykresie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interpretuje 1% jako 1/100 całości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ustala, jaki procent figury został zamalowany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wyraża procenty za pomocą ułamków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procent liczby naturalnej w przypadkach: 10%, 25%, 50%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interpretuje prędkość jako drogę pokonaną w danej jednostce czasu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prędkość w km/h przy drodze podanej w km i czasie podanym w pełnych godzinach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czas określony jako ułamek godziny wyraża w postaci minut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czas określony w minutach wyraża jako część godziny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wartość wyrażenia algebraicznego dla podanych wartości zmiennych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zapisuje proste wyrażenia algebraiczne opisujące zależności podane w kontekście praktycznym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posługuje się mapą i planem w podstawowym zakresie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kierunki geograficzne w terenie i na mapie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różne sposoby zapisywania skali (liczbowa, liniowa, mianowana)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mierzy odległość między obiektami na planie, mapie</w:t>
            </w:r>
          </w:p>
        </w:tc>
      </w:tr>
    </w:tbl>
    <w:p w:rsidR="00000000" w:rsidDel="00000000" w:rsidP="00000000" w:rsidRDefault="00000000" w:rsidRPr="00000000" w14:paraId="000002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dostateczną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32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skróty w zapisie liczb (np. 5,7 tys., 1,42 mln)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tworzy diagram ilustrujący zbiór danych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proste zadania tekstowe z wykorzystaniem danych przedstawionych na diagramie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proste zadania tekstowe z wykorzystaniem danych przedstawionych na wykresie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wyraża ułamki za pomocą procentów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oblicza, jakim procentem całości jest dana wielkość w przypadkach 10%, 25%, 50%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elementarne zadania tekstowe dotyczące procentów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długość drogi w km przy prędkości podanej w km/h i czasie podanym w pełnych godzinach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czas w godzinach przy drodze podanej w km i prędkości podanej w km/h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elementarne zadania tekstowe dotyczące prędkości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prędkość w km/h przy drodze podanej w km i czasie, który jest ułamkiem godziny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długość drogi w km przy prędkości podanej w km/h i czasie, który jest ułamkiem godziny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czas, który jest ułamkiem godziny, przy drodze podanej w km i prędkości podanej w km/h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elementarne zadania tekstowe dotyczące prędkości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dopasowuje opis słowny do wzoru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dopasowuje wzór do opisu słownego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proste zadania tekstowe wymagające wykorzystania podanego wzoru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zamienia skalę liczbową na mianowaną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rzeczywistą odległość między obiektami na podstawie planu, mapy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odległość między obiektami na planie, mapie na podstawie ich rzeczywistej odległości w terenie</w:t>
            </w:r>
          </w:p>
        </w:tc>
      </w:tr>
    </w:tbl>
    <w:p w:rsidR="00000000" w:rsidDel="00000000" w:rsidP="00000000" w:rsidRDefault="00000000" w:rsidRPr="00000000" w14:paraId="000003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dobrą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33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projektuje tabele potrzebne do zapisania zgromadzonych danych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interpretuje dane zamieszczone w tabeli, przedstawione na diagramie lub wykresie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zadania tekstowe z wykorzystaniem danych podanych w kilku tabelach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dany procent liczby naturalnej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oblicza, jakim procentem całości jest dana wielkość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prędkość przy podanej drodze i podanym czasie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prędkość średnią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długość drogi przy podanej prędkości i podanym czasie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czas przy podanej drodze i podanej prędkości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zapisuje w postaci wyrażenia algebraicznego zauważone zależności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zadania tekstowe wymagające wykorzystania podanego wzoru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odczytuje informacje podane na mapie, planie</w:t>
            </w:r>
          </w:p>
        </w:tc>
      </w:tr>
    </w:tbl>
    <w:p w:rsidR="00000000" w:rsidDel="00000000" w:rsidP="00000000" w:rsidRDefault="00000000" w:rsidRPr="00000000" w14:paraId="000003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bardzo dobrą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34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zadania o podwyższonym stopniu trudności z wykorzystaniem danych zamieszczonych w tabelach, przedstawionych na diagramie lub wykresie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zadania tekstowe o podwyższonym stopniu trudności dotyczące procentów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zadania tekstowe dotyczące co najmniej dwóch różnych prędkości lub gdy rozwiązanie wymaga zamiany jednostek długości i/lub czasu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znajduje wartość zmiennej dla podanej wartości wyrażenia algebraicznego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bardziej złożone problemy i zadania tekstowe wymagające korzystania z mapy, planu</w:t>
            </w:r>
          </w:p>
        </w:tc>
      </w:tr>
    </w:tbl>
    <w:p w:rsidR="00000000" w:rsidDel="00000000" w:rsidP="00000000" w:rsidRDefault="00000000" w:rsidRPr="00000000" w14:paraId="000003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celującą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 </w:t>
      </w:r>
    </w:p>
    <w:tbl>
      <w:tblPr>
        <w:tblStyle w:val="Table35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trudniejsze zadania, których dane przedstawione są w tabelach, na diagramach i prostych wykresach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interpretuje dane przedstawione na nietypowych diagramach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zadania tekstowe o podwyższonym stopniu trudności z wykorzystaniem obliczania procentu danej liczby oraz ustalenia, jakim procentem jednej liczby jest druga liczba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średnią prędkość przy różnych prędkościach na poszczególnych odcinkach trasy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czas, który upłynie od startu do momentu spotkania dwóch obiektów, poruszających się z różną prędkością na zadanej trasie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te same wzory zapisane w różnej postaci</w:t>
            </w:r>
          </w:p>
        </w:tc>
      </w:tr>
    </w:tbl>
    <w:p w:rsidR="00000000" w:rsidDel="00000000" w:rsidP="00000000" w:rsidRDefault="00000000" w:rsidRPr="00000000" w14:paraId="000003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Dział VIII – Matematyka na co dzień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dopuszczającą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36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szacuje koszt zakupu określonej ilości towaru przy podanej cenie jednostkowej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zamienia jednostki masy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elementarne zadania tekstowe dotyczące zakupów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rzeczywiste wymiary figur narysowanych w skali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pola czworokątów na podstawie wymiarów odczytanych z rysunków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obwody i pola powierzchni pomieszczeń o podanych wymiarach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zamienia jednostki długości (w przypadkach typu 2 m 63 cm = 263 cm)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odczytuje dane przedstawione na rysunku, w tabeli, cenniku, na diagramie lub na mapie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odczytuje informacje z rozkładu jazdy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posługuje się mapą i planem w podstawowym zakresie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kierunki geograficzne w terenie i na mapie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mierzy odległość między obiektami na planie, mapie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zamienia jednostki czasu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cyfry rzymskie do zapisu dat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przyporządkowuje podany rok odpowiedniemu stuleciu</w:t>
            </w:r>
          </w:p>
        </w:tc>
      </w:tr>
    </w:tbl>
    <w:p w:rsidR="00000000" w:rsidDel="00000000" w:rsidP="00000000" w:rsidRDefault="00000000" w:rsidRPr="00000000" w14:paraId="000003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dostateczną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37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oblicza, ile towaru można kupić za daną kwotę przy podanej cenie jednostkowej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zamienia jednostki długości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zadania z wykorzystaniem jednostek: ar i hektar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proste zadania tekstowe dotyczące pól powierzchni w sytuacjach praktycznych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rzeczywistą odległość między obiektami na podstawie planu, mapy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odległość między obiektami na planie, mapie na podstawie ich rzeczywistej odległości w terenie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proste zadania tekstowe dotyczące obliczeń związanych z podróżą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proste zadania tekstowe z wykorzystaniem danych podanych w tabeli, tekście, na diagramie</w:t>
            </w:r>
          </w:p>
        </w:tc>
      </w:tr>
    </w:tbl>
    <w:p w:rsidR="00000000" w:rsidDel="00000000" w:rsidP="00000000" w:rsidRDefault="00000000" w:rsidRPr="00000000" w14:paraId="000003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dobrą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38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typowe zadania tekstowe dotyczące zakupów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zaokrągla do pełnych groszy kwoty typu 5,638 zł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planuje zakupy z uwzględnieniem różnych rodzajów opakowań i cen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pola i obwody figur, których wymiary są podane w skali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typowe zadania tekstowe dotyczące obwodu i pola powierzchni w sytuacjach praktycznych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odczytuje informacje podane na mapie, planie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prędkość średnią</w:t>
            </w:r>
          </w:p>
        </w:tc>
      </w:tr>
    </w:tbl>
    <w:p w:rsidR="00000000" w:rsidDel="00000000" w:rsidP="00000000" w:rsidRDefault="00000000" w:rsidRPr="00000000" w14:paraId="000003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bardzo dobrą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39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zadania, które wymagają wyszukania informacji np. w encyklopedii, gazetach, internecie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nietypowe zadania tekstowe dotyczące obwodu i pola powierzchni w sytuacjach praktycznych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bardziej złożone problemy i zadania tekstowe wymagające korzystania z mapy, planu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zbiera, analizuje i interpretuje informacje potrzebne do zaplanowania podróży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złożone zadania tekstowe dotyczące obliczeń związanych z podróżą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złożone zadania tekstowe z wykorzystaniem danych podanych w tabeli, tekście, na diagramie</w:t>
            </w:r>
          </w:p>
        </w:tc>
      </w:tr>
    </w:tbl>
    <w:p w:rsidR="00000000" w:rsidDel="00000000" w:rsidP="00000000" w:rsidRDefault="00000000" w:rsidRPr="00000000" w14:paraId="000003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celującą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 </w:t>
      </w:r>
    </w:p>
    <w:tbl>
      <w:tblPr>
        <w:tblStyle w:val="Table40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samodzielnie wyszukuje informacje potrzebne do rozwiązania trudniejszych zadań dotyczących obliczeń pieniężnych i rozwiązuje te zadania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planuje i sporządza kalkulację kosztów kilkudniowej wycieczki klasowej, opierając się na informacjach samodzielnie wyszukanych w różnych dostępnych źródłach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nietypowe zadania tekstowe związane z prawidłowym odżywianiem się i masą ciała </w:t>
            </w:r>
          </w:p>
        </w:tc>
      </w:tr>
    </w:tbl>
    <w:p w:rsidR="00000000" w:rsidDel="00000000" w:rsidP="00000000" w:rsidRDefault="00000000" w:rsidRPr="00000000" w14:paraId="000003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276" w:top="1276" w:left="1417" w:right="1417" w:header="708" w:footer="269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Gungsu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4">
    <w:name w:val="Nagłówek 4"/>
    <w:basedOn w:val="Normalny"/>
    <w:next w:val="Normalny"/>
    <w:autoRedefine w:val="0"/>
    <w:hidden w:val="0"/>
    <w:qFormat w:val="1"/>
    <w:pPr>
      <w:keepNext w:val="1"/>
      <w:keepLines w:val="1"/>
      <w:suppressAutoHyphens w:val="1"/>
      <w:spacing w:before="40" w:line="1" w:lineRule="atLeast"/>
      <w:ind w:leftChars="-1" w:rightChars="0" w:firstLineChars="-1"/>
      <w:textDirection w:val="btLr"/>
      <w:textAlignment w:val="top"/>
      <w:outlineLvl w:val="3"/>
    </w:pPr>
    <w:rPr>
      <w:rFonts w:ascii="Cambria" w:eastAsia="Times New Roman" w:hAnsi="Cambria"/>
      <w:i w:val="1"/>
      <w:iCs w:val="1"/>
      <w:color w:val="365f9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und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Nagłówek4Znak">
    <w:name w:val="Nagłówek 4 Znak"/>
    <w:next w:val="Nagłówek4Znak"/>
    <w:autoRedefine w:val="0"/>
    <w:hidden w:val="0"/>
    <w:qFormat w:val="0"/>
    <w:rPr>
      <w:rFonts w:ascii="Cambria" w:cs="Times New Roman" w:eastAsia="Times New Roman" w:hAnsi="Cambria"/>
      <w:i w:val="1"/>
      <w:iCs w:val="1"/>
      <w:color w:val="365f91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Tekstdymka">
    <w:name w:val="Tekst dymka"/>
    <w:basedOn w:val="Normalny"/>
    <w:next w:val="Tekstdym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l-PL" w:val="und"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pl-PL"/>
    </w:rPr>
  </w:style>
  <w:style w:type="paragraph" w:styleId="Akapitzlistą">
    <w:name w:val="Akapit z listą"/>
    <w:basedOn w:val="Normalny"/>
    <w:next w:val="Akapitzlistą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pl-PL" w:val="pl-PL"/>
    </w:rPr>
  </w:style>
  <w:style w:type="paragraph" w:styleId="Tekstpodstawowywcięty">
    <w:name w:val="Tekst podstawowy wcięty"/>
    <w:basedOn w:val="Normalny"/>
    <w:next w:val="Tekstpodstawowywcięty"/>
    <w:autoRedefine w:val="0"/>
    <w:hidden w:val="0"/>
    <w:qFormat w:val="0"/>
    <w:pPr>
      <w:suppressAutoHyphens w:val="1"/>
      <w:spacing w:line="1" w:lineRule="atLeast"/>
      <w:ind w:leftChars="-1" w:rightChars="0" w:firstLine="708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und"/>
    </w:rPr>
  </w:style>
  <w:style w:type="character" w:styleId="TekstpodstawowywciętyZnak">
    <w:name w:val="Tekst podstawowy wcięty Znak"/>
    <w:next w:val="TekstpodstawowywciętyZnak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Tekstpodstawowy">
    <w:name w:val="Tekst podstawowy"/>
    <w:basedOn w:val="Normalny"/>
    <w:next w:val="Tekstpodstawowy"/>
    <w:autoRedefine w:val="0"/>
    <w:hidden w:val="0"/>
    <w:qFormat w:val="1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und"/>
    </w:rPr>
  </w:style>
  <w:style w:type="character" w:styleId="TekstpodstawowyZnak">
    <w:name w:val="Tekst podstawowy Znak"/>
    <w:next w:val="TekstpodstawowyZnak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character" w:styleId="Odwołaniedokomentarza">
    <w:name w:val="Odwołanie do komentarza"/>
    <w:next w:val="Odwołaniedokomentarza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kstkomentarza">
    <w:name w:val="Tekst komentarza"/>
    <w:basedOn w:val="Normalny"/>
    <w:next w:val="Tekstkomentarz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kstkomentarzaZnak">
    <w:name w:val="Tekst komentarza Znak"/>
    <w:next w:val="TekstkomentarzaZnak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paragraph" w:styleId="Tematkomentarza">
    <w:name w:val="Temat komentarza"/>
    <w:basedOn w:val="Tekstkomentarza"/>
    <w:next w:val="Tekstkomentarz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matkomentarzaZnak">
    <w:name w:val="Temat komentarza Znak"/>
    <w:next w:val="TematkomentarzaZnak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Nagłówek">
    <w:name w:val="Nagłówek"/>
    <w:basedOn w:val="Normalny"/>
    <w:next w:val="Nagłówek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NagłówekZnak">
    <w:name w:val="Nagłówek Znak"/>
    <w:next w:val="NagłówekZnak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topka">
    <w:name w:val="Stopka"/>
    <w:basedOn w:val="Normalny"/>
    <w:next w:val="Stopka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StopkaZnak">
    <w:name w:val="Stopka Znak"/>
    <w:next w:val="StopkaZnak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table" w:styleId="Tabela-Siatka">
    <w:name w:val="Tabela - Siatka"/>
    <w:basedOn w:val="Standardowy"/>
    <w:next w:val="Tabela-Siat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-Siatk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Nykbtll3hvYzcBLt6Eioqcy7kg==">CgMxLjAaJQoBMBIgCh4IB0IaCg9UaW1lcyBOZXcgUm9tYW4SB0d1bmdzdWg4AHIhMWxpX0RldDNrNWhSdERUX3FUZE9LTGJkYXJRdDJ0WUpT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2024-08-13T17:11:00Z</dcterms:created>
  <dc:creator>Paulina Staniszewska-Tudruj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ContentTypeId">
    <vt:lpstr>0x0101003614D50B2759384189E48D609C6A8E63</vt:lpstr>
  </property>
  <property fmtid="{D5CDD505-2E9C-101B-9397-08002B2CF9AE}" pid="4" name="_activity">
    <vt:lpstr/>
  </property>
</Properties>
</file>