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921" w:rsidRDefault="00041921" w:rsidP="00DA6EC3">
      <w:pPr>
        <w:spacing w:after="0" w:line="360" w:lineRule="auto"/>
        <w:jc w:val="center"/>
        <w:rPr>
          <w:rStyle w:val="uficommentbody"/>
          <w:rFonts w:ascii="Times New Roman" w:hAnsi="Times New Roman" w:cs="Times New Roman"/>
          <w:i/>
          <w:sz w:val="28"/>
          <w:szCs w:val="28"/>
        </w:rPr>
      </w:pPr>
    </w:p>
    <w:p w:rsidR="00041921" w:rsidRDefault="00041921" w:rsidP="00041921">
      <w:pPr>
        <w:spacing w:after="0" w:line="360" w:lineRule="auto"/>
        <w:jc w:val="center"/>
        <w:rPr>
          <w:rStyle w:val="uficommentbody"/>
          <w:rFonts w:ascii="Times New Roman" w:hAnsi="Times New Roman" w:cs="Times New Roman"/>
          <w:i/>
          <w:sz w:val="28"/>
          <w:szCs w:val="28"/>
        </w:rPr>
      </w:pPr>
      <w:r>
        <w:rPr>
          <w:rFonts w:ascii="Times New Roman" w:hAnsi="Times New Roman" w:cs="Times New Roman"/>
          <w:i/>
          <w:noProof/>
          <w:sz w:val="28"/>
          <w:szCs w:val="28"/>
          <w:lang w:eastAsia="pl-PL"/>
        </w:rPr>
        <w:drawing>
          <wp:inline distT="0" distB="0" distL="0" distR="0">
            <wp:extent cx="5760085" cy="1310419"/>
            <wp:effectExtent l="0" t="0" r="0" b="0"/>
            <wp:docPr id="1" name="Obraz 1" descr="C:\Users\szkola\Desktop\ok_kolej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kola\Desktop\ok_kolejka.gif"/>
                    <pic:cNvPicPr>
                      <a:picLocks noChangeAspect="1" noChangeArrowheads="1"/>
                    </pic:cNvPicPr>
                  </pic:nvPicPr>
                  <pic:blipFill>
                    <a:blip r:embed="rId8"/>
                    <a:srcRect/>
                    <a:stretch>
                      <a:fillRect/>
                    </a:stretch>
                  </pic:blipFill>
                  <pic:spPr bwMode="auto">
                    <a:xfrm>
                      <a:off x="0" y="0"/>
                      <a:ext cx="5760085" cy="1310419"/>
                    </a:xfrm>
                    <a:prstGeom prst="rect">
                      <a:avLst/>
                    </a:prstGeom>
                    <a:noFill/>
                    <a:ln w="9525">
                      <a:noFill/>
                      <a:miter lim="800000"/>
                      <a:headEnd/>
                      <a:tailEnd/>
                    </a:ln>
                  </pic:spPr>
                </pic:pic>
              </a:graphicData>
            </a:graphic>
          </wp:inline>
        </w:drawing>
      </w:r>
    </w:p>
    <w:p w:rsidR="00041921" w:rsidRDefault="00041921" w:rsidP="00041921">
      <w:pPr>
        <w:spacing w:after="0" w:line="360" w:lineRule="auto"/>
        <w:rPr>
          <w:rStyle w:val="uficommentbody"/>
          <w:rFonts w:ascii="Times New Roman" w:hAnsi="Times New Roman" w:cs="Times New Roman"/>
          <w:i/>
          <w:sz w:val="28"/>
          <w:szCs w:val="28"/>
        </w:rPr>
      </w:pPr>
    </w:p>
    <w:p w:rsidR="00041921" w:rsidRDefault="00041921" w:rsidP="00DA6EC3">
      <w:pPr>
        <w:spacing w:after="0" w:line="360" w:lineRule="auto"/>
        <w:jc w:val="center"/>
        <w:rPr>
          <w:rStyle w:val="uficommentbody"/>
          <w:rFonts w:ascii="Times New Roman" w:hAnsi="Times New Roman" w:cs="Times New Roman"/>
          <w:i/>
          <w:sz w:val="28"/>
          <w:szCs w:val="28"/>
        </w:rPr>
      </w:pPr>
    </w:p>
    <w:p w:rsidR="00DA6EC3" w:rsidRDefault="00DA6EC3" w:rsidP="00DA6EC3">
      <w:pPr>
        <w:spacing w:after="0" w:line="360" w:lineRule="auto"/>
        <w:jc w:val="center"/>
        <w:rPr>
          <w:rStyle w:val="uficommentbody"/>
          <w:rFonts w:ascii="Times New Roman" w:hAnsi="Times New Roman" w:cs="Times New Roman"/>
          <w:i/>
          <w:sz w:val="28"/>
          <w:szCs w:val="28"/>
        </w:rPr>
      </w:pPr>
      <w:r w:rsidRPr="00DA6EC3">
        <w:rPr>
          <w:rStyle w:val="uficommentbody"/>
          <w:rFonts w:ascii="Times New Roman" w:hAnsi="Times New Roman" w:cs="Times New Roman"/>
          <w:i/>
          <w:sz w:val="28"/>
          <w:szCs w:val="28"/>
        </w:rPr>
        <w:t xml:space="preserve">OK-ej zeszyt w OK-ej klasie </w:t>
      </w:r>
      <w:r>
        <w:rPr>
          <w:rStyle w:val="uficommentbody"/>
          <w:rFonts w:ascii="Times New Roman" w:hAnsi="Times New Roman" w:cs="Times New Roman"/>
          <w:i/>
          <w:sz w:val="28"/>
          <w:szCs w:val="28"/>
        </w:rPr>
        <w:t>–</w:t>
      </w:r>
      <w:r w:rsidR="003E3995">
        <w:rPr>
          <w:rStyle w:val="uficommentbody"/>
          <w:rFonts w:ascii="Times New Roman" w:hAnsi="Times New Roman" w:cs="Times New Roman"/>
          <w:i/>
          <w:sz w:val="28"/>
          <w:szCs w:val="28"/>
        </w:rPr>
        <w:t xml:space="preserve"> ocenianie</w:t>
      </w:r>
      <w:r w:rsidRPr="00DA6EC3">
        <w:rPr>
          <w:rStyle w:val="uficommentbody"/>
          <w:rFonts w:ascii="Times New Roman" w:hAnsi="Times New Roman" w:cs="Times New Roman"/>
          <w:i/>
          <w:sz w:val="28"/>
          <w:szCs w:val="28"/>
        </w:rPr>
        <w:t xml:space="preserve"> kształtujące i budowanie poczucia odpowiedzialności z</w:t>
      </w:r>
      <w:r w:rsidR="003E3995">
        <w:rPr>
          <w:rStyle w:val="uficommentbody"/>
          <w:rFonts w:ascii="Times New Roman" w:hAnsi="Times New Roman" w:cs="Times New Roman"/>
          <w:i/>
          <w:sz w:val="28"/>
          <w:szCs w:val="28"/>
        </w:rPr>
        <w:t>a swój rozwój,</w:t>
      </w:r>
      <w:r w:rsidRPr="00DA6EC3">
        <w:rPr>
          <w:rStyle w:val="uficommentbody"/>
          <w:rFonts w:ascii="Times New Roman" w:hAnsi="Times New Roman" w:cs="Times New Roman"/>
          <w:i/>
          <w:sz w:val="28"/>
          <w:szCs w:val="28"/>
        </w:rPr>
        <w:t xml:space="preserve"> </w:t>
      </w:r>
    </w:p>
    <w:p w:rsidR="00CA0CB1" w:rsidRDefault="00DA6EC3" w:rsidP="00DA6EC3">
      <w:pPr>
        <w:spacing w:after="0" w:line="360" w:lineRule="auto"/>
        <w:jc w:val="center"/>
        <w:rPr>
          <w:rStyle w:val="uficommentbody"/>
          <w:rFonts w:ascii="Times New Roman" w:hAnsi="Times New Roman" w:cs="Times New Roman"/>
          <w:i/>
          <w:sz w:val="28"/>
          <w:szCs w:val="28"/>
        </w:rPr>
      </w:pPr>
      <w:r>
        <w:rPr>
          <w:rStyle w:val="uficommentbody"/>
          <w:rFonts w:ascii="Times New Roman" w:hAnsi="Times New Roman" w:cs="Times New Roman"/>
          <w:i/>
          <w:sz w:val="28"/>
          <w:szCs w:val="28"/>
        </w:rPr>
        <w:t xml:space="preserve">promowanie fair play i </w:t>
      </w:r>
      <w:r w:rsidRPr="00DA6EC3">
        <w:rPr>
          <w:rStyle w:val="uficommentbody"/>
          <w:rFonts w:ascii="Times New Roman" w:hAnsi="Times New Roman" w:cs="Times New Roman"/>
          <w:i/>
          <w:sz w:val="28"/>
          <w:szCs w:val="28"/>
        </w:rPr>
        <w:t>pomoc</w:t>
      </w:r>
      <w:r>
        <w:rPr>
          <w:rStyle w:val="uficommentbody"/>
          <w:rFonts w:ascii="Times New Roman" w:hAnsi="Times New Roman" w:cs="Times New Roman"/>
          <w:i/>
          <w:sz w:val="28"/>
          <w:szCs w:val="28"/>
        </w:rPr>
        <w:t>y koleżeńskiej</w:t>
      </w:r>
    </w:p>
    <w:p w:rsidR="00DA6EC3" w:rsidRDefault="00DA6EC3" w:rsidP="00DA6EC3">
      <w:pPr>
        <w:spacing w:after="0" w:line="360" w:lineRule="auto"/>
        <w:jc w:val="center"/>
        <w:rPr>
          <w:rStyle w:val="uficommentbody"/>
          <w:rFonts w:ascii="Times New Roman" w:hAnsi="Times New Roman" w:cs="Times New Roman"/>
          <w:i/>
          <w:sz w:val="28"/>
          <w:szCs w:val="28"/>
        </w:rPr>
      </w:pPr>
    </w:p>
    <w:p w:rsidR="004E290F" w:rsidRDefault="00BF08E8" w:rsidP="00BF08E8">
      <w:pPr>
        <w:pStyle w:val="NormalnyWeb"/>
        <w:jc w:val="center"/>
        <w:rPr>
          <w:b/>
          <w:sz w:val="28"/>
          <w:szCs w:val="28"/>
        </w:rPr>
      </w:pPr>
      <w:r w:rsidRPr="00BF08E8">
        <w:rPr>
          <w:b/>
          <w:sz w:val="28"/>
          <w:szCs w:val="28"/>
        </w:rPr>
        <w:t>METRYCZKA INNOWACJI</w:t>
      </w:r>
    </w:p>
    <w:p w:rsidR="00F165C6" w:rsidRDefault="00F165C6" w:rsidP="00BF08E8">
      <w:pPr>
        <w:pStyle w:val="NormalnyWeb"/>
        <w:jc w:val="center"/>
        <w:rPr>
          <w:b/>
          <w:sz w:val="28"/>
          <w:szCs w:val="28"/>
        </w:rPr>
      </w:pPr>
    </w:p>
    <w:tbl>
      <w:tblPr>
        <w:tblStyle w:val="Tabela-Siatka"/>
        <w:tblW w:w="0" w:type="auto"/>
        <w:tblLook w:val="04A0"/>
      </w:tblPr>
      <w:tblGrid>
        <w:gridCol w:w="1966"/>
        <w:gridCol w:w="7321"/>
      </w:tblGrid>
      <w:tr w:rsidR="00BF08E8" w:rsidTr="00BF08E8">
        <w:tc>
          <w:tcPr>
            <w:tcW w:w="0" w:type="auto"/>
          </w:tcPr>
          <w:p w:rsidR="00BF08E8" w:rsidRDefault="00BF08E8" w:rsidP="007F2FF2">
            <w:pPr>
              <w:pStyle w:val="NormalnyWeb"/>
              <w:jc w:val="center"/>
              <w:rPr>
                <w:b/>
                <w:sz w:val="28"/>
                <w:szCs w:val="28"/>
              </w:rPr>
            </w:pPr>
            <w:r>
              <w:rPr>
                <w:b/>
                <w:sz w:val="28"/>
                <w:szCs w:val="28"/>
              </w:rPr>
              <w:t>Rodzaj innowacji:</w:t>
            </w:r>
          </w:p>
        </w:tc>
        <w:tc>
          <w:tcPr>
            <w:tcW w:w="0" w:type="auto"/>
          </w:tcPr>
          <w:p w:rsidR="00BF08E8" w:rsidRDefault="00BF08E8" w:rsidP="007F2FF2">
            <w:pPr>
              <w:pStyle w:val="NormalnyWeb"/>
              <w:jc w:val="center"/>
              <w:rPr>
                <w:b/>
                <w:sz w:val="28"/>
                <w:szCs w:val="28"/>
              </w:rPr>
            </w:pPr>
            <w:r>
              <w:rPr>
                <w:b/>
                <w:sz w:val="28"/>
                <w:szCs w:val="28"/>
              </w:rPr>
              <w:t>Innowacja metodyczn</w:t>
            </w:r>
            <w:r w:rsidR="00447CC7">
              <w:rPr>
                <w:b/>
                <w:sz w:val="28"/>
                <w:szCs w:val="28"/>
              </w:rPr>
              <w:t>a</w:t>
            </w:r>
          </w:p>
        </w:tc>
      </w:tr>
      <w:tr w:rsidR="00BF08E8" w:rsidTr="00BF08E8">
        <w:tc>
          <w:tcPr>
            <w:tcW w:w="0" w:type="auto"/>
          </w:tcPr>
          <w:p w:rsidR="00BF08E8" w:rsidRDefault="00BF08E8" w:rsidP="007F2FF2">
            <w:pPr>
              <w:pStyle w:val="NormalnyWeb"/>
              <w:jc w:val="center"/>
              <w:rPr>
                <w:b/>
                <w:sz w:val="28"/>
                <w:szCs w:val="28"/>
              </w:rPr>
            </w:pPr>
            <w:r>
              <w:rPr>
                <w:b/>
                <w:sz w:val="28"/>
                <w:szCs w:val="28"/>
              </w:rPr>
              <w:t>Tytuł innowacji:</w:t>
            </w:r>
          </w:p>
        </w:tc>
        <w:tc>
          <w:tcPr>
            <w:tcW w:w="0" w:type="auto"/>
          </w:tcPr>
          <w:p w:rsidR="00BF08E8" w:rsidRPr="007F2FF2" w:rsidRDefault="00134DD1" w:rsidP="003E3995">
            <w:pPr>
              <w:spacing w:before="100" w:beforeAutospacing="1" w:after="100" w:afterAutospacing="1" w:line="360" w:lineRule="auto"/>
              <w:jc w:val="center"/>
              <w:rPr>
                <w:rFonts w:ascii="Times New Roman" w:hAnsi="Times New Roman" w:cs="Times New Roman"/>
                <w:i/>
                <w:sz w:val="28"/>
                <w:szCs w:val="28"/>
              </w:rPr>
            </w:pPr>
            <w:r w:rsidRPr="00DA6EC3">
              <w:rPr>
                <w:rStyle w:val="uficommentbody"/>
                <w:rFonts w:ascii="Times New Roman" w:hAnsi="Times New Roman" w:cs="Times New Roman"/>
                <w:i/>
                <w:sz w:val="28"/>
                <w:szCs w:val="28"/>
              </w:rPr>
              <w:t xml:space="preserve">OK-ej zeszyt w OK-ej klasie </w:t>
            </w:r>
            <w:r w:rsidR="003E3995">
              <w:rPr>
                <w:rStyle w:val="uficommentbody"/>
                <w:rFonts w:ascii="Times New Roman" w:hAnsi="Times New Roman" w:cs="Times New Roman"/>
                <w:i/>
                <w:sz w:val="28"/>
                <w:szCs w:val="28"/>
              </w:rPr>
              <w:t>–ocenianie kształtujące</w:t>
            </w:r>
            <w:r w:rsidRPr="00DA6EC3">
              <w:rPr>
                <w:rStyle w:val="uficommentbody"/>
                <w:rFonts w:ascii="Times New Roman" w:hAnsi="Times New Roman" w:cs="Times New Roman"/>
                <w:i/>
                <w:sz w:val="28"/>
                <w:szCs w:val="28"/>
              </w:rPr>
              <w:t xml:space="preserve"> i budowanie poczucia odpo</w:t>
            </w:r>
            <w:r w:rsidR="003E3995">
              <w:rPr>
                <w:rStyle w:val="uficommentbody"/>
                <w:rFonts w:ascii="Times New Roman" w:hAnsi="Times New Roman" w:cs="Times New Roman"/>
                <w:i/>
                <w:sz w:val="28"/>
                <w:szCs w:val="28"/>
              </w:rPr>
              <w:t xml:space="preserve">wiedzialności za swój rozwój, </w:t>
            </w:r>
            <w:r>
              <w:rPr>
                <w:rStyle w:val="uficommentbody"/>
                <w:rFonts w:ascii="Times New Roman" w:hAnsi="Times New Roman" w:cs="Times New Roman"/>
                <w:i/>
                <w:sz w:val="28"/>
                <w:szCs w:val="28"/>
              </w:rPr>
              <w:t xml:space="preserve">promowanie fair play i </w:t>
            </w:r>
            <w:r w:rsidRPr="00DA6EC3">
              <w:rPr>
                <w:rStyle w:val="uficommentbody"/>
                <w:rFonts w:ascii="Times New Roman" w:hAnsi="Times New Roman" w:cs="Times New Roman"/>
                <w:i/>
                <w:sz w:val="28"/>
                <w:szCs w:val="28"/>
              </w:rPr>
              <w:t>pomoc</w:t>
            </w:r>
            <w:r>
              <w:rPr>
                <w:rStyle w:val="uficommentbody"/>
                <w:rFonts w:ascii="Times New Roman" w:hAnsi="Times New Roman" w:cs="Times New Roman"/>
                <w:i/>
                <w:sz w:val="28"/>
                <w:szCs w:val="28"/>
              </w:rPr>
              <w:t>y koleżeńskiej</w:t>
            </w:r>
          </w:p>
        </w:tc>
      </w:tr>
      <w:tr w:rsidR="00BF08E8" w:rsidTr="00BF08E8">
        <w:tc>
          <w:tcPr>
            <w:tcW w:w="0" w:type="auto"/>
          </w:tcPr>
          <w:p w:rsidR="00BF08E8" w:rsidRDefault="00BF08E8" w:rsidP="007F2FF2">
            <w:pPr>
              <w:pStyle w:val="NormalnyWeb"/>
              <w:jc w:val="center"/>
              <w:rPr>
                <w:b/>
                <w:sz w:val="28"/>
                <w:szCs w:val="28"/>
              </w:rPr>
            </w:pPr>
            <w:r>
              <w:rPr>
                <w:b/>
                <w:sz w:val="28"/>
                <w:szCs w:val="28"/>
              </w:rPr>
              <w:t>Miejsce realizacji:</w:t>
            </w:r>
          </w:p>
        </w:tc>
        <w:tc>
          <w:tcPr>
            <w:tcW w:w="0" w:type="auto"/>
          </w:tcPr>
          <w:p w:rsidR="00BF08E8" w:rsidRDefault="00134DD1" w:rsidP="007F2FF2">
            <w:pPr>
              <w:pStyle w:val="NormalnyWeb"/>
              <w:jc w:val="center"/>
              <w:rPr>
                <w:b/>
                <w:sz w:val="28"/>
                <w:szCs w:val="28"/>
              </w:rPr>
            </w:pPr>
            <w:r>
              <w:rPr>
                <w:b/>
                <w:sz w:val="28"/>
                <w:szCs w:val="28"/>
              </w:rPr>
              <w:t>Szkoła Podstawowa w Pasiekach</w:t>
            </w:r>
          </w:p>
        </w:tc>
      </w:tr>
      <w:tr w:rsidR="00BF08E8" w:rsidTr="00BF08E8">
        <w:tc>
          <w:tcPr>
            <w:tcW w:w="0" w:type="auto"/>
          </w:tcPr>
          <w:p w:rsidR="00BF08E8" w:rsidRDefault="00BF08E8" w:rsidP="007F2FF2">
            <w:pPr>
              <w:pStyle w:val="NormalnyWeb"/>
              <w:jc w:val="center"/>
              <w:rPr>
                <w:b/>
                <w:sz w:val="28"/>
                <w:szCs w:val="28"/>
              </w:rPr>
            </w:pPr>
            <w:r>
              <w:rPr>
                <w:b/>
                <w:sz w:val="28"/>
                <w:szCs w:val="28"/>
              </w:rPr>
              <w:t>Czas realizacji:</w:t>
            </w:r>
          </w:p>
        </w:tc>
        <w:tc>
          <w:tcPr>
            <w:tcW w:w="0" w:type="auto"/>
          </w:tcPr>
          <w:p w:rsidR="00BF08E8" w:rsidRDefault="00134DD1" w:rsidP="007F2FF2">
            <w:pPr>
              <w:pStyle w:val="NormalnyWeb"/>
              <w:jc w:val="center"/>
              <w:rPr>
                <w:b/>
                <w:sz w:val="28"/>
                <w:szCs w:val="28"/>
              </w:rPr>
            </w:pPr>
            <w:r>
              <w:rPr>
                <w:b/>
                <w:sz w:val="28"/>
                <w:szCs w:val="28"/>
              </w:rPr>
              <w:t xml:space="preserve">wrzesień 2017 – </w:t>
            </w:r>
            <w:r w:rsidR="003E3995">
              <w:rPr>
                <w:b/>
                <w:sz w:val="28"/>
                <w:szCs w:val="28"/>
              </w:rPr>
              <w:t>do chwili obecnej</w:t>
            </w:r>
          </w:p>
        </w:tc>
      </w:tr>
      <w:tr w:rsidR="00BF08E8" w:rsidTr="00BF08E8">
        <w:tc>
          <w:tcPr>
            <w:tcW w:w="0" w:type="auto"/>
          </w:tcPr>
          <w:p w:rsidR="00BF08E8" w:rsidRDefault="00BF08E8" w:rsidP="007F2FF2">
            <w:pPr>
              <w:pStyle w:val="NormalnyWeb"/>
              <w:jc w:val="center"/>
              <w:rPr>
                <w:b/>
                <w:sz w:val="28"/>
                <w:szCs w:val="28"/>
              </w:rPr>
            </w:pPr>
            <w:r>
              <w:rPr>
                <w:b/>
                <w:sz w:val="28"/>
                <w:szCs w:val="28"/>
              </w:rPr>
              <w:t>Uczestnicy programu:</w:t>
            </w:r>
          </w:p>
        </w:tc>
        <w:tc>
          <w:tcPr>
            <w:tcW w:w="0" w:type="auto"/>
          </w:tcPr>
          <w:p w:rsidR="00BF08E8" w:rsidRDefault="00134DD1" w:rsidP="007F2FF2">
            <w:pPr>
              <w:pStyle w:val="NormalnyWeb"/>
              <w:jc w:val="center"/>
              <w:rPr>
                <w:b/>
                <w:sz w:val="28"/>
                <w:szCs w:val="28"/>
              </w:rPr>
            </w:pPr>
            <w:r>
              <w:rPr>
                <w:b/>
                <w:sz w:val="28"/>
                <w:szCs w:val="28"/>
              </w:rPr>
              <w:t>uczniowie klasy VI, VII</w:t>
            </w:r>
            <w:r w:rsidR="003E3995">
              <w:rPr>
                <w:b/>
                <w:sz w:val="28"/>
                <w:szCs w:val="28"/>
              </w:rPr>
              <w:t>I</w:t>
            </w:r>
          </w:p>
        </w:tc>
      </w:tr>
      <w:tr w:rsidR="00BF08E8" w:rsidTr="00BF08E8">
        <w:tc>
          <w:tcPr>
            <w:tcW w:w="0" w:type="auto"/>
          </w:tcPr>
          <w:p w:rsidR="00BF08E8" w:rsidRDefault="00BF08E8" w:rsidP="007F2FF2">
            <w:pPr>
              <w:pStyle w:val="NormalnyWeb"/>
              <w:jc w:val="center"/>
              <w:rPr>
                <w:b/>
                <w:sz w:val="28"/>
                <w:szCs w:val="28"/>
              </w:rPr>
            </w:pPr>
            <w:r>
              <w:rPr>
                <w:b/>
                <w:sz w:val="28"/>
                <w:szCs w:val="28"/>
              </w:rPr>
              <w:t>Realizator innowacji:</w:t>
            </w:r>
          </w:p>
        </w:tc>
        <w:tc>
          <w:tcPr>
            <w:tcW w:w="0" w:type="auto"/>
          </w:tcPr>
          <w:p w:rsidR="00BF08E8" w:rsidRDefault="00134DD1" w:rsidP="007F2FF2">
            <w:pPr>
              <w:pStyle w:val="NormalnyWeb"/>
              <w:jc w:val="center"/>
              <w:rPr>
                <w:b/>
                <w:sz w:val="28"/>
                <w:szCs w:val="28"/>
              </w:rPr>
            </w:pPr>
            <w:r>
              <w:rPr>
                <w:b/>
                <w:sz w:val="28"/>
                <w:szCs w:val="28"/>
              </w:rPr>
              <w:t>Maria Dworzycka</w:t>
            </w:r>
          </w:p>
        </w:tc>
      </w:tr>
    </w:tbl>
    <w:p w:rsidR="00BF08E8" w:rsidRDefault="00BF08E8" w:rsidP="00BF08E8">
      <w:pPr>
        <w:pStyle w:val="NormalnyWeb"/>
        <w:jc w:val="center"/>
        <w:rPr>
          <w:b/>
          <w:sz w:val="28"/>
          <w:szCs w:val="28"/>
        </w:rPr>
      </w:pPr>
    </w:p>
    <w:p w:rsidR="00041921" w:rsidRDefault="00041921" w:rsidP="00BF08E8">
      <w:pPr>
        <w:pStyle w:val="NormalnyWeb"/>
        <w:jc w:val="center"/>
        <w:rPr>
          <w:b/>
          <w:sz w:val="28"/>
          <w:szCs w:val="28"/>
        </w:rPr>
      </w:pPr>
    </w:p>
    <w:p w:rsidR="003E3995" w:rsidRDefault="003E3995" w:rsidP="00BF08E8">
      <w:pPr>
        <w:pStyle w:val="NormalnyWeb"/>
        <w:jc w:val="center"/>
        <w:rPr>
          <w:b/>
          <w:sz w:val="28"/>
          <w:szCs w:val="28"/>
        </w:rPr>
      </w:pPr>
    </w:p>
    <w:p w:rsidR="00041921" w:rsidRDefault="00041921" w:rsidP="00BF08E8">
      <w:pPr>
        <w:pStyle w:val="NormalnyWeb"/>
        <w:jc w:val="center"/>
        <w:rPr>
          <w:b/>
          <w:sz w:val="28"/>
          <w:szCs w:val="28"/>
        </w:rPr>
      </w:pPr>
    </w:p>
    <w:p w:rsidR="00D51C19" w:rsidRDefault="00D51C19" w:rsidP="00D51C19">
      <w:pPr>
        <w:pStyle w:val="NormalnyWeb"/>
        <w:spacing w:before="0" w:beforeAutospacing="0" w:after="0" w:afterAutospacing="0" w:line="360" w:lineRule="auto"/>
        <w:jc w:val="center"/>
        <w:rPr>
          <w:b/>
          <w:sz w:val="28"/>
          <w:szCs w:val="28"/>
        </w:rPr>
      </w:pPr>
      <w:r w:rsidRPr="004E290F">
        <w:rPr>
          <w:b/>
          <w:sz w:val="28"/>
          <w:szCs w:val="28"/>
        </w:rPr>
        <w:lastRenderedPageBreak/>
        <w:t>Podstawa prawna</w:t>
      </w:r>
    </w:p>
    <w:p w:rsidR="00D51C19" w:rsidRPr="004E290F" w:rsidRDefault="00D51C19" w:rsidP="00D51C19">
      <w:pPr>
        <w:pStyle w:val="NormalnyWeb"/>
        <w:spacing w:before="0" w:beforeAutospacing="0" w:after="0" w:afterAutospacing="0" w:line="360" w:lineRule="auto"/>
        <w:jc w:val="center"/>
        <w:rPr>
          <w:b/>
          <w:sz w:val="28"/>
          <w:szCs w:val="28"/>
        </w:rPr>
      </w:pPr>
    </w:p>
    <w:p w:rsidR="00D51C19" w:rsidRPr="004E290F" w:rsidRDefault="00D51C19" w:rsidP="00D51C19">
      <w:pPr>
        <w:pStyle w:val="Default"/>
        <w:numPr>
          <w:ilvl w:val="0"/>
          <w:numId w:val="3"/>
        </w:numPr>
        <w:spacing w:line="360" w:lineRule="auto"/>
        <w:jc w:val="both"/>
        <w:rPr>
          <w:rFonts w:ascii="Times New Roman" w:hAnsi="Times New Roman" w:cs="Times New Roman"/>
        </w:rPr>
      </w:pPr>
      <w:r w:rsidRPr="004E290F">
        <w:rPr>
          <w:rFonts w:ascii="Times New Roman" w:hAnsi="Times New Roman" w:cs="Times New Roman"/>
        </w:rPr>
        <w:t xml:space="preserve">Ustawa o systemie oświaty z dnia 7 września 1991 r. (Dz. U. z 2004 r. Nr 256, poz. 2572 z późn. zm.) </w:t>
      </w:r>
    </w:p>
    <w:p w:rsidR="00D51C19" w:rsidRPr="004E290F" w:rsidRDefault="00D51C19" w:rsidP="00D51C19">
      <w:pPr>
        <w:pStyle w:val="Default"/>
        <w:numPr>
          <w:ilvl w:val="0"/>
          <w:numId w:val="3"/>
        </w:numPr>
        <w:spacing w:line="360" w:lineRule="auto"/>
        <w:jc w:val="both"/>
        <w:rPr>
          <w:rFonts w:ascii="Times New Roman" w:hAnsi="Times New Roman" w:cs="Times New Roman"/>
        </w:rPr>
      </w:pPr>
      <w:r w:rsidRPr="004E290F">
        <w:rPr>
          <w:rFonts w:ascii="Times New Roman" w:hAnsi="Times New Roman" w:cs="Times New Roman"/>
        </w:rPr>
        <w:t xml:space="preserve">Rozporządzenie Ministra Edukacji Narodowej i Sportu z dnia 9 kwietnia 2002 r. w sprawie warunków prowadzenia działalności innowacyjnej i eksperymentalnej przez publiczne szkoły i placówki (Dz. U. z 2002 r. Nr 56, poz. 506) </w:t>
      </w:r>
    </w:p>
    <w:p w:rsidR="00D51C19" w:rsidRPr="004E290F" w:rsidRDefault="00D51C19" w:rsidP="00D51C19">
      <w:pPr>
        <w:pStyle w:val="Default"/>
        <w:numPr>
          <w:ilvl w:val="0"/>
          <w:numId w:val="3"/>
        </w:numPr>
        <w:spacing w:line="360" w:lineRule="auto"/>
        <w:jc w:val="both"/>
        <w:rPr>
          <w:rFonts w:ascii="Times New Roman" w:hAnsi="Times New Roman" w:cs="Times New Roman"/>
        </w:rPr>
      </w:pPr>
      <w:r w:rsidRPr="004E290F">
        <w:rPr>
          <w:rFonts w:ascii="Times New Roman" w:hAnsi="Times New Roman" w:cs="Times New Roman"/>
        </w:rPr>
        <w:t xml:space="preserve">Rozporządzenie Ministra Edukacji Narodowej z dnia 24 sierpnia 2011 r. zmieniające rozporządzenie w sprawie warunków prowadzenia działalności innowacyjnej i eksperymentalnej przez publiczne szkoły i placówki </w:t>
      </w:r>
    </w:p>
    <w:p w:rsidR="00D51C19" w:rsidRDefault="00D51C19" w:rsidP="00D51C19">
      <w:pPr>
        <w:pStyle w:val="NormalnyWeb"/>
        <w:numPr>
          <w:ilvl w:val="0"/>
          <w:numId w:val="3"/>
        </w:numPr>
        <w:spacing w:before="0" w:beforeAutospacing="0" w:after="0" w:afterAutospacing="0" w:line="360" w:lineRule="auto"/>
        <w:jc w:val="both"/>
      </w:pPr>
      <w:r w:rsidRPr="004E290F">
        <w:t>Rozporządzenie Ministra Edukacji Narodowej z dnia 8 czerwca 2009 r. w sprawie dopuszczania do użytku szkolnego programów wychowania przedszkolnego, programów nauczania i podręczników oraz cofania dopuszczenia (Dz. U. z2009 r., Nr 4, poz. 18).</w:t>
      </w:r>
    </w:p>
    <w:p w:rsidR="00D51C19" w:rsidRPr="00BF08E8" w:rsidRDefault="00BC4F36" w:rsidP="00D51C19">
      <w:pPr>
        <w:numPr>
          <w:ilvl w:val="0"/>
          <w:numId w:val="4"/>
        </w:numPr>
        <w:spacing w:after="0" w:line="360" w:lineRule="auto"/>
        <w:ind w:left="357" w:firstLine="69"/>
        <w:rPr>
          <w:rFonts w:ascii="Times New Roman" w:eastAsia="Times New Roman" w:hAnsi="Times New Roman" w:cs="Times New Roman"/>
          <w:sz w:val="24"/>
          <w:szCs w:val="24"/>
          <w:lang w:eastAsia="pl-PL"/>
        </w:rPr>
      </w:pPr>
      <w:hyperlink r:id="rId9" w:tgtFrame="_blank" w:tooltip="Ustawa z dnia 14 grudnia 2016 r. Przepisy wprowadzające ustawę - Prawo oświatowe (Dz.U. z 2017 r., poz. 60)" w:history="1">
        <w:r w:rsidR="00D51C19" w:rsidRPr="00BF08E8">
          <w:rPr>
            <w:rFonts w:ascii="Times New Roman" w:eastAsia="Times New Roman" w:hAnsi="Times New Roman" w:cs="Times New Roman"/>
            <w:sz w:val="24"/>
            <w:szCs w:val="24"/>
            <w:lang w:eastAsia="pl-PL"/>
          </w:rPr>
          <w:t xml:space="preserve">Ustawa z 14 grudnia 2016 r. Przepisy wprowadzające ustawę – Prawo oświatowe </w:t>
        </w:r>
        <w:r w:rsidR="00D51C19">
          <w:rPr>
            <w:rFonts w:ascii="Times New Roman" w:eastAsia="Times New Roman" w:hAnsi="Times New Roman" w:cs="Times New Roman"/>
            <w:sz w:val="24"/>
            <w:szCs w:val="24"/>
            <w:lang w:eastAsia="pl-PL"/>
          </w:rPr>
          <w:t xml:space="preserve"> </w:t>
        </w:r>
        <w:r w:rsidR="00D51C19" w:rsidRPr="00BF08E8">
          <w:rPr>
            <w:rFonts w:ascii="Times New Roman" w:eastAsia="Times New Roman" w:hAnsi="Times New Roman" w:cs="Times New Roman"/>
            <w:sz w:val="24"/>
            <w:szCs w:val="24"/>
            <w:lang w:eastAsia="pl-PL"/>
          </w:rPr>
          <w:t xml:space="preserve">(Dz.U. z 2017 r. poz. 60) </w:t>
        </w:r>
      </w:hyperlink>
      <w:r w:rsidR="00D51C19" w:rsidRPr="00BF08E8">
        <w:rPr>
          <w:rFonts w:ascii="Times New Roman" w:eastAsia="Times New Roman" w:hAnsi="Times New Roman" w:cs="Times New Roman"/>
          <w:sz w:val="24"/>
          <w:szCs w:val="24"/>
          <w:lang w:eastAsia="pl-PL"/>
        </w:rPr>
        <w:t xml:space="preserve">- </w:t>
      </w:r>
      <w:hyperlink r:id="rId10" w:anchor="c_0_k_0_t_0_d_0_r_0_o_0_a_15_u_0_p_29_l_b_i_0" w:tgtFrame="_blank" w:tooltip="Ustawa z dnia 14 grudnia 2016 r. Przepisy wprowadzające ustawę - Prawo oświatowe (Dz.U. z 2017 r., poz. 60)" w:history="1">
        <w:r w:rsidR="00D51C19" w:rsidRPr="00BF08E8">
          <w:rPr>
            <w:rFonts w:ascii="Times New Roman" w:eastAsia="Times New Roman" w:hAnsi="Times New Roman" w:cs="Times New Roman"/>
            <w:sz w:val="24"/>
            <w:szCs w:val="24"/>
            <w:lang w:eastAsia="pl-PL"/>
          </w:rPr>
          <w:t>art. 15 pkt 29b.</w:t>
        </w:r>
      </w:hyperlink>
      <w:r w:rsidR="00D51C19" w:rsidRPr="00BF08E8">
        <w:rPr>
          <w:rFonts w:ascii="Times New Roman" w:eastAsia="Times New Roman" w:hAnsi="Times New Roman" w:cs="Times New Roman"/>
          <w:sz w:val="24"/>
          <w:szCs w:val="24"/>
          <w:lang w:eastAsia="pl-PL"/>
        </w:rPr>
        <w:t xml:space="preserve"> </w:t>
      </w:r>
    </w:p>
    <w:p w:rsidR="00D51C19" w:rsidRPr="00BF08E8" w:rsidRDefault="00BC4F36" w:rsidP="00D51C19">
      <w:pPr>
        <w:numPr>
          <w:ilvl w:val="0"/>
          <w:numId w:val="4"/>
        </w:numPr>
        <w:spacing w:after="0" w:line="360" w:lineRule="auto"/>
        <w:ind w:left="357" w:firstLine="69"/>
        <w:rPr>
          <w:rFonts w:ascii="Times New Roman" w:eastAsia="Times New Roman" w:hAnsi="Times New Roman" w:cs="Times New Roman"/>
          <w:sz w:val="24"/>
          <w:szCs w:val="24"/>
          <w:lang w:eastAsia="pl-PL"/>
        </w:rPr>
      </w:pPr>
      <w:hyperlink r:id="rId11" w:tgtFrame="_blank" w:tooltip="Ustawa z dnia 14 grudnia 2016 r. - Prawo oświatowe (Dz.U. z 2017 r., poz. 59)" w:history="1">
        <w:r w:rsidR="00D51C19" w:rsidRPr="00BF08E8">
          <w:rPr>
            <w:rFonts w:ascii="Times New Roman" w:eastAsia="Times New Roman" w:hAnsi="Times New Roman" w:cs="Times New Roman"/>
            <w:sz w:val="24"/>
            <w:szCs w:val="24"/>
            <w:lang w:eastAsia="pl-PL"/>
          </w:rPr>
          <w:t>Ustawa z 14 grudnia 2016 r. – Prawo oświatowe (Dz.U. z 2017 r. poz. 59).</w:t>
        </w:r>
      </w:hyperlink>
    </w:p>
    <w:p w:rsidR="00D51C19" w:rsidRPr="00D51C19" w:rsidRDefault="00BC4F36" w:rsidP="00D51C19">
      <w:pPr>
        <w:numPr>
          <w:ilvl w:val="0"/>
          <w:numId w:val="4"/>
        </w:numPr>
        <w:spacing w:after="0" w:line="360" w:lineRule="auto"/>
        <w:ind w:left="357" w:firstLine="69"/>
        <w:rPr>
          <w:rFonts w:ascii="Times New Roman" w:eastAsia="Times New Roman" w:hAnsi="Times New Roman" w:cs="Times New Roman"/>
          <w:sz w:val="24"/>
          <w:szCs w:val="24"/>
          <w:lang w:eastAsia="pl-PL"/>
        </w:rPr>
      </w:pPr>
      <w:hyperlink r:id="rId12" w:tgtFrame="_blank" w:tooltip="Rozporządzenie Ministra Edukacji Narodowej i Sportu z 9 kwietnia 2002 r. w sprawie warunków prowadzenia działalności innowacyjnej i eksperymentalnej przez publiczne szkoły i placówki. (Dz.U. z 2002 r. nr 56, poz. 506)" w:history="1">
        <w:r w:rsidR="00D51C19" w:rsidRPr="00BF08E8">
          <w:rPr>
            <w:rFonts w:ascii="Times New Roman" w:eastAsia="Times New Roman" w:hAnsi="Times New Roman" w:cs="Times New Roman"/>
            <w:sz w:val="24"/>
            <w:szCs w:val="24"/>
            <w:lang w:eastAsia="pl-PL"/>
          </w:rPr>
          <w:t>Rozporządzenie Ministra Edukacji Narodowej i Sportu z 9 kwietnia 2002 r.  w sprawie warunków prowadzenia działalności innowacyjnej i eksperymentalnej przez publiczne szkoły i placówki (Dz.U. z 2002 r. nr 56, poz. 506 ze zm.).</w:t>
        </w:r>
      </w:hyperlink>
    </w:p>
    <w:p w:rsidR="00D51C19" w:rsidRDefault="00D51C19" w:rsidP="00BF08E8">
      <w:pPr>
        <w:pStyle w:val="NormalnyWeb"/>
        <w:jc w:val="center"/>
        <w:rPr>
          <w:b/>
          <w:sz w:val="28"/>
          <w:szCs w:val="28"/>
        </w:rPr>
      </w:pPr>
    </w:p>
    <w:p w:rsidR="0066648C" w:rsidRPr="00D51C19" w:rsidRDefault="0066648C" w:rsidP="0066648C">
      <w:pPr>
        <w:spacing w:after="0" w:line="360" w:lineRule="auto"/>
        <w:jc w:val="center"/>
        <w:rPr>
          <w:rStyle w:val="uficommentbody"/>
          <w:rFonts w:ascii="Times New Roman" w:hAnsi="Times New Roman" w:cs="Times New Roman"/>
          <w:b/>
          <w:sz w:val="28"/>
          <w:szCs w:val="28"/>
        </w:rPr>
      </w:pPr>
      <w:r w:rsidRPr="00D51C19">
        <w:rPr>
          <w:rStyle w:val="uficommentbody"/>
          <w:rFonts w:ascii="Times New Roman" w:hAnsi="Times New Roman" w:cs="Times New Roman"/>
          <w:b/>
          <w:sz w:val="28"/>
          <w:szCs w:val="28"/>
        </w:rPr>
        <w:t xml:space="preserve">Wstęp  </w:t>
      </w:r>
    </w:p>
    <w:p w:rsidR="0066648C" w:rsidRDefault="0066648C" w:rsidP="0066648C">
      <w:pPr>
        <w:pStyle w:val="NormalnyWeb"/>
        <w:spacing w:before="0" w:beforeAutospacing="0" w:after="0" w:afterAutospacing="0" w:line="360" w:lineRule="auto"/>
        <w:ind w:firstLine="708"/>
        <w:jc w:val="both"/>
      </w:pPr>
      <w:r>
        <w:t xml:space="preserve">Każdy człowiek lepiej się uczy, gdy wie po co i dlaczego ma się czegoś nauczyć. Jasno określony cel wskazuje kierunek i pozwala sprawdzić, czy założone plany zostały zrealizowane. Daje to uczniom poczucie sensu uczenia się określonego tematu. To przeświadczenie leży u podstaw oceniania kształtującego. </w:t>
      </w:r>
    </w:p>
    <w:p w:rsidR="0066648C" w:rsidRDefault="0066648C" w:rsidP="0066648C">
      <w:pPr>
        <w:pStyle w:val="NormalnyWeb"/>
        <w:spacing w:before="0" w:beforeAutospacing="0" w:after="0" w:afterAutospacing="0" w:line="360" w:lineRule="auto"/>
        <w:ind w:firstLine="708"/>
        <w:jc w:val="both"/>
      </w:pPr>
      <w:r>
        <w:t>OK-ej zeszyt jest elementem całościowego oceniania kształtującego. Celem mojej i uczniów pracy z OK zeszytem jest: „Wspomaganie uczniów, by stali się autorami procesu własnego uczenia się.” Jest to V strategia oceniania kształtującego (OK), która stanowi zwieńczenie czterech pozostałych strategii. Pomysł innowacji powstał, ponieważ zależy mi aby moi uczniowie byli świadomi i odpowiedzialni za swój proces uczenia się. OK zeszyt buduje partnerstwo pomiędzy uczniami i nauczycielem w uczeniu się i nauczaniu.</w:t>
      </w:r>
    </w:p>
    <w:p w:rsidR="0066648C" w:rsidRDefault="0066648C" w:rsidP="0066648C">
      <w:pPr>
        <w:pStyle w:val="NormalnyWeb"/>
        <w:spacing w:before="0" w:beforeAutospacing="0" w:after="0" w:afterAutospacing="0" w:line="360" w:lineRule="auto"/>
        <w:ind w:firstLine="708"/>
        <w:jc w:val="both"/>
      </w:pPr>
      <w:r>
        <w:lastRenderedPageBreak/>
        <w:t>Dzięki korzystaniu z oceniania kształtującego (OK) OK zeszyt pozwala uczynić nauczanie wspólną sprawą nauczyciela i ucznia. Uczniowi pomaga uczyć się i śledzić własne postępy. Nauczycielowi pomaga lepiej organizować proces nauczania i skutecznie nauczać.</w:t>
      </w:r>
    </w:p>
    <w:p w:rsidR="0066648C" w:rsidRDefault="0066648C" w:rsidP="0066648C">
      <w:pPr>
        <w:pStyle w:val="NormalnyWeb"/>
        <w:spacing w:before="0" w:beforeAutospacing="0" w:after="0" w:afterAutospacing="0" w:line="360" w:lineRule="auto"/>
        <w:ind w:firstLine="708"/>
        <w:jc w:val="both"/>
      </w:pPr>
      <w:bookmarkStart w:id="0" w:name="_GoBack"/>
      <w:bookmarkEnd w:id="0"/>
      <w:r>
        <w:t>OK zeszyt różni się od zwykłego zeszytu tym, że wykorzystuje zasady oceniania kształtującego. Jest książką, tworzoną przez samego ucznia, która sprawia, że uczenie się uczniów staje się widoczne.</w:t>
      </w:r>
    </w:p>
    <w:p w:rsidR="007F2FF2" w:rsidRDefault="007F2FF2" w:rsidP="0066648C">
      <w:pPr>
        <w:pStyle w:val="NormalnyWeb"/>
        <w:spacing w:before="0" w:beforeAutospacing="0" w:after="0" w:afterAutospacing="0" w:line="360" w:lineRule="auto"/>
        <w:ind w:firstLine="708"/>
        <w:jc w:val="both"/>
      </w:pPr>
    </w:p>
    <w:p w:rsidR="007F2FF2" w:rsidRDefault="007F2FF2" w:rsidP="00041921">
      <w:pPr>
        <w:pStyle w:val="NormalnyWeb"/>
        <w:spacing w:before="0" w:beforeAutospacing="0" w:after="0" w:afterAutospacing="0" w:line="360" w:lineRule="auto"/>
        <w:jc w:val="both"/>
      </w:pPr>
    </w:p>
    <w:p w:rsidR="007F2FF2" w:rsidRDefault="007F2FF2" w:rsidP="0066648C">
      <w:pPr>
        <w:pStyle w:val="NormalnyWeb"/>
        <w:spacing w:before="0" w:beforeAutospacing="0" w:after="0" w:afterAutospacing="0" w:line="360" w:lineRule="auto"/>
        <w:ind w:firstLine="708"/>
        <w:jc w:val="both"/>
      </w:pPr>
    </w:p>
    <w:p w:rsidR="003F7BB5" w:rsidRDefault="003F7BB5" w:rsidP="00BF08E8">
      <w:pPr>
        <w:pStyle w:val="NormalnyWeb"/>
        <w:jc w:val="center"/>
        <w:rPr>
          <w:b/>
          <w:sz w:val="28"/>
          <w:szCs w:val="28"/>
        </w:rPr>
      </w:pPr>
      <w:r>
        <w:rPr>
          <w:b/>
          <w:sz w:val="28"/>
          <w:szCs w:val="28"/>
        </w:rPr>
        <w:t>Cel</w:t>
      </w:r>
      <w:r w:rsidR="00D51C19">
        <w:rPr>
          <w:b/>
          <w:sz w:val="28"/>
          <w:szCs w:val="28"/>
        </w:rPr>
        <w:t>e ogólne</w:t>
      </w:r>
      <w:r>
        <w:rPr>
          <w:b/>
          <w:sz w:val="28"/>
          <w:szCs w:val="28"/>
        </w:rPr>
        <w:t xml:space="preserve"> innowacji</w:t>
      </w:r>
    </w:p>
    <w:p w:rsidR="00D51C19" w:rsidRPr="00D51C19" w:rsidRDefault="00D51C19" w:rsidP="00D51C19">
      <w:pPr>
        <w:autoSpaceDE w:val="0"/>
        <w:autoSpaceDN w:val="0"/>
        <w:adjustRightInd w:val="0"/>
        <w:spacing w:after="0" w:line="240" w:lineRule="auto"/>
        <w:rPr>
          <w:rFonts w:ascii="Times New Roman" w:hAnsi="Times New Roman" w:cs="Times New Roman"/>
          <w:color w:val="000000"/>
          <w:sz w:val="24"/>
          <w:szCs w:val="24"/>
        </w:rPr>
      </w:pPr>
    </w:p>
    <w:p w:rsidR="00D51C19" w:rsidRPr="00D51C19" w:rsidRDefault="00D51C19" w:rsidP="00D51C19">
      <w:pPr>
        <w:pStyle w:val="Akapitzlist"/>
        <w:numPr>
          <w:ilvl w:val="0"/>
          <w:numId w:val="7"/>
        </w:numPr>
        <w:autoSpaceDE w:val="0"/>
        <w:autoSpaceDN w:val="0"/>
        <w:adjustRightInd w:val="0"/>
        <w:spacing w:after="0" w:line="360" w:lineRule="auto"/>
        <w:ind w:left="357" w:hanging="357"/>
        <w:jc w:val="both"/>
        <w:rPr>
          <w:rFonts w:ascii="Times New Roman" w:hAnsi="Times New Roman" w:cs="Times New Roman"/>
          <w:color w:val="000000"/>
          <w:sz w:val="24"/>
          <w:szCs w:val="24"/>
        </w:rPr>
      </w:pPr>
      <w:r w:rsidRPr="00D51C19">
        <w:rPr>
          <w:rFonts w:ascii="Times New Roman" w:hAnsi="Times New Roman" w:cs="Times New Roman"/>
          <w:color w:val="000000"/>
          <w:sz w:val="24"/>
          <w:szCs w:val="24"/>
        </w:rPr>
        <w:t xml:space="preserve">pozyskiwanie przez nauczyciela i uczniów w trakcie nauczania informacji, które pozwalają rozpoznać, jak przebiega proces uczenia się, aby uczeń otrzymywał informację zwrotną jak ma się uczyć, a nauczyciel wiedział, jak najlepiej go nauczać, </w:t>
      </w:r>
    </w:p>
    <w:p w:rsidR="00D51C19" w:rsidRPr="007F2FF2" w:rsidRDefault="00D51C19" w:rsidP="007F2FF2">
      <w:pPr>
        <w:pStyle w:val="NormalnyWeb"/>
        <w:numPr>
          <w:ilvl w:val="0"/>
          <w:numId w:val="7"/>
        </w:numPr>
        <w:spacing w:before="0" w:beforeAutospacing="0" w:after="0" w:afterAutospacing="0" w:line="360" w:lineRule="auto"/>
        <w:ind w:left="357" w:hanging="357"/>
        <w:jc w:val="both"/>
      </w:pPr>
      <w:r>
        <w:t>u</w:t>
      </w:r>
      <w:r w:rsidR="003F7BB5" w:rsidRPr="00D51C19">
        <w:t>świadomienie dziecku współodpowiedzialności za proces uczenia się</w:t>
      </w:r>
    </w:p>
    <w:p w:rsidR="00D51C19" w:rsidRDefault="00D51C19" w:rsidP="00BF08E8">
      <w:pPr>
        <w:pStyle w:val="NormalnyWeb"/>
        <w:jc w:val="center"/>
        <w:rPr>
          <w:sz w:val="28"/>
          <w:szCs w:val="28"/>
        </w:rPr>
      </w:pPr>
    </w:p>
    <w:p w:rsidR="00D51C19" w:rsidRPr="00D51C19" w:rsidRDefault="00D51C19" w:rsidP="00D51C19">
      <w:pPr>
        <w:pStyle w:val="NormalnyWeb"/>
        <w:jc w:val="center"/>
        <w:rPr>
          <w:b/>
          <w:sz w:val="28"/>
          <w:szCs w:val="28"/>
        </w:rPr>
      </w:pPr>
      <w:r w:rsidRPr="00D51C19">
        <w:rPr>
          <w:b/>
          <w:sz w:val="28"/>
          <w:szCs w:val="28"/>
        </w:rPr>
        <w:t>Cele szczegółowe</w:t>
      </w:r>
    </w:p>
    <w:p w:rsidR="00D51C19" w:rsidRPr="00D51C19" w:rsidRDefault="00D51C19" w:rsidP="00D51C19">
      <w:pPr>
        <w:pStyle w:val="Default"/>
        <w:numPr>
          <w:ilvl w:val="0"/>
          <w:numId w:val="6"/>
        </w:numPr>
        <w:spacing w:line="360" w:lineRule="auto"/>
        <w:ind w:left="357" w:hanging="357"/>
        <w:jc w:val="both"/>
        <w:rPr>
          <w:rFonts w:ascii="Times New Roman" w:hAnsi="Times New Roman" w:cs="Times New Roman"/>
        </w:rPr>
      </w:pPr>
      <w:r w:rsidRPr="00D51C19">
        <w:rPr>
          <w:rFonts w:ascii="Times New Roman" w:hAnsi="Times New Roman" w:cs="Times New Roman"/>
        </w:rPr>
        <w:t xml:space="preserve">rozwijanie umiejętności poszukiwania i wykorzystania informacji z różnych źródeł, </w:t>
      </w:r>
    </w:p>
    <w:p w:rsidR="00D51C19" w:rsidRPr="00D51C19" w:rsidRDefault="00D51C19" w:rsidP="00D51C19">
      <w:pPr>
        <w:pStyle w:val="Default"/>
        <w:numPr>
          <w:ilvl w:val="0"/>
          <w:numId w:val="6"/>
        </w:numPr>
        <w:spacing w:line="360" w:lineRule="auto"/>
        <w:ind w:left="357" w:hanging="357"/>
        <w:jc w:val="both"/>
        <w:rPr>
          <w:rFonts w:ascii="Times New Roman" w:hAnsi="Times New Roman" w:cs="Times New Roman"/>
        </w:rPr>
      </w:pPr>
      <w:r w:rsidRPr="00D51C19">
        <w:rPr>
          <w:rFonts w:ascii="Times New Roman" w:hAnsi="Times New Roman" w:cs="Times New Roman"/>
        </w:rPr>
        <w:t>wdrażanie do współpracy w grupie</w:t>
      </w:r>
    </w:p>
    <w:p w:rsidR="00D51C19" w:rsidRPr="00D51C19" w:rsidRDefault="00D51C19" w:rsidP="00D51C19">
      <w:pPr>
        <w:pStyle w:val="Default"/>
        <w:numPr>
          <w:ilvl w:val="0"/>
          <w:numId w:val="6"/>
        </w:numPr>
        <w:spacing w:line="360" w:lineRule="auto"/>
        <w:ind w:left="357" w:hanging="357"/>
        <w:jc w:val="both"/>
        <w:rPr>
          <w:rFonts w:ascii="Times New Roman" w:hAnsi="Times New Roman" w:cs="Times New Roman"/>
        </w:rPr>
      </w:pPr>
      <w:r w:rsidRPr="00D51C19">
        <w:rPr>
          <w:rFonts w:ascii="Times New Roman" w:hAnsi="Times New Roman" w:cs="Times New Roman"/>
        </w:rPr>
        <w:t>kształtowanie umiejętności dokonywania samooceny oraz oceny rówieśniczej</w:t>
      </w:r>
    </w:p>
    <w:p w:rsidR="004E290F" w:rsidRPr="007F2FF2" w:rsidRDefault="00D51C19" w:rsidP="004E290F">
      <w:pPr>
        <w:pStyle w:val="Default"/>
        <w:numPr>
          <w:ilvl w:val="0"/>
          <w:numId w:val="6"/>
        </w:numPr>
        <w:spacing w:line="360" w:lineRule="auto"/>
        <w:ind w:left="357" w:hanging="357"/>
        <w:jc w:val="both"/>
        <w:rPr>
          <w:rFonts w:ascii="Times New Roman" w:hAnsi="Times New Roman" w:cs="Times New Roman"/>
        </w:rPr>
      </w:pPr>
      <w:r w:rsidRPr="00D51C19">
        <w:rPr>
          <w:rFonts w:ascii="Times New Roman" w:hAnsi="Times New Roman" w:cs="Times New Roman"/>
        </w:rPr>
        <w:t>ukazywanie uczniom mocnych stron i sposobów na ich rozwijanie</w:t>
      </w:r>
    </w:p>
    <w:p w:rsidR="0066648C" w:rsidRDefault="0066648C" w:rsidP="004E290F">
      <w:pPr>
        <w:pStyle w:val="NormalnyWeb"/>
        <w:jc w:val="both"/>
        <w:rPr>
          <w:sz w:val="23"/>
          <w:szCs w:val="23"/>
        </w:rPr>
      </w:pPr>
    </w:p>
    <w:p w:rsidR="0066648C" w:rsidRDefault="0066648C" w:rsidP="004E290F">
      <w:pPr>
        <w:pStyle w:val="NormalnyWeb"/>
        <w:jc w:val="both"/>
        <w:rPr>
          <w:sz w:val="23"/>
          <w:szCs w:val="23"/>
        </w:rPr>
      </w:pPr>
    </w:p>
    <w:p w:rsidR="004E290F" w:rsidRPr="00F26324" w:rsidRDefault="00F26324" w:rsidP="00F26324">
      <w:pPr>
        <w:pStyle w:val="NormalnyWeb"/>
        <w:spacing w:before="0" w:beforeAutospacing="0" w:after="0" w:afterAutospacing="0" w:line="360" w:lineRule="auto"/>
        <w:jc w:val="center"/>
        <w:rPr>
          <w:b/>
          <w:sz w:val="28"/>
          <w:szCs w:val="28"/>
        </w:rPr>
      </w:pPr>
      <w:r>
        <w:rPr>
          <w:b/>
          <w:sz w:val="28"/>
          <w:szCs w:val="28"/>
        </w:rPr>
        <w:t xml:space="preserve">Wprowadzenie elementów oceniania kształtującego </w:t>
      </w:r>
      <w:r w:rsidR="00CB3722">
        <w:rPr>
          <w:b/>
          <w:sz w:val="28"/>
          <w:szCs w:val="28"/>
        </w:rPr>
        <w:t xml:space="preserve">w OK zeszycie </w:t>
      </w:r>
      <w:r>
        <w:rPr>
          <w:b/>
          <w:sz w:val="28"/>
          <w:szCs w:val="28"/>
        </w:rPr>
        <w:t>jako stały czynnik każdej lekcji języka polskiego</w:t>
      </w:r>
    </w:p>
    <w:p w:rsidR="00B8086D" w:rsidRDefault="00F26324" w:rsidP="00B8086D">
      <w:pPr>
        <w:pStyle w:val="NormalnyWeb"/>
      </w:pPr>
      <w:r>
        <w:rPr>
          <w:sz w:val="23"/>
          <w:szCs w:val="23"/>
        </w:rPr>
        <w:t xml:space="preserve">1. </w:t>
      </w:r>
      <w:r w:rsidRPr="0066648C">
        <w:rPr>
          <w:b/>
          <w:sz w:val="23"/>
          <w:szCs w:val="23"/>
        </w:rPr>
        <w:t>Cele lekcji</w:t>
      </w:r>
      <w:r w:rsidR="00B8086D">
        <w:t> </w:t>
      </w:r>
    </w:p>
    <w:p w:rsidR="00F26324" w:rsidRDefault="00F26324" w:rsidP="00F26324">
      <w:pPr>
        <w:pStyle w:val="NormalnyWeb"/>
        <w:spacing w:before="0" w:beforeAutospacing="0" w:after="0" w:afterAutospacing="0" w:line="360" w:lineRule="auto"/>
        <w:ind w:firstLine="708"/>
        <w:jc w:val="both"/>
      </w:pPr>
      <w:r>
        <w:t>Określanie celów jest podstawowym elementem oceniania kształtującego</w:t>
      </w:r>
      <w:r w:rsidR="00CB3722">
        <w:t xml:space="preserve"> w OK. zeszycie</w:t>
      </w:r>
      <w:r>
        <w:t xml:space="preserve">. Daje odpowiedź na pytanie „Po co uczę tego moich uczniów?”, „Co chcę dzięki tej lekcji osiągnąć”? Ważne, by cele lekcji zapisane były zawsze w języku ucznia. Celów nie powinno być zbyt dużo i powinny być realistyczne do zrealizowania przez dzieci. Znajomość </w:t>
      </w:r>
      <w:r>
        <w:lastRenderedPageBreak/>
        <w:t xml:space="preserve">celów pomaga uczniom wziąć odpowiedzialność za swój proces uczenia się. </w:t>
      </w:r>
      <w:r w:rsidR="0066648C">
        <w:t xml:space="preserve">Temat lekcji to nie jest cel lekcji, sam temat nie wystarczy, by uczniowie wiedzieli, gdzie zdążają. Natomiast sam temat może zostać zapisany jako cel. </w:t>
      </w:r>
    </w:p>
    <w:p w:rsidR="004E290F" w:rsidRDefault="0066648C" w:rsidP="004E290F">
      <w:pPr>
        <w:pStyle w:val="NormalnyWeb"/>
        <w:jc w:val="both"/>
        <w:rPr>
          <w:b/>
        </w:rPr>
      </w:pPr>
      <w:r w:rsidRPr="0066648C">
        <w:rPr>
          <w:b/>
        </w:rPr>
        <w:t>2. Kryteria sukcesów (nacobezu)</w:t>
      </w:r>
      <w:r>
        <w:rPr>
          <w:b/>
        </w:rPr>
        <w:t>, czyli po czym rozpoznamy, że cel został osiągnięty?</w:t>
      </w:r>
    </w:p>
    <w:p w:rsidR="0066648C" w:rsidRDefault="0066648C" w:rsidP="0066648C">
      <w:pPr>
        <w:pStyle w:val="NormalnyWeb"/>
        <w:spacing w:before="0" w:beforeAutospacing="0" w:after="0" w:afterAutospacing="0" w:line="360" w:lineRule="auto"/>
        <w:jc w:val="both"/>
      </w:pPr>
      <w:r>
        <w:rPr>
          <w:b/>
        </w:rPr>
        <w:tab/>
      </w:r>
      <w:r w:rsidRPr="0066648C">
        <w:t>K</w:t>
      </w:r>
      <w:r>
        <w:t xml:space="preserve">ryteria sukcesu stanowią listę umożliwiającą sprawdzenie, czy cele zostały osiągnięte. Dają one również poczucie bezpieczeństwa uczniom w zakresie tego, co będzie wymagane i sprawdzane. Zebrane z kilku lekcji mogą pomóc przy powtórzeniu i przygotowaniu do sprawdzianu. </w:t>
      </w:r>
    </w:p>
    <w:p w:rsidR="0066648C" w:rsidRDefault="0066648C" w:rsidP="0066648C">
      <w:pPr>
        <w:pStyle w:val="NormalnyWeb"/>
        <w:spacing w:before="0" w:beforeAutospacing="0" w:after="0" w:afterAutospacing="0" w:line="360" w:lineRule="auto"/>
        <w:jc w:val="both"/>
      </w:pPr>
    </w:p>
    <w:p w:rsidR="00CB3722" w:rsidRDefault="00CB3722" w:rsidP="0066648C">
      <w:pPr>
        <w:pStyle w:val="NormalnyWeb"/>
        <w:spacing w:before="0" w:beforeAutospacing="0" w:after="0" w:afterAutospacing="0" w:line="360" w:lineRule="auto"/>
        <w:jc w:val="both"/>
      </w:pPr>
      <w:r w:rsidRPr="00CB3722">
        <w:rPr>
          <w:b/>
        </w:rPr>
        <w:t>3. Podsumowanie i refleksje ucznia</w:t>
      </w:r>
      <w:r>
        <w:t xml:space="preserve"> </w:t>
      </w:r>
    </w:p>
    <w:p w:rsidR="00CB3722" w:rsidRDefault="00CB3722" w:rsidP="00CB3722">
      <w:pPr>
        <w:pStyle w:val="NormalnyWeb"/>
        <w:spacing w:before="0" w:beforeAutospacing="0" w:after="0" w:afterAutospacing="0" w:line="360" w:lineRule="auto"/>
        <w:ind w:firstLine="708"/>
        <w:jc w:val="both"/>
      </w:pPr>
      <w:r>
        <w:t xml:space="preserve">Zapisane przez ucznia jego własne refleksje dotyczące tego, czego się nauczył i czego się uczy. Mogą wystąpić na końcu lekcji w postaci np. zdań podsumowujących, map myślowych. Refleksje mogą być zaprezentowane w formie rysunków z wykorzystaniem </w:t>
      </w:r>
      <w:r w:rsidR="00D62E5E">
        <w:t xml:space="preserve">kredek. Ważne, by stanowiły indywidualną pracę ucznia. </w:t>
      </w:r>
    </w:p>
    <w:p w:rsidR="00D62E5E" w:rsidRDefault="00D62E5E" w:rsidP="00CB3722">
      <w:pPr>
        <w:pStyle w:val="NormalnyWeb"/>
        <w:spacing w:before="0" w:beforeAutospacing="0" w:after="0" w:afterAutospacing="0" w:line="360" w:lineRule="auto"/>
        <w:ind w:firstLine="708"/>
        <w:jc w:val="both"/>
      </w:pPr>
    </w:p>
    <w:p w:rsidR="00D62E5E" w:rsidRPr="00D62E5E" w:rsidRDefault="00D62E5E" w:rsidP="00D62E5E">
      <w:pPr>
        <w:pStyle w:val="NormalnyWeb"/>
        <w:spacing w:before="0" w:beforeAutospacing="0" w:after="0" w:afterAutospacing="0" w:line="360" w:lineRule="auto"/>
        <w:jc w:val="both"/>
        <w:rPr>
          <w:b/>
        </w:rPr>
      </w:pPr>
      <w:r w:rsidRPr="00D62E5E">
        <w:rPr>
          <w:b/>
        </w:rPr>
        <w:t>4. Informacja zwrotna</w:t>
      </w:r>
    </w:p>
    <w:p w:rsidR="00D62E5E" w:rsidRDefault="00D62E5E" w:rsidP="00D62E5E">
      <w:pPr>
        <w:pStyle w:val="NormalnyWeb"/>
        <w:spacing w:before="0" w:beforeAutospacing="0" w:after="0" w:afterAutospacing="0" w:line="360" w:lineRule="auto"/>
        <w:ind w:firstLine="708"/>
        <w:jc w:val="both"/>
      </w:pPr>
      <w:r>
        <w:t xml:space="preserve">To komentarz nauczyciela do pracy ucznia. Informacja dla ucznia, co zrobił dobrze; co i w jaki sposób może poprawić oraz wskazówki do dalszej pracy. Ważne, by informacja zwrotna zaczynała się od wskazania pozytywów pracy ucznia, by zbyt dużą ilością informacji negatywnych nie zmniejszyć zapału ucznia. Informację zwrotną można przekazywać za pomocą metody dwie gwiazdy i jedno życzenie (dwie dobre strony danej pracy i jedną wymagającą poprawy). </w:t>
      </w:r>
    </w:p>
    <w:p w:rsidR="00D62E5E" w:rsidRDefault="00D62E5E" w:rsidP="00D62E5E">
      <w:pPr>
        <w:pStyle w:val="NormalnyWeb"/>
        <w:spacing w:before="0" w:beforeAutospacing="0" w:after="0" w:afterAutospacing="0" w:line="360" w:lineRule="auto"/>
        <w:ind w:firstLine="708"/>
        <w:jc w:val="both"/>
      </w:pPr>
    </w:p>
    <w:p w:rsidR="00D62E5E" w:rsidRPr="00D62E5E" w:rsidRDefault="00D62E5E" w:rsidP="00D62E5E">
      <w:pPr>
        <w:pStyle w:val="NormalnyWeb"/>
        <w:spacing w:before="0" w:beforeAutospacing="0" w:after="0" w:afterAutospacing="0" w:line="360" w:lineRule="auto"/>
        <w:jc w:val="both"/>
        <w:rPr>
          <w:b/>
        </w:rPr>
      </w:pPr>
      <w:r w:rsidRPr="00D62E5E">
        <w:rPr>
          <w:b/>
        </w:rPr>
        <w:t>5. Ocena koleżeńska</w:t>
      </w:r>
    </w:p>
    <w:p w:rsidR="00D62E5E" w:rsidRDefault="00D62E5E" w:rsidP="00D62E5E">
      <w:pPr>
        <w:pStyle w:val="NormalnyWeb"/>
        <w:spacing w:before="0" w:beforeAutospacing="0" w:after="0" w:afterAutospacing="0" w:line="360" w:lineRule="auto"/>
        <w:jc w:val="both"/>
      </w:pPr>
      <w:r>
        <w:tab/>
      </w:r>
      <w:r w:rsidR="00490D4E">
        <w:t>Jest to informacja zwrotna do pracy innego ucznia zamieszczona w jego zeszycie.</w:t>
      </w:r>
      <w:r w:rsidR="002A632E">
        <w:t xml:space="preserve"> </w:t>
      </w:r>
      <w:r w:rsidR="005D38DC">
        <w:t>Trzeba do niej odpowiednio uczniów przygotować. Wskazywać, że oceniana jest praca, a nie uczeń, który ją przygotował.</w:t>
      </w:r>
    </w:p>
    <w:p w:rsidR="00B81F83" w:rsidRDefault="00B81F83" w:rsidP="00D62E5E">
      <w:pPr>
        <w:pStyle w:val="NormalnyWeb"/>
        <w:spacing w:before="0" w:beforeAutospacing="0" w:after="0" w:afterAutospacing="0" w:line="360" w:lineRule="auto"/>
        <w:jc w:val="both"/>
      </w:pPr>
    </w:p>
    <w:p w:rsidR="00B81F83" w:rsidRDefault="00B81F83" w:rsidP="00D62E5E">
      <w:pPr>
        <w:pStyle w:val="NormalnyWeb"/>
        <w:spacing w:before="0" w:beforeAutospacing="0" w:after="0" w:afterAutospacing="0" w:line="360" w:lineRule="auto"/>
        <w:jc w:val="both"/>
        <w:rPr>
          <w:b/>
        </w:rPr>
      </w:pPr>
      <w:r w:rsidRPr="00B81F83">
        <w:rPr>
          <w:b/>
        </w:rPr>
        <w:t>6. Pytania kluczowe</w:t>
      </w:r>
    </w:p>
    <w:p w:rsidR="00B81F83" w:rsidRPr="00B81F83" w:rsidRDefault="00B81F83" w:rsidP="00D62E5E">
      <w:pPr>
        <w:pStyle w:val="NormalnyWeb"/>
        <w:spacing w:before="0" w:beforeAutospacing="0" w:after="0" w:afterAutospacing="0" w:line="360" w:lineRule="auto"/>
        <w:jc w:val="both"/>
      </w:pPr>
      <w:r>
        <w:rPr>
          <w:b/>
        </w:rPr>
        <w:tab/>
      </w:r>
      <w:r w:rsidRPr="00B81F83">
        <w:t>Są to takie pytania, które</w:t>
      </w:r>
      <w:r>
        <w:t xml:space="preserve"> pokazują szerszy kontekst tematu i angażują uczniów do poszukiwania na nie odpowiedzi. Nauczyciel wymyśla takie pytanie przed lekcją i planuje ją tak, by to pytanie ją prowadziło, aż do uzyskania na nie odpowiedzi. </w:t>
      </w:r>
    </w:p>
    <w:p w:rsidR="00DA6EC3" w:rsidRDefault="00DA6EC3" w:rsidP="007F2FF2">
      <w:pPr>
        <w:spacing w:before="100" w:beforeAutospacing="1" w:after="100" w:afterAutospacing="1" w:line="240" w:lineRule="auto"/>
        <w:rPr>
          <w:rFonts w:ascii="Times New Roman" w:eastAsia="Times New Roman" w:hAnsi="Times New Roman" w:cs="Times New Roman"/>
          <w:sz w:val="24"/>
          <w:szCs w:val="24"/>
          <w:lang w:eastAsia="pl-PL"/>
        </w:rPr>
      </w:pPr>
    </w:p>
    <w:p w:rsidR="00B81F83" w:rsidRPr="00DA6EC3" w:rsidRDefault="00B81F83" w:rsidP="00DA6EC3">
      <w:pPr>
        <w:spacing w:before="100" w:beforeAutospacing="1" w:after="100" w:afterAutospacing="1" w:line="240" w:lineRule="auto"/>
        <w:ind w:left="600"/>
        <w:rPr>
          <w:rFonts w:ascii="Times New Roman" w:eastAsia="Times New Roman" w:hAnsi="Times New Roman" w:cs="Times New Roman"/>
          <w:sz w:val="24"/>
          <w:szCs w:val="24"/>
          <w:lang w:eastAsia="pl-PL"/>
        </w:rPr>
      </w:pPr>
    </w:p>
    <w:p w:rsidR="00DA6EC3" w:rsidRDefault="005E2087" w:rsidP="00B81F83">
      <w:pPr>
        <w:spacing w:after="0" w:line="360" w:lineRule="auto"/>
        <w:ind w:left="284" w:firstLine="283"/>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Strategie oceniania kształtującego</w:t>
      </w:r>
      <w:r w:rsidR="00DA6EC3" w:rsidRPr="00B81F83">
        <w:rPr>
          <w:rFonts w:ascii="Times New Roman" w:eastAsia="Times New Roman" w:hAnsi="Times New Roman" w:cs="Times New Roman"/>
          <w:b/>
          <w:sz w:val="28"/>
          <w:szCs w:val="28"/>
          <w:lang w:eastAsia="pl-PL"/>
        </w:rPr>
        <w:t xml:space="preserve"> w OK zeszycie</w:t>
      </w:r>
    </w:p>
    <w:p w:rsidR="00B81F83" w:rsidRPr="00B81F83" w:rsidRDefault="00B81F83" w:rsidP="00B81F83">
      <w:pPr>
        <w:spacing w:after="0" w:line="360" w:lineRule="auto"/>
        <w:jc w:val="center"/>
        <w:rPr>
          <w:rFonts w:ascii="Times New Roman" w:eastAsia="Times New Roman" w:hAnsi="Times New Roman" w:cs="Times New Roman"/>
          <w:b/>
          <w:sz w:val="28"/>
          <w:szCs w:val="28"/>
          <w:lang w:eastAsia="pl-PL"/>
        </w:rPr>
      </w:pPr>
    </w:p>
    <w:p w:rsidR="00DA6EC3" w:rsidRPr="00DA6EC3" w:rsidRDefault="00DA6EC3" w:rsidP="00B81F83">
      <w:pPr>
        <w:numPr>
          <w:ilvl w:val="0"/>
          <w:numId w:val="1"/>
        </w:numPr>
        <w:spacing w:after="0" w:line="360" w:lineRule="auto"/>
        <w:ind w:left="0"/>
        <w:jc w:val="both"/>
        <w:rPr>
          <w:rFonts w:ascii="Times New Roman" w:eastAsia="Times New Roman" w:hAnsi="Times New Roman" w:cs="Times New Roman"/>
          <w:sz w:val="24"/>
          <w:szCs w:val="24"/>
          <w:lang w:eastAsia="pl-PL"/>
        </w:rPr>
      </w:pPr>
      <w:r w:rsidRPr="00DA6EC3">
        <w:rPr>
          <w:rFonts w:ascii="Times New Roman" w:eastAsia="Times New Roman" w:hAnsi="Times New Roman" w:cs="Times New Roman"/>
          <w:sz w:val="24"/>
          <w:szCs w:val="24"/>
          <w:lang w:eastAsia="pl-PL"/>
        </w:rPr>
        <w:t>Gromadzenie przez uczniów w dostępnym miejscu celów lekcji i kr</w:t>
      </w:r>
      <w:r w:rsidR="00B81F83">
        <w:rPr>
          <w:rFonts w:ascii="Times New Roman" w:eastAsia="Times New Roman" w:hAnsi="Times New Roman" w:cs="Times New Roman"/>
          <w:sz w:val="24"/>
          <w:szCs w:val="24"/>
          <w:lang w:eastAsia="pl-PL"/>
        </w:rPr>
        <w:t>yteriów sukcesu</w:t>
      </w:r>
      <w:r w:rsidRPr="00DA6EC3">
        <w:rPr>
          <w:rFonts w:ascii="Times New Roman" w:eastAsia="Times New Roman" w:hAnsi="Times New Roman" w:cs="Times New Roman"/>
          <w:sz w:val="24"/>
          <w:szCs w:val="24"/>
          <w:lang w:eastAsia="pl-PL"/>
        </w:rPr>
        <w:t>. Tak, aby wiedzieli, po co i czego mają się nauczyć i po czym poznają, że właśnie się tego nauczyli.</w:t>
      </w:r>
    </w:p>
    <w:p w:rsidR="00DA6EC3" w:rsidRPr="00DA6EC3" w:rsidRDefault="00DA6EC3" w:rsidP="00B81F83">
      <w:pPr>
        <w:numPr>
          <w:ilvl w:val="0"/>
          <w:numId w:val="1"/>
        </w:numPr>
        <w:spacing w:after="0" w:line="360" w:lineRule="auto"/>
        <w:ind w:left="0"/>
        <w:jc w:val="both"/>
        <w:rPr>
          <w:rFonts w:ascii="Times New Roman" w:eastAsia="Times New Roman" w:hAnsi="Times New Roman" w:cs="Times New Roman"/>
          <w:sz w:val="24"/>
          <w:szCs w:val="24"/>
          <w:lang w:eastAsia="pl-PL"/>
        </w:rPr>
      </w:pPr>
      <w:r w:rsidRPr="00DA6EC3">
        <w:rPr>
          <w:rFonts w:ascii="Times New Roman" w:eastAsia="Times New Roman" w:hAnsi="Times New Roman" w:cs="Times New Roman"/>
          <w:sz w:val="24"/>
          <w:szCs w:val="24"/>
          <w:lang w:eastAsia="pl-PL"/>
        </w:rPr>
        <w:t>Zapisywanie przez uczniów własnych refleksji i podsumowań – czego i jak się uczą, oraz czego już s</w:t>
      </w:r>
      <w:r w:rsidR="00B81F83">
        <w:rPr>
          <w:rFonts w:ascii="Times New Roman" w:eastAsia="Times New Roman" w:hAnsi="Times New Roman" w:cs="Times New Roman"/>
          <w:sz w:val="24"/>
          <w:szCs w:val="24"/>
          <w:lang w:eastAsia="pl-PL"/>
        </w:rPr>
        <w:t>ię nauczyli</w:t>
      </w:r>
      <w:r w:rsidRPr="00DA6EC3">
        <w:rPr>
          <w:rFonts w:ascii="Times New Roman" w:eastAsia="Times New Roman" w:hAnsi="Times New Roman" w:cs="Times New Roman"/>
          <w:sz w:val="24"/>
          <w:szCs w:val="24"/>
          <w:lang w:eastAsia="pl-PL"/>
        </w:rPr>
        <w:t>.</w:t>
      </w:r>
    </w:p>
    <w:p w:rsidR="00DA6EC3" w:rsidRDefault="00DA6EC3" w:rsidP="00DA6EC3">
      <w:pPr>
        <w:numPr>
          <w:ilvl w:val="0"/>
          <w:numId w:val="1"/>
        </w:numPr>
        <w:spacing w:after="0" w:line="360" w:lineRule="auto"/>
        <w:ind w:left="0"/>
        <w:jc w:val="both"/>
        <w:rPr>
          <w:rFonts w:ascii="Times New Roman" w:eastAsia="Times New Roman" w:hAnsi="Times New Roman" w:cs="Times New Roman"/>
          <w:sz w:val="24"/>
          <w:szCs w:val="24"/>
          <w:lang w:eastAsia="pl-PL"/>
        </w:rPr>
      </w:pPr>
      <w:r w:rsidRPr="00DA6EC3">
        <w:rPr>
          <w:rFonts w:ascii="Times New Roman" w:eastAsia="Times New Roman" w:hAnsi="Times New Roman" w:cs="Times New Roman"/>
          <w:sz w:val="24"/>
          <w:szCs w:val="24"/>
          <w:lang w:eastAsia="pl-PL"/>
        </w:rPr>
        <w:t xml:space="preserve">Dokumentowanie przez uczniów własnego rozwoju, czyli śledzenie własnych postępów w </w:t>
      </w:r>
      <w:r w:rsidR="00B81F83">
        <w:rPr>
          <w:rFonts w:ascii="Times New Roman" w:eastAsia="Times New Roman" w:hAnsi="Times New Roman" w:cs="Times New Roman"/>
          <w:sz w:val="24"/>
          <w:szCs w:val="24"/>
          <w:lang w:eastAsia="pl-PL"/>
        </w:rPr>
        <w:t>nauce</w:t>
      </w:r>
      <w:r w:rsidRPr="00DA6EC3">
        <w:rPr>
          <w:rFonts w:ascii="Times New Roman" w:eastAsia="Times New Roman" w:hAnsi="Times New Roman" w:cs="Times New Roman"/>
          <w:sz w:val="24"/>
          <w:szCs w:val="24"/>
          <w:lang w:eastAsia="pl-PL"/>
        </w:rPr>
        <w:t>.</w:t>
      </w:r>
    </w:p>
    <w:p w:rsidR="00B81F83" w:rsidRDefault="00B81F83" w:rsidP="00B81F83">
      <w:pPr>
        <w:spacing w:after="0" w:line="360" w:lineRule="auto"/>
        <w:jc w:val="both"/>
        <w:rPr>
          <w:rFonts w:ascii="Times New Roman" w:eastAsia="Times New Roman" w:hAnsi="Times New Roman" w:cs="Times New Roman"/>
          <w:sz w:val="24"/>
          <w:szCs w:val="24"/>
          <w:lang w:eastAsia="pl-PL"/>
        </w:rPr>
      </w:pPr>
    </w:p>
    <w:p w:rsidR="00B81F83" w:rsidRDefault="00B81F83" w:rsidP="00B81F83">
      <w:pPr>
        <w:spacing w:after="0" w:line="360" w:lineRule="auto"/>
        <w:jc w:val="both"/>
        <w:rPr>
          <w:rFonts w:ascii="Times New Roman" w:eastAsia="Times New Roman" w:hAnsi="Times New Roman" w:cs="Times New Roman"/>
          <w:sz w:val="24"/>
          <w:szCs w:val="24"/>
          <w:lang w:eastAsia="pl-PL"/>
        </w:rPr>
      </w:pPr>
    </w:p>
    <w:p w:rsidR="00B81F83" w:rsidRDefault="00B81F83" w:rsidP="00B81F83">
      <w:pPr>
        <w:spacing w:after="0" w:line="360" w:lineRule="auto"/>
        <w:jc w:val="center"/>
        <w:rPr>
          <w:rFonts w:ascii="Times New Roman" w:eastAsia="Times New Roman" w:hAnsi="Times New Roman" w:cs="Times New Roman"/>
          <w:b/>
          <w:sz w:val="28"/>
          <w:szCs w:val="28"/>
          <w:lang w:eastAsia="pl-PL"/>
        </w:rPr>
      </w:pPr>
      <w:r w:rsidRPr="00B81F83">
        <w:rPr>
          <w:rFonts w:ascii="Times New Roman" w:eastAsia="Times New Roman" w:hAnsi="Times New Roman" w:cs="Times New Roman"/>
          <w:b/>
          <w:sz w:val="28"/>
          <w:szCs w:val="28"/>
          <w:lang w:eastAsia="pl-PL"/>
        </w:rPr>
        <w:t>Ewaluacja innowacji</w:t>
      </w:r>
    </w:p>
    <w:p w:rsidR="007F2FF2" w:rsidRPr="007F2FF2" w:rsidRDefault="007F2FF2" w:rsidP="007F2FF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Prowadzona przeze mnie ewaluacja dokonana będzie </w:t>
      </w:r>
      <w:r w:rsidRPr="007F2FF2">
        <w:rPr>
          <w:rFonts w:ascii="Times New Roman" w:hAnsi="Times New Roman" w:cs="Times New Roman"/>
          <w:color w:val="000000"/>
          <w:sz w:val="24"/>
          <w:szCs w:val="24"/>
        </w:rPr>
        <w:t xml:space="preserve"> na koniec roku szkolnego. Ma ona odpowiedzieć na zasadnicze pytania: </w:t>
      </w:r>
    </w:p>
    <w:p w:rsidR="007F2FF2" w:rsidRPr="007F2FF2" w:rsidRDefault="007F2FF2" w:rsidP="007F2FF2">
      <w:pPr>
        <w:pStyle w:val="Akapitzlist"/>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7F2FF2">
        <w:rPr>
          <w:rFonts w:ascii="Times New Roman" w:hAnsi="Times New Roman" w:cs="Times New Roman"/>
          <w:color w:val="000000"/>
          <w:sz w:val="24"/>
          <w:szCs w:val="24"/>
        </w:rPr>
        <w:t>Czy ocenianie ksz</w:t>
      </w:r>
      <w:r w:rsidR="005E2087">
        <w:rPr>
          <w:rFonts w:ascii="Times New Roman" w:hAnsi="Times New Roman" w:cs="Times New Roman"/>
          <w:color w:val="000000"/>
          <w:sz w:val="24"/>
          <w:szCs w:val="24"/>
        </w:rPr>
        <w:t>tałtujące</w:t>
      </w:r>
      <w:r>
        <w:rPr>
          <w:rFonts w:ascii="Times New Roman" w:hAnsi="Times New Roman" w:cs="Times New Roman"/>
          <w:color w:val="000000"/>
          <w:sz w:val="24"/>
          <w:szCs w:val="24"/>
        </w:rPr>
        <w:t xml:space="preserve"> sprawdza się w</w:t>
      </w:r>
      <w:r w:rsidRPr="007F2FF2">
        <w:rPr>
          <w:rFonts w:ascii="Times New Roman" w:hAnsi="Times New Roman" w:cs="Times New Roman"/>
          <w:color w:val="000000"/>
          <w:sz w:val="24"/>
          <w:szCs w:val="24"/>
        </w:rPr>
        <w:t xml:space="preserve"> szkole? </w:t>
      </w:r>
    </w:p>
    <w:p w:rsidR="007F2FF2" w:rsidRPr="007F2FF2" w:rsidRDefault="007F2FF2" w:rsidP="007F2FF2">
      <w:pPr>
        <w:pStyle w:val="Akapitzlist"/>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7F2FF2">
        <w:rPr>
          <w:rFonts w:ascii="Times New Roman" w:hAnsi="Times New Roman" w:cs="Times New Roman"/>
          <w:color w:val="000000"/>
          <w:sz w:val="24"/>
          <w:szCs w:val="24"/>
        </w:rPr>
        <w:t>Co oc</w:t>
      </w:r>
      <w:r>
        <w:rPr>
          <w:rFonts w:ascii="Times New Roman" w:hAnsi="Times New Roman" w:cs="Times New Roman"/>
          <w:color w:val="000000"/>
          <w:sz w:val="24"/>
          <w:szCs w:val="24"/>
        </w:rPr>
        <w:t>enianie kształtujące daje moim uczniom</w:t>
      </w:r>
      <w:r w:rsidRPr="007F2FF2">
        <w:rPr>
          <w:rFonts w:ascii="Times New Roman" w:hAnsi="Times New Roman" w:cs="Times New Roman"/>
          <w:color w:val="000000"/>
          <w:sz w:val="24"/>
          <w:szCs w:val="24"/>
        </w:rPr>
        <w:t xml:space="preserve">? </w:t>
      </w:r>
    </w:p>
    <w:p w:rsidR="007F2FF2" w:rsidRPr="007F2FF2" w:rsidRDefault="007F2FF2" w:rsidP="007F2FF2">
      <w:pPr>
        <w:pStyle w:val="Akapitzlist"/>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7F2FF2">
        <w:rPr>
          <w:rFonts w:ascii="Times New Roman" w:hAnsi="Times New Roman" w:cs="Times New Roman"/>
          <w:color w:val="000000"/>
          <w:sz w:val="24"/>
          <w:szCs w:val="24"/>
        </w:rPr>
        <w:t>Czy taki model wdraż</w:t>
      </w:r>
      <w:r>
        <w:rPr>
          <w:rFonts w:ascii="Times New Roman" w:hAnsi="Times New Roman" w:cs="Times New Roman"/>
          <w:color w:val="000000"/>
          <w:sz w:val="24"/>
          <w:szCs w:val="24"/>
        </w:rPr>
        <w:t>ania jest odpowiedni dla moich</w:t>
      </w:r>
      <w:r w:rsidRPr="007F2FF2">
        <w:rPr>
          <w:rFonts w:ascii="Times New Roman" w:hAnsi="Times New Roman" w:cs="Times New Roman"/>
          <w:color w:val="000000"/>
          <w:sz w:val="24"/>
          <w:szCs w:val="24"/>
        </w:rPr>
        <w:t xml:space="preserve"> uczniów? </w:t>
      </w:r>
    </w:p>
    <w:p w:rsidR="007F2FF2" w:rsidRPr="007F2FF2" w:rsidRDefault="007F2FF2" w:rsidP="007F2FF2">
      <w:pPr>
        <w:pStyle w:val="Akapitzlist"/>
        <w:numPr>
          <w:ilvl w:val="0"/>
          <w:numId w:val="8"/>
        </w:numPr>
        <w:autoSpaceDE w:val="0"/>
        <w:autoSpaceDN w:val="0"/>
        <w:adjustRightInd w:val="0"/>
        <w:spacing w:after="0" w:line="360" w:lineRule="auto"/>
        <w:rPr>
          <w:rFonts w:ascii="Times New Roman" w:hAnsi="Times New Roman" w:cs="Times New Roman"/>
          <w:color w:val="000000"/>
          <w:sz w:val="24"/>
          <w:szCs w:val="24"/>
        </w:rPr>
      </w:pPr>
      <w:r w:rsidRPr="007F2FF2">
        <w:rPr>
          <w:rFonts w:ascii="Times New Roman" w:hAnsi="Times New Roman" w:cs="Times New Roman"/>
          <w:color w:val="000000"/>
          <w:sz w:val="24"/>
          <w:szCs w:val="24"/>
        </w:rPr>
        <w:t xml:space="preserve">Jakie wady i zalety mają wprowadzane elementy oceniania kształtującego? </w:t>
      </w:r>
    </w:p>
    <w:p w:rsidR="007F2FF2" w:rsidRPr="007F2FF2" w:rsidRDefault="007F2FF2" w:rsidP="007F2FF2">
      <w:pPr>
        <w:autoSpaceDE w:val="0"/>
        <w:autoSpaceDN w:val="0"/>
        <w:adjustRightInd w:val="0"/>
        <w:spacing w:after="0" w:line="360" w:lineRule="auto"/>
        <w:rPr>
          <w:rFonts w:ascii="Times New Roman" w:hAnsi="Times New Roman" w:cs="Times New Roman"/>
          <w:color w:val="000000"/>
          <w:sz w:val="24"/>
          <w:szCs w:val="24"/>
        </w:rPr>
      </w:pPr>
    </w:p>
    <w:p w:rsidR="007F2FF2" w:rsidRDefault="007F2FF2" w:rsidP="007F2FF2">
      <w:pPr>
        <w:spacing w:after="0" w:line="360" w:lineRule="auto"/>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Główne narzędzia badawcze to ankiety oraz obserwacja, a także analiza dokumentacji związanej z uzyskiwanymi osiągnięciami uczniów podczas testów zewnętrznych i wewnętrznych.</w:t>
      </w:r>
    </w:p>
    <w:p w:rsidR="007F2FF2" w:rsidRDefault="007F2FF2" w:rsidP="007F2FF2">
      <w:pPr>
        <w:spacing w:after="0" w:line="360" w:lineRule="auto"/>
        <w:jc w:val="both"/>
        <w:rPr>
          <w:rFonts w:ascii="Times New Roman" w:hAnsi="Times New Roman" w:cs="Times New Roman"/>
          <w:color w:val="000000"/>
          <w:sz w:val="24"/>
          <w:szCs w:val="24"/>
        </w:rPr>
      </w:pPr>
    </w:p>
    <w:p w:rsidR="007F2FF2" w:rsidRDefault="007F2FF2" w:rsidP="007F2FF2">
      <w:pPr>
        <w:spacing w:after="0" w:line="360" w:lineRule="auto"/>
        <w:jc w:val="both"/>
        <w:rPr>
          <w:rFonts w:ascii="Times New Roman" w:hAnsi="Times New Roman" w:cs="Times New Roman"/>
          <w:color w:val="000000"/>
          <w:sz w:val="24"/>
          <w:szCs w:val="24"/>
        </w:rPr>
      </w:pPr>
    </w:p>
    <w:p w:rsidR="007F2FF2" w:rsidRDefault="007F2FF2" w:rsidP="007F2FF2">
      <w:pPr>
        <w:spacing w:after="0" w:line="360" w:lineRule="auto"/>
        <w:jc w:val="both"/>
        <w:rPr>
          <w:rFonts w:ascii="Times New Roman" w:hAnsi="Times New Roman" w:cs="Times New Roman"/>
          <w:color w:val="000000"/>
          <w:sz w:val="24"/>
          <w:szCs w:val="24"/>
        </w:rPr>
      </w:pPr>
    </w:p>
    <w:p w:rsidR="002B14BD" w:rsidRDefault="002B14BD" w:rsidP="007F2FF2">
      <w:pPr>
        <w:spacing w:after="0" w:line="360" w:lineRule="auto"/>
        <w:jc w:val="both"/>
        <w:rPr>
          <w:rFonts w:ascii="Times New Roman" w:hAnsi="Times New Roman" w:cs="Times New Roman"/>
          <w:color w:val="000000"/>
          <w:sz w:val="24"/>
          <w:szCs w:val="24"/>
        </w:rPr>
      </w:pPr>
    </w:p>
    <w:p w:rsidR="002B14BD" w:rsidRDefault="002B14BD"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5E2087" w:rsidRDefault="005E2087" w:rsidP="007F2FF2">
      <w:pPr>
        <w:spacing w:after="0" w:line="360" w:lineRule="auto"/>
        <w:jc w:val="both"/>
        <w:rPr>
          <w:rFonts w:ascii="Times New Roman" w:hAnsi="Times New Roman" w:cs="Times New Roman"/>
          <w:color w:val="000000"/>
          <w:sz w:val="24"/>
          <w:szCs w:val="24"/>
        </w:rPr>
      </w:pPr>
    </w:p>
    <w:p w:rsidR="007F2FF2" w:rsidRDefault="007F2FF2" w:rsidP="007F2FF2">
      <w:pPr>
        <w:spacing w:after="0" w:line="360" w:lineRule="auto"/>
        <w:jc w:val="both"/>
        <w:rPr>
          <w:rFonts w:ascii="Times New Roman" w:hAnsi="Times New Roman" w:cs="Times New Roman"/>
          <w:color w:val="000000"/>
          <w:sz w:val="24"/>
          <w:szCs w:val="24"/>
        </w:rPr>
      </w:pPr>
    </w:p>
    <w:p w:rsidR="007F2FF2" w:rsidRDefault="007F2FF2" w:rsidP="007F2FF2">
      <w:pPr>
        <w:spacing w:after="0" w:line="360" w:lineRule="auto"/>
        <w:jc w:val="both"/>
        <w:rPr>
          <w:rFonts w:ascii="Times New Roman" w:hAnsi="Times New Roman" w:cs="Times New Roman"/>
          <w:color w:val="000000"/>
          <w:sz w:val="24"/>
          <w:szCs w:val="24"/>
        </w:rPr>
      </w:pPr>
    </w:p>
    <w:p w:rsidR="007F2FF2" w:rsidRPr="007F2FF2" w:rsidRDefault="007F2FF2" w:rsidP="007F2FF2">
      <w:pPr>
        <w:spacing w:after="0" w:line="360" w:lineRule="auto"/>
        <w:jc w:val="both"/>
        <w:rPr>
          <w:rFonts w:ascii="Times New Roman" w:hAnsi="Times New Roman" w:cs="Times New Roman"/>
          <w:b/>
          <w:color w:val="000000"/>
          <w:sz w:val="28"/>
          <w:szCs w:val="28"/>
        </w:rPr>
      </w:pPr>
      <w:r w:rsidRPr="007F2FF2">
        <w:rPr>
          <w:rFonts w:ascii="Times New Roman" w:hAnsi="Times New Roman" w:cs="Times New Roman"/>
          <w:b/>
          <w:color w:val="000000"/>
          <w:sz w:val="28"/>
          <w:szCs w:val="28"/>
        </w:rPr>
        <w:t>Obudowa metodyczna innowacji:</w:t>
      </w:r>
    </w:p>
    <w:p w:rsidR="007F2FF2" w:rsidRDefault="007F2FF2" w:rsidP="007F2FF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Sterna Danuta, </w:t>
      </w:r>
      <w:r>
        <w:rPr>
          <w:rFonts w:ascii="Times New Roman" w:hAnsi="Times New Roman" w:cs="Times New Roman"/>
          <w:i/>
          <w:color w:val="000000"/>
          <w:sz w:val="24"/>
          <w:szCs w:val="24"/>
        </w:rPr>
        <w:t xml:space="preserve">Uczę się uczyć. Ocenianie kształtujące w praktyce, </w:t>
      </w:r>
      <w:r>
        <w:rPr>
          <w:rFonts w:ascii="Times New Roman" w:hAnsi="Times New Roman" w:cs="Times New Roman"/>
          <w:color w:val="000000"/>
          <w:sz w:val="24"/>
          <w:szCs w:val="24"/>
        </w:rPr>
        <w:t>Biblioteka Akademii SUS 2016.</w:t>
      </w:r>
    </w:p>
    <w:p w:rsidR="007F2FF2" w:rsidRPr="00041921" w:rsidRDefault="007F2FF2" w:rsidP="007F2FF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hyperlink r:id="rId13" w:history="1">
        <w:r w:rsidR="002B14BD" w:rsidRPr="00041921">
          <w:rPr>
            <w:rStyle w:val="Hipercze"/>
            <w:rFonts w:ascii="Times New Roman" w:hAnsi="Times New Roman" w:cs="Times New Roman"/>
            <w:sz w:val="24"/>
            <w:szCs w:val="24"/>
          </w:rPr>
          <w:t>www.sus.ceo.org</w:t>
        </w:r>
      </w:hyperlink>
    </w:p>
    <w:p w:rsidR="002B14BD" w:rsidRDefault="002B14BD" w:rsidP="002B14BD">
      <w:pPr>
        <w:spacing w:after="0" w:line="360" w:lineRule="auto"/>
        <w:jc w:val="both"/>
        <w:rPr>
          <w:rFonts w:ascii="Times New Roman" w:hAnsi="Times New Roman" w:cs="Times New Roman"/>
          <w:color w:val="000000"/>
          <w:sz w:val="24"/>
          <w:szCs w:val="24"/>
        </w:rPr>
      </w:pPr>
      <w:r w:rsidRPr="002B14BD">
        <w:rPr>
          <w:rFonts w:ascii="Times New Roman" w:hAnsi="Times New Roman" w:cs="Times New Roman"/>
          <w:color w:val="000000"/>
          <w:sz w:val="24"/>
          <w:szCs w:val="24"/>
        </w:rPr>
        <w:t xml:space="preserve">3. Sterna Danuta, </w:t>
      </w:r>
      <w:r w:rsidRPr="002B14BD">
        <w:rPr>
          <w:rFonts w:ascii="Times New Roman" w:hAnsi="Times New Roman" w:cs="Times New Roman"/>
          <w:i/>
          <w:color w:val="000000"/>
          <w:sz w:val="24"/>
          <w:szCs w:val="24"/>
        </w:rPr>
        <w:t>Ocenianie kształtujące w p</w:t>
      </w:r>
      <w:r>
        <w:rPr>
          <w:rFonts w:ascii="Times New Roman" w:hAnsi="Times New Roman" w:cs="Times New Roman"/>
          <w:i/>
          <w:color w:val="000000"/>
          <w:sz w:val="24"/>
          <w:szCs w:val="24"/>
        </w:rPr>
        <w:t xml:space="preserve">raktyce, </w:t>
      </w:r>
      <w:r>
        <w:rPr>
          <w:rFonts w:ascii="Times New Roman" w:hAnsi="Times New Roman" w:cs="Times New Roman"/>
          <w:color w:val="000000"/>
          <w:sz w:val="24"/>
          <w:szCs w:val="24"/>
        </w:rPr>
        <w:t>Biblioteka Akademii SUS 2006</w:t>
      </w:r>
    </w:p>
    <w:p w:rsidR="002B14BD" w:rsidRDefault="002B14BD" w:rsidP="002B14B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hyperlink r:id="rId14" w:history="1">
        <w:r w:rsidRPr="00C52B54">
          <w:rPr>
            <w:rStyle w:val="Hipercze"/>
            <w:rFonts w:ascii="Times New Roman" w:hAnsi="Times New Roman" w:cs="Times New Roman"/>
            <w:sz w:val="24"/>
            <w:szCs w:val="24"/>
          </w:rPr>
          <w:t>www.ceo.org.pl</w:t>
        </w:r>
      </w:hyperlink>
    </w:p>
    <w:p w:rsidR="002B14BD" w:rsidRDefault="002B14BD" w:rsidP="002B14BD">
      <w:pPr>
        <w:spacing w:after="0" w:line="360" w:lineRule="auto"/>
        <w:jc w:val="both"/>
        <w:rPr>
          <w:rFonts w:ascii="Times New Roman" w:hAnsi="Times New Roman" w:cs="Times New Roman"/>
          <w:color w:val="000000"/>
          <w:sz w:val="24"/>
          <w:szCs w:val="24"/>
        </w:rPr>
      </w:pPr>
    </w:p>
    <w:p w:rsidR="002B14BD" w:rsidRPr="002B14BD" w:rsidRDefault="002B14BD" w:rsidP="007F2FF2">
      <w:pPr>
        <w:spacing w:after="0" w:line="360" w:lineRule="auto"/>
        <w:jc w:val="both"/>
        <w:rPr>
          <w:rFonts w:ascii="Times New Roman" w:eastAsia="Times New Roman" w:hAnsi="Times New Roman" w:cs="Times New Roman"/>
          <w:b/>
          <w:i/>
          <w:sz w:val="24"/>
          <w:szCs w:val="24"/>
          <w:lang w:eastAsia="pl-PL"/>
        </w:rPr>
      </w:pPr>
    </w:p>
    <w:sectPr w:rsidR="002B14BD" w:rsidRPr="002B14BD" w:rsidSect="00041921">
      <w:footerReference w:type="default" r:id="rId15"/>
      <w:pgSz w:w="11906" w:h="16838"/>
      <w:pgMar w:top="851"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B90" w:rsidRPr="0066648C" w:rsidRDefault="00177B90" w:rsidP="0066648C">
      <w:pPr>
        <w:pStyle w:val="NormalnyWeb"/>
        <w:spacing w:before="0" w:after="0"/>
        <w:rPr>
          <w:rFonts w:asciiTheme="minorHAnsi" w:eastAsiaTheme="minorHAnsi" w:hAnsiTheme="minorHAnsi" w:cstheme="minorBidi"/>
          <w:sz w:val="22"/>
          <w:szCs w:val="22"/>
          <w:lang w:eastAsia="en-US"/>
        </w:rPr>
      </w:pPr>
      <w:r>
        <w:separator/>
      </w:r>
    </w:p>
  </w:endnote>
  <w:endnote w:type="continuationSeparator" w:id="1">
    <w:p w:rsidR="00177B90" w:rsidRPr="0066648C" w:rsidRDefault="00177B90" w:rsidP="0066648C">
      <w:pPr>
        <w:pStyle w:val="NormalnyWeb"/>
        <w:spacing w:before="0" w:after="0"/>
        <w:rPr>
          <w:rFonts w:asciiTheme="minorHAnsi" w:eastAsiaTheme="minorHAnsi" w:hAnsiTheme="minorHAnsi" w:cstheme="minorBidi"/>
          <w:sz w:val="22"/>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92930"/>
      <w:docPartObj>
        <w:docPartGallery w:val="Page Numbers (Bottom of Page)"/>
        <w:docPartUnique/>
      </w:docPartObj>
    </w:sdtPr>
    <w:sdtContent>
      <w:p w:rsidR="00D62E5E" w:rsidRDefault="00BC4F36">
        <w:pPr>
          <w:pStyle w:val="Stopka"/>
          <w:jc w:val="right"/>
        </w:pPr>
        <w:fldSimple w:instr=" PAGE   \* MERGEFORMAT ">
          <w:r w:rsidR="00447CC7">
            <w:rPr>
              <w:noProof/>
            </w:rPr>
            <w:t>1</w:t>
          </w:r>
        </w:fldSimple>
      </w:p>
    </w:sdtContent>
  </w:sdt>
  <w:p w:rsidR="00D62E5E" w:rsidRDefault="00D62E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B90" w:rsidRPr="0066648C" w:rsidRDefault="00177B90" w:rsidP="0066648C">
      <w:pPr>
        <w:pStyle w:val="NormalnyWeb"/>
        <w:spacing w:before="0" w:after="0"/>
        <w:rPr>
          <w:rFonts w:asciiTheme="minorHAnsi" w:eastAsiaTheme="minorHAnsi" w:hAnsiTheme="minorHAnsi" w:cstheme="minorBidi"/>
          <w:sz w:val="22"/>
          <w:szCs w:val="22"/>
          <w:lang w:eastAsia="en-US"/>
        </w:rPr>
      </w:pPr>
      <w:r>
        <w:separator/>
      </w:r>
    </w:p>
  </w:footnote>
  <w:footnote w:type="continuationSeparator" w:id="1">
    <w:p w:rsidR="00177B90" w:rsidRPr="0066648C" w:rsidRDefault="00177B90" w:rsidP="0066648C">
      <w:pPr>
        <w:pStyle w:val="NormalnyWeb"/>
        <w:spacing w:before="0" w:after="0"/>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7457"/>
    <w:multiLevelType w:val="hybridMultilevel"/>
    <w:tmpl w:val="FB1E5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FA3849"/>
    <w:multiLevelType w:val="hybridMultilevel"/>
    <w:tmpl w:val="19A2C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53540366"/>
    <w:multiLevelType w:val="hybridMultilevel"/>
    <w:tmpl w:val="07407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52119D4"/>
    <w:multiLevelType w:val="hybridMultilevel"/>
    <w:tmpl w:val="901C1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70329F8"/>
    <w:multiLevelType w:val="multilevel"/>
    <w:tmpl w:val="A77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708F9"/>
    <w:multiLevelType w:val="multilevel"/>
    <w:tmpl w:val="EBC8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8E360F"/>
    <w:multiLevelType w:val="multilevel"/>
    <w:tmpl w:val="342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712A84"/>
    <w:multiLevelType w:val="hybridMultilevel"/>
    <w:tmpl w:val="EB78152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A6EC3"/>
    <w:rsid w:val="00041921"/>
    <w:rsid w:val="00134DD1"/>
    <w:rsid w:val="00177B90"/>
    <w:rsid w:val="002A632E"/>
    <w:rsid w:val="002B14BD"/>
    <w:rsid w:val="002E2726"/>
    <w:rsid w:val="003A76A9"/>
    <w:rsid w:val="003E3995"/>
    <w:rsid w:val="003F7BB5"/>
    <w:rsid w:val="00447CC7"/>
    <w:rsid w:val="00490D4E"/>
    <w:rsid w:val="004E290F"/>
    <w:rsid w:val="00521111"/>
    <w:rsid w:val="005D38DC"/>
    <w:rsid w:val="005E2087"/>
    <w:rsid w:val="00622F57"/>
    <w:rsid w:val="00647EFB"/>
    <w:rsid w:val="00652642"/>
    <w:rsid w:val="0066648C"/>
    <w:rsid w:val="00781B04"/>
    <w:rsid w:val="007F2FF2"/>
    <w:rsid w:val="00897C6A"/>
    <w:rsid w:val="00A02FBE"/>
    <w:rsid w:val="00B2706D"/>
    <w:rsid w:val="00B8086D"/>
    <w:rsid w:val="00B81F83"/>
    <w:rsid w:val="00B93991"/>
    <w:rsid w:val="00BC4F36"/>
    <w:rsid w:val="00BF08E8"/>
    <w:rsid w:val="00CA0CB1"/>
    <w:rsid w:val="00CA6F55"/>
    <w:rsid w:val="00CB3722"/>
    <w:rsid w:val="00D51C19"/>
    <w:rsid w:val="00D62E5E"/>
    <w:rsid w:val="00D97038"/>
    <w:rsid w:val="00DA6EC3"/>
    <w:rsid w:val="00F165C6"/>
    <w:rsid w:val="00F16E60"/>
    <w:rsid w:val="00F2632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264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ficommentbody">
    <w:name w:val="uficommentbody"/>
    <w:basedOn w:val="Domylnaczcionkaakapitu"/>
    <w:rsid w:val="00DA6EC3"/>
  </w:style>
  <w:style w:type="paragraph" w:styleId="NormalnyWeb">
    <w:name w:val="Normal (Web)"/>
    <w:basedOn w:val="Normalny"/>
    <w:uiPriority w:val="99"/>
    <w:unhideWhenUsed/>
    <w:rsid w:val="00DA6E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A6EC3"/>
    <w:rPr>
      <w:i/>
      <w:iCs/>
    </w:rPr>
  </w:style>
  <w:style w:type="paragraph" w:styleId="Tekstdymka">
    <w:name w:val="Balloon Text"/>
    <w:basedOn w:val="Normalny"/>
    <w:link w:val="TekstdymkaZnak"/>
    <w:uiPriority w:val="99"/>
    <w:semiHidden/>
    <w:unhideWhenUsed/>
    <w:rsid w:val="00DA6E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6EC3"/>
    <w:rPr>
      <w:rFonts w:ascii="Tahoma" w:hAnsi="Tahoma" w:cs="Tahoma"/>
      <w:sz w:val="16"/>
      <w:szCs w:val="16"/>
    </w:rPr>
  </w:style>
  <w:style w:type="paragraph" w:customStyle="1" w:styleId="Default">
    <w:name w:val="Default"/>
    <w:rsid w:val="004E290F"/>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BF08E8"/>
    <w:rPr>
      <w:color w:val="0000FF"/>
      <w:u w:val="single"/>
    </w:rPr>
  </w:style>
  <w:style w:type="table" w:styleId="Tabela-Siatka">
    <w:name w:val="Table Grid"/>
    <w:basedOn w:val="Standardowy"/>
    <w:uiPriority w:val="59"/>
    <w:rsid w:val="00BF08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D51C19"/>
    <w:pPr>
      <w:ind w:left="720"/>
      <w:contextualSpacing/>
    </w:pPr>
  </w:style>
  <w:style w:type="paragraph" w:styleId="Nagwek">
    <w:name w:val="header"/>
    <w:basedOn w:val="Normalny"/>
    <w:link w:val="NagwekZnak"/>
    <w:uiPriority w:val="99"/>
    <w:semiHidden/>
    <w:unhideWhenUsed/>
    <w:rsid w:val="0066648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6648C"/>
  </w:style>
  <w:style w:type="paragraph" w:styleId="Stopka">
    <w:name w:val="footer"/>
    <w:basedOn w:val="Normalny"/>
    <w:link w:val="StopkaZnak"/>
    <w:uiPriority w:val="99"/>
    <w:unhideWhenUsed/>
    <w:rsid w:val="006664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6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ficommentbody">
    <w:name w:val="uficommentbody"/>
    <w:basedOn w:val="Domylnaczcionkaakapitu"/>
    <w:rsid w:val="00DA6EC3"/>
  </w:style>
  <w:style w:type="paragraph" w:styleId="NormalnyWeb">
    <w:name w:val="Normal (Web)"/>
    <w:basedOn w:val="Normalny"/>
    <w:uiPriority w:val="99"/>
    <w:semiHidden/>
    <w:unhideWhenUsed/>
    <w:rsid w:val="00DA6E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DA6EC3"/>
    <w:rPr>
      <w:i/>
      <w:iCs/>
    </w:rPr>
  </w:style>
  <w:style w:type="paragraph" w:styleId="Tekstdymka">
    <w:name w:val="Balloon Text"/>
    <w:basedOn w:val="Normalny"/>
    <w:link w:val="TekstdymkaZnak"/>
    <w:uiPriority w:val="99"/>
    <w:semiHidden/>
    <w:unhideWhenUsed/>
    <w:rsid w:val="00DA6E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6E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902651">
      <w:bodyDiv w:val="1"/>
      <w:marLeft w:val="0"/>
      <w:marRight w:val="0"/>
      <w:marTop w:val="0"/>
      <w:marBottom w:val="0"/>
      <w:divBdr>
        <w:top w:val="none" w:sz="0" w:space="0" w:color="auto"/>
        <w:left w:val="none" w:sz="0" w:space="0" w:color="auto"/>
        <w:bottom w:val="none" w:sz="0" w:space="0" w:color="auto"/>
        <w:right w:val="none" w:sz="0" w:space="0" w:color="auto"/>
      </w:divBdr>
      <w:divsChild>
        <w:div w:id="647587286">
          <w:marLeft w:val="0"/>
          <w:marRight w:val="0"/>
          <w:marTop w:val="0"/>
          <w:marBottom w:val="0"/>
          <w:divBdr>
            <w:top w:val="none" w:sz="0" w:space="0" w:color="auto"/>
            <w:left w:val="none" w:sz="0" w:space="0" w:color="auto"/>
            <w:bottom w:val="none" w:sz="0" w:space="0" w:color="auto"/>
            <w:right w:val="none" w:sz="0" w:space="0" w:color="auto"/>
          </w:divBdr>
        </w:div>
        <w:div w:id="1555504801">
          <w:marLeft w:val="0"/>
          <w:marRight w:val="0"/>
          <w:marTop w:val="0"/>
          <w:marBottom w:val="0"/>
          <w:divBdr>
            <w:top w:val="none" w:sz="0" w:space="0" w:color="auto"/>
            <w:left w:val="none" w:sz="0" w:space="0" w:color="auto"/>
            <w:bottom w:val="none" w:sz="0" w:space="0" w:color="auto"/>
            <w:right w:val="none" w:sz="0" w:space="0" w:color="auto"/>
          </w:divBdr>
          <w:divsChild>
            <w:div w:id="18600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09824">
      <w:bodyDiv w:val="1"/>
      <w:marLeft w:val="0"/>
      <w:marRight w:val="0"/>
      <w:marTop w:val="0"/>
      <w:marBottom w:val="0"/>
      <w:divBdr>
        <w:top w:val="none" w:sz="0" w:space="0" w:color="auto"/>
        <w:left w:val="none" w:sz="0" w:space="0" w:color="auto"/>
        <w:bottom w:val="none" w:sz="0" w:space="0" w:color="auto"/>
        <w:right w:val="none" w:sz="0" w:space="0" w:color="auto"/>
      </w:divBdr>
    </w:div>
    <w:div w:id="677266773">
      <w:bodyDiv w:val="1"/>
      <w:marLeft w:val="0"/>
      <w:marRight w:val="0"/>
      <w:marTop w:val="0"/>
      <w:marBottom w:val="0"/>
      <w:divBdr>
        <w:top w:val="none" w:sz="0" w:space="0" w:color="auto"/>
        <w:left w:val="none" w:sz="0" w:space="0" w:color="auto"/>
        <w:bottom w:val="none" w:sz="0" w:space="0" w:color="auto"/>
        <w:right w:val="none" w:sz="0" w:space="0" w:color="auto"/>
      </w:divBdr>
      <w:divsChild>
        <w:div w:id="1256477936">
          <w:marLeft w:val="0"/>
          <w:marRight w:val="0"/>
          <w:marTop w:val="0"/>
          <w:marBottom w:val="0"/>
          <w:divBdr>
            <w:top w:val="none" w:sz="0" w:space="0" w:color="auto"/>
            <w:left w:val="none" w:sz="0" w:space="0" w:color="auto"/>
            <w:bottom w:val="none" w:sz="0" w:space="0" w:color="auto"/>
            <w:right w:val="none" w:sz="0" w:space="0" w:color="auto"/>
          </w:divBdr>
          <w:divsChild>
            <w:div w:id="1281909782">
              <w:marLeft w:val="0"/>
              <w:marRight w:val="0"/>
              <w:marTop w:val="0"/>
              <w:marBottom w:val="0"/>
              <w:divBdr>
                <w:top w:val="none" w:sz="0" w:space="0" w:color="auto"/>
                <w:left w:val="none" w:sz="0" w:space="0" w:color="auto"/>
                <w:bottom w:val="none" w:sz="0" w:space="0" w:color="auto"/>
                <w:right w:val="none" w:sz="0" w:space="0" w:color="auto"/>
              </w:divBdr>
              <w:divsChild>
                <w:div w:id="2041321610">
                  <w:marLeft w:val="0"/>
                  <w:marRight w:val="0"/>
                  <w:marTop w:val="0"/>
                  <w:marBottom w:val="0"/>
                  <w:divBdr>
                    <w:top w:val="none" w:sz="0" w:space="0" w:color="auto"/>
                    <w:left w:val="none" w:sz="0" w:space="0" w:color="auto"/>
                    <w:bottom w:val="none" w:sz="0" w:space="0" w:color="auto"/>
                    <w:right w:val="none" w:sz="0" w:space="0" w:color="auto"/>
                  </w:divBdr>
                </w:div>
                <w:div w:id="705832120">
                  <w:marLeft w:val="0"/>
                  <w:marRight w:val="0"/>
                  <w:marTop w:val="0"/>
                  <w:marBottom w:val="0"/>
                  <w:divBdr>
                    <w:top w:val="none" w:sz="0" w:space="0" w:color="auto"/>
                    <w:left w:val="none" w:sz="0" w:space="0" w:color="auto"/>
                    <w:bottom w:val="none" w:sz="0" w:space="0" w:color="auto"/>
                    <w:right w:val="none" w:sz="0" w:space="0" w:color="auto"/>
                  </w:divBdr>
                  <w:divsChild>
                    <w:div w:id="1666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09991">
      <w:bodyDiv w:val="1"/>
      <w:marLeft w:val="0"/>
      <w:marRight w:val="0"/>
      <w:marTop w:val="0"/>
      <w:marBottom w:val="0"/>
      <w:divBdr>
        <w:top w:val="none" w:sz="0" w:space="0" w:color="auto"/>
        <w:left w:val="none" w:sz="0" w:space="0" w:color="auto"/>
        <w:bottom w:val="none" w:sz="0" w:space="0" w:color="auto"/>
        <w:right w:val="none" w:sz="0" w:space="0" w:color="auto"/>
      </w:divBdr>
      <w:divsChild>
        <w:div w:id="419717435">
          <w:marLeft w:val="0"/>
          <w:marRight w:val="0"/>
          <w:marTop w:val="0"/>
          <w:marBottom w:val="0"/>
          <w:divBdr>
            <w:top w:val="none" w:sz="0" w:space="0" w:color="auto"/>
            <w:left w:val="none" w:sz="0" w:space="0" w:color="auto"/>
            <w:bottom w:val="none" w:sz="0" w:space="0" w:color="auto"/>
            <w:right w:val="none" w:sz="0" w:space="0" w:color="auto"/>
          </w:divBdr>
          <w:divsChild>
            <w:div w:id="1708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976">
      <w:bodyDiv w:val="1"/>
      <w:marLeft w:val="0"/>
      <w:marRight w:val="0"/>
      <w:marTop w:val="0"/>
      <w:marBottom w:val="0"/>
      <w:divBdr>
        <w:top w:val="none" w:sz="0" w:space="0" w:color="auto"/>
        <w:left w:val="none" w:sz="0" w:space="0" w:color="auto"/>
        <w:bottom w:val="none" w:sz="0" w:space="0" w:color="auto"/>
        <w:right w:val="none" w:sz="0" w:space="0" w:color="auto"/>
      </w:divBdr>
      <w:divsChild>
        <w:div w:id="492599383">
          <w:marLeft w:val="0"/>
          <w:marRight w:val="0"/>
          <w:marTop w:val="0"/>
          <w:marBottom w:val="0"/>
          <w:divBdr>
            <w:top w:val="none" w:sz="0" w:space="0" w:color="auto"/>
            <w:left w:val="none" w:sz="0" w:space="0" w:color="auto"/>
            <w:bottom w:val="none" w:sz="0" w:space="0" w:color="auto"/>
            <w:right w:val="none" w:sz="0" w:space="0" w:color="auto"/>
          </w:divBdr>
        </w:div>
      </w:divsChild>
    </w:div>
    <w:div w:id="1618757104">
      <w:bodyDiv w:val="1"/>
      <w:marLeft w:val="0"/>
      <w:marRight w:val="0"/>
      <w:marTop w:val="0"/>
      <w:marBottom w:val="0"/>
      <w:divBdr>
        <w:top w:val="none" w:sz="0" w:space="0" w:color="auto"/>
        <w:left w:val="none" w:sz="0" w:space="0" w:color="auto"/>
        <w:bottom w:val="none" w:sz="0" w:space="0" w:color="auto"/>
        <w:right w:val="none" w:sz="0" w:space="0" w:color="auto"/>
      </w:divBdr>
      <w:divsChild>
        <w:div w:id="1735422292">
          <w:marLeft w:val="0"/>
          <w:marRight w:val="0"/>
          <w:marTop w:val="0"/>
          <w:marBottom w:val="0"/>
          <w:divBdr>
            <w:top w:val="none" w:sz="0" w:space="0" w:color="auto"/>
            <w:left w:val="none" w:sz="0" w:space="0" w:color="auto"/>
            <w:bottom w:val="none" w:sz="0" w:space="0" w:color="auto"/>
            <w:right w:val="none" w:sz="0" w:space="0" w:color="auto"/>
          </w:divBdr>
        </w:div>
        <w:div w:id="1672102622">
          <w:marLeft w:val="0"/>
          <w:marRight w:val="0"/>
          <w:marTop w:val="0"/>
          <w:marBottom w:val="0"/>
          <w:divBdr>
            <w:top w:val="none" w:sz="0" w:space="0" w:color="auto"/>
            <w:left w:val="none" w:sz="0" w:space="0" w:color="auto"/>
            <w:bottom w:val="none" w:sz="0" w:space="0" w:color="auto"/>
            <w:right w:val="none" w:sz="0" w:space="0" w:color="auto"/>
          </w:divBdr>
          <w:divsChild>
            <w:div w:id="1262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us.ceo.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aloswiatowy.pl/organizacja-pracy-szkoly-inne-zagadnienia/ksztalcenie-i-wychowanie/rozporzadzenie-ministra-edukacji-narodowej-i-sportu-z-9-kwietnia-2002-r.-w-sprawie-warunkow-prowadzenia-dzialalnosci-innowacyjnej-i-eksperymentalnej-przez-publiczne-szkoly-i-placowki.-dz.u.-z-2002-r.-nr-56-poz.-506-1118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oswiatowy.pl/organizacja-pracy-szkoly-inne-zagadnienia/organizacja-pracy/ustawa-z-dnia-14-grudnia-2016-r.-prawo-oswiatowe-dz.u.-z-2017-r.-poz.-59-1373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oswiatowy.pl/organizacja-pracy-szkoly-inne-zagadnienia/organizacja-pracy/ustawa-z-dnia-14-grudnia-2016-r.-przepisy-wprowadzajace-ustawe-prawo-oswiatowe-dz.u.-z-2017-r.-poz.-60-13733.html" TargetMode="External"/><Relationship Id="rId4" Type="http://schemas.openxmlformats.org/officeDocument/2006/relationships/settings" Target="settings.xml"/><Relationship Id="rId9" Type="http://schemas.openxmlformats.org/officeDocument/2006/relationships/hyperlink" Target="https://www.portaloswiatowy.pl/organizacja-pracy-szkoly-inne-zagadnienia/organizacja-pracy/ustawa-z-dnia-14-grudnia-2016-r.-przepisy-wprowadzajace-ustawe-prawo-oswiatowe-dz.u.-z-2017-r.-poz.-60-13733.html" TargetMode="External"/><Relationship Id="rId14" Type="http://schemas.openxmlformats.org/officeDocument/2006/relationships/hyperlink" Target="http://www.ceo.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39E5-94DB-4052-9C94-FD483AD7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1276</Words>
  <Characters>7661</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Dworzycki</dc:creator>
  <cp:lastModifiedBy>szkola</cp:lastModifiedBy>
  <cp:revision>9</cp:revision>
  <dcterms:created xsi:type="dcterms:W3CDTF">2017-09-13T13:17:00Z</dcterms:created>
  <dcterms:modified xsi:type="dcterms:W3CDTF">2019-02-12T19:12:00Z</dcterms:modified>
</cp:coreProperties>
</file>