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69" w:rsidRDefault="00735D69" w:rsidP="005D14B1">
      <w:pPr>
        <w:spacing w:after="10" w:line="248" w:lineRule="auto"/>
        <w:ind w:left="453" w:right="208"/>
        <w:jc w:val="center"/>
        <w:rPr>
          <w:b/>
          <w:sz w:val="28"/>
          <w:szCs w:val="28"/>
        </w:rPr>
      </w:pPr>
      <w:r w:rsidRPr="00735D69">
        <w:rPr>
          <w:b/>
          <w:sz w:val="28"/>
          <w:szCs w:val="28"/>
        </w:rPr>
        <w:t xml:space="preserve">Klauzula informacyjna </w:t>
      </w:r>
    </w:p>
    <w:p w:rsidR="00735D69" w:rsidRPr="00735D69" w:rsidRDefault="00735D69" w:rsidP="005D14B1">
      <w:pPr>
        <w:spacing w:after="10" w:line="248" w:lineRule="auto"/>
        <w:ind w:left="453" w:right="208"/>
        <w:jc w:val="center"/>
        <w:rPr>
          <w:b/>
          <w:sz w:val="28"/>
          <w:szCs w:val="28"/>
        </w:rPr>
      </w:pPr>
    </w:p>
    <w:p w:rsidR="005D14B1" w:rsidRDefault="005D14B1" w:rsidP="005D14B1">
      <w:pPr>
        <w:spacing w:after="10" w:line="248" w:lineRule="auto"/>
        <w:ind w:left="453" w:right="208"/>
        <w:jc w:val="center"/>
      </w:pPr>
      <w:r>
        <w:rPr>
          <w:b/>
        </w:rPr>
        <w:t>Informacja o przetwarzaniu danych osobowych na podstawie rozporządzenia Parlamentu Europejskiego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5D14B1" w:rsidRDefault="005D14B1" w:rsidP="005D14B1">
      <w:pPr>
        <w:spacing w:after="51" w:line="259" w:lineRule="auto"/>
        <w:ind w:left="132" w:firstLine="0"/>
        <w:jc w:val="left"/>
      </w:pPr>
      <w:bookmarkStart w:id="0" w:name="_GoBack"/>
      <w:bookmarkEnd w:id="0"/>
    </w:p>
    <w:p w:rsidR="005D14B1" w:rsidRDefault="005D14B1" w:rsidP="005D14B1">
      <w:pPr>
        <w:spacing w:after="0" w:line="259" w:lineRule="auto"/>
        <w:jc w:val="left"/>
      </w:pPr>
      <w:r>
        <w:rPr>
          <w:b/>
        </w:rPr>
        <w:t xml:space="preserve">INFORMUJEMY, ŻE:  </w:t>
      </w:r>
    </w:p>
    <w:p w:rsidR="005D14B1" w:rsidRPr="009D0AB8" w:rsidRDefault="005D14B1" w:rsidP="005D14B1">
      <w:pPr>
        <w:numPr>
          <w:ilvl w:val="0"/>
          <w:numId w:val="1"/>
        </w:numPr>
        <w:ind w:hanging="307"/>
        <w:rPr>
          <w:sz w:val="24"/>
          <w:szCs w:val="24"/>
        </w:rPr>
      </w:pPr>
      <w:r>
        <w:t xml:space="preserve">Administratorem przetwarzanych danych w ramach procesu rekrutacji jest </w:t>
      </w:r>
      <w:r w:rsidRPr="009D0AB8">
        <w:rPr>
          <w:b/>
          <w:sz w:val="24"/>
          <w:szCs w:val="24"/>
        </w:rPr>
        <w:t>Szkoła Podstawowa w Pasiekach</w:t>
      </w:r>
      <w:r w:rsidR="00197264">
        <w:rPr>
          <w:sz w:val="24"/>
          <w:szCs w:val="24"/>
        </w:rPr>
        <w:t>,tel: tel. 84 307 00 09</w:t>
      </w:r>
      <w:r w:rsidR="00197264" w:rsidRPr="009D0AB8">
        <w:rPr>
          <w:sz w:val="24"/>
          <w:szCs w:val="24"/>
        </w:rPr>
        <w:t>,</w:t>
      </w:r>
      <w:r w:rsidR="00197264">
        <w:rPr>
          <w:sz w:val="24"/>
          <w:szCs w:val="24"/>
        </w:rPr>
        <w:t xml:space="preserve"> e-mail: sp@szkolapasieki.edugle.pl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Inspektorem Ochrony Danych jest Pan Tomasz Ochniowski. Kontakt z Inspektorem Ochrony Danych jest możliwy za pośrednictwem poczty elektronicznej pod adresem </w:t>
      </w:r>
      <w:r w:rsidRPr="00071D09">
        <w:rPr>
          <w:b/>
          <w:bCs/>
          <w:sz w:val="20"/>
          <w:szCs w:val="20"/>
        </w:rPr>
        <w:t xml:space="preserve"> </w:t>
      </w:r>
      <w:hyperlink r:id="rId7" w:history="1">
        <w:r w:rsidRPr="00DE1A08">
          <w:rPr>
            <w:rStyle w:val="Hipercze"/>
            <w:b/>
            <w:bCs/>
            <w:sz w:val="20"/>
            <w:szCs w:val="20"/>
            <w:lang w:eastAsia="ar-SA"/>
          </w:rPr>
          <w:t>iodo_sppasieki@poczta.fm</w:t>
        </w:r>
      </w:hyperlink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Dane osobowe kandydatów oraz rodziców lub opiekunów prawnych kandydatów będą przetwarzane w celu przeprowadzenia postępowania rekrutacyjnego, o którym mowa w art. art. 130 ust 1 ustawy Prawo oświatowe  (Dz. U. z 2018 r. poz. 996 ze zm.) na podstawie art. 6 ust. 1 lit. c oraz art. 9 ust. 2 lit. g RODO, w związku z art. </w:t>
      </w:r>
    </w:p>
    <w:p w:rsidR="005D14B1" w:rsidRDefault="005D14B1" w:rsidP="005D14B1">
      <w:pPr>
        <w:ind w:left="425"/>
      </w:pPr>
      <w:r>
        <w:t xml:space="preserve">149 i 150 ustawy z dnia 14 grudnia 2016 r. Prawo oświatowe, określającego zawartość wniosku o przyjęcie do publicznej szkoły podstawowej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 dokumentacji postępowania rekrutacyjnego.  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Odbiorcą danych osobowych zawartych we wniosku może być: uprawniony podmiot obsługi informatycznej dostarczający i obsługujący system rekrutacyjny na podstawie umowy powierzenia przetwarzania danych.  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Dane osobowe nie będą przekazywane do państwa trzeciego ani do organizacji międzynarodowej.  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 celach postępowania rekrutacyjnego są przechowywane w przedszkolu lub w szkole, przez okres roku, chyba  że na rozstrzygnięcie dyrektora przedszkola, lub szkoły została wniesiona skarga do sądu administracyjnego i postępowanie nie zostało zakończone prawomocnym wyrokiem.  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Rodzicom lub opiekunom prawnym kandydata przysługuje prawo dostępu do danych osobowych kandydata, żądania ich sprostowania lub usunięcia. Ponadto przysługuje im prawo do żądania ograniczenia przetwarzania w przypadkach określonych w art. 18 RODO.  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W ramach procesu rekrutacji dane nie są przetwarzane na postawie art. 6 ust. 1 lit. e) lub f) RODO, zatem </w:t>
      </w:r>
      <w:r>
        <w:rPr>
          <w:b/>
        </w:rPr>
        <w:t xml:space="preserve">prawo do wniesienia sprzeciwu na podstawie art. 21 RODO nie przysługuje. </w:t>
      </w:r>
    </w:p>
    <w:p w:rsidR="005D14B1" w:rsidRDefault="005D14B1" w:rsidP="005D14B1">
      <w:pPr>
        <w:numPr>
          <w:ilvl w:val="0"/>
          <w:numId w:val="1"/>
        </w:numPr>
        <w:ind w:hanging="307"/>
      </w:pPr>
      <w:r>
        <w:t xml:space="preserve">Jedyną podstawą prawną przetwarzania danych w procesie rekrutacji do przedszkola/innej formy wychowania przedszkolnego jest art. 6 ust. 1 lit. c) RODO, nie przysługuje prawo do przenoszenia danych na podstawie art. 20 RODO.  </w:t>
      </w:r>
      <w:r>
        <w:rPr>
          <w:color w:val="231F20"/>
        </w:rPr>
        <w:t>10.</w:t>
      </w:r>
      <w:r>
        <w:t xml:space="preserve">W toku przetwarzania danych na potrzeby procesu rekrutacji nie dochodzi do wyłącznie zautomatyzowanego podejmowania decyzji ani do </w:t>
      </w:r>
      <w:r>
        <w:lastRenderedPageBreak/>
        <w:t xml:space="preserve">profilowania, o których mowa w art. 22 ust. 1 i ust. 4 RODO – żadne decyzje dotyczące przyjęcia do placówki nie zapadają automatycznie oraz że nie buduje się jakichkolwiek profili kandydatów.  </w:t>
      </w:r>
    </w:p>
    <w:p w:rsidR="005D14B1" w:rsidRDefault="005D14B1" w:rsidP="005D14B1">
      <w:pPr>
        <w:numPr>
          <w:ilvl w:val="0"/>
          <w:numId w:val="2"/>
        </w:numPr>
        <w:spacing w:after="42"/>
        <w:ind w:hanging="415"/>
      </w:pPr>
      <w: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 w przyszłości zostałby powołany inny organ nadzorczy, to ten organ będzie właściwy do rozpatrzenia skargi</w:t>
      </w:r>
      <w:r>
        <w:rPr>
          <w:vertAlign w:val="superscript"/>
        </w:rPr>
        <w:footnoteReference w:id="2"/>
      </w:r>
      <w:r>
        <w:t xml:space="preserve">.  </w:t>
      </w:r>
    </w:p>
    <w:p w:rsidR="005D14B1" w:rsidRDefault="005D14B1" w:rsidP="005D14B1">
      <w:pPr>
        <w:numPr>
          <w:ilvl w:val="0"/>
          <w:numId w:val="2"/>
        </w:numPr>
        <w:ind w:left="425" w:hanging="415"/>
      </w:pPr>
      <w:r>
        <w:t xml:space="preserve">Podanie danych osobowych zawartych w treści wniosku oraz dołączenie stosownych dokumentów jest obligatoryjne i znajduje podstawę w przepisach ustawy Prawo oświatowe. </w:t>
      </w:r>
    </w:p>
    <w:p w:rsidR="005D14B1" w:rsidRDefault="005D14B1" w:rsidP="005D14B1"/>
    <w:p w:rsidR="00AD3827" w:rsidRDefault="00AD3827"/>
    <w:sectPr w:rsidR="00AD3827" w:rsidSect="00B9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4F" w:rsidRDefault="00EE0E4F" w:rsidP="005D14B1">
      <w:pPr>
        <w:spacing w:after="0" w:line="240" w:lineRule="auto"/>
      </w:pPr>
      <w:r>
        <w:separator/>
      </w:r>
    </w:p>
  </w:endnote>
  <w:endnote w:type="continuationSeparator" w:id="1">
    <w:p w:rsidR="00EE0E4F" w:rsidRDefault="00EE0E4F" w:rsidP="005D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4F" w:rsidRDefault="00EE0E4F" w:rsidP="005D14B1">
      <w:pPr>
        <w:spacing w:after="0" w:line="240" w:lineRule="auto"/>
      </w:pPr>
      <w:r>
        <w:separator/>
      </w:r>
    </w:p>
  </w:footnote>
  <w:footnote w:type="continuationSeparator" w:id="1">
    <w:p w:rsidR="00EE0E4F" w:rsidRDefault="00EE0E4F" w:rsidP="005D14B1">
      <w:pPr>
        <w:spacing w:after="0" w:line="240" w:lineRule="auto"/>
      </w:pPr>
      <w:r>
        <w:continuationSeparator/>
      </w:r>
    </w:p>
  </w:footnote>
  <w:footnote w:id="2">
    <w:p w:rsidR="005D14B1" w:rsidRDefault="005D14B1" w:rsidP="005D14B1">
      <w:pPr>
        <w:pStyle w:val="footnotedescription"/>
      </w:pPr>
      <w:r>
        <w:rPr>
          <w:rStyle w:val="footnotemark"/>
        </w:rPr>
        <w:footnoteRef/>
      </w:r>
      <w: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C1175"/>
    <w:multiLevelType w:val="hybridMultilevel"/>
    <w:tmpl w:val="EC38BBE6"/>
    <w:lvl w:ilvl="0" w:tplc="D5282104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C2F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EE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4A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26D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651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6C1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A5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43E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153D6D"/>
    <w:multiLevelType w:val="hybridMultilevel"/>
    <w:tmpl w:val="64269630"/>
    <w:lvl w:ilvl="0" w:tplc="537C24FC">
      <w:start w:val="1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89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846D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6C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8B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E1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A8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E48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C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4B1"/>
    <w:rsid w:val="00024040"/>
    <w:rsid w:val="001741A2"/>
    <w:rsid w:val="00197264"/>
    <w:rsid w:val="002E51FA"/>
    <w:rsid w:val="003D1B92"/>
    <w:rsid w:val="005D14B1"/>
    <w:rsid w:val="006B5394"/>
    <w:rsid w:val="00735D69"/>
    <w:rsid w:val="00765DB9"/>
    <w:rsid w:val="008A0FD9"/>
    <w:rsid w:val="00AD3827"/>
    <w:rsid w:val="00B25C80"/>
    <w:rsid w:val="00D2539D"/>
    <w:rsid w:val="00DB47E8"/>
    <w:rsid w:val="00E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4B1"/>
    <w:pPr>
      <w:spacing w:after="13" w:line="269" w:lineRule="auto"/>
      <w:ind w:left="142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5D14B1"/>
    <w:pPr>
      <w:spacing w:after="0" w:line="302" w:lineRule="auto"/>
      <w:ind w:left="132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5D14B1"/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5D14B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Hipercze">
    <w:name w:val="Hyperlink"/>
    <w:basedOn w:val="Domylnaczcionkaakapitu"/>
    <w:rsid w:val="005D14B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_sppasieki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Admin</cp:lastModifiedBy>
  <cp:revision>4</cp:revision>
  <dcterms:created xsi:type="dcterms:W3CDTF">2022-03-31T19:36:00Z</dcterms:created>
  <dcterms:modified xsi:type="dcterms:W3CDTF">2024-01-30T22:00:00Z</dcterms:modified>
</cp:coreProperties>
</file>