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34" w:rsidRDefault="008A0434" w:rsidP="00913B10">
      <w:pPr>
        <w:shd w:val="clear" w:color="auto" w:fill="FFFFFF"/>
        <w:spacing w:after="12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6600"/>
          <w:sz w:val="52"/>
          <w:szCs w:val="52"/>
          <w:lang w:eastAsia="pl-PL"/>
        </w:rPr>
      </w:pPr>
    </w:p>
    <w:p w:rsidR="008A0434" w:rsidRDefault="008A0434" w:rsidP="00913B10">
      <w:pPr>
        <w:shd w:val="clear" w:color="auto" w:fill="FFFFFF"/>
        <w:spacing w:after="12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6600"/>
          <w:sz w:val="52"/>
          <w:szCs w:val="52"/>
          <w:lang w:eastAsia="pl-PL"/>
        </w:rPr>
      </w:pPr>
    </w:p>
    <w:p w:rsidR="008A0434" w:rsidRDefault="008A0434" w:rsidP="00913B10">
      <w:pPr>
        <w:shd w:val="clear" w:color="auto" w:fill="FFFFFF"/>
        <w:spacing w:after="12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6600"/>
          <w:sz w:val="52"/>
          <w:szCs w:val="52"/>
          <w:lang w:eastAsia="pl-PL"/>
        </w:rPr>
      </w:pPr>
    </w:p>
    <w:p w:rsidR="008A0434" w:rsidRDefault="008A0434" w:rsidP="00913B10">
      <w:pPr>
        <w:shd w:val="clear" w:color="auto" w:fill="FFFFFF"/>
        <w:spacing w:after="12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6600"/>
          <w:sz w:val="52"/>
          <w:szCs w:val="52"/>
          <w:lang w:eastAsia="pl-PL"/>
        </w:rPr>
      </w:pPr>
    </w:p>
    <w:p w:rsidR="008A0434" w:rsidRDefault="008A0434" w:rsidP="00913B10">
      <w:pPr>
        <w:shd w:val="clear" w:color="auto" w:fill="FFFFFF"/>
        <w:spacing w:after="12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6600"/>
          <w:sz w:val="52"/>
          <w:szCs w:val="52"/>
          <w:lang w:eastAsia="pl-PL"/>
        </w:rPr>
      </w:pPr>
    </w:p>
    <w:p w:rsidR="008A0434" w:rsidRDefault="00C978AC" w:rsidP="00913B10">
      <w:pPr>
        <w:shd w:val="clear" w:color="auto" w:fill="FFFFFF"/>
        <w:spacing w:after="12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</w:pPr>
      <w:r w:rsidRPr="008A0434"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  <w:t xml:space="preserve">KONCEPCJA PRACY PRZEDSZKOLA </w:t>
      </w:r>
      <w:r w:rsidR="009E6255" w:rsidRPr="008A0434"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  <w:t>SAMORZĄDOWEGO</w:t>
      </w:r>
      <w:r w:rsidR="00913B10" w:rsidRPr="008A0434"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  <w:t xml:space="preserve"> </w:t>
      </w:r>
    </w:p>
    <w:p w:rsidR="00C978AC" w:rsidRPr="008A0434" w:rsidRDefault="00913B10" w:rsidP="00913B10">
      <w:pPr>
        <w:shd w:val="clear" w:color="auto" w:fill="FFFFFF"/>
        <w:spacing w:after="120" w:line="630" w:lineRule="atLeast"/>
        <w:jc w:val="center"/>
        <w:outlineLvl w:val="1"/>
        <w:rPr>
          <w:rFonts w:ascii="Arial" w:eastAsia="Times New Roman" w:hAnsi="Arial" w:cs="Arial"/>
          <w:color w:val="4E9C00"/>
          <w:sz w:val="72"/>
          <w:szCs w:val="72"/>
          <w:lang w:eastAsia="pl-PL"/>
        </w:rPr>
      </w:pPr>
      <w:r w:rsidRPr="008A0434"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  <w:t xml:space="preserve">W ZALESIU </w:t>
      </w:r>
      <w:r w:rsidRPr="008A0434"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  <w:br/>
      </w:r>
      <w:r w:rsidR="009E6255" w:rsidRPr="008A0434">
        <w:rPr>
          <w:rFonts w:ascii="Times New Roman" w:eastAsia="Times New Roman" w:hAnsi="Times New Roman" w:cs="Times New Roman"/>
          <w:b/>
          <w:bCs/>
          <w:smallCaps/>
          <w:color w:val="006600"/>
          <w:sz w:val="72"/>
          <w:szCs w:val="72"/>
          <w:lang w:eastAsia="pl-PL"/>
        </w:rPr>
        <w:t xml:space="preserve"> </w:t>
      </w:r>
    </w:p>
    <w:p w:rsidR="00C978AC" w:rsidRPr="008A0434" w:rsidRDefault="00C978AC" w:rsidP="00913B1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F2F2F"/>
          <w:sz w:val="72"/>
          <w:szCs w:val="72"/>
          <w:lang w:eastAsia="pl-PL"/>
        </w:rPr>
      </w:pPr>
    </w:p>
    <w:p w:rsidR="00C978AC" w:rsidRPr="008A0434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52"/>
          <w:szCs w:val="52"/>
          <w:lang w:eastAsia="pl-PL"/>
        </w:rPr>
      </w:pPr>
      <w:r w:rsidRPr="008A0434">
        <w:rPr>
          <w:rFonts w:ascii="Arial" w:eastAsia="Times New Roman" w:hAnsi="Arial" w:cs="Arial"/>
          <w:color w:val="2F2F2F"/>
          <w:sz w:val="52"/>
          <w:szCs w:val="52"/>
          <w:lang w:eastAsia="pl-PL"/>
        </w:rPr>
        <w:t> </w:t>
      </w:r>
    </w:p>
    <w:p w:rsidR="00C978AC" w:rsidRPr="008A0434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52"/>
          <w:szCs w:val="52"/>
          <w:lang w:eastAsia="pl-PL"/>
        </w:rPr>
      </w:pPr>
      <w:r w:rsidRPr="008A0434">
        <w:rPr>
          <w:rFonts w:ascii="Arial" w:eastAsia="Times New Roman" w:hAnsi="Arial" w:cs="Arial"/>
          <w:color w:val="2F2F2F"/>
          <w:sz w:val="52"/>
          <w:szCs w:val="52"/>
          <w:lang w:eastAsia="pl-PL"/>
        </w:rPr>
        <w:t> </w:t>
      </w:r>
    </w:p>
    <w:p w:rsid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8A0434" w:rsidRDefault="008A0434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8A0434" w:rsidRDefault="008A0434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8A0434" w:rsidRPr="00C978AC" w:rsidRDefault="008A0434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lastRenderedPageBreak/>
        <w:t>WSTĘP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Koncepcja pracy przedszkola to ogólny plan działania społeczności przedszkolnej. Jest jak drogowskaz, który wskazuje kierunki pracy i rozwoju wszystkim jego członkom. Uświadamia celowość i wartość działania. Umożliwia wprowadzanie zmian i przyczynia się, przy wspólnym zaangażowaniu – do lepszej przyszłości. Prowadzi do sukcesów dzieci, nauczycieli, rodziców i wszystkich pracowników przedszkola.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Koncepcja jest nierozerwalna i spójna z treścią dokumentów wewnątrz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przedszkolnych: ze sta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tutem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oraz przedszkolnym zestawem programów.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tworzeniu dokumentu uwzględniono rolę przedszkola w środowisku lokalnym.</w:t>
      </w:r>
    </w:p>
    <w:p w:rsidR="00A37793" w:rsidRPr="008A0434" w:rsidRDefault="00C978AC" w:rsidP="00C978A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Dalsze sprawne działanie przedszkola wymaga stałej i partnerskiej współpracy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           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z organem prowadzącym i nadzorującym, innymi </w:t>
      </w:r>
      <w:r w:rsidR="009E6255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oddziałami przedszkolami, szkołą</w:t>
      </w:r>
      <w:r w:rsidR="009E6255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i instytucjami mogącymi wspierać jego działania.</w:t>
      </w:r>
    </w:p>
    <w:p w:rsidR="00A37793" w:rsidRPr="00C978AC" w:rsidRDefault="00A37793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I. Misja przedszkola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Działania ukierunkowane przede wszystkim są na wszechstronny, harmonijny rozwój dziecka, zgodny z jego własnym potencjałem, możliwościami i potrzebami, jego dążeniem do autokreacji, samorealizacji, autonomii, a w konsekwencji do szczęśliwego życia.</w:t>
      </w:r>
    </w:p>
    <w:p w:rsidR="00C978AC" w:rsidRPr="00C978AC" w:rsidRDefault="00C978AC" w:rsidP="00E31E1E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Realizowany przez nas system wychowawczy i działania edukacyjne sprzyjają wyzwalaniu aktywności własnej dzieci, rozwijają ich zainteresowania, wzmacniają poczucie bezpieczeństwa i odpowiedzialności oraz służą osiąganiu gotowości szkolnej.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II. Wizja przedszkola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Wizja to pewien obraz, pozytywne wyobrażenie przyszłości na podstawie uznawanych wartości i idei, na podstawie którego kształtują się cele i plany działania.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Nasze przedszkole jest przyjazne dzieciom, rodzicom i pracownikom oraz otwarte na ich potrzeby. Zabiega o współpracę z rodzicami, respektując prawo rodziców do zabierania głosu w ważnych sprawach związanych z ich dzieckiem.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Rodzice  są naszymi najważniejszymi partnerami w procesie wychowawczo – opiekuńczo – dydaktycznym. Biorą udział w różnorodnych formach organizowanych przez przedszkole i włączają się aktywnie w jego życie. Są regularnie informowani o postępach swoich dzieci, uzyskują specjalistyczne wskazówki i porady.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Przedszkole współpracuje ze środowiskiem lokalnym, promuje osiągnięcia nauczycieli i dzieci.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Nauczyciele poprzez szereg działań kształtują u dzieci umiejętność budowania prawidłowych relacji międzyludzkich, opartych na przywiązaniu i szacunku do własnego kraju i regionu, na tolerancji wobec innych, w powiązaniu ze środowiskiem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społeczno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– kulturowym  i naturalnym.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Promujemy wychowanie wrażliwego, twórczego, świadomego, zmotywowanego do działania człowieka o zintegrowanej osobowości. Człowieka dbającego o siebie oraz o środowisko naturalne w którym żyje.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Tworzymy optymalne warunki do rozwijania wyobraźni twórczej w działalności plastycznej i muzycznej.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Dużą wagę przywiązuje się do rozwijania kompetencji społecznych u dzieci, a także odróżniania dobra od zła. 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EFEFE"/>
          <w:lang w:eastAsia="pl-PL"/>
        </w:rPr>
        <w:t>Dziecko, które radzi sobie społecznie, ma dużo większą przyswajalność wiedzy. Takie dzieci lepiej radzą sobie z nauką niż dzieci, które mają niewielkie umiejętności w tym zakresie</w:t>
      </w: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shd w:val="clear" w:color="auto" w:fill="FEFEFE"/>
          <w:lang w:eastAsia="pl-PL"/>
        </w:rPr>
        <w:t>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Bardzo ważnym jest dla nas kształtowanie poczucia bezpieczeństwa, również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szybko zmieniającym się otoczeniu i świecie oraz uczenie odpowiedzialności 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Podejmuje się działania promujące zdrowy tryb życia, w zgodzie ze sobą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i środowiskiem. Działania skierowane na rozwijanie szeroko rozumianej – świadomości ekologicznej.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Zdrowie, rozumiane jest jako stan równowagi fizjologicznej i psychicznej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między organizmem człowieka, a otaczającym go światem. Warunkujące teraz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i w przyszłości aktywne, bezpieczne i efektywne uczestnictwo w życiu społecznym i kulturalnym. Sprzyjające realizacji jego indywidualnych celów i budowania szczęśliwego życia.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Propaguje się bardzo częste przebywanie na świeżym powietrzu i promowanie kultury fizycznej.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Przedszkole promuje czytelnictwo wśród dzieci.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Przedszkole dba o zapewnienie dobrze zorganizowanych i atrakcyjnych zajęć,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w dobrze przygotowanym, odpowiednio wyposażonym, ale i minimalistycznym otoczeniu. Miejscu estetycznym i bezpiecznym. Sukcesywna rezygnacja z plastików i pstrokatych klimatów na rzecz przedmiotów i pomocy dydaktycznych wykonanych z naturalnych materiałów. Nie produkowanie mnogości śmieci, w zamian ich wtórnego wykorzystania.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Przedszkole dba o umożliwienie nauczycielom wszelkich możliwości rozwoju, wspiera działania innowacyjne nauczycieli.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lastRenderedPageBreak/>
        <w:t>Jesteśmy zorientowani na stosowanie nowoczesnych środków TIK oraz form i metod pracy.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Organizujemy warsztaty i spotkania dla nauczycieli i rodziców oraz dzielimy się wiedzą.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Nasze przedszkole to miejsce, w którym panuje pozytywny klimat emocjonalny – dzieci chętnie do nas przychodzą i znakomicie się tu czują.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Podejmowane są działania ukierunkowane na rozwijanie zainteresowań i talentów, jak i w pokonywaniu trudności i barier.</w:t>
      </w:r>
    </w:p>
    <w:p w:rsidR="00E31E1E" w:rsidRPr="00E31E1E" w:rsidRDefault="00C978AC" w:rsidP="00C978A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Chcemy aby dzieci miały równe szanse w podjęciu nauki na dalszym etapie kształcenia.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Dziecko w naszym przedszkolu jest: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akceptowane takie, jakie przychodzi, jakie jest,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jest ufne w stosunku do nauczycieli,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jest optymistyczne, pogodne, otwarte,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poznaje swoje prawa i obowiązki,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jest ciekawe świata, twórcze i kreatywne,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chętnie podejmuje nowe wyzwania,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aktywnie uczestniczy w życiu przedszkola,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jest odpowiedzialne, prawdomówne i świadome zagrożeń,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dba o swoje zdrowie i o środowisko naturalne,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uczy się dostrzegać swoje mocne strony i buduje pozytywny obraz samego siebie,</w:t>
      </w:r>
    </w:p>
    <w:p w:rsidR="00C978AC" w:rsidRPr="00C978AC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uczy się dostrzegać potrzeby innych ludzi, współpracować z innymi,</w:t>
      </w:r>
    </w:p>
    <w:p w:rsidR="00913B10" w:rsidRDefault="00C978AC" w:rsidP="00C978AC">
      <w:pPr>
        <w:numPr>
          <w:ilvl w:val="0"/>
          <w:numId w:val="1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osiąga dojrzałość szkolną na wymaganym poziomie, gwarantującą mu </w:t>
      </w:r>
      <w:r w:rsidR="009E6255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 powodzeniem rozpoczęcie nauki w szkole.</w:t>
      </w:r>
    </w:p>
    <w:p w:rsidR="008A0434" w:rsidRPr="008A0434" w:rsidRDefault="008A0434" w:rsidP="008A0434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Dziecko w naszym przedszkolu ma prawo do: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życia i  indywidualnego procesu i tempa rozwoju,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poczucia bezpieczeństwa, zgłaszania zagrożeń,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akceptacji, miłości bezwarunkowej i czułości,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swobody myśli, sumienia i wyznania,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własnych poglądów, opinii, wypowiedzi,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ma prawo nie wiedzieć, nie znać, nie rozumieć i zrozumieć,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kontaktów społecznych i bycia częścią wspólnoty,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zabawy i wyboru towarzyszy zabaw,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Nauki, informacji, badania i eksperymentowania,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odczuwania emocji, przerwy, ciszy, odpoczynku, snu,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doświadczania konsekwencji swojego zachowania,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aktywności ruchowej i świeżego powietrza,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zdrowego odżywiania się, zgłaszania złego samopoczucia,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pomocy i ochrony przy pokonywaniu przeżyć wywołanych przemocą,</w:t>
      </w:r>
    </w:p>
    <w:p w:rsidR="00C978AC" w:rsidRPr="00C978AC" w:rsidRDefault="00C978AC" w:rsidP="00C978AC">
      <w:pPr>
        <w:numPr>
          <w:ilvl w:val="0"/>
          <w:numId w:val="2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pomocy ze strony dorosłych i kontaktów z nimi na zasadzie równouprawnienia.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Default="00C978AC" w:rsidP="00C978AC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Rodzice w naszym przedszkolu:</w:t>
      </w:r>
    </w:p>
    <w:p w:rsidR="00913B10" w:rsidRPr="00C978AC" w:rsidRDefault="00913B10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są równoprawnymi członkami społeczności przedszkolnej,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włączają się w spójny i jednolity system oddziaływań wychowawczo – dydaktycznych i opiekuńczych na płaszczyźnie przedszkole i dom rodzinny wychowanka, czyli biorą aktywny udział w procesie wychowania i edukacji swojego dziecka w przedszkolu,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zapoznają się na bieżąco z realizowanymi w przedszkolu zadaniami wynikającymi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z planów pracy i koncepcji pracy przedszkola,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biorą czynny udział w różnych formach współpracy organizowanych przez przedszkole,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wzbogacają własną wiedzę i umiejętności pedagogiczne poprzez udział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w proponowanych przez przedszkole warsztatach, spotkaniach,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uczestniczą we wzmacnianiu więzi rodzinnych i relacji między pokoleniowych,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uczestniczą w promowaniu placówki w środowisku lokalnym,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tworzą pozytywną atmosferę w kontaktach z przedszkolem,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wyrażają swoją opinię i oceniają pracę przedszkola,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before="100"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otrzymują rzetelną informację na temat rozwoju i postępów swojego dziecka, jego zachowaniu i przyczynach ewentualnych niepowodzeń,</w:t>
      </w:r>
    </w:p>
    <w:p w:rsidR="00C978AC" w:rsidRPr="00C978AC" w:rsidRDefault="00C978AC" w:rsidP="00C978AC">
      <w:pPr>
        <w:numPr>
          <w:ilvl w:val="0"/>
          <w:numId w:val="3"/>
        </w:numPr>
        <w:shd w:val="clear" w:color="auto" w:fill="FFFFFF"/>
        <w:spacing w:before="100"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informowani są o stanie gotowości szkolnej dziecka, aby mogli je w osiąganiu tej gotowości odpowiednio wspomagać,</w:t>
      </w:r>
    </w:p>
    <w:p w:rsidR="00913B10" w:rsidRPr="00E31E1E" w:rsidRDefault="00C978AC" w:rsidP="00E31E1E">
      <w:pPr>
        <w:numPr>
          <w:ilvl w:val="0"/>
          <w:numId w:val="3"/>
        </w:numPr>
        <w:shd w:val="clear" w:color="auto" w:fill="FFFFFF"/>
        <w:spacing w:before="100" w:after="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informowani są o sposobach i możliwości uzyskania pomocy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>psychologiczno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shd w:val="clear" w:color="auto" w:fill="FFFFFF"/>
          <w:lang w:eastAsia="pl-PL"/>
        </w:rPr>
        <w:t xml:space="preserve"> – pedagogicznej i innej.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lastRenderedPageBreak/>
        <w:t>Nauczyciele w naszym przedszkolu: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są empatyczni i taktowni, refleksyjni i uważni, kompet</w:t>
      </w:r>
      <w:r w:rsidR="009E6255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entni, 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są aktywni i twórczy, innowacyjni, zaangażowani w pracę przedszkola,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wspierają rozwój psychofizyczny dziecka, jego umiejętności, predyspozycje i uzdolnienia,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obserwują i oceniają jego rozwój i wskazują kierunki pracy dziecka,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współpracują z zespołem, rodzicami i środowiskiem lokalnym,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pozyskują rodziców do efektywnych działań na rzecz przedszkola oraz poszukują partnerów i przyjaciół przedszkola,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aktywnie realizują zadania przedszkola zgodnie z prawem oświatowym i dokumentami placówki,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stosują nowoczesne metody pracy, tworzą i realizują własne programy dostosowane do potrzeb grupy i przedszkola,</w:t>
      </w:r>
    </w:p>
    <w:p w:rsidR="00C978AC" w:rsidRPr="00C978AC" w:rsidRDefault="009E6255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u</w:t>
      </w:r>
      <w:r w:rsidR="00C978AC"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zupełniają swoją wiedzę i rozwijają umiejętności, podnoszą kwalifikacje zawodowe,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wzbogacają warsztat pracy, dzielą się wiedzą i doświadczeniem z innymi nauczycielami,</w:t>
      </w:r>
    </w:p>
    <w:p w:rsidR="00C978AC" w:rsidRPr="00C978AC" w:rsidRDefault="00C978AC" w:rsidP="00C978AC">
      <w:pPr>
        <w:numPr>
          <w:ilvl w:val="0"/>
          <w:numId w:val="4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monitorują efektywność własnej pracy.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Default="00A37793" w:rsidP="00C978AC">
      <w:pPr>
        <w:shd w:val="clear" w:color="auto" w:fill="FFFFFF"/>
        <w:spacing w:after="200" w:line="240" w:lineRule="auto"/>
        <w:rPr>
          <w:rFonts w:ascii="inherit" w:eastAsia="Times New Roman" w:hAnsi="inherit" w:cs="Times New Roman"/>
          <w:b/>
          <w:bCs/>
          <w:color w:val="006600"/>
          <w:sz w:val="30"/>
          <w:szCs w:val="30"/>
          <w:lang w:eastAsia="pl-PL"/>
        </w:rPr>
      </w:pPr>
      <w:r>
        <w:rPr>
          <w:rFonts w:ascii="inherit" w:eastAsia="Times New Roman" w:hAnsi="inherit" w:cs="Times New Roman"/>
          <w:b/>
          <w:bCs/>
          <w:color w:val="006600"/>
          <w:sz w:val="30"/>
          <w:szCs w:val="30"/>
          <w:lang w:eastAsia="pl-PL"/>
        </w:rPr>
        <w:t>III</w:t>
      </w:r>
      <w:r w:rsidR="00C978AC" w:rsidRPr="00C978AC">
        <w:rPr>
          <w:rFonts w:ascii="inherit" w:eastAsia="Times New Roman" w:hAnsi="inherit" w:cs="Times New Roman"/>
          <w:b/>
          <w:bCs/>
          <w:color w:val="006600"/>
          <w:sz w:val="30"/>
          <w:szCs w:val="30"/>
          <w:lang w:eastAsia="pl-PL"/>
        </w:rPr>
        <w:t>. Cele i zadania przedszkola:</w:t>
      </w:r>
    </w:p>
    <w:p w:rsidR="00913B10" w:rsidRPr="00C978AC" w:rsidRDefault="00913B10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  przedszkole osiąga cele zgodne z polityką oświatową państwa,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procesy zachodzące w przedszkolu służą realizacji przyjętej w koncepcji pracy,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w przedszkolu dba się o prawidłowy przebieg i doskonalenie procesów edukacyjnych,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przedszkole jest integralnym elementem środowiska, w którym działa,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przedszkole współpracuje ze środowiskiem na rzecz rozwoju własnego i lokalnego,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działania przedszkola nastawione są na twórczy rozwój dzieci, nabywanie przez nie wiadomości i umiejętności poprzez działanie i doświadczanie,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   realizowany jest program wychowawczy uwzględniający system wzmacniania pozytywnych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zachowań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dzieci,</w:t>
      </w:r>
    </w:p>
    <w:p w:rsidR="00C978AC" w:rsidRPr="00C978AC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   przedszkole racjonalnie wykorzystuje warunki, w których działa,</w:t>
      </w:r>
    </w:p>
    <w:p w:rsidR="00C978AC" w:rsidRPr="00E31E1E" w:rsidRDefault="00C978AC" w:rsidP="00C978AC">
      <w:pPr>
        <w:numPr>
          <w:ilvl w:val="0"/>
          <w:numId w:val="5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zarządzanie zapewnia sprawne funkcjonowanie przedszkola.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inherit" w:eastAsia="Times New Roman" w:hAnsi="inherit" w:cs="Times New Roman"/>
          <w:b/>
          <w:bCs/>
          <w:color w:val="006600"/>
          <w:sz w:val="30"/>
          <w:szCs w:val="30"/>
          <w:lang w:eastAsia="pl-PL"/>
        </w:rPr>
        <w:t>Procesy zachodzące w przedszkolu:</w:t>
      </w:r>
    </w:p>
    <w:p w:rsidR="00C978AC" w:rsidRPr="00C978AC" w:rsidRDefault="00C978AC" w:rsidP="00C978AC">
      <w:pPr>
        <w:numPr>
          <w:ilvl w:val="0"/>
          <w:numId w:val="6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przedszkolu opracowana i wdrożona jest oferta zajęć zawierająca nowatorskie rozwiązania i formy pracy z dzieckiem, która jest stale uzupełniana, realizowane są ciekawe projekty edukacyjne,</w:t>
      </w:r>
    </w:p>
    <w:p w:rsidR="00C978AC" w:rsidRPr="00C978AC" w:rsidRDefault="00C978AC" w:rsidP="00C978AC">
      <w:pPr>
        <w:numPr>
          <w:ilvl w:val="0"/>
          <w:numId w:val="6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przedszkole zapewnia każdemu dziecku możliwości realizacji własnych pasji  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i zainteresowań oraz osiąganie indywidualnych sukcesów,</w:t>
      </w:r>
    </w:p>
    <w:p w:rsidR="00A37793" w:rsidRPr="00E31E1E" w:rsidRDefault="00C978AC" w:rsidP="00C978AC">
      <w:pPr>
        <w:numPr>
          <w:ilvl w:val="0"/>
          <w:numId w:val="6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w przedszkolu opracowano system diagnozowania wiadomości, umiejętności  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i możliwości dzieci. Dzieciom udzielana jest pomoc w wyrównaniu szans edukacyjnych.             </w:t>
      </w:r>
    </w:p>
    <w:p w:rsidR="00C978AC" w:rsidRDefault="00C978AC" w:rsidP="00C978AC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Funkcjonowanie przedszkola w środowisku lokalnym:</w:t>
      </w:r>
    </w:p>
    <w:p w:rsidR="00913B10" w:rsidRPr="00C978AC" w:rsidRDefault="00913B10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numPr>
          <w:ilvl w:val="0"/>
          <w:numId w:val="7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przedszkole współpracuje z instytucjami i organizacjami działającymi 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środowisku,</w:t>
      </w:r>
    </w:p>
    <w:p w:rsidR="00C978AC" w:rsidRPr="00C978AC" w:rsidRDefault="00C978AC" w:rsidP="00C978AC">
      <w:pPr>
        <w:numPr>
          <w:ilvl w:val="0"/>
          <w:numId w:val="7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przedszkolu wypracowane zostały zasady działania w zakresie współpracy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z rodzicami i wzmacniania ich ról,</w:t>
      </w:r>
    </w:p>
    <w:p w:rsidR="00C978AC" w:rsidRPr="00C978AC" w:rsidRDefault="00C978AC" w:rsidP="00C978AC">
      <w:pPr>
        <w:numPr>
          <w:ilvl w:val="0"/>
          <w:numId w:val="7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absolwenci przedszkola są dobrze przygotowani do dalszej edukacji,</w:t>
      </w:r>
    </w:p>
    <w:p w:rsidR="002C50B3" w:rsidRPr="00E31E1E" w:rsidRDefault="00C978AC" w:rsidP="002C50B3">
      <w:pPr>
        <w:numPr>
          <w:ilvl w:val="0"/>
          <w:numId w:val="7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działalność przedszkola promowana jest w środowisku.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Default="00C978AC" w:rsidP="00C978AC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Zarządzanie przedszkolem:</w:t>
      </w:r>
    </w:p>
    <w:p w:rsidR="00913B10" w:rsidRPr="00C978AC" w:rsidRDefault="00913B10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numPr>
          <w:ilvl w:val="0"/>
          <w:numId w:val="8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praca nauczycieli oparta jest na realizacji wspólnych działań i celów zawartych 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koncepcji pracy przedszkola,</w:t>
      </w:r>
      <w:r w:rsidRPr="00C978AC">
        <w:rPr>
          <w:rFonts w:ascii="Calibri" w:eastAsia="Times New Roman" w:hAnsi="Calibri" w:cs="Calibri"/>
          <w:color w:val="2F2F2F"/>
          <w:sz w:val="27"/>
          <w:szCs w:val="27"/>
          <w:lang w:eastAsia="pl-PL"/>
        </w:rPr>
        <w:t> 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nauczyciele planują działania, rozwiązują problemy  oraz doskonalą metody i formy pracy,</w:t>
      </w:r>
    </w:p>
    <w:p w:rsidR="00C978AC" w:rsidRPr="00C978AC" w:rsidRDefault="00C978AC" w:rsidP="00C978AC">
      <w:pPr>
        <w:numPr>
          <w:ilvl w:val="0"/>
          <w:numId w:val="8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absolwenci przedszkola są dobrze przygotowani do dalszej edukacji,</w:t>
      </w:r>
    </w:p>
    <w:p w:rsidR="00C978AC" w:rsidRPr="00C978AC" w:rsidRDefault="00C978AC" w:rsidP="00C978AC">
      <w:pPr>
        <w:numPr>
          <w:ilvl w:val="0"/>
          <w:numId w:val="8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działalność przedszkola promowana jest w środowisku,</w:t>
      </w:r>
    </w:p>
    <w:p w:rsidR="00C978AC" w:rsidRPr="00C978AC" w:rsidRDefault="00C978AC" w:rsidP="00C978AC">
      <w:pPr>
        <w:numPr>
          <w:ilvl w:val="0"/>
          <w:numId w:val="8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dyrektor jest kreatywny i konsekwentny w działaniu, preferuje ciekawe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i nowoczesne metody pracy z dziećmi,</w:t>
      </w:r>
    </w:p>
    <w:p w:rsidR="00913B10" w:rsidRPr="00E31E1E" w:rsidRDefault="00C978AC" w:rsidP="00E31E1E">
      <w:pPr>
        <w:numPr>
          <w:ilvl w:val="0"/>
          <w:numId w:val="8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warunki lokalowe i wyposażenie umożliwiają realizowanie przyjętych programów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i projektów, sprzyjają zabawie, doświadczaniu, rozwijaniu umiejętności</w:t>
      </w:r>
      <w:r w:rsidR="00A37793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i wypoczynkowi dzieci.</w:t>
      </w:r>
      <w:r w:rsidR="00E31E1E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</w:r>
      <w:r w:rsidR="00E31E1E">
        <w:rPr>
          <w:rFonts w:ascii="Arial" w:eastAsia="Times New Roman" w:hAnsi="Arial" w:cs="Arial"/>
          <w:color w:val="2F2F2F"/>
          <w:sz w:val="20"/>
          <w:szCs w:val="20"/>
          <w:lang w:eastAsia="pl-PL"/>
        </w:rPr>
        <w:lastRenderedPageBreak/>
        <w:br/>
      </w:r>
      <w:r w:rsidR="00A37793" w:rsidRPr="00E31E1E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I</w:t>
      </w:r>
      <w:r w:rsidRPr="00E31E1E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V Kierunki realizacji k</w:t>
      </w:r>
      <w:r w:rsidR="00A37793" w:rsidRPr="00E31E1E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oncepcji pracy</w:t>
      </w:r>
      <w:r w:rsidRPr="00E31E1E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:</w:t>
      </w:r>
    </w:p>
    <w:p w:rsidR="00C978AC" w:rsidRPr="00C978AC" w:rsidRDefault="00C978AC" w:rsidP="00C978AC">
      <w:pPr>
        <w:numPr>
          <w:ilvl w:val="0"/>
          <w:numId w:val="9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promocja zdrowia i ekologia,</w:t>
      </w:r>
    </w:p>
    <w:p w:rsidR="00C978AC" w:rsidRPr="00C978AC" w:rsidRDefault="00C978AC" w:rsidP="00C978AC">
      <w:pPr>
        <w:numPr>
          <w:ilvl w:val="0"/>
          <w:numId w:val="9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rozwijanie kompetencji społecznych, umiejętności komunikacyjnych, asertywności, umiejętności pracy w zespole,</w:t>
      </w:r>
    </w:p>
    <w:p w:rsidR="00C978AC" w:rsidRPr="00C978AC" w:rsidRDefault="00C978AC" w:rsidP="00C978AC">
      <w:pPr>
        <w:numPr>
          <w:ilvl w:val="0"/>
          <w:numId w:val="9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organizowanie warsztatów dla rodziców i  nauczycieli,</w:t>
      </w:r>
    </w:p>
    <w:p w:rsidR="00C978AC" w:rsidRPr="00C978AC" w:rsidRDefault="00C978AC" w:rsidP="00C978AC">
      <w:pPr>
        <w:numPr>
          <w:ilvl w:val="0"/>
          <w:numId w:val="9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kształtowanie poczucia bezpieczeństwa i uczenie odpowiedzialności,</w:t>
      </w:r>
    </w:p>
    <w:p w:rsidR="00C978AC" w:rsidRPr="00913B10" w:rsidRDefault="00C978AC" w:rsidP="00C978AC">
      <w:pPr>
        <w:numPr>
          <w:ilvl w:val="0"/>
          <w:numId w:val="9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wykorzystywanie nowoczesnych metod i środków edukacji,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913B10" w:rsidRPr="00E31E1E" w:rsidRDefault="00A37793" w:rsidP="00C978A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V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 Wskaźniki efektywności koncepcji – kryteria sukcesu: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rozwój sprawności fizycznej dzieci,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czystsze i zdrowsze otoczenie przyjazne dziecku,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kształtowanie postaw proekologicznych,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wzrost świadomości ekologicznej dzieci i ich rodzin,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wzrost czytelnictwa wśród dzieci,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spotkania z ciekawymi ludźmi, nawiązywanie nowych kontaktów i współpracy,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rozwój kompetencji społecznych dzieci,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wzrost efektywności pracy nauczycieli,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zwiększenie integracji rodziny z przedszkolem,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wzrost bezpieczeństwa psychicznego i fizycznego dzieci,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zacieśnienie współpracy z instytucjami wspomagającymi przedszkole,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poszerzenie oferty edukacyjnej przedszkola o elementy nowatorskie i innowacyjne,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wzbogacanie bazy przedszkola o nowoczesne pomoce dydaktyczne, multimedia,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zadowolenie rodziców z oferty edukacyjnej przedszkola,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dobra opinia o działalności przedszkola,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upowszechnienie wiedzy o działalności przedszkola w środowisku,</w:t>
      </w:r>
    </w:p>
    <w:p w:rsidR="00C978AC" w:rsidRPr="00C978AC" w:rsidRDefault="00C978AC" w:rsidP="00C978AC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wzrost motywacji i zadowolenia personelu z dobrze spełnionego obowiązku,</w:t>
      </w:r>
    </w:p>
    <w:p w:rsidR="009E6255" w:rsidRPr="00E31E1E" w:rsidRDefault="00C978AC" w:rsidP="00E31E1E">
      <w:pPr>
        <w:numPr>
          <w:ilvl w:val="0"/>
          <w:numId w:val="10"/>
        </w:numPr>
        <w:shd w:val="clear" w:color="auto" w:fill="FFFFFF"/>
        <w:spacing w:after="20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prowadzenie skutecznej polityki kadrowej.</w:t>
      </w:r>
      <w:r w:rsidR="00E31E1E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</w:r>
    </w:p>
    <w:p w:rsidR="00C978AC" w:rsidRPr="00C978AC" w:rsidRDefault="00A37793" w:rsidP="009E6255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lastRenderedPageBreak/>
        <w:t>VI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 Metody pracy:</w:t>
      </w:r>
    </w:p>
    <w:p w:rsidR="00C978AC" w:rsidRPr="00C978AC" w:rsidRDefault="00C978AC" w:rsidP="00C97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Calibri" w:eastAsia="Times New Roman" w:hAnsi="Calibri" w:cs="Calibri"/>
          <w:color w:val="2F2F2F"/>
          <w:sz w:val="27"/>
          <w:szCs w:val="27"/>
          <w:lang w:eastAsia="pl-PL"/>
        </w:rPr>
        <w:t> 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Metoda Dobrego Startu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M.Bogdanowicz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Ruch Rozwijający Weroniki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Sherborne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Edukacja przez ruch wg Doroty Dziamskiej,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Metoda aktywnego słuchania muzyki według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Batii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Strauss,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Elementy metody KLUCZ DO UCZENIA 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Wygotskiego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Opowieść ruchowa,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Gimnastyka ekspresyjna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R.Labana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Gimnastyka K. Orfa,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Gimnastyka rytmiczna A. i M. </w:t>
      </w: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Kniessów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Pedagogika zabawy wg Polskiego Stowarzyszenia Pedagogów </w:t>
      </w:r>
      <w:r w:rsidR="00913B10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i Animatorów KLANZA,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GIMNASTYKA MÓZGU p. Dennisona,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Elementy metody Marii Montessori,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Techniki twórczego myślenia,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Metoda konstruowania gier Edyty Gruszczyk – Kolczyńskiej,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Uważność i Spokój Małej Żabki,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proofErr w:type="spellStart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Bajkoterapia</w:t>
      </w:r>
      <w:proofErr w:type="spellEnd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Muzykoterapia,</w:t>
      </w:r>
    </w:p>
    <w:p w:rsidR="00C978AC" w:rsidRPr="00913B10" w:rsidRDefault="00C978AC" w:rsidP="00C97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Sensomotoryka.</w:t>
      </w:r>
    </w:p>
    <w:p w:rsidR="00913B10" w:rsidRPr="00C978AC" w:rsidRDefault="00913B10" w:rsidP="00913B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9E6255" w:rsidRDefault="00A37793" w:rsidP="00C978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VII</w:t>
      </w:r>
      <w:r w:rsidR="009E6255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  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DZIAŁANIA  </w:t>
      </w:r>
      <w:r w:rsidR="009E6255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 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PODNOSZACE  JAKOŚĆ  PRACY  </w:t>
      </w:r>
      <w:r w:rsidR="009E6255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  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PRZEDSZKOLA</w:t>
      </w:r>
    </w:p>
    <w:p w:rsidR="00C978AC" w:rsidRDefault="00C978AC" w:rsidP="00C978A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Calibri"/>
          <w:b/>
          <w:bCs/>
          <w:color w:val="2F2F2F"/>
          <w:sz w:val="27"/>
          <w:szCs w:val="27"/>
          <w:lang w:eastAsia="pl-PL"/>
        </w:rPr>
      </w:pPr>
      <w:r w:rsidRPr="00C978AC">
        <w:rPr>
          <w:rFonts w:ascii="inherit" w:eastAsia="Times New Roman" w:hAnsi="inherit" w:cs="Calibri"/>
          <w:b/>
          <w:bCs/>
          <w:color w:val="2F2F2F"/>
          <w:sz w:val="27"/>
          <w:szCs w:val="27"/>
          <w:lang w:eastAsia="pl-PL"/>
        </w:rPr>
        <w:t> </w:t>
      </w:r>
    </w:p>
    <w:p w:rsidR="00913B10" w:rsidRPr="00C978AC" w:rsidRDefault="00913B10" w:rsidP="00C97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Sposoby diagnozowania osiągnięć dzieci: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przeprowadzenie diagnozy wstępnej,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szczegółowe rozpoznanie sytuacji dziecka, bieżące monitorowanie,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dokumentowanie wyników, wspomaganie rozwoju,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informowanie rodziców o stanie rozwoju dziecka po diagnozie wstępnej</w:t>
      </w:r>
      <w:r w:rsidR="00913B10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 xml:space="preserve"> i końcowej,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bieżące wspieranie rozwoju dzieci, praca według indywidualnego programu,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dokumentowanie wyników obserwacji,</w:t>
      </w:r>
    </w:p>
    <w:p w:rsidR="00C978AC" w:rsidRPr="00C978AC" w:rsidRDefault="00C978AC" w:rsidP="00C978A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przeprowadzenie diagnozy końcowej, wnioski do dalszej pracy.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Badanie osiągnięć dzieci w przedszkolu odbywa się na podstawie:</w:t>
      </w:r>
    </w:p>
    <w:p w:rsidR="00C978AC" w:rsidRPr="00C978AC" w:rsidRDefault="00C978AC" w:rsidP="00C978A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prezentacji dokonań dzieci,</w:t>
      </w:r>
    </w:p>
    <w:p w:rsidR="00C978AC" w:rsidRPr="00C978AC" w:rsidRDefault="00C978AC" w:rsidP="00C978A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teczek prac i innych dokumentów,</w:t>
      </w:r>
    </w:p>
    <w:p w:rsidR="00C978AC" w:rsidRPr="00C978AC" w:rsidRDefault="00C978AC" w:rsidP="00C978A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arkuszy obserwacji i rozwoju dziecka,</w:t>
      </w:r>
    </w:p>
    <w:p w:rsidR="00C978AC" w:rsidRPr="00C978AC" w:rsidRDefault="00C978AC" w:rsidP="00C978A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albumów, materiałów reportażowych ( zdjęcia, filmy, itp.),</w:t>
      </w:r>
    </w:p>
    <w:p w:rsidR="00C978AC" w:rsidRPr="00C978AC" w:rsidRDefault="00C978AC" w:rsidP="00C978A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rozmów i obserwacji bieżącej.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Calibri" w:eastAsia="Times New Roman" w:hAnsi="Calibri" w:cs="Calibri"/>
          <w:color w:val="2F2F2F"/>
          <w:sz w:val="27"/>
          <w:szCs w:val="27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Sposoby monitorowania osiągnięć nauczycieli: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Nauczyciele stosują ewaluacje własnej pracy (samoocenę)  jak również zostają poddani ocenie przez dyrektora i rodziców. Badania osiągnięć nauczycieli dokonuje się na podstawie:</w:t>
      </w:r>
    </w:p>
    <w:p w:rsidR="00C978AC" w:rsidRPr="00C978AC" w:rsidRDefault="00C978AC" w:rsidP="00C978A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ankiet,</w:t>
      </w:r>
    </w:p>
    <w:p w:rsidR="00C978AC" w:rsidRPr="00C978AC" w:rsidRDefault="00C978AC" w:rsidP="00C978A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rozmów z nauczycielami, rodzicami,</w:t>
      </w:r>
    </w:p>
    <w:p w:rsidR="00C978AC" w:rsidRPr="00C978AC" w:rsidRDefault="00C978AC" w:rsidP="00C978A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obserwacji zajęć,</w:t>
      </w:r>
    </w:p>
    <w:p w:rsidR="00C978AC" w:rsidRPr="00C978AC" w:rsidRDefault="00C978AC" w:rsidP="00C978A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obserwacji prezentowanych przez dzieci umiejętności, wiedzy i postaw,</w:t>
      </w:r>
    </w:p>
    <w:p w:rsidR="00C978AC" w:rsidRPr="00C978AC" w:rsidRDefault="00C978AC" w:rsidP="00C978A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arkuszy samooceny pracy.</w:t>
      </w:r>
    </w:p>
    <w:p w:rsidR="00C978AC" w:rsidRPr="00C978AC" w:rsidRDefault="00C978AC" w:rsidP="00C97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 xml:space="preserve">Wyniki badania osiągnięć dzieci, nauczycieli, jak również ocena jakości pracy przedszkola omawiane są na Radach Pedagogicznych </w:t>
      </w:r>
      <w:proofErr w:type="spellStart"/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analityczno</w:t>
      </w:r>
      <w:proofErr w:type="spellEnd"/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 xml:space="preserve"> – oceniających odbywających się co pół roku.</w:t>
      </w:r>
    </w:p>
    <w:p w:rsid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F2F2F"/>
          <w:sz w:val="27"/>
          <w:szCs w:val="27"/>
          <w:lang w:eastAsia="pl-PL"/>
        </w:rPr>
      </w:pPr>
      <w:r w:rsidRPr="00C978AC">
        <w:rPr>
          <w:rFonts w:ascii="Calibri" w:eastAsia="Times New Roman" w:hAnsi="Calibri" w:cs="Calibri"/>
          <w:color w:val="2F2F2F"/>
          <w:sz w:val="27"/>
          <w:szCs w:val="27"/>
          <w:lang w:eastAsia="pl-PL"/>
        </w:rPr>
        <w:t> </w:t>
      </w:r>
    </w:p>
    <w:p w:rsidR="00A37793" w:rsidRDefault="00A37793" w:rsidP="00C978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F2F2F"/>
          <w:sz w:val="27"/>
          <w:szCs w:val="27"/>
          <w:lang w:eastAsia="pl-PL"/>
        </w:rPr>
      </w:pPr>
    </w:p>
    <w:p w:rsidR="00A37793" w:rsidRDefault="00A37793" w:rsidP="00C978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F2F2F"/>
          <w:sz w:val="27"/>
          <w:szCs w:val="27"/>
          <w:lang w:eastAsia="pl-PL"/>
        </w:rPr>
      </w:pPr>
    </w:p>
    <w:p w:rsidR="00A37793" w:rsidRPr="00C978AC" w:rsidRDefault="00A37793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Sposoby informowania rodziców o postępach edukacyjnych dzieci: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Nauczyciele na początku roku szkolnego informują rodziców o wymaganiach edukacyjnych  z realizowanego przez siebie programu nauczania i wychowania.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Nauczyciele zobowiązani są do gromadzenia informacji o dziecku i dokumentowania jego rozwoju w sposób przyjęty w przedszkolu.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 xml:space="preserve">Informacje o dziecku zawarte w arkuszach obserwacyjnych, diagnostycznych </w:t>
      </w:r>
      <w:r w:rsidR="00BC461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i innych dokumentach zbieranych przez nauczycieli.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Rodzice o postępach edukacyjnych swoich dzieci dowiadują się na zebraniach ogólnych, w trakcie indywidualnych rozmów podejmowanych z inicjatywy nauczyciela lub rodzica.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Na życzenie rodzica nauczyciel może napisać opinię o aktualnym stanie rozwoju dziecka.</w:t>
      </w:r>
    </w:p>
    <w:p w:rsidR="00E31E1E" w:rsidRDefault="00C978AC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Pisemną informację o gotowości dziecka do podjęcia obowiązku szkolnego otrzymują rodzice po przeprowadzeniu diagnozy końcowej w roku szkolnym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t>poprzedzającym naukę w szkole.</w:t>
      </w:r>
    </w:p>
    <w:p w:rsidR="00E31E1E" w:rsidRPr="00C978AC" w:rsidRDefault="00E31E1E" w:rsidP="00C978AC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TRADYCJE PRZEDSZKOLNE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Calibri" w:eastAsia="Times New Roman" w:hAnsi="Calibri" w:cs="Calibri"/>
          <w:color w:val="2F2F2F"/>
          <w:sz w:val="27"/>
          <w:szCs w:val="27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Przedszkole ma własne tradycje, co podkreśla jego odrębność i specyfikę.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Placówka ma swoją nazwę ,,Pluszowy Miś”, logo, stronę internetową, maskotkę przedszkola – Pluszowego Misia  oraz kalendarz uroczystości</w:t>
      </w:r>
      <w:r w:rsidR="00913B10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i ważnych wydarzeń w przedszkolu: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akcja „Sprzątanie Świata”,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Ogólnopolski Dzień Głośnego Czytania,</w:t>
      </w:r>
    </w:p>
    <w:p w:rsidR="00C978AC" w:rsidRPr="00C978AC" w:rsidRDefault="00746497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Dzień Przedszkolaka</w:t>
      </w:r>
      <w:r w:rsidR="00C978AC"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746497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Powitanie wiosny</w:t>
      </w:r>
      <w:r w:rsidR="00C978AC"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Pasowanie na Przedszkolaka,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Święto Pluszowego Misia,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Mikołajki,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Spotkania wigilijne – Jasełka,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Bal karnawałowy,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Święto Babci i Dziadka,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Światowy Dzień Zdrowia,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Światowy Dzień Ziemi,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Dzień Rodziny,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Dzień Dziecka,</w:t>
      </w:r>
    </w:p>
    <w:p w:rsidR="00C978AC" w:rsidRPr="00C978AC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Dzień Sportu,</w:t>
      </w:r>
    </w:p>
    <w:p w:rsidR="00C978AC" w:rsidRPr="00C978AC" w:rsidRDefault="009E6255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Poranek</w:t>
      </w:r>
      <w:r w:rsidR="00C978AC"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 wielkanocny,</w:t>
      </w:r>
    </w:p>
    <w:p w:rsidR="00C978AC" w:rsidRPr="00913B10" w:rsidRDefault="00C978AC" w:rsidP="00C978A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Uroczystość pożegnania przedszkola.</w:t>
      </w:r>
    </w:p>
    <w:p w:rsidR="00913B10" w:rsidRPr="00C978AC" w:rsidRDefault="00913B10" w:rsidP="00913B1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Default="00A37793" w:rsidP="00C978AC">
      <w:pPr>
        <w:shd w:val="clear" w:color="auto" w:fill="FFFFFF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VIII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 xml:space="preserve"> Model absolwenta</w:t>
      </w:r>
    </w:p>
    <w:p w:rsidR="00913B10" w:rsidRPr="00C978AC" w:rsidRDefault="00913B10" w:rsidP="00C978AC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Dziecko kończące przedszkole i rozpoczynające naukę w szkole podstawowej: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           </w:t>
      </w:r>
      <w:r w:rsidRPr="00C978AC">
        <w:rPr>
          <w:rFonts w:ascii="inherit" w:eastAsia="Times New Roman" w:hAnsi="inherit" w:cs="Times New Roman"/>
          <w:color w:val="2F2F2F"/>
          <w:sz w:val="27"/>
          <w:szCs w:val="27"/>
          <w:u w:val="single"/>
          <w:lang w:eastAsia="pl-PL"/>
        </w:rPr>
        <w:t>Potrafi dobrze funkcjonować w roli ucznia</w:t>
      </w:r>
    </w:p>
    <w:p w:rsidR="00C978AC" w:rsidRPr="00C978AC" w:rsidRDefault="00C978AC" w:rsidP="00746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Wykazuje: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motywację do uczenia się i do wysiłku intelektualnego,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zainteresowania treściami nauczania, chęć poznawania czegoś nowego,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umiejętność przyswajania nowych pojęć, logicznego myślenia, korzystania</w:t>
      </w:r>
      <w:r w:rsidR="00913B10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 z posiadanych wiadomości, uważnego słuchania,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umiejętność koncentracji, pracy przez dłuższy czas, wytrwałość,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umiejętność radzenia sobie z trudnościami (nie zniechęca się, gdy mu się coś nie uda, podejmuje próby radzenia sobie z zadaniem),</w:t>
      </w:r>
    </w:p>
    <w:p w:rsidR="00C978AC" w:rsidRPr="00C978AC" w:rsidRDefault="00C978AC" w:rsidP="00C978AC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umiejętność współpracy w grupie, potrafi współdziałać z innymi, podporządkowuje się poleceniom, normom,</w:t>
      </w:r>
    </w:p>
    <w:p w:rsidR="00C978AC" w:rsidRPr="00C978AC" w:rsidRDefault="00C978AC" w:rsidP="00C978AC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tolerancję wobec innych, odmiennych postaw, przekonań,</w:t>
      </w:r>
    </w:p>
    <w:p w:rsidR="00C978AC" w:rsidRPr="00C978AC" w:rsidRDefault="00C978AC" w:rsidP="00C978AC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aktywność i samodzielność, kreatywność i inwencję twórczą,</w:t>
      </w:r>
    </w:p>
    <w:p w:rsidR="00C978AC" w:rsidRPr="00C978AC" w:rsidRDefault="00C978AC" w:rsidP="00C978AC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troskę i dbałość o swoje zdrowie i odporność na stres.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Posiada:</w:t>
      </w:r>
    </w:p>
    <w:p w:rsidR="00C978AC" w:rsidRPr="00C978AC" w:rsidRDefault="00C978AC" w:rsidP="00C978AC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bogatą wiedzę o środowisku, jego zasobach i ich ochronie,</w:t>
      </w:r>
    </w:p>
    <w:p w:rsidR="00C978AC" w:rsidRPr="00C978AC" w:rsidRDefault="00C978AC" w:rsidP="00C978AC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zdolność do obdarzania nauczyciela uwagą (i innych dorosłych oraz dzieci),</w:t>
      </w:r>
    </w:p>
    <w:p w:rsidR="00C978AC" w:rsidRPr="00C978AC" w:rsidRDefault="00C978AC" w:rsidP="00C978AC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zdolność do  porozumiewania się w zrozumiały sposób,</w:t>
      </w:r>
    </w:p>
    <w:p w:rsidR="00C978AC" w:rsidRPr="00C978AC" w:rsidRDefault="00C978AC" w:rsidP="00C978AC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wyobrażenie o obowiązkach wynikających z roli ucznia,</w:t>
      </w:r>
    </w:p>
    <w:p w:rsidR="00C978AC" w:rsidRPr="00C978AC" w:rsidRDefault="00C978AC" w:rsidP="00C978AC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podstawową wiedzę o świecie.</w:t>
      </w:r>
    </w:p>
    <w:p w:rsidR="00C978AC" w:rsidRPr="00A37793" w:rsidRDefault="00C978AC" w:rsidP="00A377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A37793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Potrafi:</w:t>
      </w:r>
    </w:p>
    <w:p w:rsidR="00C978AC" w:rsidRPr="00C978AC" w:rsidRDefault="00C978AC" w:rsidP="00C978AC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 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t>cieszyć się z własnych osiągnięć i odczuwać satysfakcję, gdy samodzielnie wykona  zadanie.</w:t>
      </w:r>
    </w:p>
    <w:p w:rsidR="00C978AC" w:rsidRPr="00C978AC" w:rsidRDefault="00C978AC" w:rsidP="00746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C978AC" w:rsidP="00746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Rozumie, zna, przestrzega:</w:t>
      </w:r>
    </w:p>
    <w:p w:rsidR="00C978AC" w:rsidRPr="00C978AC" w:rsidRDefault="00C978AC" w:rsidP="00C978A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prawa dziecka i respektuje prawa innych ludzi,</w:t>
      </w:r>
    </w:p>
    <w:p w:rsidR="00C978AC" w:rsidRPr="00C978AC" w:rsidRDefault="00C978AC" w:rsidP="00C978A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zasady bezpieczeństwa, zasady higieny, dbałości o zdrowie i sprawność fizyczną,</w:t>
      </w:r>
    </w:p>
    <w:p w:rsidR="00C978AC" w:rsidRPr="00C978AC" w:rsidRDefault="00C978AC" w:rsidP="00C978A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zasady kultury współżycia społecznego,</w:t>
      </w:r>
    </w:p>
    <w:p w:rsidR="00C978AC" w:rsidRPr="00C978AC" w:rsidRDefault="00C978AC" w:rsidP="00C978A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kulturę i dziedzictwo własnego regionu, symbole narodowe,</w:t>
      </w:r>
    </w:p>
    <w:p w:rsidR="00C978AC" w:rsidRPr="00C978AC" w:rsidRDefault="00C978AC" w:rsidP="00C978A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potrzebę szanowania przyrody i środowiska.</w:t>
      </w:r>
    </w:p>
    <w:p w:rsidR="00746497" w:rsidRDefault="00746497" w:rsidP="00746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746497" w:rsidRDefault="00746497" w:rsidP="00746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A37793" w:rsidRDefault="00A37793" w:rsidP="00746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746497" w:rsidRDefault="00C978AC" w:rsidP="00746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746497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Nie obawia się:</w:t>
      </w:r>
    </w:p>
    <w:p w:rsidR="00C978AC" w:rsidRPr="00C978AC" w:rsidRDefault="00C978AC" w:rsidP="00C978A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występować publicznie – reprezentować grupę, przedszkole,</w:t>
      </w:r>
    </w:p>
    <w:p w:rsidR="00C978AC" w:rsidRPr="00C978AC" w:rsidRDefault="00C978AC" w:rsidP="00C978A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chwalić się swoimi pomysłami, osiągnięciami, sukcesami,</w:t>
      </w:r>
    </w:p>
    <w:p w:rsidR="00C978AC" w:rsidRPr="00C978AC" w:rsidRDefault="00C978AC" w:rsidP="00C978A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wykazywać inicjatywy w działaniu,</w:t>
      </w:r>
    </w:p>
    <w:p w:rsidR="00C978AC" w:rsidRPr="00E31E1E" w:rsidRDefault="00C978AC" w:rsidP="00C978AC">
      <w:pPr>
        <w:numPr>
          <w:ilvl w:val="0"/>
          <w:numId w:val="32"/>
        </w:num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wyrażania swoich uczuć.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A37793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IX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  POSTANOWIENIA KOŃCOWE</w:t>
      </w:r>
    </w:p>
    <w:p w:rsidR="00C978AC" w:rsidRPr="00C978AC" w:rsidRDefault="00C978AC" w:rsidP="00C97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inherit" w:eastAsia="Times New Roman" w:hAnsi="inherit" w:cs="Calibri"/>
          <w:b/>
          <w:bCs/>
          <w:color w:val="2F2F2F"/>
          <w:sz w:val="27"/>
          <w:szCs w:val="27"/>
          <w:lang w:eastAsia="pl-PL"/>
        </w:rPr>
        <w:t> </w:t>
      </w:r>
    </w:p>
    <w:p w:rsidR="00C978AC" w:rsidRPr="00C978AC" w:rsidRDefault="00C978AC" w:rsidP="00C978A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Koncepcja  Przedszkola jest otwarta i może ulegać modyfikacji.</w:t>
      </w:r>
    </w:p>
    <w:p w:rsidR="00C978AC" w:rsidRPr="00C978AC" w:rsidRDefault="00C978AC" w:rsidP="00C978A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Koncepcja  Przedszkola jest uzupełnieniem zadań określonych w Statucie.</w:t>
      </w:r>
    </w:p>
    <w:p w:rsidR="00C978AC" w:rsidRPr="00C978AC" w:rsidRDefault="00C978AC" w:rsidP="00C978A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Koncepcję  zatwierdza do realizacji Rada Pedagogiczna.</w:t>
      </w:r>
    </w:p>
    <w:p w:rsid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913B10" w:rsidRPr="00C978AC" w:rsidRDefault="00913B10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C978AC" w:rsidRDefault="00A37793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X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. Elementy składowe koncepcji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 xml:space="preserve">Niniejsza koncepcja pracy ukierunkowana jest na zapewnienie wszechstronnego, harmonijnego rozwoju dziecka zgodnego z jego potencjałem, możliwościami i potrzebami. Jego dążeniem do autokreacji, samorealizacji, autonomii, a w konsekwencji do szczęśliwego życia. Przedszkole, jest placówką promującą wartości proekologiczne i zdrowotne. Otwartą i przyjazną dla dzieci i ich rodziców. Promuje czytelnictwo dzieci. Pragniemy wychować człowieka wrażliwego, twórczego, świadomego, zmotywowanego do działania. Człowieka dbającego o siebie oraz </w:t>
      </w:r>
      <w:r w:rsidR="00BC461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bookmarkStart w:id="0" w:name="_GoBack"/>
      <w:bookmarkEnd w:id="0"/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o środowisko naturalne , w którym żyje. Odważnego optymistę, który jest gotowy do osiągania sukcesów na miarę swoich możliwości.  Przedszkole jest aktywne we współpracy z rodzicami i środowiskiem lokalnym.  Otwarte na nowe formy i metody pracy, oraz rozwiązania innowacyjne.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  <w:t xml:space="preserve">Szczegółowe cele, zadania i zamierzenia pracy przedszkola zawarte są </w:t>
      </w:r>
      <w:r w:rsidR="00913B10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w programach wspomagających działania wychowawczo - dydaktyczne: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br/>
        <w:t>• Rocznym Planie Pracy Przedszkola,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  <w:t>• Programach wspomagających rozwój dziecka,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  <w:t>• Programie współpracy z rodzicami i środowiskiem, które stanowią integralną część Koncepcji Pracy Przedszkola i są z nią spójne.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Koncepcja przedszkola jest analizowana i modyfikowana w miarę potrzeb.</w:t>
      </w: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  <w:t> </w:t>
      </w:r>
    </w:p>
    <w:p w:rsidR="00C978AC" w:rsidRPr="00C978AC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Default="00A37793" w:rsidP="00C978A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XI</w:t>
      </w:r>
      <w:r w:rsidR="00C978AC"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 Kierunki pracy przedszkola</w:t>
      </w:r>
    </w:p>
    <w:p w:rsidR="00913B10" w:rsidRPr="00C978AC" w:rsidRDefault="00913B10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:rsidR="00C978AC" w:rsidRPr="00A37793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Podejmując działania zmierzające ku systematycznemu rozwojowi placówki, wytyczyliśmy następujące kierunki działań na lata 2020 – 2025: </w:t>
      </w:r>
    </w:p>
    <w:p w:rsidR="00C978AC" w:rsidRPr="00A37793" w:rsidRDefault="00C978AC" w:rsidP="00C978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C978AC" w:rsidRPr="00A37793" w:rsidRDefault="00C978AC" w:rsidP="00746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1. Podejmowanie działań służących doskonaleniu efektów pracy własnej przedszkola.</w:t>
      </w:r>
      <w:r w:rsidR="00746497" w:rsidRPr="00A3779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37793">
        <w:rPr>
          <w:rFonts w:ascii="Arial" w:eastAsia="Times New Roman" w:hAnsi="Arial" w:cs="Arial"/>
          <w:sz w:val="27"/>
          <w:szCs w:val="27"/>
          <w:lang w:eastAsia="pl-PL"/>
        </w:rPr>
        <w:t>2. </w:t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Promowanie osiągnięć dzieci w środowisku lokalnym przy współpracy instytucji i organizacji ze środowiska lokalnego.</w:t>
      </w:r>
    </w:p>
    <w:p w:rsidR="00C978AC" w:rsidRPr="00A37793" w:rsidRDefault="00C978AC" w:rsidP="00746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3. Wzmacnianie pozytywnego wizerunku przedszkola w środowisku lokalnym poprzez upowszechnianie jego specyfiki, osiągnięć oraz rozszerzenie oferty edukacyjnej.</w:t>
      </w:r>
    </w:p>
    <w:p w:rsidR="00C978AC" w:rsidRPr="00A37793" w:rsidRDefault="00C978AC" w:rsidP="00746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4. Umożliwianie nauczycielom wszelkich możliwości rozwoju.</w:t>
      </w:r>
      <w:r w:rsidR="00746497" w:rsidRPr="00A3779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5. Odkrywanie w dzieciach ich zdolności i uzdolnień i wspieranie ich rozwoju.</w:t>
      </w:r>
    </w:p>
    <w:p w:rsidR="00C978AC" w:rsidRPr="00A37793" w:rsidRDefault="00C978AC" w:rsidP="00A377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6. Tworzenie sytuacji eduka</w:t>
      </w:r>
      <w:r w:rsidR="00746497"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cyjnych sprzyjających rozwijaniu</w:t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kompetencji społecznych u dzieci.</w:t>
      </w:r>
      <w:r w:rsidR="00A37793" w:rsidRPr="00A3779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7. Kształtowanie procesów s</w:t>
      </w:r>
      <w:r w:rsidR="00746497"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połecznych, </w:t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umiejętności współżycia i współdziałania z rówieśnikami.</w:t>
      </w:r>
    </w:p>
    <w:p w:rsidR="00C978AC" w:rsidRPr="00A37793" w:rsidRDefault="00C978AC" w:rsidP="00A377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8. Kształtowanie postawy wobec ochrony życia i zdrow</w:t>
      </w:r>
      <w:r w:rsidR="00BC461C">
        <w:rPr>
          <w:rFonts w:ascii="Times New Roman" w:eastAsia="Times New Roman" w:hAnsi="Times New Roman" w:cs="Times New Roman"/>
          <w:sz w:val="27"/>
          <w:szCs w:val="27"/>
          <w:lang w:eastAsia="pl-PL"/>
        </w:rPr>
        <w:t>i</w:t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a oraz przeciwdziałania zagrożeniom.</w:t>
      </w:r>
    </w:p>
    <w:p w:rsidR="00C978AC" w:rsidRPr="00A37793" w:rsidRDefault="00C978AC" w:rsidP="00A377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9. Kształtowanie postaw wobec zdrowia w odniesieniu do funkcjonowania własnego organizmu i przeciwdziałania infekcji poprzez różnorodne formy aktywności.</w:t>
      </w:r>
    </w:p>
    <w:p w:rsidR="00C978AC" w:rsidRPr="00A37793" w:rsidRDefault="00C978AC" w:rsidP="00A377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10. Rozwijanie sprawności ruchowej dziecka poprzez zachęcanie do wszelkiego rodzaju zabaw zaspakajających naturalną potrzebę ruchu oraz jej wpływu na prawidłowy rozwój organizmu.</w:t>
      </w:r>
    </w:p>
    <w:p w:rsidR="00C978AC" w:rsidRPr="00A37793" w:rsidRDefault="00C978AC" w:rsidP="00A377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11. Opracowanie projektów i programów związanych z edukacją ekologiczną.</w:t>
      </w:r>
      <w:r w:rsidR="00A37793" w:rsidRPr="00A3779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37793">
        <w:rPr>
          <w:rFonts w:ascii="Times New Roman" w:eastAsia="Times New Roman" w:hAnsi="Times New Roman" w:cs="Times New Roman"/>
          <w:sz w:val="27"/>
          <w:szCs w:val="27"/>
          <w:lang w:eastAsia="pl-PL"/>
        </w:rPr>
        <w:t>12. Tworzenie sytuacji edukacyjnych umożliwiających szeroki kontakt z naturą.</w:t>
      </w:r>
    </w:p>
    <w:p w:rsidR="00C978AC" w:rsidRDefault="00C978AC" w:rsidP="00746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79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913B10" w:rsidRPr="00A37793" w:rsidRDefault="00913B10" w:rsidP="007464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b/>
          <w:bCs/>
          <w:color w:val="006600"/>
          <w:sz w:val="30"/>
          <w:szCs w:val="30"/>
          <w:lang w:eastAsia="pl-PL"/>
        </w:rPr>
        <w:t>XV Ewaluacja</w:t>
      </w:r>
      <w:r w:rsidR="00903091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</w: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Koncepcja Pracy Przedszkola podlega ewaluacji: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• poprzez bieżące obserwowanie realizacji zadań: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t>- ustalenie stopnia zdolności realizacji zaplanowanych zadań,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br/>
        <w:t>- doskonalenie realizowanej koncepcji i programów – wprowadzanie zmian,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lastRenderedPageBreak/>
        <w:t>• po zakończeniu każdego roku realizacji koncepcji: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t>- sprawdzenie, które cele zostały osiągnięte,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br/>
        <w:t>- ocena stopnia zaangażowania pracowników w realizację,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br/>
        <w:t>- zebranie informacji potrzebnych do dalszego planowania</w:t>
      </w: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• po zakończeniu realizacji całej koncepcji:</w:t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br/>
        <w:t>- 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t>oszacowanie efektów działania programu,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i/>
          <w:iCs/>
          <w:color w:val="2F2F2F"/>
          <w:sz w:val="27"/>
          <w:szCs w:val="27"/>
          <w:lang w:eastAsia="pl-PL"/>
        </w:rPr>
        <w:t>- ocena stopnia zaangażowania pracowników,</w:t>
      </w:r>
      <w:r w:rsidRPr="00C978AC">
        <w:rPr>
          <w:rFonts w:ascii="Calibri" w:eastAsia="Times New Roman" w:hAnsi="Calibri" w:cs="Calibri"/>
          <w:color w:val="2F2F2F"/>
          <w:sz w:val="27"/>
          <w:szCs w:val="27"/>
          <w:lang w:eastAsia="pl-PL"/>
        </w:rPr>
        <w:br/>
      </w: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- </w:t>
      </w:r>
      <w:r w:rsidRPr="00C978AC">
        <w:rPr>
          <w:rFonts w:ascii="inherit" w:eastAsia="Times New Roman" w:hAnsi="inherit" w:cs="Times New Roman"/>
          <w:i/>
          <w:iCs/>
          <w:color w:val="2F2F2F"/>
          <w:sz w:val="27"/>
          <w:szCs w:val="27"/>
          <w:lang w:eastAsia="pl-PL"/>
        </w:rPr>
        <w:t>zebranie informacji potrzebnych do dalszego planowania pracy przedszkola.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Arial" w:eastAsia="Times New Roman" w:hAnsi="Arial" w:cs="Arial"/>
          <w:color w:val="2F2F2F"/>
          <w:sz w:val="20"/>
          <w:szCs w:val="20"/>
          <w:lang w:eastAsia="pl-PL"/>
        </w:rPr>
        <w:t> </w:t>
      </w:r>
    </w:p>
    <w:p w:rsidR="00C978AC" w:rsidRPr="00C978AC" w:rsidRDefault="00C978AC" w:rsidP="00C978A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C978AC">
        <w:rPr>
          <w:rFonts w:ascii="Times New Roman" w:eastAsia="Times New Roman" w:hAnsi="Times New Roman" w:cs="Times New Roman"/>
          <w:color w:val="2F2F2F"/>
          <w:sz w:val="27"/>
          <w:szCs w:val="27"/>
          <w:lang w:eastAsia="pl-PL"/>
        </w:rPr>
        <w:t>Informację dotyczącą bieżącej realizacji zadań zaplanowanych na dany rok szkolny gromadzą nauczycielki, a po ich zakończeniu przekazują Dyrektorowi.</w:t>
      </w:r>
    </w:p>
    <w:p w:rsidR="00786451" w:rsidRDefault="00786451"/>
    <w:sectPr w:rsidR="00786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12" w:rsidRDefault="007B7012" w:rsidP="00913B10">
      <w:pPr>
        <w:spacing w:after="0" w:line="240" w:lineRule="auto"/>
      </w:pPr>
      <w:r>
        <w:separator/>
      </w:r>
    </w:p>
  </w:endnote>
  <w:endnote w:type="continuationSeparator" w:id="0">
    <w:p w:rsidR="007B7012" w:rsidRDefault="007B7012" w:rsidP="0091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959219"/>
      <w:docPartObj>
        <w:docPartGallery w:val="Page Numbers (Bottom of Page)"/>
        <w:docPartUnique/>
      </w:docPartObj>
    </w:sdtPr>
    <w:sdtEndPr/>
    <w:sdtContent>
      <w:p w:rsidR="00913B10" w:rsidRDefault="00913B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F0">
          <w:rPr>
            <w:noProof/>
          </w:rPr>
          <w:t>4</w:t>
        </w:r>
        <w:r>
          <w:fldChar w:fldCharType="end"/>
        </w:r>
      </w:p>
    </w:sdtContent>
  </w:sdt>
  <w:p w:rsidR="00913B10" w:rsidRDefault="00913B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12" w:rsidRDefault="007B7012" w:rsidP="00913B10">
      <w:pPr>
        <w:spacing w:after="0" w:line="240" w:lineRule="auto"/>
      </w:pPr>
      <w:r>
        <w:separator/>
      </w:r>
    </w:p>
  </w:footnote>
  <w:footnote w:type="continuationSeparator" w:id="0">
    <w:p w:rsidR="007B7012" w:rsidRDefault="007B7012" w:rsidP="0091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6792"/>
    <w:multiLevelType w:val="multilevel"/>
    <w:tmpl w:val="1A40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96B01"/>
    <w:multiLevelType w:val="multilevel"/>
    <w:tmpl w:val="A45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743EDE"/>
    <w:multiLevelType w:val="multilevel"/>
    <w:tmpl w:val="F4A6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1322FE"/>
    <w:multiLevelType w:val="multilevel"/>
    <w:tmpl w:val="5DA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13036E"/>
    <w:multiLevelType w:val="multilevel"/>
    <w:tmpl w:val="7970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42EB4"/>
    <w:multiLevelType w:val="multilevel"/>
    <w:tmpl w:val="C888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FD6464"/>
    <w:multiLevelType w:val="multilevel"/>
    <w:tmpl w:val="227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7D4F2E"/>
    <w:multiLevelType w:val="multilevel"/>
    <w:tmpl w:val="B3D6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50A14"/>
    <w:multiLevelType w:val="multilevel"/>
    <w:tmpl w:val="A35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0D4A4B"/>
    <w:multiLevelType w:val="multilevel"/>
    <w:tmpl w:val="ABDA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CE1C42"/>
    <w:multiLevelType w:val="multilevel"/>
    <w:tmpl w:val="6C1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4B5008"/>
    <w:multiLevelType w:val="multilevel"/>
    <w:tmpl w:val="04E6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4E5320"/>
    <w:multiLevelType w:val="multilevel"/>
    <w:tmpl w:val="7260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1B25F1"/>
    <w:multiLevelType w:val="multilevel"/>
    <w:tmpl w:val="A1B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790AF5"/>
    <w:multiLevelType w:val="multilevel"/>
    <w:tmpl w:val="F3F8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841D5A"/>
    <w:multiLevelType w:val="multilevel"/>
    <w:tmpl w:val="98EA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5E66D19"/>
    <w:multiLevelType w:val="multilevel"/>
    <w:tmpl w:val="7096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6FE7427"/>
    <w:multiLevelType w:val="multilevel"/>
    <w:tmpl w:val="B1E2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3567EC"/>
    <w:multiLevelType w:val="multilevel"/>
    <w:tmpl w:val="401A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C015E3"/>
    <w:multiLevelType w:val="multilevel"/>
    <w:tmpl w:val="A13A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0C774E"/>
    <w:multiLevelType w:val="multilevel"/>
    <w:tmpl w:val="8C44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2164D9"/>
    <w:multiLevelType w:val="multilevel"/>
    <w:tmpl w:val="4B8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95B6EC4"/>
    <w:multiLevelType w:val="multilevel"/>
    <w:tmpl w:val="5D0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95C1DB1"/>
    <w:multiLevelType w:val="multilevel"/>
    <w:tmpl w:val="B15C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6C7F65"/>
    <w:multiLevelType w:val="multilevel"/>
    <w:tmpl w:val="153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75083F"/>
    <w:multiLevelType w:val="multilevel"/>
    <w:tmpl w:val="27B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092F61"/>
    <w:multiLevelType w:val="multilevel"/>
    <w:tmpl w:val="C57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16822A3"/>
    <w:multiLevelType w:val="multilevel"/>
    <w:tmpl w:val="E8E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9890C50"/>
    <w:multiLevelType w:val="multilevel"/>
    <w:tmpl w:val="1EEE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AA75632"/>
    <w:multiLevelType w:val="multilevel"/>
    <w:tmpl w:val="1F22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F5368E"/>
    <w:multiLevelType w:val="multilevel"/>
    <w:tmpl w:val="54C8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7924FA"/>
    <w:multiLevelType w:val="multilevel"/>
    <w:tmpl w:val="8D2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7165CA1"/>
    <w:multiLevelType w:val="multilevel"/>
    <w:tmpl w:val="AE20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0360CD"/>
    <w:multiLevelType w:val="multilevel"/>
    <w:tmpl w:val="C75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DB13204"/>
    <w:multiLevelType w:val="multilevel"/>
    <w:tmpl w:val="E86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34"/>
  </w:num>
  <w:num w:numId="5">
    <w:abstractNumId w:val="11"/>
  </w:num>
  <w:num w:numId="6">
    <w:abstractNumId w:val="24"/>
  </w:num>
  <w:num w:numId="7">
    <w:abstractNumId w:val="33"/>
  </w:num>
  <w:num w:numId="8">
    <w:abstractNumId w:val="26"/>
  </w:num>
  <w:num w:numId="9">
    <w:abstractNumId w:val="16"/>
  </w:num>
  <w:num w:numId="10">
    <w:abstractNumId w:val="18"/>
  </w:num>
  <w:num w:numId="11">
    <w:abstractNumId w:val="31"/>
  </w:num>
  <w:num w:numId="12">
    <w:abstractNumId w:val="2"/>
  </w:num>
  <w:num w:numId="13">
    <w:abstractNumId w:val="10"/>
  </w:num>
  <w:num w:numId="14">
    <w:abstractNumId w:val="5"/>
  </w:num>
  <w:num w:numId="15">
    <w:abstractNumId w:val="1"/>
  </w:num>
  <w:num w:numId="16">
    <w:abstractNumId w:val="12"/>
  </w:num>
  <w:num w:numId="17">
    <w:abstractNumId w:val="13"/>
  </w:num>
  <w:num w:numId="18">
    <w:abstractNumId w:val="28"/>
  </w:num>
  <w:num w:numId="19">
    <w:abstractNumId w:val="21"/>
  </w:num>
  <w:num w:numId="20">
    <w:abstractNumId w:val="23"/>
  </w:num>
  <w:num w:numId="21">
    <w:abstractNumId w:val="30"/>
  </w:num>
  <w:num w:numId="22">
    <w:abstractNumId w:val="22"/>
  </w:num>
  <w:num w:numId="23">
    <w:abstractNumId w:val="8"/>
  </w:num>
  <w:num w:numId="24">
    <w:abstractNumId w:val="15"/>
  </w:num>
  <w:num w:numId="25">
    <w:abstractNumId w:val="32"/>
  </w:num>
  <w:num w:numId="26">
    <w:abstractNumId w:val="14"/>
  </w:num>
  <w:num w:numId="27">
    <w:abstractNumId w:val="25"/>
  </w:num>
  <w:num w:numId="28">
    <w:abstractNumId w:val="27"/>
  </w:num>
  <w:num w:numId="29">
    <w:abstractNumId w:val="3"/>
  </w:num>
  <w:num w:numId="30">
    <w:abstractNumId w:val="6"/>
  </w:num>
  <w:num w:numId="31">
    <w:abstractNumId w:val="19"/>
  </w:num>
  <w:num w:numId="32">
    <w:abstractNumId w:val="17"/>
  </w:num>
  <w:num w:numId="33">
    <w:abstractNumId w:val="7"/>
  </w:num>
  <w:num w:numId="34">
    <w:abstractNumId w:val="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79"/>
    <w:rsid w:val="00054CC6"/>
    <w:rsid w:val="002C50B3"/>
    <w:rsid w:val="00330B93"/>
    <w:rsid w:val="004F7991"/>
    <w:rsid w:val="00746497"/>
    <w:rsid w:val="00786451"/>
    <w:rsid w:val="007B7012"/>
    <w:rsid w:val="008A0434"/>
    <w:rsid w:val="00903091"/>
    <w:rsid w:val="00913B10"/>
    <w:rsid w:val="009E6255"/>
    <w:rsid w:val="00A37793"/>
    <w:rsid w:val="00BC461C"/>
    <w:rsid w:val="00C978AC"/>
    <w:rsid w:val="00DC13F0"/>
    <w:rsid w:val="00E31E1E"/>
    <w:rsid w:val="00E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09F5B-59D6-499A-BDF8-FD252CA9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7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78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978AC"/>
    <w:rPr>
      <w:i/>
      <w:iCs/>
    </w:rPr>
  </w:style>
  <w:style w:type="character" w:styleId="Pogrubienie">
    <w:name w:val="Strong"/>
    <w:basedOn w:val="Domylnaczcionkaakapitu"/>
    <w:uiPriority w:val="22"/>
    <w:qFormat/>
    <w:rsid w:val="00C978A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B10"/>
  </w:style>
  <w:style w:type="paragraph" w:styleId="Stopka">
    <w:name w:val="footer"/>
    <w:basedOn w:val="Normalny"/>
    <w:link w:val="StopkaZnak"/>
    <w:uiPriority w:val="99"/>
    <w:unhideWhenUsed/>
    <w:rsid w:val="0091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3030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Iwona</cp:lastModifiedBy>
  <cp:revision>13</cp:revision>
  <dcterms:created xsi:type="dcterms:W3CDTF">2023-11-18T08:45:00Z</dcterms:created>
  <dcterms:modified xsi:type="dcterms:W3CDTF">2025-08-31T07:36:00Z</dcterms:modified>
</cp:coreProperties>
</file>