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2C" w:rsidRDefault="00364E2C" w:rsidP="00364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rekrutacji do klas pierwszych </w:t>
      </w:r>
    </w:p>
    <w:p w:rsidR="00364E2C" w:rsidRDefault="00364E2C" w:rsidP="00364E2C">
      <w:pPr>
        <w:jc w:val="center"/>
        <w:rPr>
          <w:b/>
        </w:rPr>
      </w:pPr>
      <w:r>
        <w:rPr>
          <w:rFonts w:eastAsia="Times New Roman"/>
          <w:b/>
          <w:lang w:eastAsia="pl-PL"/>
        </w:rPr>
        <w:t xml:space="preserve">w Szkole Podstawowej im. K. I. Gałczyńskiego w Węgorzynie </w:t>
      </w:r>
      <w:r>
        <w:rPr>
          <w:b/>
        </w:rPr>
        <w:t>w roku szkolnym 2018/2019</w:t>
      </w:r>
    </w:p>
    <w:p w:rsidR="00364E2C" w:rsidRDefault="00364E2C" w:rsidP="00364E2C">
      <w:pPr>
        <w:spacing w:after="0" w:line="240" w:lineRule="auto"/>
        <w:ind w:firstLine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roku szkolnym 2018/2019 rodzice dzieci ubiegających się o przyjęcie dziecka do klas pierwszych w szkole, uczestniczą w postępowaniu rekrutacyjnym zgodnie z poniższym harmonogramem.</w:t>
      </w:r>
    </w:p>
    <w:p w:rsidR="00364E2C" w:rsidRDefault="00364E2C" w:rsidP="00364E2C">
      <w:pPr>
        <w:spacing w:after="0" w:line="240" w:lineRule="auto"/>
        <w:jc w:val="both"/>
        <w:rPr>
          <w:rFonts w:eastAsia="Times New Roman"/>
          <w:lang w:eastAsia="pl-PL"/>
        </w:rPr>
      </w:pPr>
    </w:p>
    <w:tbl>
      <w:tblPr>
        <w:tblW w:w="95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2"/>
        <w:gridCol w:w="1275"/>
        <w:gridCol w:w="5954"/>
      </w:tblGrid>
      <w:tr w:rsidR="00364E2C" w:rsidTr="00364E2C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 termin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godz.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Etap rekrutacji/czynność rodzica</w:t>
            </w:r>
          </w:p>
        </w:tc>
      </w:tr>
      <w:tr w:rsidR="00364E2C" w:rsidTr="00364E2C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01– 30 marca 2018 r.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7:30-15:30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Składanie wniosków i zgłoszeń wraz z załącznikami do sekretariatu szkoły</w:t>
            </w:r>
          </w:p>
        </w:tc>
      </w:tr>
      <w:tr w:rsidR="00364E2C" w:rsidTr="00364E2C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kwietnia 2018 r.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Opublikowanie list dzieci przyjętych i nieprzyjętych.</w:t>
            </w:r>
          </w:p>
        </w:tc>
      </w:tr>
      <w:tr w:rsidR="00364E2C" w:rsidTr="00364E2C">
        <w:trPr>
          <w:trHeight w:val="3241"/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od 17 kwietnia 2018 r.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Uruchomienie procedury odwoławczej </w:t>
            </w:r>
          </w:p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W terminie 7 dni od dnia opublikowania list dzieci przyjętych i nieprzyjętych rodzic może  wystąpić do komisji rekrutacyjnej z wnioskiem o sporządzenie uzasadnienia odmowy przyjęcia. </w:t>
            </w:r>
          </w:p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 terminie 7 dni od dnia otrzymania uzasadnienia rodzic może wnieść do dyrektora szkoły odwołanie od rozstrzygnięcia komisji rekrutacyjnej.</w:t>
            </w:r>
          </w:p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 rozstrzygniecie dyrektora szkoły  służy skarga do sądu administracyjnego.</w:t>
            </w:r>
          </w:p>
        </w:tc>
      </w:tr>
      <w:tr w:rsidR="00364E2C" w:rsidTr="00364E2C">
        <w:trPr>
          <w:trHeight w:val="680"/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07– 14 maja 2018 r.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Potwierdzenie przez rodzica kandydata woli przyjęcia w postaci pisemnego oświadczenia.</w:t>
            </w:r>
          </w:p>
        </w:tc>
      </w:tr>
      <w:tr w:rsidR="00364E2C" w:rsidTr="00364E2C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maja 2018 r.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Opublikowanie list dzieci przyjętych i nieprzyjętych po procedurze odwoławczej.</w:t>
            </w:r>
          </w:p>
        </w:tc>
      </w:tr>
      <w:tr w:rsidR="00364E2C" w:rsidTr="00364E2C">
        <w:trPr>
          <w:tblCellSpacing w:w="0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do 30 sierpnia 2018 r.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E2C" w:rsidRDefault="00364E2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E2C" w:rsidRDefault="00364E2C" w:rsidP="00364E2C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Opublikowanie listy dzieci przyjętych do poszczególnych oddziałów klas pierwszych.</w:t>
            </w:r>
          </w:p>
        </w:tc>
      </w:tr>
    </w:tbl>
    <w:p w:rsidR="00364E2C" w:rsidRDefault="00364E2C" w:rsidP="00364E2C"/>
    <w:p w:rsidR="00895C64" w:rsidRDefault="00895C64"/>
    <w:sectPr w:rsidR="00895C64" w:rsidSect="00000B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4E2C"/>
    <w:rsid w:val="00000B07"/>
    <w:rsid w:val="00364E2C"/>
    <w:rsid w:val="004D09C3"/>
    <w:rsid w:val="0089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E2C"/>
    <w:rPr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Wicek</dc:creator>
  <cp:lastModifiedBy>Wicek</cp:lastModifiedBy>
  <cp:revision>1</cp:revision>
  <dcterms:created xsi:type="dcterms:W3CDTF">2018-02-26T11:12:00Z</dcterms:created>
  <dcterms:modified xsi:type="dcterms:W3CDTF">2018-02-26T11:14:00Z</dcterms:modified>
</cp:coreProperties>
</file>