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9A" w:rsidRDefault="00D7579A" w:rsidP="00D7579A">
      <w:pPr>
        <w:jc w:val="center"/>
        <w:rPr>
          <w:rStyle w:val="editable-pre-wrapped"/>
          <w:rFonts w:ascii="Times New Roman" w:hAnsi="Times New Roman" w:cs="Times New Roman"/>
          <w:b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b/>
          <w:sz w:val="24"/>
          <w:szCs w:val="24"/>
        </w:rPr>
        <w:t xml:space="preserve">Regulamin rekrutacji uczestników zadania publicznego ,,Wypoczynek w Trójce 2026” </w:t>
      </w:r>
    </w:p>
    <w:p w:rsidR="00D7579A" w:rsidRDefault="00D7579A" w:rsidP="00D7579A">
      <w:pPr>
        <w:jc w:val="center"/>
        <w:rPr>
          <w:rStyle w:val="editable-pre-wrapped"/>
          <w:rFonts w:ascii="Times New Roman" w:hAnsi="Times New Roman" w:cs="Times New Roman"/>
          <w:b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b/>
          <w:sz w:val="24"/>
          <w:szCs w:val="24"/>
        </w:rPr>
        <w:t xml:space="preserve">realizowanego przez Stowarzyszenie ,,Trójka” </w:t>
      </w:r>
    </w:p>
    <w:p w:rsidR="00D7579A" w:rsidRDefault="00D7579A" w:rsidP="00D7579A">
      <w:pPr>
        <w:jc w:val="center"/>
        <w:rPr>
          <w:rStyle w:val="editable-pre-wrapped"/>
          <w:rFonts w:ascii="Times New Roman" w:hAnsi="Times New Roman" w:cs="Times New Roman"/>
          <w:b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b/>
          <w:sz w:val="24"/>
          <w:szCs w:val="24"/>
        </w:rPr>
        <w:t>w Publicznej Szkole Podstawowej nr 3 im. Karola Wojtyły w Kobyłce:</w:t>
      </w:r>
    </w:p>
    <w:p w:rsidR="00D7579A" w:rsidRPr="00D7579A" w:rsidRDefault="00D7579A" w:rsidP="00D7579A">
      <w:pPr>
        <w:jc w:val="center"/>
        <w:rPr>
          <w:rStyle w:val="editable-pre-wrapped"/>
          <w:rFonts w:ascii="Times New Roman" w:hAnsi="Times New Roman" w:cs="Times New Roman"/>
          <w:b/>
          <w:sz w:val="24"/>
          <w:szCs w:val="24"/>
        </w:rPr>
      </w:pP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 1. Beneficjentami zadania publicznego są mieszkańcy Miasta Kobyłka, uczniowie Publicznej Szkoły Podstawowej z Oddziałami Sportowymi nr 3 im. Karola Wojtyły w Kobyłce, której organem prowadzącym jest Miasto Kobyłka (lub innych szkół publicznych, mających swoje siedziby w Kobyłce, których organem prowadzącym jest Miasto Kobyłka – jeśli tak stanowi ogłoszenie o konkursie wydane przez Burmistrza Miasta Kobyłka).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2. Beneficjentami zadania publicznego są uczniowie klas 1-5 szkoły podstawowej.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3. Warunkiem zakwalifikowania ucznia do wzięcia udziału w zadaniu publicznym jest spełnienie następujących warunków: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a) Spełnienie warunków p.1 oraz 2 niniejszego Regulaminu.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b) Poprawne wypełnienie i złożenie, w terminie rekrutacji podanym do wiadomości Rodziców (data i godzina), Karty Kwalifikacyjnej Uczestnika przez uprawnioną do tego osobę.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c) Wniesienie bezzwrotnej opłaty, w wysokości ustalonej każdorazowo przez Organizatora i podanej do wiadomości Rodziców, na konto Stowarzyszenia ‘Trójka’ po otrzymaniu od Organizatora informacji zwrotnej o zakwalifikowaniu się uczestnika.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d) Dostępność wolnych miejsc.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4. Informacja o terminie rekrutacji podawana jest do wiadomości Rodziców poprzez opublikowanie jej na stronie internetowej szkoły/informację poprzez e-dziennik.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5. Brak wniesionej opłaty równoznaczny jest ze skreśleniem z listy zakwalifikowanych uczestników.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6. Karty Kwalifikacyjne Uczestnika dostępne są do pobrania na stronie internetowej szkoły oraz w wersji papierowej przy wejściu do nowego budynku szkoły od ulicy Ks. M. Załuskiego.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7. Rodzic może zgłosić wyłącznie uczestnika będącego jego dzieckiem.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8. Rodzic może zgłosić więcej, niż jednego uczestnika.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9. O kolejności zakwalifikowania się uczestników decyduje kolejność wpłynięcia Karty Kwalifikacyjnej Uczestnika do szkoły, co każdorazowo odnotowywane jest przez członka stowarzyszenia nadaniem numeru na liście zgłoszenia oraz zapisaniem godziny wpłynięcia dokumentu.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10. W przypadku rekrutacji uczestników z różnych szkół (tj. p.1), pierwszeństwo w rekrutacji mają uczniowie Publicznej Szkoły Podstawowej z Oddziałami Sportowymi nr 3 im. Karola Wojtyły w Kobyłce.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lastRenderedPageBreak/>
        <w:t>11. W sytuacji nadzwyczajnej/pandemii/wpływu kart pod</w:t>
      </w:r>
      <w:r w:rsidR="00D97BAF">
        <w:rPr>
          <w:rStyle w:val="editable-pre-wrapped"/>
          <w:rFonts w:ascii="Times New Roman" w:hAnsi="Times New Roman" w:cs="Times New Roman"/>
          <w:sz w:val="24"/>
          <w:szCs w:val="24"/>
        </w:rPr>
        <w:t xml:space="preserve"> koniec terminu rekrutacji składanie </w:t>
      </w:r>
      <w:bookmarkStart w:id="0" w:name="_GoBack"/>
      <w:bookmarkEnd w:id="0"/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 Kart Kwalifikacyjnych Uczestnika odbywa się do regularnie opróżnianej skrzynki podawczej znajdującej się w miejscu ich pobierania, tj. p. 6 niniejszego Regulaminu.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12. Na zakwalifikowanie się uczestnika ma wpływ ilość dostępnych miejsc (każdorazowo zgodnie ze złożoną ofertą zadania publicznego).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13. W przypadku wyczerpania dostępnych miejsc, kolejni zgłaszający się zostają zapisani na listę rezerwową/ewentualnie powiadomieni o dostępności w innych placówkach Miasta Kobyłka, jeśli Organizator posiada taką wiedzę.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14. Zakwalifikowany uczestnik ma obowiązek poinformowania Organizatora o rezygnacji z udziału w wypoczynku.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15. W razie potrzeby Organizator publikuje/podaje do wiadomości Rodziców informację o dostępności miejsc, w razie ich niewyczerpania.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16. W razie rezygnacji zakwalifikowanych beneficjentów, Organizator przeprowadza rekrutację uzupełniającą spośród uczniów znajdujących się na liście rezerwowej, według jej kolejności.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17. Lista uczniów zakwalifikowanych oraz znajdujących się na liście rezerwowej zostaje wywieszona po zakończeniu rekrutacji w gablocie przy skrzynce podawczej, przy wejściu do budynku szkoły od ulicy Ks. M. Załuskiego z zachowaniem przepisów RODO (zgody Rodziców w Kartach Kwalifikacyjnych Uczestnika).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18. W razie potrzeby listy uczniów zakwalifikowanych oraz rezerwowych są aktualizowane. </w:t>
      </w:r>
    </w:p>
    <w:p w:rsidR="00D7579A" w:rsidRDefault="00D7579A" w:rsidP="00D7579A">
      <w:pPr>
        <w:rPr>
          <w:rStyle w:val="editable-pre-wrapped"/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 xml:space="preserve">19. Każdy uczestnik spełniający warunki niniejszego Regulaminu może ubiegać się o miejsce na każdy dostępny tydzień wypoczynku (w przypadku wypoczynku trwającego dłużej niż jeden tydzień). </w:t>
      </w:r>
    </w:p>
    <w:p w:rsidR="007931F8" w:rsidRPr="00D7579A" w:rsidRDefault="00D7579A" w:rsidP="00D7579A">
      <w:pPr>
        <w:rPr>
          <w:rFonts w:ascii="Times New Roman" w:hAnsi="Times New Roman" w:cs="Times New Roman"/>
          <w:sz w:val="24"/>
          <w:szCs w:val="24"/>
        </w:rPr>
      </w:pPr>
      <w:r w:rsidRPr="00D7579A">
        <w:rPr>
          <w:rStyle w:val="editable-pre-wrapped"/>
          <w:rFonts w:ascii="Times New Roman" w:hAnsi="Times New Roman" w:cs="Times New Roman"/>
          <w:sz w:val="24"/>
          <w:szCs w:val="24"/>
        </w:rPr>
        <w:t>20. Terminy rekrutacji oraz wskazywane w Regulaminie koszty są każdorazowo określane zgodnie z zapisami w ofercie realizacji zadania publicznego złożonej przez Organizatora do Burmistrza Miasta Kobyłka, zgodnie z ogłoszeniem otwartego konkursu ofert na realizację zadań publicznych na dany rok kalendarzowy.</w:t>
      </w:r>
    </w:p>
    <w:sectPr w:rsidR="007931F8" w:rsidRPr="00D7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9A"/>
    <w:rsid w:val="003F2FC5"/>
    <w:rsid w:val="007931F8"/>
    <w:rsid w:val="00D7579A"/>
    <w:rsid w:val="00D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42EE"/>
  <w15:chartTrackingRefBased/>
  <w15:docId w15:val="{2AC0E978-7BAE-4679-AD20-E64972D2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ditable-pre-wrapped">
    <w:name w:val="editable-pre-wrapped"/>
    <w:basedOn w:val="Domylnaczcionkaakapitu"/>
    <w:rsid w:val="00D75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2025-12-17T07:56:00Z</dcterms:created>
  <dcterms:modified xsi:type="dcterms:W3CDTF">2025-12-17T08:06:00Z</dcterms:modified>
</cp:coreProperties>
</file>