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left"/>
        <w:rPr>
          <w:rFonts w:ascii="Calibri" w:eastAsia="Calibri" w:hAnsi="Calibri" w:cs="Calibri"/>
          <w:color w:val="000000"/>
          <w:sz w:val="20"/>
          <w:szCs w:val="20"/>
        </w:rPr>
      </w:pPr>
    </w:p>
    <w:p w:rsidR="00ED1425" w:rsidRDefault="00F1115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="Calibri" w:eastAsia="Calibri" w:hAnsi="Calibri" w:cs="Calibri"/>
          <w:color w:val="000000"/>
          <w:sz w:val="72"/>
          <w:szCs w:val="72"/>
        </w:rPr>
      </w:pPr>
      <w:r>
        <w:rPr>
          <w:rFonts w:ascii="Calibri" w:eastAsia="Calibri" w:hAnsi="Calibri" w:cs="Calibri"/>
          <w:b/>
          <w:color w:val="000000"/>
          <w:sz w:val="72"/>
          <w:szCs w:val="72"/>
        </w:rPr>
        <w:t>Program</w:t>
      </w:r>
      <w:r w:rsidR="006D2464">
        <w:rPr>
          <w:rFonts w:ascii="Calibri" w:eastAsia="Calibri" w:hAnsi="Calibri" w:cs="Calibri"/>
          <w:b/>
          <w:color w:val="000000"/>
          <w:sz w:val="72"/>
          <w:szCs w:val="72"/>
        </w:rPr>
        <w:t xml:space="preserve"> ZAJĘĆ POZALEKCYJNYCH</w:t>
      </w:r>
      <w:r w:rsidR="006D2464"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 w:rsidR="006D2464"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realizowanych  </w:t>
      </w: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w Szkole Podstawowej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br/>
        <w:t>im. Ks. Piotra Skargi w Kobylinie-Borzymach</w:t>
      </w: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w roku szkolnym 2021/2022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w ramach projektu </w:t>
      </w: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„Kompetencje kluczowe KLUCZEM do sukcesu</w:t>
      </w:r>
      <w:r>
        <w:rPr>
          <w:rFonts w:ascii="Calibri" w:eastAsia="Calibri" w:hAnsi="Calibri" w:cs="Calibri"/>
          <w:b/>
          <w:i/>
          <w:color w:val="000000"/>
          <w:sz w:val="44"/>
          <w:szCs w:val="44"/>
        </w:rPr>
        <w:t>”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 </w:t>
      </w: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ab/>
        <w:t xml:space="preserve">(RPO.03.01.02-20-0468/19)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Nazwa zajęć: </w:t>
      </w:r>
      <w:r w:rsidR="00B13C1A">
        <w:rPr>
          <w:rFonts w:ascii="Calibri" w:eastAsia="Calibri" w:hAnsi="Calibri" w:cs="Calibri"/>
          <w:b/>
          <w:color w:val="000000"/>
          <w:sz w:val="32"/>
          <w:szCs w:val="32"/>
        </w:rPr>
        <w:t>Pomyśl- Policz- Pokaż czyli eksperyment w matematyce</w:t>
      </w: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Łączna liczba godzin w roku szkolnym: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B13C1A">
        <w:rPr>
          <w:rFonts w:ascii="Calibri" w:eastAsia="Calibri" w:hAnsi="Calibri" w:cs="Calibri"/>
          <w:color w:val="000000"/>
          <w:sz w:val="32"/>
          <w:szCs w:val="32"/>
        </w:rPr>
        <w:t>40</w:t>
      </w: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Imię i nazwisko nauczyciela: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F1115B">
        <w:rPr>
          <w:rFonts w:ascii="Calibri" w:eastAsia="Calibri" w:hAnsi="Calibri" w:cs="Calibri"/>
          <w:color w:val="000000"/>
          <w:sz w:val="32"/>
          <w:szCs w:val="32"/>
        </w:rPr>
        <w:t>A.</w:t>
      </w:r>
      <w:r w:rsidR="00B13C1A">
        <w:rPr>
          <w:rFonts w:ascii="Calibri" w:eastAsia="Calibri" w:hAnsi="Calibri" w:cs="Calibri"/>
          <w:color w:val="000000"/>
          <w:sz w:val="32"/>
          <w:szCs w:val="32"/>
        </w:rPr>
        <w:t xml:space="preserve"> M</w:t>
      </w:r>
      <w:r w:rsidR="00F1115B">
        <w:rPr>
          <w:rFonts w:ascii="Calibri" w:eastAsia="Calibri" w:hAnsi="Calibri" w:cs="Calibri"/>
          <w:color w:val="000000"/>
          <w:sz w:val="32"/>
          <w:szCs w:val="32"/>
        </w:rPr>
        <w:t>.</w:t>
      </w: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 xml:space="preserve">PROGRAM ZAJĘĆ </w:t>
      </w:r>
    </w:p>
    <w:p w:rsidR="00ED1425" w:rsidRDefault="006D2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Liczba godzin: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13C1A">
        <w:rPr>
          <w:rFonts w:ascii="Calibri" w:eastAsia="Calibri" w:hAnsi="Calibri" w:cs="Calibri"/>
          <w:color w:val="000000"/>
          <w:sz w:val="22"/>
          <w:szCs w:val="22"/>
        </w:rPr>
        <w:t>40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6D2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Liczba uczniów w grupie: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13C1A">
        <w:rPr>
          <w:rFonts w:ascii="Calibri" w:eastAsia="Calibri" w:hAnsi="Calibri" w:cs="Calibri"/>
          <w:color w:val="000000"/>
          <w:sz w:val="22"/>
          <w:szCs w:val="22"/>
        </w:rPr>
        <w:t>8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1140FD" w:rsidRPr="001140FD" w:rsidRDefault="006D2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Cel ogólny: </w:t>
      </w:r>
    </w:p>
    <w:p w:rsidR="001140FD" w:rsidRDefault="001140FD" w:rsidP="001140FD">
      <w:pPr>
        <w:pStyle w:val="Akapitzlist"/>
        <w:rPr>
          <w:rFonts w:ascii="Calibri" w:eastAsia="Calibri" w:hAnsi="Calibri" w:cs="Calibri"/>
          <w:color w:val="000000"/>
          <w:sz w:val="22"/>
          <w:szCs w:val="22"/>
        </w:rPr>
      </w:pPr>
    </w:p>
    <w:p w:rsidR="0096528E" w:rsidRPr="0096528E" w:rsidRDefault="001140FD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 w:rsidRPr="0096528E">
        <w:rPr>
          <w:rFonts w:ascii="Calibri" w:eastAsia="Calibri" w:hAnsi="Calibri" w:cs="Calibri"/>
          <w:color w:val="000000"/>
          <w:sz w:val="22"/>
          <w:szCs w:val="22"/>
        </w:rPr>
        <w:t xml:space="preserve">Rozwijanie </w:t>
      </w:r>
      <w:r w:rsidR="0096528E" w:rsidRPr="0096528E">
        <w:rPr>
          <w:rFonts w:ascii="Calibri" w:eastAsia="Calibri" w:hAnsi="Calibri" w:cs="Calibri"/>
          <w:color w:val="000000"/>
          <w:sz w:val="22"/>
          <w:szCs w:val="22"/>
        </w:rPr>
        <w:t>kompetencji matematycznych,</w:t>
      </w:r>
      <w:r w:rsidRPr="0096528E">
        <w:rPr>
          <w:rFonts w:ascii="Calibri" w:eastAsia="Calibri" w:hAnsi="Calibri" w:cs="Calibri"/>
          <w:color w:val="000000"/>
          <w:sz w:val="22"/>
          <w:szCs w:val="22"/>
        </w:rPr>
        <w:t xml:space="preserve"> logicznego myślenia</w:t>
      </w:r>
      <w:r w:rsidR="0096528E" w:rsidRPr="0096528E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96528E">
        <w:rPr>
          <w:rFonts w:ascii="Calibri" w:eastAsia="Calibri" w:hAnsi="Calibri" w:cs="Calibri"/>
          <w:color w:val="000000"/>
          <w:sz w:val="22"/>
          <w:szCs w:val="22"/>
        </w:rPr>
        <w:t xml:space="preserve"> kompetencji społeczno-emocjonalnych – budowa dobrych relacji w grupie, zachęcanie do samodzielnej pracy, formułowania i obrony własnego zdania, do krytycznego myślenia</w:t>
      </w:r>
      <w:r w:rsidR="0096528E">
        <w:rPr>
          <w:rFonts w:ascii="Calibri" w:eastAsia="Calibri" w:hAnsi="Calibri" w:cs="Calibri"/>
          <w:color w:val="000000"/>
          <w:sz w:val="22"/>
          <w:szCs w:val="22"/>
        </w:rPr>
        <w:t>, wykorzystania</w:t>
      </w:r>
      <w:r w:rsidR="0096528E" w:rsidRPr="0096528E">
        <w:rPr>
          <w:rFonts w:ascii="Calibri" w:eastAsia="Calibri" w:hAnsi="Calibri" w:cs="Calibri"/>
          <w:color w:val="000000"/>
          <w:sz w:val="22"/>
          <w:szCs w:val="22"/>
        </w:rPr>
        <w:t xml:space="preserve"> i rozwój kompetencji Tik</w:t>
      </w:r>
    </w:p>
    <w:p w:rsidR="00ED1425" w:rsidRPr="005B2C5A" w:rsidRDefault="006D2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Cele szczegółowe: </w:t>
      </w:r>
    </w:p>
    <w:p w:rsidR="005B2C5A" w:rsidRDefault="005B2C5A" w:rsidP="005B2C5A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Uczeń potrafi: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przejawiać inicjatywę i realizować własne pomysły,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poszukiwać różnych, nietypowych rozwiązań,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>korzystać z informacji przedstawionych za pomocą tabel i wykresów,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czytać ze zrozumieniem tekst matematyczny, </w:t>
      </w:r>
    </w:p>
    <w:p w:rsidR="005B2C5A" w:rsidRDefault="0096528E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>s</w:t>
      </w:r>
      <w:r w:rsidR="005B2C5A">
        <w:t xml:space="preserve">tosować schematy i rysunki w trakcie rozwiązywania zadania,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interpretować informacje, wyciągać wnioski poparte poprawnym rozumowaniem,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rozwiązywać problemy praktyczne,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dostrzegać zależności matematyczne w otaczającym świecie,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prezentować rozwiązania zadań i problemów w sposób zrozumiały i czytelny,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sprawdzać otrzymane wyniki i korygować błędy,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obsługiwać matematyczne komputerowe programy interaktywne,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skutecznie poszukiwać potrzebnych wiadomości na stronach internetowych,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współpracować w grupie, </w:t>
      </w:r>
    </w:p>
    <w:p w:rsidR="005B2C5A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stosować zasady dobrej organizacji pracy, dyscypliny myślenia, staranności, krytycyzmu, stałego korygowania błędów, uznawania racji popartych poprawnym rozumowaniem, tolerancji wobec innych, </w:t>
      </w:r>
    </w:p>
    <w:p w:rsidR="0096528E" w:rsidRDefault="005B2C5A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>samodzielnie zdobywać wiedzę.</w:t>
      </w:r>
    </w:p>
    <w:p w:rsidR="0096528E" w:rsidRPr="0096528E" w:rsidRDefault="0096528E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t xml:space="preserve">sprawnie wykorzystuje narzędzia matematyki w życiu codziennym, poszukiwanie, porządkowanie, krytyczna analiza oraz wykorzystanie informacji z różnych źródeł; </w:t>
      </w:r>
    </w:p>
    <w:p w:rsidR="0096528E" w:rsidRPr="0096528E" w:rsidRDefault="0096528E" w:rsidP="0096528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t>pracować w zespole</w:t>
      </w:r>
    </w:p>
    <w:p w:rsidR="0096528E" w:rsidRPr="005B2C5A" w:rsidRDefault="0096528E" w:rsidP="005B2C5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6D2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Treści kształcenia:</w:t>
      </w:r>
    </w:p>
    <w:tbl>
      <w:tblPr>
        <w:tblStyle w:val="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1948"/>
      </w:tblGrid>
      <w:tr w:rsidR="00ED1425">
        <w:tc>
          <w:tcPr>
            <w:tcW w:w="675" w:type="dxa"/>
            <w:shd w:val="clear" w:color="auto" w:fill="D9D9D9"/>
          </w:tcPr>
          <w:p w:rsidR="00ED1425" w:rsidRDefault="006D2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663" w:type="dxa"/>
            <w:shd w:val="clear" w:color="auto" w:fill="D9D9D9"/>
          </w:tcPr>
          <w:p w:rsidR="00ED1425" w:rsidRDefault="006D2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Temat zajęć</w:t>
            </w:r>
          </w:p>
        </w:tc>
        <w:tc>
          <w:tcPr>
            <w:tcW w:w="1948" w:type="dxa"/>
            <w:shd w:val="clear" w:color="auto" w:fill="D9D9D9"/>
          </w:tcPr>
          <w:p w:rsidR="00ED1425" w:rsidRDefault="006D2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Planowany wymiar godzinowy</w:t>
            </w:r>
          </w:p>
        </w:tc>
      </w:tr>
      <w:tr w:rsidR="00ED1425">
        <w:tc>
          <w:tcPr>
            <w:tcW w:w="675" w:type="dxa"/>
          </w:tcPr>
          <w:p w:rsidR="00ED1425" w:rsidRDefault="005B2C5A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3" w:type="dxa"/>
          </w:tcPr>
          <w:p w:rsidR="00ED142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Liczby naturalne i ułamki:</w:t>
            </w:r>
          </w:p>
          <w:p w:rsidR="00027A4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Rachunki pamięciowe na liczbach naturalnych</w:t>
            </w:r>
          </w:p>
          <w:p w:rsidR="00027A4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-Rachunki pamięciowe na ułamkach dziesiętnych</w:t>
            </w:r>
          </w:p>
          <w:p w:rsidR="00027A4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Działania pisemne na ułamkach dziesiętnych i liczbach naturalnych.</w:t>
            </w:r>
          </w:p>
          <w:p w:rsidR="00027A4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- działania na ułamkach zwykłych</w:t>
            </w:r>
          </w:p>
          <w:p w:rsidR="00027A4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Ułamki zwykłe i dziesiętne</w:t>
            </w:r>
          </w:p>
          <w:p w:rsidR="00027A4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rozwinięcia dziesiętne ułamka</w:t>
            </w:r>
          </w:p>
        </w:tc>
        <w:tc>
          <w:tcPr>
            <w:tcW w:w="1948" w:type="dxa"/>
          </w:tcPr>
          <w:p w:rsidR="00ED1425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</w:tr>
      <w:tr w:rsidR="00ED1425">
        <w:tc>
          <w:tcPr>
            <w:tcW w:w="675" w:type="dxa"/>
          </w:tcPr>
          <w:p w:rsidR="00ED1425" w:rsidRDefault="005B2C5A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3" w:type="dxa"/>
          </w:tcPr>
          <w:p w:rsidR="00ED142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Figury na płaszczyźnie</w:t>
            </w:r>
          </w:p>
          <w:p w:rsidR="00027A4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Koła i okręgi w życiu codziennym</w:t>
            </w:r>
          </w:p>
          <w:p w:rsidR="00027A4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Trójkąty prostokątne i równoramienne</w:t>
            </w:r>
          </w:p>
          <w:p w:rsidR="00027A45" w:rsidRDefault="00027A45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pola i obwody </w:t>
            </w:r>
            <w:r w:rsidR="00007EC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czworokątów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kąty w trójkątach i czworokątach</w:t>
            </w:r>
          </w:p>
        </w:tc>
        <w:tc>
          <w:tcPr>
            <w:tcW w:w="1948" w:type="dxa"/>
          </w:tcPr>
          <w:p w:rsidR="00ED1425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ED1425">
        <w:tc>
          <w:tcPr>
            <w:tcW w:w="675" w:type="dxa"/>
          </w:tcPr>
          <w:p w:rsidR="00ED1425" w:rsidRDefault="005B2C5A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3" w:type="dxa"/>
          </w:tcPr>
          <w:p w:rsidR="00ED1425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Liczby na co dzień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Kalendarz i czas 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-Skala na planach i mapach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-Odczytywanie informacji z diagramów i wykresów</w:t>
            </w:r>
          </w:p>
        </w:tc>
        <w:tc>
          <w:tcPr>
            <w:tcW w:w="1948" w:type="dxa"/>
          </w:tcPr>
          <w:p w:rsidR="00ED1425" w:rsidRDefault="005B2C5A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ED1425">
        <w:tc>
          <w:tcPr>
            <w:tcW w:w="675" w:type="dxa"/>
          </w:tcPr>
          <w:p w:rsidR="00ED1425" w:rsidRDefault="005B2C5A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3" w:type="dxa"/>
          </w:tcPr>
          <w:p w:rsidR="00ED1425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Prędkość droga czas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rozwiazywanie zadań tekstowych dotyczących obliczania prędkości, drogi i czasu.</w:t>
            </w:r>
          </w:p>
        </w:tc>
        <w:tc>
          <w:tcPr>
            <w:tcW w:w="1948" w:type="dxa"/>
          </w:tcPr>
          <w:p w:rsidR="00ED1425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D1425">
        <w:tc>
          <w:tcPr>
            <w:tcW w:w="675" w:type="dxa"/>
          </w:tcPr>
          <w:p w:rsidR="00ED1425" w:rsidRDefault="005B2C5A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63" w:type="dxa"/>
          </w:tcPr>
          <w:p w:rsidR="00ED1425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Procenty;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-Procenty i ułamki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Obliczenia procentowe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Diagramy procentowe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obniżki i podwyżki</w:t>
            </w:r>
          </w:p>
        </w:tc>
        <w:tc>
          <w:tcPr>
            <w:tcW w:w="1948" w:type="dxa"/>
          </w:tcPr>
          <w:p w:rsidR="00ED1425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ED1425">
        <w:tc>
          <w:tcPr>
            <w:tcW w:w="675" w:type="dxa"/>
          </w:tcPr>
          <w:p w:rsidR="00ED1425" w:rsidRDefault="005B2C5A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3" w:type="dxa"/>
          </w:tcPr>
          <w:p w:rsidR="00ED1425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Liczby dodatnie i ujemne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dodawanie i odejmowanie liczb 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mnożenie i dzielenie liczb</w:t>
            </w:r>
          </w:p>
        </w:tc>
        <w:tc>
          <w:tcPr>
            <w:tcW w:w="1948" w:type="dxa"/>
          </w:tcPr>
          <w:p w:rsidR="00ED1425" w:rsidRDefault="00665E36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BC634C">
        <w:tc>
          <w:tcPr>
            <w:tcW w:w="675" w:type="dxa"/>
          </w:tcPr>
          <w:p w:rsidR="00BC634C" w:rsidRDefault="00BC634C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63" w:type="dxa"/>
          </w:tcPr>
          <w:p w:rsidR="00BC634C" w:rsidRDefault="00665E36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Wyrażenia algebraic</w:t>
            </w:r>
            <w:r w:rsidR="00007EC0">
              <w:t>zne;</w:t>
            </w:r>
          </w:p>
          <w:p w:rsidR="00007EC0" w:rsidRDefault="00007EC0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- zapisywanie treści w postaci wyrażenia algebraicznego</w:t>
            </w:r>
          </w:p>
          <w:p w:rsidR="00007EC0" w:rsidRDefault="00665E36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-reduk</w:t>
            </w:r>
            <w:r w:rsidR="00007EC0">
              <w:t>cja wyrazów podobnych</w:t>
            </w:r>
          </w:p>
          <w:p w:rsidR="00665E36" w:rsidRDefault="00665E36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- zapisywanie równań</w:t>
            </w:r>
          </w:p>
          <w:p w:rsidR="00665E36" w:rsidRPr="00BC634C" w:rsidRDefault="00665E36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- rozwiązywanie zadań tekstowych</w:t>
            </w:r>
          </w:p>
        </w:tc>
        <w:tc>
          <w:tcPr>
            <w:tcW w:w="1948" w:type="dxa"/>
          </w:tcPr>
          <w:p w:rsidR="00BC634C" w:rsidRDefault="00BC634C" w:rsidP="0048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Pr="0096528E" w:rsidRDefault="006D2464" w:rsidP="009652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96528E">
        <w:rPr>
          <w:rFonts w:ascii="Calibri" w:eastAsia="Calibri" w:hAnsi="Calibri" w:cs="Calibri"/>
          <w:b/>
          <w:color w:val="000000"/>
          <w:sz w:val="22"/>
          <w:szCs w:val="22"/>
        </w:rPr>
        <w:t>Sposób realizacji:</w:t>
      </w:r>
      <w:r w:rsidRPr="009652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Metody pracy: 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6D2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metoda komunikacyjna</w:t>
      </w:r>
    </w:p>
    <w:p w:rsidR="00ED1425" w:rsidRDefault="006D2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projektowa</w:t>
      </w:r>
    </w:p>
    <w:p w:rsidR="00ED1425" w:rsidRDefault="006D2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drama</w:t>
      </w:r>
    </w:p>
    <w:p w:rsidR="00ED1425" w:rsidRDefault="006D2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burza mózgów</w:t>
      </w:r>
    </w:p>
    <w:p w:rsidR="00ED1425" w:rsidRDefault="006D2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techniki samodzielnego uczenia się:</w:t>
      </w:r>
    </w:p>
    <w:p w:rsidR="00ED1425" w:rsidRDefault="006D2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korzystanie ze słownika,</w:t>
      </w:r>
    </w:p>
    <w:p w:rsidR="00ED1425" w:rsidRDefault="006D2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wizualizacja materiału,</w:t>
      </w:r>
    </w:p>
    <w:p w:rsidR="00481334" w:rsidRDefault="00481334">
      <w:pPr>
        <w:pBdr>
          <w:top w:val="nil"/>
          <w:left w:val="nil"/>
          <w:bottom w:val="nil"/>
          <w:right w:val="nil"/>
          <w:between w:val="nil"/>
        </w:pBdr>
        <w:ind w:firstLine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ind w:firstLine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Formy pracy: 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6D2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w grupach</w:t>
      </w:r>
    </w:p>
    <w:p w:rsidR="00ED1425" w:rsidRDefault="006D2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indywidualna</w:t>
      </w:r>
    </w:p>
    <w:p w:rsidR="00ED1425" w:rsidRDefault="006D2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tablica interaktywna, pracownia komputerowa</w:t>
      </w:r>
    </w:p>
    <w:p w:rsidR="00ED1425" w:rsidRDefault="006D2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projektem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6D2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Sposób ewaluacji: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przeprowadzenie testu na pierwszych i ostatnich zajęciach w roku szkolnym. </w:t>
      </w:r>
    </w:p>
    <w:p w:rsidR="00BC634C" w:rsidRPr="00BC634C" w:rsidRDefault="006D2464" w:rsidP="00BC6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BC634C">
        <w:rPr>
          <w:rFonts w:ascii="Calibri" w:eastAsia="Calibri" w:hAnsi="Calibri" w:cs="Calibri"/>
          <w:b/>
          <w:color w:val="000000"/>
          <w:sz w:val="22"/>
          <w:szCs w:val="22"/>
        </w:rPr>
        <w:t xml:space="preserve">Zakładane efekty:  </w:t>
      </w:r>
    </w:p>
    <w:p w:rsidR="00BC634C" w:rsidRDefault="00BC634C" w:rsidP="00BC634C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Uczniowie: </w:t>
      </w:r>
    </w:p>
    <w:p w:rsidR="00BC634C" w:rsidRDefault="00BC634C" w:rsidP="00BC634C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• zdobywają większy zasób wiadomości matematycznych </w:t>
      </w:r>
    </w:p>
    <w:p w:rsidR="00BC634C" w:rsidRDefault="00BC634C" w:rsidP="00BC634C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• rozwijają twórcze myślenie, </w:t>
      </w:r>
    </w:p>
    <w:p w:rsidR="00BC634C" w:rsidRDefault="00BC634C" w:rsidP="00BC634C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• biorą udział w różnych konkursach matematycznych </w:t>
      </w:r>
    </w:p>
    <w:p w:rsidR="00BC634C" w:rsidRDefault="00BC634C" w:rsidP="00BC634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t>• rozwinie umiejętność samodzielnego uczenia się i korzystania z różnych źródeł informacji</w:t>
      </w:r>
    </w:p>
    <w:p w:rsidR="00481334" w:rsidRPr="00481334" w:rsidRDefault="00481334" w:rsidP="00481334">
      <w:pPr>
        <w:pBdr>
          <w:top w:val="nil"/>
          <w:left w:val="nil"/>
          <w:bottom w:val="nil"/>
          <w:right w:val="nil"/>
          <w:between w:val="nil"/>
        </w:pBdr>
        <w:spacing w:after="200"/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Pr="00BC634C" w:rsidRDefault="006D2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Literatura: </w:t>
      </w:r>
    </w:p>
    <w:p w:rsidR="00BC634C" w:rsidRDefault="00BC634C" w:rsidP="00BC634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Podręcznik Matematyka z plusem</w:t>
      </w:r>
      <w:r w:rsidR="007535A8">
        <w:rPr>
          <w:rFonts w:ascii="Calibri" w:eastAsia="Calibri" w:hAnsi="Calibri" w:cs="Calibri"/>
          <w:color w:val="000000"/>
          <w:sz w:val="22"/>
          <w:szCs w:val="22"/>
        </w:rPr>
        <w:t xml:space="preserve"> i platforma edukacyjna GWO</w:t>
      </w:r>
    </w:p>
    <w:p w:rsidR="00BC634C" w:rsidRDefault="00BC634C" w:rsidP="00BC634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Platforma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Quizziz</w:t>
      </w:r>
      <w:proofErr w:type="spellEnd"/>
    </w:p>
    <w:p w:rsidR="00BC634C" w:rsidRDefault="00BC634C" w:rsidP="00BC634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Platforma edukacyjna  Matzoo.pl, Mathedu.pl</w:t>
      </w:r>
    </w:p>
    <w:p w:rsidR="007535A8" w:rsidRDefault="007535A8" w:rsidP="007535A8">
      <w:p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…………………..…………..…………………….                                      …….…………………………………………..…...……………</w:t>
      </w:r>
    </w:p>
    <w:p w:rsidR="00ED1425" w:rsidRDefault="006D24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(podpis nauczyciela)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  <w:t xml:space="preserve">                          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  <w:t xml:space="preserve">       (podpis osoby zatwierdzającej)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684A84" w:rsidRDefault="00684A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:rsidR="00481334" w:rsidRDefault="0048133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:rsidR="00481334" w:rsidRDefault="0048133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:rsidR="00481334" w:rsidRDefault="0048133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:rsidR="00481334" w:rsidRDefault="0048133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sectPr w:rsidR="00ED14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9B" w:rsidRDefault="00BE2A9B">
      <w:r>
        <w:separator/>
      </w:r>
    </w:p>
  </w:endnote>
  <w:endnote w:type="continuationSeparator" w:id="0">
    <w:p w:rsidR="00BE2A9B" w:rsidRDefault="00BE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C0" w:rsidRDefault="00007EC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</w:p>
  <w:p w:rsidR="00007EC0" w:rsidRDefault="00007EC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Projekt „Kompetencje kluczowe KLUCZEM do sukcesu” nr RPO.03.01.02-20-0468/19 </w:t>
    </w:r>
    <w:r>
      <w:rPr>
        <w:rFonts w:ascii="Calibri" w:eastAsia="Calibri" w:hAnsi="Calibri" w:cs="Calibri"/>
        <w:b/>
        <w:color w:val="000000"/>
        <w:sz w:val="20"/>
        <w:szCs w:val="20"/>
      </w:rPr>
      <w:br/>
      <w:t xml:space="preserve">jest współfinansowany ze środków Europejskiego Funduszu Społecznego </w:t>
    </w:r>
    <w:r>
      <w:rPr>
        <w:rFonts w:ascii="Calibri" w:eastAsia="Calibri" w:hAnsi="Calibri" w:cs="Calibri"/>
        <w:b/>
        <w:color w:val="000000"/>
        <w:sz w:val="20"/>
        <w:szCs w:val="20"/>
      </w:rPr>
      <w:br/>
      <w:t xml:space="preserve">w ramach Regionalnego Programu Operacyjnego Województwa Podlaskiego na lata 2014 – 2020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9B" w:rsidRDefault="00BE2A9B">
      <w:r>
        <w:separator/>
      </w:r>
    </w:p>
  </w:footnote>
  <w:footnote w:type="continuationSeparator" w:id="0">
    <w:p w:rsidR="00BE2A9B" w:rsidRDefault="00BE2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C0" w:rsidRDefault="00007E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60" w:line="259" w:lineRule="auto"/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hAnsi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5AEB48C2" wp14:editId="0F533390">
          <wp:extent cx="5759450" cy="501861"/>
          <wp:effectExtent l="0" t="0" r="0" b="0"/>
          <wp:docPr id="7" name="Obraz 7" descr="C:\Users\Stowarzyszenie\Dysk Google\+3.1.1.ps26\logowanie 2018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warzyszenie\Dysk Google\+3.1.1.ps26\logowanie 2018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1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326"/>
    <w:multiLevelType w:val="hybridMultilevel"/>
    <w:tmpl w:val="A642C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6F24"/>
    <w:multiLevelType w:val="multilevel"/>
    <w:tmpl w:val="EDF0B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3BD6C12"/>
    <w:multiLevelType w:val="multilevel"/>
    <w:tmpl w:val="62642058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1E461E53"/>
    <w:multiLevelType w:val="multilevel"/>
    <w:tmpl w:val="3A286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4B47DE6"/>
    <w:multiLevelType w:val="hybridMultilevel"/>
    <w:tmpl w:val="4E9A0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30797"/>
    <w:multiLevelType w:val="hybridMultilevel"/>
    <w:tmpl w:val="CF88182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690E0CCB"/>
    <w:multiLevelType w:val="hybridMultilevel"/>
    <w:tmpl w:val="D6A407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CE42AF6"/>
    <w:multiLevelType w:val="hybridMultilevel"/>
    <w:tmpl w:val="A48621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52553FB"/>
    <w:multiLevelType w:val="hybridMultilevel"/>
    <w:tmpl w:val="FE72F642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25"/>
    <w:rsid w:val="00007EC0"/>
    <w:rsid w:val="00027A45"/>
    <w:rsid w:val="001140FD"/>
    <w:rsid w:val="00282BFD"/>
    <w:rsid w:val="00313C84"/>
    <w:rsid w:val="00387AA5"/>
    <w:rsid w:val="00481334"/>
    <w:rsid w:val="004C2B5D"/>
    <w:rsid w:val="004D6A5C"/>
    <w:rsid w:val="005B2C5A"/>
    <w:rsid w:val="00635D2B"/>
    <w:rsid w:val="00665E36"/>
    <w:rsid w:val="00684A84"/>
    <w:rsid w:val="006D2464"/>
    <w:rsid w:val="007535A8"/>
    <w:rsid w:val="00773E99"/>
    <w:rsid w:val="00874E2A"/>
    <w:rsid w:val="00882006"/>
    <w:rsid w:val="008839A2"/>
    <w:rsid w:val="008C7975"/>
    <w:rsid w:val="0096528E"/>
    <w:rsid w:val="00A47144"/>
    <w:rsid w:val="00B13C1A"/>
    <w:rsid w:val="00BC634C"/>
    <w:rsid w:val="00BD5282"/>
    <w:rsid w:val="00BE2A9B"/>
    <w:rsid w:val="00C460B2"/>
    <w:rsid w:val="00CB7B2C"/>
    <w:rsid w:val="00CC757E"/>
    <w:rsid w:val="00ED1230"/>
    <w:rsid w:val="00ED1425"/>
    <w:rsid w:val="00F1115B"/>
    <w:rsid w:val="00F35794"/>
    <w:rsid w:val="00F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3FBA06-A6A4-45DF-9DB6-DD78CB6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13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C1A"/>
  </w:style>
  <w:style w:type="paragraph" w:styleId="Stopka">
    <w:name w:val="footer"/>
    <w:basedOn w:val="Normalny"/>
    <w:link w:val="StopkaZnak"/>
    <w:uiPriority w:val="99"/>
    <w:unhideWhenUsed/>
    <w:rsid w:val="00B13C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C1A"/>
  </w:style>
  <w:style w:type="paragraph" w:styleId="Akapitzlist">
    <w:name w:val="List Paragraph"/>
    <w:basedOn w:val="Normalny"/>
    <w:uiPriority w:val="34"/>
    <w:qFormat/>
    <w:rsid w:val="005B2C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39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ppe-user</dc:creator>
  <cp:lastModifiedBy>ppe-user</cp:lastModifiedBy>
  <cp:revision>2</cp:revision>
  <cp:lastPrinted>2023-04-18T08:32:00Z</cp:lastPrinted>
  <dcterms:created xsi:type="dcterms:W3CDTF">2023-05-04T10:41:00Z</dcterms:created>
  <dcterms:modified xsi:type="dcterms:W3CDTF">2023-05-04T10:41:00Z</dcterms:modified>
</cp:coreProperties>
</file>