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FB" w:rsidRPr="00CF32FB" w:rsidRDefault="00CF32FB" w:rsidP="00CF3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75675"/>
          <w:sz w:val="27"/>
          <w:szCs w:val="27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775675"/>
          <w:sz w:val="27"/>
          <w:szCs w:val="27"/>
          <w:lang w:eastAsia="pl-PL"/>
        </w:rPr>
        <w:t>ROZPORZĄDZENIE</w:t>
      </w:r>
      <w:r w:rsidRPr="00CF32FB">
        <w:rPr>
          <w:rFonts w:ascii="Arial" w:eastAsia="Times New Roman" w:hAnsi="Arial" w:cs="Arial"/>
          <w:b/>
          <w:bCs/>
          <w:color w:val="775675"/>
          <w:sz w:val="27"/>
          <w:szCs w:val="27"/>
          <w:lang w:eastAsia="pl-PL"/>
        </w:rPr>
        <w:br/>
        <w:t>MINISTRA EDUKACJI NARODOWEJ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6C546C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6C546C"/>
          <w:sz w:val="20"/>
          <w:szCs w:val="20"/>
          <w:lang w:eastAsia="pl-PL"/>
        </w:rPr>
        <w:t>z dnia 12 lutego 2019 r.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C546C"/>
          <w:sz w:val="23"/>
          <w:szCs w:val="23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6C546C"/>
          <w:sz w:val="23"/>
          <w:szCs w:val="23"/>
          <w:lang w:eastAsia="pl-PL"/>
        </w:rPr>
        <w:t>w sprawie doradztwa zawodowego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657380"/>
          <w:sz w:val="17"/>
          <w:szCs w:val="17"/>
          <w:lang w:eastAsia="pl-PL"/>
        </w:rPr>
      </w:pPr>
      <w:r w:rsidRPr="00CF32FB">
        <w:rPr>
          <w:rFonts w:ascii="Arial" w:eastAsia="Times New Roman" w:hAnsi="Arial" w:cs="Arial"/>
          <w:color w:val="657380"/>
          <w:sz w:val="17"/>
          <w:szCs w:val="17"/>
          <w:lang w:eastAsia="pl-PL"/>
        </w:rPr>
        <w:t>(Dz. U. poz. 325)</w:t>
      </w:r>
    </w:p>
    <w:p w:rsidR="00CF32FB" w:rsidRPr="00CF32FB" w:rsidRDefault="00CF32FB" w:rsidP="00CF32F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775675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775675"/>
          <w:sz w:val="20"/>
          <w:szCs w:val="20"/>
          <w:lang w:eastAsia="pl-PL"/>
        </w:rPr>
        <w:t>ogłoszono dnia 20 lutego 2019 r.</w:t>
      </w:r>
      <w:r w:rsidRPr="00CF32FB">
        <w:rPr>
          <w:rFonts w:ascii="Arial" w:eastAsia="Times New Roman" w:hAnsi="Arial" w:cs="Arial"/>
          <w:b/>
          <w:bCs/>
          <w:color w:val="775675"/>
          <w:sz w:val="20"/>
          <w:szCs w:val="20"/>
          <w:lang w:eastAsia="pl-PL"/>
        </w:rPr>
        <w:br/>
        <w:t>obowiązuje od dnia 1 września 2019 r.</w:t>
      </w:r>
    </w:p>
    <w:p w:rsidR="00CF32FB" w:rsidRPr="00CF32FB" w:rsidRDefault="00CF32FB" w:rsidP="00CF32FB">
      <w:pPr>
        <w:shd w:val="clear" w:color="auto" w:fill="FFFFFF"/>
        <w:spacing w:before="150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0" w:name="P4917A2"/>
      <w:bookmarkEnd w:id="0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Na podstawie </w:t>
      </w:r>
      <w:hyperlink r:id="rId5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3 ustawy z dnia 14 grudnia 2016 r. - Prawo oświatowe zarządza się, co następuje: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1" w:name="P4917A3"/>
      <w:bookmarkEnd w:id="1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1. Rozporządzenie określa treści programowe z zakresu doradztwa zawodowego, sposób realizacji doradztwa zawodowego oraz zadania doradcy zawodowego.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2" w:name="P4917A4"/>
      <w:bookmarkEnd w:id="2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2. Treści programowe z zakresu doradztwa zawodowego dla: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1) przedszkoli, oddziałów przedszkolnych w szkołach podstawowych i innych form wychowania przedszkolnego - określa </w:t>
      </w:r>
      <w:hyperlink r:id="rId6" w:anchor="P4917A13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1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2) klas I-VI szkół podstawowych - określa </w:t>
      </w:r>
      <w:hyperlink r:id="rId7" w:anchor="P4917A14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2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3) klas VII i VIII szkół podstawowych - określa </w:t>
      </w:r>
      <w:hyperlink r:id="rId8" w:anchor="P4917A1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3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4) branżowych szkół I stopnia - określa </w:t>
      </w:r>
      <w:hyperlink r:id="rId9" w:anchor="P4917A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4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5) liceów ogólnokształcących - określa </w:t>
      </w:r>
      <w:hyperlink r:id="rId10" w:anchor="P4917A17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5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6) techników - określa </w:t>
      </w:r>
      <w:hyperlink r:id="rId11" w:anchor="P4917A18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6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7) branżowych szkół II stopnia, szkół policealnych i szkół dla dorosłych - określa </w:t>
      </w:r>
      <w:hyperlink r:id="rId12" w:anchor="P4917A1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 nr 7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3" w:name="P4917A5"/>
      <w:bookmarkEnd w:id="3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3. Doradztwo zawodowe jest realizowane: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1) w przedszkolach, oddziałach przedszkolnych w szkołach podstawowych i innych formach wychowania przedszkolnego na zajęciach edukacyjnych wychowania przedszkolnego prowadzonych zgodnie z przyjętymi programami wychowania przedszkolnego;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2) w klasach I-VI szkół podstawowych na obowiązkowych zajęciach edukacyjnych z zakresu kształcenia ogólnego, o których mowa w </w:t>
      </w:r>
      <w:hyperlink r:id="rId13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1 ustawy z dnia 14 grudnia 2016 r. - Prawo oświatowe, zwanej dalej „ustawą”;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3) w klasach VII i VIII szkół podstawowych oraz w szkołach ponadpodstawowych, o których mowa w </w:t>
      </w:r>
      <w:hyperlink r:id="rId14" w:anchor="P4917A4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2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4-7, na obowiązkowych zajęciach edukacyjnych z zakresu kształcenia ogólnego, a w przypadku szkół prowadzących kształcenie zawodowe również na obowiązkowych zajęciach edukacyjnych z zakresu kształcenia w zawodzie, o których mowa w </w:t>
      </w:r>
      <w:hyperlink r:id="rId15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1 ustawy, a także w szkołach specjalnych przysposabiających do pracy - na obowiązkowych zajęciach edukacyjnych;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4) w klasach VII i VIII szkół podstawowych, w branżowych szkołach I stopnia, liceach ogólnokształcących i technikach, z wyjątkiem szkół dla dorosłych, na zajęciach z zakresu doradztwa zawodowego, o których mowa w </w:t>
      </w:r>
      <w:hyperlink r:id="rId16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7 ustawy;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5) w szkołach podstawowych i szkołach ponadpodstawowych, na zajęciach związanych z wyborem kierunku kształcenia i zawodu prowadzonych w ramach pomocy psychologiczno-pedagogicznej, zgodnie z przepisami wydanymi na podstawie </w:t>
      </w:r>
      <w:hyperlink r:id="rId17" w:anchor="P4186A5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47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5 ustawy;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6) w szkołach podstawowych i szkołach ponadpodstawowych, z wyjątkiem branżowych szkół II stopnia, szkół specjalnych przysposabiających do pracy, szkół policealnych i szkół dla dorosłych, na zajęciach z nauczycielem wychowawcą opiekującym się oddziałem;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7) w przedszkolach, oddziałach przedszkolnych w szkołach podstawowych i innych formach wychowania przedszkolnego, szkołach podstawowych i szkołach ponadpodstawowych z wyjątkiem branżowych szkół II stopnia, szkół policealnych i szkół dla dorosłych, w ramach wizyt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zawodoznawczych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mających na celu poznanie przez dzieci i uczniów środowiska pracy w wybranych zawodach, organizowanych u pracodawców, w szkołach prowadzących kształcenie zawodowe lub w placówkach i centrach, o których mowa w </w:t>
      </w:r>
      <w:hyperlink r:id="rId18" w:anchor="P4186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4 ustawy.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4" w:name="P4917A6"/>
      <w:bookmarkEnd w:id="4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4. 1. Na każdy rok szkolny w szkole opracowuje się program realizacji doradztwa zawodowego, uwzględniający wewnątrzszkolny system doradztwa zawodowego.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2. Program, o którym mowa w ust. 1, określa: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1) działania związane z realizacją doradztwa zawodowego, w tym: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a) tematykę działań, uwzględniającą w przypadku: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- szkół, o których mowa w </w:t>
      </w:r>
      <w:hyperlink r:id="rId19" w:anchor="P4917A4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2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2-7, treści programowe, o których mowa w tych przepisach,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- szkół specjalnych przysposabiających do pracy treści określone w przepisach wydanych na podstawie </w:t>
      </w:r>
      <w:hyperlink r:id="rId20" w:anchor="P4186A5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47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1 lit. f </w:t>
      </w:r>
      <w:hyperlink r:id="rId21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b) oddziały, których dotyczą działania,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c) metody i formy realizacji działań, z uwzględnieniem udziału rodziców w tych działaniach, w szczególności przez organizację spotkań z rodzicami, z wyjątkiem branżowych szkół II stopnia, szkół policealnych i szkół dla dorosłych,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d) terminy realizacji działań,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e) osoby odpowiedzialne za realizację poszczególnych działań,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2) podmioty, z którymi szkoła współpracuje przy realizacji działań, w tym podmioty, o których mowa w </w:t>
      </w:r>
      <w:hyperlink r:id="rId22" w:anchor="P4917A10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8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</w:t>
      </w:r>
    </w:p>
    <w:p w:rsidR="00CF32FB" w:rsidRPr="00CF32FB" w:rsidRDefault="00CF32FB" w:rsidP="00CF3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- z uwzględnieniem potrzeb uczniów, słuchaczy i rodziców oraz lokalnych lub regionalnych działań związanych z doradztwem zawodowym.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 Program, o którym mowa w ust. 1, opracowuje doradca zawodowy albo inny nauczyciel lub nauczyciele odpowiedzialni za realizację doradztwa zawodowego w szkole, wyznaczeni przez dyrektora szkoły.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 Dyrektor szkoły, w terminie do dnia 30 września każdego roku szkolnego, po zasięgnięciu opinii rady pedagogicznej, zatwierdza program, o którym mowa w ust. 1.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5" w:name="P4917A7"/>
      <w:bookmarkEnd w:id="5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5. 1. Do zadań doradcy zawodowego należy: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1) systematyczne diagnozowanie zapotrzebowania uczniów i słuchaczy na działania związane z realizacją doradztwa zawodowego;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2) prowadzenie zajęć z zakresu doradztwa zawodowego, o których mowa w </w:t>
      </w:r>
      <w:hyperlink r:id="rId23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7 </w:t>
      </w:r>
      <w:hyperlink r:id="rId24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3) opracowywanie we współpracy z innymi nauczycielami, w tym nauczycielami wychowawcami opiekującymi się oddziałami, psychologami lub pedagogami, programu, o którym mowa w </w:t>
      </w:r>
      <w:hyperlink r:id="rId25" w:anchor="P4917A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4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1, oraz koordynowanie jego realizacji;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4) wspieranie nauczycieli, w tym nauczycieli wychowawców opiekujących się oddziałami, psychologów lub pedagogów, w zakresie realizacji działań określonych w programie, o którym mowa w </w:t>
      </w:r>
      <w:hyperlink r:id="rId26" w:anchor="P4917A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4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5) koordynowanie działalności informacyjno-doradczej realizowanej przez szkołę, w tym gromadzenie, aktualizowanie i udostępnianie informacji edukacyjnych i zawodowych właściwych dla danego poziomu kształcenia;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6) realizowanie działań wynikających z programu, o którym mowa w </w:t>
      </w:r>
      <w:hyperlink r:id="rId27" w:anchor="P4917A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4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 W przypadku braku doradcy zawodowego zadania, o których mowa w ust. 1 pkt 1 i 3-6, realizuje wskazany przez dyrektora szkoły nauczyciel, w tym nauczyciel wychowawca opiekujący się oddziałem, pedagog lub psycholog.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 Zadania doradcy zawodowego realizowane w ramach pomocy psychologiczno-pedagogicznej określają przepisy wydane na podstawie </w:t>
      </w:r>
      <w:hyperlink r:id="rId28" w:anchor="P4186A5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47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5 </w:t>
      </w:r>
      <w:hyperlink r:id="rId29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6" w:name="P4917A8"/>
      <w:bookmarkEnd w:id="6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6. 1. Doradztwo zawodowe na zajęciach, o których mowa w </w:t>
      </w:r>
      <w:hyperlink r:id="rId30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2 pkt 1, 2 i 5 </w:t>
      </w:r>
      <w:hyperlink r:id="rId31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realizują nauczyciele prowadzący te zajęcia.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 Zajęcia z zakresu doradztwa zawodowego, o których mowa w </w:t>
      </w:r>
      <w:hyperlink r:id="rId32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2 pkt 3 </w:t>
      </w:r>
      <w:hyperlink r:id="rId33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prowadzą doradcy zawodowi posiadający kwalifikacje do zajmowania stanowiska nauczyciela doradcy zawodowego.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 Doradztwo zawodowe na zajęciach, o których mowa w </w:t>
      </w:r>
      <w:hyperlink r:id="rId34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2 pkt 4 </w:t>
      </w:r>
      <w:hyperlink r:id="rId35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realizują doradcy zawodowi, pedagodzy, psycholodzy lub inni nauczyciele, prowadzący te zajęcia.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7" w:name="P4917A9"/>
      <w:bookmarkEnd w:id="7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7. Informacja o udziale ucznia w zajęciach z zakresu doradztwa zawodowego, o których mowa w </w:t>
      </w:r>
      <w:hyperlink r:id="rId36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7 </w:t>
      </w:r>
      <w:hyperlink r:id="rId37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nie jest umieszczana na świadectwie szkolnym promocyjnym i świadectwie ukończenia szkoły.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8" w:name="P4917A10"/>
      <w:bookmarkEnd w:id="8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§ 8. 1. Przy realizacji doradztwa zawodowego jednostki organizacyjne, o których mowa w </w:t>
      </w:r>
      <w:hyperlink r:id="rId38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 </w:t>
      </w:r>
      <w:hyperlink r:id="rId39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mogą współpracować w szczególności z pracodawcami, organizacjami pracodawców, samorządami gospodarczymi lub innymi organizacjami gospodarczymi, stowarzyszeniami lub samorządami zawodowymi, o których mowa w </w:t>
      </w:r>
      <w:hyperlink r:id="rId40" w:anchor="P4186A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3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1a </w:t>
      </w:r>
      <w:hyperlink r:id="rId41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placówkami i centrami, o których mowa w </w:t>
      </w:r>
      <w:hyperlink r:id="rId42" w:anchor="P4186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4 </w:t>
      </w:r>
      <w:hyperlink r:id="rId43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szkołami prowadzącymi kształcenie zawodowe, poradniami psychologiczno-pedagogicznymi, placówkami doskonalenia nauczycieli lub instytucjami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 W ramach współpracy z podmiotami, o których mowa w ust. 1, jednostki organizacyjne, o których mowa w </w:t>
      </w:r>
      <w:hyperlink r:id="rId44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 </w:t>
      </w:r>
      <w:hyperlink r:id="rId45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, mogą w szczególności organizować wizyty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zawodoznawcze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o których mowa w </w:t>
      </w:r>
      <w:hyperlink r:id="rId46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3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7.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9" w:name="P4917A11"/>
      <w:bookmarkEnd w:id="9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9. W przypadku braku w szkole doradcy zawodowego, o którym mowa w </w:t>
      </w:r>
      <w:hyperlink r:id="rId47" w:anchor="P4917A8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§ 6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2, do roku szkolnego 2021/2022 włącznie, dyrektor szkoły może powierzyć prowadzenie zajęć z zakresu doradztwa zawodowego, o których mowa w </w:t>
      </w:r>
      <w:hyperlink r:id="rId48" w:anchor="P4186A116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109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1 pkt 7 </w:t>
      </w:r>
      <w:hyperlink r:id="rId49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innemu nauczycielowi lub osobie, o której mowa w </w:t>
      </w:r>
      <w:hyperlink r:id="rId50" w:anchor="P4186A18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15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2 </w:t>
      </w:r>
      <w:hyperlink r:id="rId51" w:anchor="P4917A5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10" w:name="P4917A12"/>
      <w:bookmarkEnd w:id="10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§ 10. Rozporządzenie wchodzi w życie z dniem 1 września 2019 r.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1" w:name="P4917A13"/>
      <w:bookmarkEnd w:id="11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1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PRZEDSZKOLI,</w:t>
      </w: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br/>
        <w:t>ODDZIAŁÓW PRZEDSZKOLNYCH W SZKOŁACH PODSTAWOWYCH I INNYCH FORM WYCHOWANIA PRZEDSZKOLNEGO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Poznanie siebie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Dziecko: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określa, co lubi robić;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podaje przykłady różnych zainteresowań;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określa, co robi dobrze;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podejmuje działania i opisuje, co z nich wyniknęło dla niego i dla innych.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Dziecko: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odgrywa różne role zawodowe w zabawie;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podaje nazwy zawodów wykonywanych przez osoby w jego najbliższym otoczeniu i nazwy tych zawodów, które wzbudziły jego zainteresowanie, oraz identyfikuje i opisuje czynności zawodowe wykonywane przez te osoby;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wskazuje zawody zaangażowane w powstawanie produktów codziennego użytku oraz w zdarzenia, w których dziecko uczestniczy, takie jak wyjście na zakupy, koncert, pocztę;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podejmuje próby posługiwania się przyborami i narzędziami zgodnie z ich przeznaczeniem oraz w sposób twórczy i niekonwencjonalny;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opowiada o sobie w grupie rówieśniczej.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Dziecko: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3.1 nazywa etapy edukacji (bez konieczności zachowania kolejności chronologicznej);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nazywa czynności, których lubi się uczyć.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Dziecko: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opowiada, kim chciałoby zostać;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na miarę swoich możliwości planuje własne działania lub działania grupy rówieśniczej przez wskazanie pojedynczych czynności i zadań niezbędnych do realizacji celu;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4.3 podejmuje próby decydowania w ważnych dla niego sprawach, indywidualnie i w ramach działań grupy rówieśniczej.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2" w:name="P4917A14"/>
      <w:bookmarkEnd w:id="12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2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KLAS I-VI</w:t>
      </w: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br/>
        <w:t>SZKÓŁ PODSTAWOWYCH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pacing w:val="30"/>
          <w:sz w:val="20"/>
          <w:szCs w:val="20"/>
          <w:lang w:eastAsia="pl-PL"/>
        </w:rPr>
        <w:t>A. Treści programowe z zakresu doradztwa zawodowego dla klas I-III szkół podstawowych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Poznanie siebie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opisuje swoje zainteresowania i określa, w jaki sposób może je rozwijać;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prezentuje swoje zainteresowania wobec innych osób;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podaje przykłady różnorodnych zainteresowań ludzi;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podaje przykłady swoich mocnych stron w różnych obszarach;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podejmuje działania w sytuacjach zadaniowych i opisuje, co z nich wyniknęło dla niego i dla innych.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odgrywa różne role zawodowe w zabawie;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podaje nazwy zawodów wykonywanych przez osoby w bliższym i dalszym otoczeniu oraz opisuje podstawową specyfikę pracy w wybranych zawodach;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opisuje, czym jest praca, i omawia jej znaczenie w życiu człowieka na wybranych przykładach;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omawia znaczenie zaangażowania różnych zawodów w kształt otoczenia, w którym funkcjonuje;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opisuje rolę zdolności i zainteresowań w wykonywaniu danego zawodu;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posługuje się przyborami i narzędziami zgodnie z ich przeznaczeniem oraz w sposób twórczy i niekonwencjonalny.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3.1 uzasadnia potrzebę uczenia się i zdobywania nowych umiejętności;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wskazuje treści, których lubi się uczyć;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3.3 wymienia różne źródła wiedzy i podejmuje próby korzystania z nich.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opowiada, kim chciałby zostać i co chciałby robić;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planuje swoje działania lub działania grupy, wskazując na podstawowe czynności i zadania niezbędne do realizacji celu;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próbuje samodzielnie podejmować decyzje w sprawach związanych bezpośrednio z jego osobą.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pacing w:val="30"/>
          <w:sz w:val="20"/>
          <w:szCs w:val="20"/>
          <w:lang w:eastAsia="pl-PL"/>
        </w:rPr>
        <w:t>B. Treści programowe z zakresu doradztwa zawodowego dla klas IV-VI szkół podstawowych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określa własne zainteresowania i uzdolnienia oraz kompetencje;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wskazuje swoje mocne strony oraz możliwości ich wykorzystania w różnych dziedzinach życia;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podejmuje działania w sytuacjach zadaniowych i ocenia swoje działania, formułując wnioski na przyszłość;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prezentuje swoje zainteresowania i uzdolnienia wobec innych osób z zamiarem zaciekawienia odbiorców.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lastRenderedPageBreak/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wymienia różne grupy zawodów i podaje przykłady zawodów charakterystycznych dla poszczególnych grup, opisuje różne ścieżki ich uzyskiwania oraz podstawową specyfikę pracy w zawodach;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opisuje, czym jest praca i jakie ma znaczenie w życiu człowieka;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podaje czynniki wpływające na wybory zawodowe;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posługuje się przyborami i narzędziami zgodnie z ich przeznaczeniem oraz w sposób twórczy i niekonwencjonalny;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wyjaśnia rolę pieniądza we współczesnym świecie i jego związek z pracą.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3.1 wskazuje różne sposoby zdobywania wiedzy, korzystając ze znanych mu przykładów, oraz omawia swój indywidualny sposób nauki;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wskazuje przedmioty szkolne, których lubi się uczyć;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3.3 samodzielnie dociera do informacji i korzysta z różnych źródeł wiedzy.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opowiada o swoich planach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planuje swoje działania lub działania grupy, wskazując szczegółowe czynności i zadania niezbędne do realizacji celu;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próbuje samodzielnie podejmować decyzje w sprawach związanych bezpośrednio lub pośrednio z jego osobą.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3" w:name="P4917A15"/>
      <w:bookmarkEnd w:id="13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3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KLAS VII I VIII</w:t>
      </w: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br/>
        <w:t>SZKÓŁ PODSTAWOWYCH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określa wpływ stanu zdrowia na wykonywanie zadań 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rozpoznaje własne zasoby (zainteresowania, zdolności, uzdolnienia, kompetencje, predyspozycje zawodowe);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dokonuje syntezy przydatnych w planowaniu ścieżki edukacyjno-zawodowej informacji o sobie wynikających z autoanalizy, ocen innych osób oraz innych źródeł;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rozpoznaje własne ograniczenia jako wyzwania w odniesieniu do planów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rozpoznaje swoje możliwości i ograniczenia w zakresie wykonywania zadań zawodowych i uwzględnia je w planowaniu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1.6 określa aspiracje i potrzeby w zakresie własnego rozwoju i możliwe sposoby ich realizacji;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1.7 określa własną hierarchię wartości i potrzeb.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wyszukuje i analizuje informacje na temat zawodów oraz charakteryzuje wybrane zawody, uwzględniając kwalifikacje wyodrębnione w zawodach oraz możliwości ich uzyskiwania;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porównuje własne zasoby i preferencje z wymaganiami rynku pracy i oczekiwaniami pracodawców;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wyjaśnia zjawiska i trendy zachodzące na współczesnym rynku pracy, z uwzględnieniem regionalnego i lokalnego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uzasadnia znaczenie pracy w życiu człowieka;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analizuje znaczenie i możliwości doświadczania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wskazuje wartości związane z pracą i etyką zawodową;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2.7 dokonuje autoprezentacji;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2.8 charakteryzuje instytucje wspomagające planowanie ścieżki edukacyjno-zawodowej, w tym instytucje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3.1 analizuje oferty szkół ponadpodstawowych i szkół wyższych pod względem możliwości dalszego kształcenia, korzystając z dostępnych źródeł informacji;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analizuje kryteria rekrutacyjne do szkół ponadpodstawowych w kontekście rozpoznania własnych zasobów;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3.3 charakteryzuje strukturę systemu edukacji formalnej oraz możliwości edukacji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pozaformalnej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i nieformalnej;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3.4 określa znaczenie uczenia się przez całe życie.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dokonuje wyboru dalszej ścieżki edukacyjno-zawodowej samodzielnie lub przy wsparciu doradczym;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określa cele i plany edukacyjno-zawodowe, uwzględniając własne zasoby;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identyfikuje osoby i instytucje wspomagające planowanie ścieżki edukacyjno-zawodowej i wyjaśnia, w jakich sytuacjach korzystać z ich pomocy;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4.4 planuje ścieżkę edukacyjno-zawodową, uwzględniając konsekwencje podjętych wyborów.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4" w:name="P4917A16"/>
      <w:bookmarkEnd w:id="14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4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BRANŻOWYCH SZKÓŁ I STOPNIA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sporządza bilans własnych zasobów na podstawie dokonanej autoanalizy („portfolio”);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określa obszary do rozwoju edukacyjno-zawodowego i osobistego;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określa wpływ stanu zdrowia na wykonywanie zadań 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rozpoznaje swoje możliwości i ograniczenia w zakresie wykonywania zadań zawodowych i uwzględnia je w planowaniu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analizuje własne zasoby (zainteresowania, zdolności, uzdolnienia, kompetencje, predyspozycje zawodowe)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1.6 określa własny system wartości, w tym wartości związanych z pracą i etyką zawodową.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analizuje informacje o lokalnym, regionalnym, krajowym i europejskim rynku pracy oraz funkcjonujących na nim zasadach w kontekście wyborów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określa zawody i stanowiska pracy, dla których bazę stanowią jego kwalifikacje, z uwzględnieniem zawodów przyszłości i zapotrzebowania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porównuje formy zatrudnienia i możliwości funkcjonowania na rynku pracy jako pracownik, pracodawca lub osoba prowadząca działalność gospodarczą w obszarze, w którym się kształci, oraz analizuje podstawy prawa pracy, w tym rodzaje umów o pracę, sposoby ich rozwiązywania, prawa i obowiązki pracownika;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konfrontuje własne zasoby ze zidentyfikowanymi potrzebami i oczekiwaniami pracodawców oraz wymaganiami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określa znaczenie i wskazuje możliwości odbycia stażu zawodowego lub zdobycia zatrudnienia z wykorzystaniem dostępnych form aktywizacji 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sporządza i aktualizuje dokumenty aplikacyjne zgodnie z wymaganiami pracodawców;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2.7 przygotowuje się do zaprezentowania siebie i swoich kompetencji podczas rozmowy kwalifikacyjnej;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2.8 charakteryzuje przebieg procesu zakładania własnej działalności gospodarczej oraz instytucje wspomagające zakładanie własnej działalności gospodarczej;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2.9 charakteryzuje instytucje wspomagające planowanie ścieżki edukacyjno-zawodowej, w tym instytucje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3.1 korzysta ze źródeł informacji dotyczących dalszego kształcenia i doskonalenia zawodowego formalnego,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pozaformalnego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i nieformalnego;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analizuje możliwości uzupełniania, poszerzania i uzyskiwania nowych kwalifikacji zawodowych w ramach krajowego i europejskiego systemu kwalifikacji;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3.3 określa korzyści wynikające z uczenia się przez całe życie w rozwoju osobistym i zawodowym;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3.4 analizuje możliwości kontynuowania nauki.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ustala swoje cele, zadania i działania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sporządza indywidualny plan działania - planuje różne warianty ścieżek edukacyjno-zawodowych na podstawie bilansu własnych zasobów i wartości oraz informacji na temat rynku edukacji i rynku pracy, przewidując skutki własnych decyzji;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dokonuje wyboru dalszej ścieżki edukacyjno-zawodowej zgodnie z posiadanymi zasobami i określonymi celami zawodowymi.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5" w:name="P4917A17"/>
      <w:bookmarkEnd w:id="15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5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LICEÓW OGÓLNOKSZTAŁCĄCYCH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sporządza bilans własnych zasobów na podstawie dokonanej autoanalizy („portfolio”);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określa obszary do rozwoju edukacyjno-zawodowego i osobistego;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określa wpływ stanu zdrowia na wykonywanie zadań 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rozpoznaje swoje możliwości i ograniczenia w zakresie wykonywania zadań zawodowych i uwzględnia je w planowaniu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analizuje własne zasoby (zainteresowania, zdolności, uzdolnienia, kompetencje, predyspozycje zawodowe)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1.6 określa własny system wartości, w tym wartości związanych z pracą i etyką zawodową.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analizuje informacje o zawodach, kwalifikacjach i stanowiskach pracy oraz możliwościach ich uzyskiwania w kontekście wyborów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analizuje informacje o lokalnym, regionalnym, krajowym i europejskim rynku pracy oraz funkcjonujących na nim zasadach w kontekście wyborów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porównuje formy zatrudnienia i możliwości funkcjonowania na rynku pracy jako pracownik, pracodawca lub osoba prowadząca działalność gospodarczą oraz analizuje podstawy prawa pracy, w tym rodzaje umów o pracę, sposoby ich rozwiązywania, prawa i obowiązki pracownika;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konfrontuje własne zasoby ze zidentyfikowanymi potrzebami i oczekiwaniami pracodawców oraz wymaganiami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określa znaczenie i wskazuje możliwości realizacji różnych form aktywizacji 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sporządza i aktualizuje dokumenty aplikacyjne zgodnie z wymaganiami pracodawców;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2.7 przygotowuje się do zaprezentowania siebie i swoich kompetencji podczas rozmowy kwalifikacyjnej;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2.8 charakteryzuje przebieg procesu zakładania własnej działalności gospodarczej oraz instytucje wspomagające zakładanie własnej działalności gospodarczej;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2.9 charakteryzuje instytucje wspomagające planowanie ścieżki edukacyjno-zawodowej, w tym instytucje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lastRenderedPageBreak/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3.1 korzysta ze źródeł informacji dotyczących dalszego kształcenia formalnego,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pozaformalnego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i nieformalnego;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określa korzyści wynikające z uczenia się przez całe życie w rozwoju osobistym i zawodowym;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3.3 analizuje możliwości uzupełniania, poszerzania i uzyskiwania kwalifikacji zawodowych w ramach krajowego i europejskiego systemu kwalifikacji;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3.4 wskazuje możliwości kontynuowania nauki.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ustala swoje cele, zadania i działania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sporządza indywidualny plan działania - planuje różne warianty ścieżek edukacyjno-zawodowych na podstawie bilansu własnych zasobów i wartości oraz informacji na temat rynku edukacji i rynku pracy, przewidując skutki własnych decyzji;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dokonuje wyboru dalszej ścieżki edukacyjno-zawodowej zgodnie z posiadanymi zasobami i określonymi celami zawodowymi.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6" w:name="P4917A18"/>
      <w:bookmarkEnd w:id="16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6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 DLA TECHNIKÓW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sporządza bilans własnych zasobów na podstawie dokonanej autoanalizy („portfolio”);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ustala obszary do rozwoju edukacyjno-zawodowego i osobistego;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określa wpływ stanu zdrowia na wykonywanie zadań 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rozpoznaje swoje możliwości i ograniczenia w zakresie wykonywania zadań zawodowych i uwzględnia je w planowaniu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analizuje własne zasoby (zainteresowania, zdolności, uzdolnienia, kompetencje, predyspozycje zawodowe)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1.6 określa własny system wartości, w tym wartości związanych z pracą i etyką zawodową.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analizuje informacje o lokalnym, regionalnym, krajowym i europejskim rynku pracy oraz funkcjonujących na nim zasadach w kontekście wyborów edukacyjno-zawodowych;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określa zawody i stanowiska pracy, dla których bazę stanowią jego kwalifikacje, z uwzględnieniem zawodów przyszłości i zapotrzebowania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porównuje formy zatrudnienia i możliwości funkcjonowania na rynku pracy jako pracownik, pracodawca lub osoba prowadząca działalność gospodarczą w obszarze, w którym się kształci, oraz analizuje podstawy prawa pracy, w tym rodzaje umów o pracę, sposoby ich rozwiązywania, prawa i obowiązki pracownika;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konfrontuje własne zasoby ze zidentyfikowanymi potrzebami i oczekiwaniami pracodawców oraz wymaganiami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określa znaczenie i wskazuje możliwości odbycia stażu zawodowego lub zdobycia zatrudnienia z wykorzystaniem dostępnych form aktywizacji 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sporządza i aktualizuje dokumenty aplikacyjne zgodnie z wymaganiami pracodawców;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2.7 przygotowuje się do zaprezentowania siebie i swoich kompetencji podczas rozmowy kwalifikacyjnej;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2.8 charakteryzuje przebieg procesu zakładania własnej działalności gospodarczej oraz instytucje wspomagające zakładanie własnej działalności gospodarczej;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2.9 charakteryzuje instytucje wspomagające planowanie ścieżki edukacyjno-zawodowej, w tym instytucje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3.1 korzysta ze źródeł informacji dotyczących dalszego kształcenia i doskonalenia zawodowego formalnego,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pozaformalnego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i nieformalnego;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analizuje możliwości uzupełniania, poszerzania i uzyskiwania nowych kwalifikacji zawodowych w ramach krajowego i europejskiego systemu kwalifikacji;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3.3 określa korzyści wynikające z uczenia się przez całe życie w rozwoju osobistym i zawodowym;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3.4 analizuje możliwości kontynuowania nauki.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Uczeń: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ustala swoje cele, zadania i działania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sporządza indywidualny plan działania - planuje różne warianty ścieżek edukacyjno-zawodowych na podstawie bilansu własnych zasobów i wartości oraz informacji na temat rynku edukacji i rynku pracy, przewidując skutki własnych decyzji;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dokonuje wyboru dalszej ścieżki edukacyjno-zawodowej zgodnie z posiadanymi zasobami i określonymi celami zawodowymi.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86C81"/>
          <w:sz w:val="18"/>
          <w:szCs w:val="18"/>
          <w:lang w:eastAsia="pl-PL"/>
        </w:rPr>
      </w:pPr>
      <w:bookmarkStart w:id="17" w:name="P4917A19"/>
      <w:bookmarkEnd w:id="17"/>
      <w:r w:rsidRPr="00CF32FB">
        <w:rPr>
          <w:rFonts w:ascii="Verdana" w:eastAsia="Times New Roman" w:hAnsi="Verdana" w:cs="Times New Roman"/>
          <w:b/>
          <w:bCs/>
          <w:color w:val="586C81"/>
          <w:sz w:val="16"/>
          <w:szCs w:val="16"/>
          <w:lang w:eastAsia="pl-PL"/>
        </w:rPr>
        <w:t>Załącznik nr 7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TREŚCI PROGRAMOWE Z ZAKRESU DORADZTWA ZAWODOWEGO</w:t>
      </w: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br/>
        <w:t>DLA BRANŻOWYCH SZKÓŁ II STOPNIA, SZKÓŁ POLICEALNYCH I SZKÓŁ DLA DOROSŁYCH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1. Poznawanie własnych zasobów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Słuchacz: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1.1 weryfikuje własne zasoby (zainteresowania, zdolności, uzdolnienia, kompetencje, predyspozycje zawodowe)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1.2 sporządza bilans systemu wartości, w tym wartości związanych z pracą i etyką zawodową;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1.3 sporządza bilans własnych zasobów na podstawie dokonanej autoanalizy („portfolio”);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1.4 ustala obszary do rozwoju edukacyjno-zawodowego i osobistego;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1.5 określa wpływ stanu zdrowia na wykonywanie zadań zawodowych;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1.6 rozpoznaje swoje możliwości i ograniczenia w zakresie wykonywania zadań zawodowych i uwzględnia je w planowaniu ścieżki edukacyjno-zawodowej.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2. Świat zawodów i rynek pracy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Słuchacz: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2.1 określa zawody i stanowiska pracy, dla których bazę stanowią jego kwalifikacje, z uwzględnieniem zawodów przyszłości i zapotrzebowania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2.2 analizuje podstawy prawa pracy, w tym rodzaje umów o pracę, sposoby ich rozwiązywania, prawa i obowiązki pracownika;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2.3 identyfikuje i analizuje informacje o lokalnym, regionalnym, krajowym i europejskim rynku pracy;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2.4 identyfikuje potrzeby i oczekiwania pracodawców, analizuje oferty pracy pod kątem własnych zasobów;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2.5 wskazuje metody poszukiwania pracy oraz możliwości zdobycia doświadczenia zawodowego;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2.6 samodzielnie sporządza i aktualizuje dokumenty aplikacyjne zgodnie z wymaganiami pracodawców;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2.7 samodzielnie przygotowuje się do zaprezentowania siebie i swoich kompetencji podczas rozmowy kwalifikacyjnej;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2.8 charakteryzuje przebieg procesu zakładania własnej działalności gospodarczej oraz instytucje wspomagające zakładanie własnej działalności gospodarczej;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2.9 charakteryzuje instytucje wspomagające planowanie ścieżki edukacyjno-zawodowej, w tym instytucje rynku pracy.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3. Rynek edukacyjny i uczenie się przez całe życie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Słuchacz: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3.1 korzysta ze źródeł informacji dotyczących dalszego kształcenia i doskonalenia zawodowego formalnego,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pozaformalnego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i nieformalnego;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3.2 określa własne potrzeby szkoleniowe;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3.3 rozpoznaje i analizuje możliwości doskonalenia zawodowego, przekwalifikowania i dokształcania;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3.4 określa korzyści wynikające z uczenia się przez całe życie w rozwoju osobistym i zawodowym.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4. Planowanie własnego rozwoju i podejmowanie decyzji edukacyjno-zawodowych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Słuchacz: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4.1 ustala swoje cele, zadania i działania w kontekście planowania ścieżki edukacyjno-zawodowej;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4.2 sporządza indywidualny plan działania - planuje różne warianty ścieżek edukacyjno-zawodowych na podstawie bilansu własnych zasobów i wartości oraz informacji na temat rynku edukacji i rynku pracy, przewidując skutki własnych decyzji;</w:t>
      </w:r>
    </w:p>
    <w:p w:rsidR="00CF32FB" w:rsidRPr="00CF32FB" w:rsidRDefault="00CF32FB" w:rsidP="00CF32FB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4.3 samodzielnie podejmuje decyzje dotyczące dalszej edukacji lub zatrudnienia.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18" w:name="P4917A20"/>
      <w:bookmarkEnd w:id="18"/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KOMENTARZE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19" w:name="P4917A21"/>
      <w:bookmarkEnd w:id="19"/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Uzasadnienie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 rozporządzenia Ministra Edukacji Narodowej w sprawie doradztwa zawodowego stanowi wykonanie upoważnienia ustawowego zawartego w </w:t>
      </w:r>
      <w:hyperlink r:id="rId52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3 ustawy z dnia 14 grudnia 2016 r. - Prawo oświatowe. Konieczność wydania nowego rozporządzenia wynika z nadania upoważnieniu ustawowemu nowego brzmienia przez </w:t>
      </w:r>
      <w:hyperlink r:id="rId53" w:anchor="P4824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1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pkt 14 ustawy z dnia 22 listopada 2018 r. o zmianie ustawy - Prawo oświatowe, ustawy o systemie oświaty oraz niektórych innych ustaw.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Zgodnie z treścią nowego upoważnienia minister właściwy do spraw oświaty i wychowania określi, w drodze rozporządzenia, treści programowe z zakresu doradztwa zawodowego, sposób realizacji doradztwa zawodowego, a także zadania doradcy zawodowego, uwzględniając rolę doradztwa zawodowego w przygotowaniu uczniów do wyboru zawodu i kierunku kształcenia.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Obecnie materia związana z doradztwem zawodowym jest uregulowana w </w:t>
      </w:r>
      <w:hyperlink r:id="rId54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rozporządzeniu Ministra Edukacji Narodowej z dnia 16 sierpnia 2018 r. w sprawie doradztwa zawodowego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Projektowane rozporządzenia nie wprowadza zasadniczych zmian w stosunku do dotychczas obowiązującego rozporządzenia, uwzględnia natomiast zmiany związane z włączeniem części przepisów przywołanego rozporządzenia do </w:t>
      </w:r>
      <w:hyperlink r:id="rId55" w:anchor="P4186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ustawy z dnia 14 grudnia 2016 r. - Prawo oświatowe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w brzmieniu nadanym </w:t>
      </w:r>
      <w:hyperlink r:id="rId56" w:anchor="P4824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ustawą z dnia 22 listopada 2018 r. o zmianie ustawy - Prawo oświatowe, ustawy o systemie oświaty oraz niektórych innych ustaw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W </w:t>
      </w:r>
      <w:hyperlink r:id="rId57" w:anchor="P4186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ustawie z dnia 14 grudnia 2016 r. - Prawo oświatowe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znalazły się regulacje dotyczące form realizacji doradztwa zawodowego oraz zajęć w trakcie, których będą realizowane działania z zakresu doradztwa zawodowego. Jednocześnie, w ustawie określono na czym polega doradztwo zawodowe oraz jakie są jego cele na poszczególnych etapach kształcenia, wyszczególniając: preorientację zawodową dla przedszkoli, oddziałów przedszkolnych w szkołach podstawowych i innych form wychowania przedszkolnego, orientację zawodową dla klas I-VI szkół podstawowych oraz zajęcia z zakresu doradztwa zawodowego dla klas VII i VIII szkół podstawowych oraz określonych szkół ponadpodstawowych. Zgodnie z </w:t>
      </w:r>
      <w:hyperlink r:id="rId58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ustawy z dnia 14 grudnia 2016 r. - Prawo oświatowe, doradztwem zawodowym zostaną objęci uczniowie wszystkich szkół publicznych i niepublicznych, z wyjątkiem szkół artystycznych, oraz wszyscy wychowankowie publicznych i niepublicznych przedszkoli, oddziałów przedszkolnych w szkołach podstawowych i innych form wychowania przedszkolnego.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Ponadto, podobnie jak w dotychczas obowiązującym rozporządzeniu, w projektowanym rozporządzeniu określa się treści programowe z zakresu doradztwa zawodowego dla poszczególnych etapów edukacyjnych i typów szkół, niemniej nie uległy one zmianie względem regulacji dotychczas obowiązującego rozporządzenia. Treści programowe z zakresu doradztwa zawodowego zawarte w </w:t>
      </w:r>
      <w:hyperlink r:id="rId59" w:anchor="P4917A13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projektowanego rozporządzenia składają się na spójny system realizacji doradztwa zawodowego, który powinien zapewnić uczniom wsparcie szkoły w zakresie podejmowania świadomych wyborów edukacyjnych i zawodowych.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W projektowanym rozporządzeniu utrzymuje się również dotychczasowe rozwiązania, zgodnie z którymi szkoła przygotowuje szczegółowy program realizacji wewnątrzszkolnego systemu doradztwa </w:t>
      </w: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zawodowego (WSDZ), który powinien zawierać działania związane z realizacją doradztwa zawodowego w danej szkole z podziałem na poszczególne oddziały. W celu zapewnienia ciągłości realizacji poszczególnych treści programowych z zakresu doradztwa zawodowego określonych w </w:t>
      </w:r>
      <w:hyperlink r:id="rId60" w:anchor="P4917A13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załącznikach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rozporządzenia, program realizacji WSDZ powinien określać tematykę działań, w ramach których zostaną zrealizowane poszczególne treści, oraz osoby odpowiedzialne za ich realizację. Dodatkowo w programie powinny się znaleźć metody, formy i terminy realizacji poszczególnych działań, z uwzględnieniem udziału rodziców w tych działaniach w tych szkołach, w których funkcjonują rady rodziców.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Projektowane rozporządzenie określa również zadania doradcy zawodowego wraz ze wskazaniem osób odpowiedzialnych za ich realizację, z tym że nie wprowadza się zmian w stosunku do dotychczas obowiązujących regulacji w tym zakresie.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Niezależnie od powyższego, należy wyjaśnić, że po wejściu w życie projektowanego rozporządzenia doradztwo zawodowe w szkołach nowego ustroju szkolnego (podstawowych i ponadpodstawowych) będzie realizowane w oparciu o dwa akty prawne: projektowane rozporządzenie w sprawie doradztwa zawodowego oraz </w:t>
      </w:r>
      <w:hyperlink r:id="rId61" w:anchor="P4384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rozporządzenie Ministra Edukacji Narodowej z dnia 9 sierpnia 2017 r. w sprawie zasad organizacji i udzielania pomocy psychologiczno-pedagogicznej w publicznych przedszkolach, szkołach i placówkach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Natomiast w odniesieniu do uczniów dotychczasowych szkół ponadgimnazjalnych (np. czteroletnich techników) oraz klas tych szkół prowadzonych w szkołach innego typu, zgodnie z </w:t>
      </w:r>
      <w:hyperlink r:id="rId62" w:anchor="P4187A363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363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ustawy z dnia 14 grudnia 2016 r. - Przepisy wprowadzające ustawę - Prawo oświatowe, doradztwo zawodowe będzie realizowane w całości, tak jak dotychczas, w oparciu o przepisy </w:t>
      </w:r>
      <w:hyperlink r:id="rId63" w:anchor="P3027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rozporządzenia Ministra Edukacji Narodowej z dnia 30 kwietnia 2013 r. w sprawie udzielania i organizacji pomocy psychologiczno-pedagogicznej w publicznych szkołach i placówkach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do czasu zakończenia kształcenia odpowiednio w tych szkołach i klasach.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Projektowane rozporządzenie wejdzie w życie z dniem 1 września 2019 r., bowiem z tym dniem wchodzi w życie </w:t>
      </w:r>
      <w:hyperlink r:id="rId64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ustawy z dnia 14 grudnia 2016 r. - Prawo oświatowe, w brzmieniu nadanym </w:t>
      </w:r>
      <w:hyperlink r:id="rId65" w:anchor="P4824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ustawą z dnia 22 listopada 2018 r. o zmianie ustawy - Prawo oświatowe, ustawy o systemie oświaty oraz niektórych innych ustaw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który stanowi podstawę do wydania rozporządzenia.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 rozporządzenia zostanie udostępniony w </w:t>
      </w:r>
      <w:hyperlink r:id="rId66" w:tgtFrame="_blank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Biuletynie Informacji Publicznej Ministerstwa Edukacji Narodowej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zgodnie z art. 5 ustawy z dnia 7 lipca 2005 r. o działalności lobbingowej w procesie stanowienia prawa (Dz. U. z 2017 r. poz. 248) oraz w </w:t>
      </w:r>
      <w:hyperlink r:id="rId67" w:tgtFrame="_blank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Biuletynie Informacji Publicznej Rządowego Centrum Legislacji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w zakładce Rządowy Proces Legislacyjny, zgodnie z § 52 ust. 1 uchwały nr 190 Rady Ministrów z dnia 29 października 2013 r. - Regulamin pracy Rady Ministrów (M. P. z 2016 r. poz. 1006 i 1204 oraz z 2018 r. poz. 114 i 278).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 rozporządzenia nie zawiera przepisów technicznych w rozumieniu rozporządzenia Rady Ministrów z dnia 23 grudnia 2002 r. w sprawie sposobu funkcjonowania krajowego systemu notyfikacji norm i aktów prawnych (Dz. U. poz. 2039 oraz z 2004 r. poz. 597) i w związku z tym nie podlega notyfikacji.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 rozporządzenia nie jest objęty zakresem prawa Unii Europejskiej.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Projektowane rozporządzenie może mieć wpływ na działalność </w:t>
      </w:r>
      <w:proofErr w:type="spellStart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mikroprzedsiębiorców</w:t>
      </w:r>
      <w:proofErr w:type="spellEnd"/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 xml:space="preserve"> oraz małych i średnich przedsiębiorców. Projektowane rozporządzenie zakłada, że szkoły w ramach realizacji działań z zakresu doradztwa zawodowego podejmą współpracę z pracodawcami z danego miasta, gminy lub regionu. Dzięki współpracy ze szkołami pracodawcy uzyskają m.in. wiedzę o kierunkach kształcenia oraz programie nauczania w poszczególnych typach szkół z ich regionu, jednocześnie będą mieli możliwość przekazywania informacji o ich zapotrzebowaniu w zakresie wiedzy i kwalifikacji zawodowych potencjalnych pracowników.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lastRenderedPageBreak/>
        <w:t>Jednocześnie należy wskazać, że nie ma możliwości podjęcia alternatywnych w stosunku do projektowanego rozporządzenia środków umożliwiających osiągnięcie zamierzonego celu.</w:t>
      </w:r>
    </w:p>
    <w:p w:rsidR="00CF32FB" w:rsidRPr="00CF32FB" w:rsidRDefault="00CF32FB" w:rsidP="00CF32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bookmarkStart w:id="20" w:name="P4917A22"/>
      <w:bookmarkEnd w:id="20"/>
      <w:r w:rsidRPr="00CF32FB">
        <w:rPr>
          <w:rFonts w:ascii="Arial" w:eastAsia="Times New Roman" w:hAnsi="Arial" w:cs="Arial"/>
          <w:b/>
          <w:bCs/>
          <w:color w:val="586C81"/>
          <w:sz w:val="20"/>
          <w:szCs w:val="20"/>
          <w:lang w:eastAsia="pl-PL"/>
        </w:rPr>
        <w:t>Komentarz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Konieczność wydania nowego rozporządzenia w sprawie doradztwa zawodowego powstała w związku z nowym brzmieniem </w:t>
      </w:r>
      <w:hyperlink r:id="rId68" w:anchor="P4186A20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26a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ust. 3 ustawy z dnia 14 grudnia 2016 r. - Prawo oświatowe, czyli przepisu zawierającego upoważnienie do wydania przepisu wykonawczego.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Nowy akt normatywny, co do zasady, nie wprowadza istotnych zmian w stosunku do dotychczasowego </w:t>
      </w:r>
      <w:hyperlink r:id="rId69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rozporządzenia Ministra Edukacji Narodowej z dnia 16 sierpnia 2018 r. w sprawie doradztwa zawodowego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 Z chwilą wejścia w życie rozporządzenia (z dniem 1 września 2019 r.) doradztwo zawodowe w szkołach nowego ustroju szkolnego będzie prowadzone na podstawie dwóch aktów prawnych, czyli przedmiotowego rozporządzenia oraz </w:t>
      </w:r>
      <w:hyperlink r:id="rId70" w:anchor="P4384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rozporządzenia Ministra Edukacji Narodowej z dnia 9 sierpnia 2017 r. w sprawie zasad organizacji i udzielania pomocy psychologiczno-pedagogicznej w publicznych przedszkolach, szkołach i placówkach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. Natomiast uczniowie dotychczasowych szkół ponadgimnazjalnych, zgodnie z </w:t>
      </w:r>
      <w:hyperlink r:id="rId71" w:anchor="P4187A363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art. 363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 ustawy z dnia 14 grudnia 2016 r. - Przepisy wprowadzające ustawę - Prawo oświatowe będą nadal objęci, w zakresie doradztwa zawodowego, </w:t>
      </w:r>
      <w:hyperlink r:id="rId72" w:anchor="P3027A2" w:tgtFrame="ostatnia" w:history="1">
        <w:r w:rsidRPr="00CF32FB">
          <w:rPr>
            <w:rFonts w:ascii="Arial" w:eastAsia="Times New Roman" w:hAnsi="Arial" w:cs="Arial"/>
            <w:color w:val="586C81"/>
            <w:sz w:val="20"/>
            <w:szCs w:val="20"/>
            <w:u w:val="single"/>
            <w:lang w:eastAsia="pl-PL"/>
          </w:rPr>
          <w:t>rozporządzeniem Ministra Edukacji Narodowej z dnia 30 kwietnia 2013 r. w sprawie udzielania i organizacji pomocy psychologiczno-pedagogicznej w publicznych szkołach i placówkach</w:t>
        </w:r>
      </w:hyperlink>
      <w:r w:rsidRPr="00CF32FB">
        <w:rPr>
          <w:rFonts w:ascii="Arial" w:eastAsia="Times New Roman" w:hAnsi="Arial" w:cs="Arial"/>
          <w:color w:val="586C81"/>
          <w:sz w:val="20"/>
          <w:szCs w:val="20"/>
          <w:lang w:eastAsia="pl-PL"/>
        </w:rPr>
        <w:t>, do czasu zakończenia kształcenia w tych szkołach.</w:t>
      </w:r>
    </w:p>
    <w:p w:rsidR="00CF32FB" w:rsidRPr="00CF32FB" w:rsidRDefault="00CF32FB" w:rsidP="00CF32FB">
      <w:pPr>
        <w:shd w:val="clear" w:color="auto" w:fill="FFFFFF"/>
        <w:spacing w:before="100" w:beforeAutospacing="1" w:after="0" w:line="240" w:lineRule="auto"/>
        <w:ind w:firstLine="375"/>
        <w:rPr>
          <w:rFonts w:ascii="Arial" w:eastAsia="Times New Roman" w:hAnsi="Arial" w:cs="Arial"/>
          <w:color w:val="586C81"/>
          <w:sz w:val="20"/>
          <w:szCs w:val="20"/>
          <w:lang w:eastAsia="pl-PL"/>
        </w:rPr>
      </w:pPr>
      <w:r w:rsidRPr="00CF32FB">
        <w:rPr>
          <w:rFonts w:ascii="Arial" w:eastAsia="Times New Roman" w:hAnsi="Arial" w:cs="Arial"/>
          <w:i/>
          <w:iCs/>
          <w:color w:val="586C81"/>
          <w:sz w:val="20"/>
          <w:szCs w:val="20"/>
          <w:lang w:eastAsia="pl-PL"/>
        </w:rPr>
        <w:t>(Komentarz z dnia 11 marca 2019 r.)</w:t>
      </w:r>
    </w:p>
    <w:p w:rsidR="00B66974" w:rsidRDefault="00CF32FB" w:rsidP="00CF32FB">
      <w:pPr>
        <w:jc w:val="right"/>
      </w:pPr>
      <w:r>
        <w:rPr>
          <w:rFonts w:ascii="Arial" w:hAnsi="Arial" w:cs="Arial"/>
          <w:i/>
          <w:iCs/>
          <w:color w:val="586C81"/>
          <w:sz w:val="20"/>
          <w:szCs w:val="20"/>
          <w:shd w:val="clear" w:color="auto" w:fill="FFFFFF"/>
        </w:rPr>
        <w:t>Alicja Witkowska</w:t>
      </w:r>
      <w:bookmarkStart w:id="21" w:name="_GoBack"/>
      <w:bookmarkEnd w:id="21"/>
    </w:p>
    <w:sectPr w:rsidR="00B6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FB"/>
    <w:rsid w:val="00B66974"/>
    <w:rsid w:val="00C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F32FB"/>
  </w:style>
  <w:style w:type="paragraph" w:customStyle="1" w:styleId="pp">
    <w:name w:val="pp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2FB"/>
    <w:rPr>
      <w:color w:val="0000FF"/>
      <w:u w:val="single"/>
    </w:rPr>
  </w:style>
  <w:style w:type="paragraph" w:customStyle="1" w:styleId="par">
    <w:name w:val="par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s1">
    <w:name w:val="fs1"/>
    <w:basedOn w:val="Domylnaczcionkaakapitu"/>
    <w:rsid w:val="00CF32FB"/>
  </w:style>
  <w:style w:type="paragraph" w:customStyle="1" w:styleId="tyt">
    <w:name w:val="ty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c">
    <w:name w:val="spc"/>
    <w:basedOn w:val="Domylnaczcionkaakapitu"/>
    <w:rsid w:val="00CF3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F32FB"/>
  </w:style>
  <w:style w:type="paragraph" w:customStyle="1" w:styleId="pp">
    <w:name w:val="pp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2FB"/>
    <w:rPr>
      <w:color w:val="0000FF"/>
      <w:u w:val="single"/>
    </w:rPr>
  </w:style>
  <w:style w:type="paragraph" w:customStyle="1" w:styleId="par">
    <w:name w:val="par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s1">
    <w:name w:val="fs1"/>
    <w:basedOn w:val="Domylnaczcionkaakapitu"/>
    <w:rsid w:val="00CF32FB"/>
  </w:style>
  <w:style w:type="paragraph" w:customStyle="1" w:styleId="tyt">
    <w:name w:val="tyt"/>
    <w:basedOn w:val="Normalny"/>
    <w:rsid w:val="00CF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c">
    <w:name w:val="spc"/>
    <w:basedOn w:val="Domylnaczcionkaakapitu"/>
    <w:rsid w:val="00CF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3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9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0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935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1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17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4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4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7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4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0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8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8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8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6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0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1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7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0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3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3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4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8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9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0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2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4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5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0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9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0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1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5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6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3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6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5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4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7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9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2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7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9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5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4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4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6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1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6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0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7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8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6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4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7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7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3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8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6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2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4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4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4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5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6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9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2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6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7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1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wo.vulcan.edu.pl/przegdok.asp?qdatprz=18-04-2023&amp;qplikid=4186" TargetMode="External"/><Relationship Id="rId18" Type="http://schemas.openxmlformats.org/officeDocument/2006/relationships/hyperlink" Target="https://prawo.vulcan.edu.pl/przegdok.asp?qdatprz=18-04-2023&amp;qplikid=4186" TargetMode="External"/><Relationship Id="rId26" Type="http://schemas.openxmlformats.org/officeDocument/2006/relationships/hyperlink" Target="https://prawo.vulcan.edu.pl/przegdok.asp?qdatprz=18-04-2023&amp;qplikid=4917" TargetMode="External"/><Relationship Id="rId39" Type="http://schemas.openxmlformats.org/officeDocument/2006/relationships/hyperlink" Target="https://prawo.vulcan.edu.pl/przegdok.asp?qdatprz=18-04-2023&amp;qplikid=4917" TargetMode="External"/><Relationship Id="rId21" Type="http://schemas.openxmlformats.org/officeDocument/2006/relationships/hyperlink" Target="https://prawo.vulcan.edu.pl/przegdok.asp?qdatprz=18-04-2023&amp;qplikid=4917" TargetMode="External"/><Relationship Id="rId34" Type="http://schemas.openxmlformats.org/officeDocument/2006/relationships/hyperlink" Target="https://prawo.vulcan.edu.pl/przegdok.asp?qdatprz=18-04-2023&amp;qplikid=4186" TargetMode="External"/><Relationship Id="rId42" Type="http://schemas.openxmlformats.org/officeDocument/2006/relationships/hyperlink" Target="https://prawo.vulcan.edu.pl/przegdok.asp?qdatprz=18-04-2023&amp;qplikid=4186" TargetMode="External"/><Relationship Id="rId47" Type="http://schemas.openxmlformats.org/officeDocument/2006/relationships/hyperlink" Target="https://prawo.vulcan.edu.pl/przegdok.asp?qdatprz=18-04-2023&amp;qplikid=4917" TargetMode="External"/><Relationship Id="rId50" Type="http://schemas.openxmlformats.org/officeDocument/2006/relationships/hyperlink" Target="https://prawo.vulcan.edu.pl/przegdok.asp?qdatprz=18-04-2023&amp;qplikid=4186" TargetMode="External"/><Relationship Id="rId55" Type="http://schemas.openxmlformats.org/officeDocument/2006/relationships/hyperlink" Target="https://prawo.vulcan.edu.pl/przegdok.asp?qdatprz=18-04-2023&amp;qplikid=4186" TargetMode="External"/><Relationship Id="rId63" Type="http://schemas.openxmlformats.org/officeDocument/2006/relationships/hyperlink" Target="https://prawo.vulcan.edu.pl/przegdok.asp?qdatprz=18-04-2023&amp;qplikid=3027" TargetMode="External"/><Relationship Id="rId68" Type="http://schemas.openxmlformats.org/officeDocument/2006/relationships/hyperlink" Target="https://prawo.vulcan.edu.pl/przegdok.asp?qdatprz=18-04-2023&amp;qplikid=4186" TargetMode="External"/><Relationship Id="rId7" Type="http://schemas.openxmlformats.org/officeDocument/2006/relationships/hyperlink" Target="https://prawo.vulcan.edu.pl/przegdok.asp?qdatprz=18-04-2023&amp;qplikid=4917" TargetMode="External"/><Relationship Id="rId71" Type="http://schemas.openxmlformats.org/officeDocument/2006/relationships/hyperlink" Target="https://prawo.vulcan.edu.pl/przegdok.asp?qdatprz=18-04-2023&amp;qplikid=4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wo.vulcan.edu.pl/przegdok.asp?qdatprz=18-04-2023&amp;qplikid=4186" TargetMode="External"/><Relationship Id="rId29" Type="http://schemas.openxmlformats.org/officeDocument/2006/relationships/hyperlink" Target="https://prawo.vulcan.edu.pl/przegdok.asp?qdatprz=18-04-2023&amp;qplikid=4917" TargetMode="External"/><Relationship Id="rId11" Type="http://schemas.openxmlformats.org/officeDocument/2006/relationships/hyperlink" Target="https://prawo.vulcan.edu.pl/przegdok.asp?qdatprz=18-04-2023&amp;qplikid=4917" TargetMode="External"/><Relationship Id="rId24" Type="http://schemas.openxmlformats.org/officeDocument/2006/relationships/hyperlink" Target="https://prawo.vulcan.edu.pl/przegdok.asp?qdatprz=18-04-2023&amp;qplikid=4917" TargetMode="External"/><Relationship Id="rId32" Type="http://schemas.openxmlformats.org/officeDocument/2006/relationships/hyperlink" Target="https://prawo.vulcan.edu.pl/przegdok.asp?qdatprz=18-04-2023&amp;qplikid=4186" TargetMode="External"/><Relationship Id="rId37" Type="http://schemas.openxmlformats.org/officeDocument/2006/relationships/hyperlink" Target="https://prawo.vulcan.edu.pl/przegdok.asp?qdatprz=18-04-2023&amp;qplikid=4917" TargetMode="External"/><Relationship Id="rId40" Type="http://schemas.openxmlformats.org/officeDocument/2006/relationships/hyperlink" Target="https://prawo.vulcan.edu.pl/przegdok.asp?qdatprz=18-04-2023&amp;qplikid=4186" TargetMode="External"/><Relationship Id="rId45" Type="http://schemas.openxmlformats.org/officeDocument/2006/relationships/hyperlink" Target="https://prawo.vulcan.edu.pl/przegdok.asp?qdatprz=18-04-2023&amp;qplikid=4917" TargetMode="External"/><Relationship Id="rId53" Type="http://schemas.openxmlformats.org/officeDocument/2006/relationships/hyperlink" Target="https://prawo.vulcan.edu.pl/przegdok.asp?qdatprz=18-04-2023&amp;qplikid=4824" TargetMode="External"/><Relationship Id="rId58" Type="http://schemas.openxmlformats.org/officeDocument/2006/relationships/hyperlink" Target="https://prawo.vulcan.edu.pl/przegdok.asp?qdatprz=18-04-2023&amp;qplikid=4186" TargetMode="External"/><Relationship Id="rId66" Type="http://schemas.openxmlformats.org/officeDocument/2006/relationships/hyperlink" Target="https://www.gov.pl/web/edukacja-i-nauka/biuletyn-informacji-publicznej-men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prawo.vulcan.edu.pl/przegdok.asp?qdatprz=18-04-2023&amp;qplikid=4186" TargetMode="External"/><Relationship Id="rId15" Type="http://schemas.openxmlformats.org/officeDocument/2006/relationships/hyperlink" Target="https://prawo.vulcan.edu.pl/przegdok.asp?qdatprz=18-04-2023&amp;qplikid=4186" TargetMode="External"/><Relationship Id="rId23" Type="http://schemas.openxmlformats.org/officeDocument/2006/relationships/hyperlink" Target="https://prawo.vulcan.edu.pl/przegdok.asp?qdatprz=18-04-2023&amp;qplikid=4186" TargetMode="External"/><Relationship Id="rId28" Type="http://schemas.openxmlformats.org/officeDocument/2006/relationships/hyperlink" Target="https://prawo.vulcan.edu.pl/przegdok.asp?qdatprz=18-04-2023&amp;qplikid=4186" TargetMode="External"/><Relationship Id="rId36" Type="http://schemas.openxmlformats.org/officeDocument/2006/relationships/hyperlink" Target="https://prawo.vulcan.edu.pl/przegdok.asp?qdatprz=18-04-2023&amp;qplikid=4186" TargetMode="External"/><Relationship Id="rId49" Type="http://schemas.openxmlformats.org/officeDocument/2006/relationships/hyperlink" Target="https://prawo.vulcan.edu.pl/przegdok.asp?qdatprz=18-04-2023&amp;qplikid=4917" TargetMode="External"/><Relationship Id="rId57" Type="http://schemas.openxmlformats.org/officeDocument/2006/relationships/hyperlink" Target="https://prawo.vulcan.edu.pl/przegdok.asp?qdatprz=18-04-2023&amp;qplikid=4186" TargetMode="External"/><Relationship Id="rId61" Type="http://schemas.openxmlformats.org/officeDocument/2006/relationships/hyperlink" Target="https://prawo.vulcan.edu.pl/przegdok.asp?qdatprz=18-04-2023&amp;qplikid=4384" TargetMode="External"/><Relationship Id="rId10" Type="http://schemas.openxmlformats.org/officeDocument/2006/relationships/hyperlink" Target="https://prawo.vulcan.edu.pl/przegdok.asp?qdatprz=18-04-2023&amp;qplikid=4917" TargetMode="External"/><Relationship Id="rId19" Type="http://schemas.openxmlformats.org/officeDocument/2006/relationships/hyperlink" Target="https://prawo.vulcan.edu.pl/przegdok.asp?qdatprz=18-04-2023&amp;qplikid=4917" TargetMode="External"/><Relationship Id="rId31" Type="http://schemas.openxmlformats.org/officeDocument/2006/relationships/hyperlink" Target="https://prawo.vulcan.edu.pl/przegdok.asp?qdatprz=18-04-2023&amp;qplikid=4917" TargetMode="External"/><Relationship Id="rId44" Type="http://schemas.openxmlformats.org/officeDocument/2006/relationships/hyperlink" Target="https://prawo.vulcan.edu.pl/przegdok.asp?qdatprz=18-04-2023&amp;qplikid=4186" TargetMode="External"/><Relationship Id="rId52" Type="http://schemas.openxmlformats.org/officeDocument/2006/relationships/hyperlink" Target="https://prawo.vulcan.edu.pl/przegdok.asp?qdatprz=18-04-2023&amp;qplikid=4186" TargetMode="External"/><Relationship Id="rId60" Type="http://schemas.openxmlformats.org/officeDocument/2006/relationships/hyperlink" Target="https://prawo.vulcan.edu.pl/przegdok.asp?qdatprz=18-04-2023&amp;qplikid=4917" TargetMode="External"/><Relationship Id="rId65" Type="http://schemas.openxmlformats.org/officeDocument/2006/relationships/hyperlink" Target="https://prawo.vulcan.edu.pl/przegdok.asp?qdatprz=18-04-2023&amp;qplikid=482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18-04-2023&amp;qplikid=4917" TargetMode="External"/><Relationship Id="rId14" Type="http://schemas.openxmlformats.org/officeDocument/2006/relationships/hyperlink" Target="https://prawo.vulcan.edu.pl/przegdok.asp?qdatprz=18-04-2023&amp;qplikid=4917" TargetMode="External"/><Relationship Id="rId22" Type="http://schemas.openxmlformats.org/officeDocument/2006/relationships/hyperlink" Target="https://prawo.vulcan.edu.pl/przegdok.asp?qdatprz=18-04-2023&amp;qplikid=4917" TargetMode="External"/><Relationship Id="rId27" Type="http://schemas.openxmlformats.org/officeDocument/2006/relationships/hyperlink" Target="https://prawo.vulcan.edu.pl/przegdok.asp?qdatprz=18-04-2023&amp;qplikid=4917" TargetMode="External"/><Relationship Id="rId30" Type="http://schemas.openxmlformats.org/officeDocument/2006/relationships/hyperlink" Target="https://prawo.vulcan.edu.pl/przegdok.asp?qdatprz=18-04-2023&amp;qplikid=4186" TargetMode="External"/><Relationship Id="rId35" Type="http://schemas.openxmlformats.org/officeDocument/2006/relationships/hyperlink" Target="https://prawo.vulcan.edu.pl/przegdok.asp?qdatprz=18-04-2023&amp;qplikid=4917" TargetMode="External"/><Relationship Id="rId43" Type="http://schemas.openxmlformats.org/officeDocument/2006/relationships/hyperlink" Target="https://prawo.vulcan.edu.pl/przegdok.asp?qdatprz=18-04-2023&amp;qplikid=4917" TargetMode="External"/><Relationship Id="rId48" Type="http://schemas.openxmlformats.org/officeDocument/2006/relationships/hyperlink" Target="https://prawo.vulcan.edu.pl/przegdok.asp?qdatprz=18-04-2023&amp;qplikid=4186" TargetMode="External"/><Relationship Id="rId56" Type="http://schemas.openxmlformats.org/officeDocument/2006/relationships/hyperlink" Target="https://prawo.vulcan.edu.pl/przegdok.asp?qdatprz=18-04-2023&amp;qplikid=4824" TargetMode="External"/><Relationship Id="rId64" Type="http://schemas.openxmlformats.org/officeDocument/2006/relationships/hyperlink" Target="https://prawo.vulcan.edu.pl/przegdok.asp?qdatprz=18-04-2023&amp;qplikid=4186" TargetMode="External"/><Relationship Id="rId69" Type="http://schemas.openxmlformats.org/officeDocument/2006/relationships/hyperlink" Target="https://prawo.vulcan.edu.pl/przegdok.asp?qdatprz=31-08-2019&amp;qplikid=4745" TargetMode="External"/><Relationship Id="rId8" Type="http://schemas.openxmlformats.org/officeDocument/2006/relationships/hyperlink" Target="https://prawo.vulcan.edu.pl/przegdok.asp?qdatprz=18-04-2023&amp;qplikid=4917" TargetMode="External"/><Relationship Id="rId51" Type="http://schemas.openxmlformats.org/officeDocument/2006/relationships/hyperlink" Target="https://prawo.vulcan.edu.pl/przegdok.asp?qdatprz=18-04-2023&amp;qplikid=4917" TargetMode="External"/><Relationship Id="rId72" Type="http://schemas.openxmlformats.org/officeDocument/2006/relationships/hyperlink" Target="https://prawo.vulcan.edu.pl/przegdok.asp?qdatprz=18-04-2023&amp;qplikid=30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wo.vulcan.edu.pl/przegdok.asp?qdatprz=18-04-2023&amp;qplikid=4917" TargetMode="External"/><Relationship Id="rId17" Type="http://schemas.openxmlformats.org/officeDocument/2006/relationships/hyperlink" Target="https://prawo.vulcan.edu.pl/przegdok.asp?qdatprz=18-04-2023&amp;qplikid=4186" TargetMode="External"/><Relationship Id="rId25" Type="http://schemas.openxmlformats.org/officeDocument/2006/relationships/hyperlink" Target="https://prawo.vulcan.edu.pl/przegdok.asp?qdatprz=18-04-2023&amp;qplikid=4917" TargetMode="External"/><Relationship Id="rId33" Type="http://schemas.openxmlformats.org/officeDocument/2006/relationships/hyperlink" Target="https://prawo.vulcan.edu.pl/przegdok.asp?qdatprz=18-04-2023&amp;qplikid=4917" TargetMode="External"/><Relationship Id="rId38" Type="http://schemas.openxmlformats.org/officeDocument/2006/relationships/hyperlink" Target="https://prawo.vulcan.edu.pl/przegdok.asp?qdatprz=18-04-2023&amp;qplikid=4186" TargetMode="External"/><Relationship Id="rId46" Type="http://schemas.openxmlformats.org/officeDocument/2006/relationships/hyperlink" Target="https://prawo.vulcan.edu.pl/przegdok.asp?qdatprz=18-04-2023&amp;qplikid=4917" TargetMode="External"/><Relationship Id="rId59" Type="http://schemas.openxmlformats.org/officeDocument/2006/relationships/hyperlink" Target="https://prawo.vulcan.edu.pl/przegdok.asp?qdatprz=18-04-2023&amp;qplikid=4917" TargetMode="External"/><Relationship Id="rId67" Type="http://schemas.openxmlformats.org/officeDocument/2006/relationships/hyperlink" Target="https://www.gov.pl/web/edukacja-i-nauka/biuletyn-informacji-publicznej-men" TargetMode="External"/><Relationship Id="rId20" Type="http://schemas.openxmlformats.org/officeDocument/2006/relationships/hyperlink" Target="https://prawo.vulcan.edu.pl/przegdok.asp?qdatprz=18-04-2023&amp;qplikid=4186" TargetMode="External"/><Relationship Id="rId41" Type="http://schemas.openxmlformats.org/officeDocument/2006/relationships/hyperlink" Target="https://prawo.vulcan.edu.pl/przegdok.asp?qdatprz=18-04-2023&amp;qplikid=4917" TargetMode="External"/><Relationship Id="rId54" Type="http://schemas.openxmlformats.org/officeDocument/2006/relationships/hyperlink" Target="https://prawo.vulcan.edu.pl/przegdok.asp?qdatprz=31-08-2019&amp;qplikid=4745" TargetMode="External"/><Relationship Id="rId62" Type="http://schemas.openxmlformats.org/officeDocument/2006/relationships/hyperlink" Target="https://prawo.vulcan.edu.pl/przegdok.asp?qdatprz=18-04-2023&amp;qplikid=4187" TargetMode="External"/><Relationship Id="rId70" Type="http://schemas.openxmlformats.org/officeDocument/2006/relationships/hyperlink" Target="https://prawo.vulcan.edu.pl/przegdok.asp?qdatprz=18-04-2023&amp;qplikid=4384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wo.vulcan.edu.pl/przegdok.asp?qdatprz=18-04-2023&amp;qplikid=49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6381</Words>
  <Characters>38289</Characters>
  <Application>Microsoft Office Word</Application>
  <DocSecurity>0</DocSecurity>
  <Lines>319</Lines>
  <Paragraphs>89</Paragraphs>
  <ScaleCrop>false</ScaleCrop>
  <Company/>
  <LinksUpToDate>false</LinksUpToDate>
  <CharactersWithSpaces>44581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2023-04-18T18:47:00Z</dcterms:created>
  <dcterms:modified xsi:type="dcterms:W3CDTF">2023-04-18T18:47:00Z</dcterms:modified>
</cp:coreProperties>
</file>