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Propozycja ćwiczeń rozwijających uważność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Świadomą uważność należy trenować. Sama nie przyjdzie. Zupełnie jak ze sportem lub grą na instrumencie – wyniki osiągasz poprzez częste i świadome ćwiczenia.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 swoim pokoju lub innym pomieszczeniu zauważ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 zaobserwuj 5 rzeczy: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jak wyglądają?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znajduj coraz większą liczbę szczegółów, kolory, kształty, paski, plamki ...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co się zmieniło?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 </w:t>
      </w:r>
      <w:r>
        <w:rPr>
          <w:rFonts w:ascii="Times New Roman" w:hAnsi="Times New Roman"/>
          <w:sz w:val="24"/>
          <w:szCs w:val="24"/>
        </w:rPr>
        <w:t>ciągu dnia</w:t>
      </w:r>
      <w:r>
        <w:rPr>
          <w:rFonts w:ascii="Times New Roman" w:hAnsi="Times New Roman"/>
          <w:sz w:val="24"/>
          <w:szCs w:val="24"/>
        </w:rPr>
        <w:t xml:space="preserve"> zatrzymaj uwagę na chwilę i posłuchaj: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jakie dźwięki słyszysz teraz?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czy są wysokie, czy niskie? Bzyczące, czy szumiące?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słyszysz je z bliska, czy z daleka? Z dołu, czy może z boku?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są głośne, czy ciche? Donośne, czy łagodne?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Zjedz posiłek z uwagą: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jaki czujesz smak? słony, gorzki, a może słodki?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czy jedzenie jest miękkie, czy twarde? Gładkie, czy szorstkie?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co się dzieje w ustach w czasie jedzenia?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co robi Twój język?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co zauważasz, gdy przełykasz?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CHĘTNYCH: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Zerwij gałązkę z drzewa i narysuj ją bardzo dokładnie na kartce papieru. Narysuj dokładnie to, co widzisz, a nie to, co sobie wyobrażasz. Jeśli będziesz to robić przez kilka dni z rzędu, zauważysz, że widzisz coraz więcej szczegółów i że twój obrazek coraz lepiej odzwierciedla gałązkę.</w:t>
      </w:r>
    </w:p>
    <w:p>
      <w:pPr>
        <w:rPr>
          <w:rFonts w:ascii="Times New Roman" w:hAnsi="Times New Roman"/>
          <w:sz w:val="24"/>
          <w:szCs w:val="24"/>
        </w:rPr>
      </w:pP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491205-1CE1-447D-9FB4-625E6499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2020-04-30T05:45:00Z</dcterms:created>
  <dcterms:modified xsi:type="dcterms:W3CDTF">2020-04-30T05:45:00Z</dcterms:modified>
</cp:coreProperties>
</file>