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Propozycje ćwiczeń głosek szeregu ciszącego: ś-ć z wykorzystaniem planszy z załącznika „Głoski ś-ć”</w:t>
      </w:r>
    </w:p>
    <w:p>
      <w:pPr>
        <w:numPr>
          <w:ilvl w:val="0"/>
          <w:numId w:val="1"/>
        </w:numPr>
      </w:pPr>
      <w:r>
        <w:t>Materiał zawiera kartę z dwiema planszami do wycięcia. Dziecko ma za zadnie oznaczyć żetonami lub klamerkami (w odpowiednich kolorach) ilustracje, w których występują dane głoski. Plansz można również użyć jako prostej gry planszowej, w której wyznaczamy pole startu i poruszamy się zgodnie ze wskazówkami zegara po polach z obrazkami.</w:t>
      </w:r>
    </w:p>
    <w:p>
      <w:pPr>
        <w:numPr>
          <w:ilvl w:val="0"/>
          <w:numId w:val="1"/>
        </w:numPr>
      </w:pPr>
      <w:r>
        <w:t>Dziecko nazywa obrazki, rodzic kontroluje poprawność wypowiadanych słów.</w:t>
      </w:r>
    </w:p>
    <w:p>
      <w:pPr>
        <w:numPr>
          <w:ilvl w:val="0"/>
          <w:numId w:val="1"/>
        </w:numPr>
      </w:pPr>
      <w:r>
        <w:t>Dziecko układa zdania z wyrazami przedstawionymi na obrazkach.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0799"/>
    <w:multiLevelType w:val="hybridMultilevel"/>
    <w:tmpl w:val="2FC6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2FE658-3B6C-412B-933F-B0BFB483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4</cp:revision>
  <dcterms:created xsi:type="dcterms:W3CDTF">2020-04-30T06:39:00Z</dcterms:created>
  <dcterms:modified xsi:type="dcterms:W3CDTF">2020-04-30T06:41:00Z</dcterms:modified>
</cp:coreProperties>
</file>