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Materiały do lekcji języka polskiego w klasie V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Uczniowie,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przypomnicie sobie, co to jest ogłoszenie i jak je poprawnie napisać.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wykonali następujące czynności: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temat lekcji: „Zgubiłem…, Znaleziono…” – piszemy ogłoszenia.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Zapoznajcie się z informacją, co to jest ogłoszenie, która znajduje się w ramce „Zapamiętaj!” na stronie 237.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Wiecie już, co to jest ogłoszenie. Zapiszcie do zeszytu notatkę: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Cechy ogłoszenia</w:t>
      </w:r>
      <w:r>
        <w:rPr>
          <w:rFonts w:ascii="Times New Roman" w:hAnsi="Times New Roman"/>
          <w:sz w:val="24"/>
          <w:szCs w:val="24"/>
        </w:rPr>
        <w:t>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krótki tekst,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jego celem jest zwrócenie uwagi odbiorcy i przekazanie określonych informacji,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zwięzłe, rzeczowe,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skierowane zazwyczaj do bliżej niekreślonego odbiorcy,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drukowane w prasie, zamieszczane w </w:t>
      </w:r>
      <w:proofErr w:type="spellStart"/>
      <w:r>
        <w:rPr>
          <w:rFonts w:ascii="Times New Roman" w:hAnsi="Times New Roman"/>
          <w:sz w:val="24"/>
          <w:szCs w:val="24"/>
        </w:rPr>
        <w:t>internecie</w:t>
      </w:r>
      <w:proofErr w:type="spellEnd"/>
      <w:r>
        <w:rPr>
          <w:rFonts w:ascii="Times New Roman" w:hAnsi="Times New Roman"/>
          <w:sz w:val="24"/>
          <w:szCs w:val="24"/>
        </w:rPr>
        <w:t xml:space="preserve"> lub umieszczane na tablicach ogłoszeń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powinny się w nim znaleźć tylko konieczne i konkretne informacje.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Podany niżej tekst ogłoszenia przepiszcie do zeszytu.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września na osiedlu Lazurowa koło cukierni „Bajka”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zgubiono klucze do mieszkania, wiszące na granatowej „smyczy”.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Znalazca pilnie proszony o kontakt: 978 435 008.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Literami oznaczcie w nim odpowiedzi na podane pytania: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się stało?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Kiedy?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Gdzie?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wygląda?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skontaktować się z autorem ogłoszenia?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PAMIĘTAJCIE! Jeżeli piszesz ogłoszenie, że znalazłeś wartościowy przedmiot (portfel, biżuterię, itp.) nie podawaj szczegółowych informacji, jak ten przedmiot wygląda, ponieważ znając takie szczegóły, każdy może podawać się jako ten, który zgubił.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Kiedy jednak piszesz ogłoszenie, że coś zgubiłeś, podaj cechy charakterystyczne tego przedmiotu lub zwierzęcia. Ułatwi to znalazcy kontakt z Tobą. Warto również dodać „</w:t>
      </w:r>
      <w:proofErr w:type="spellStart"/>
      <w:r>
        <w:rPr>
          <w:rFonts w:ascii="Times New Roman" w:hAnsi="Times New Roman"/>
          <w:sz w:val="24"/>
          <w:szCs w:val="24"/>
        </w:rPr>
        <w:t>zachętkę</w:t>
      </w:r>
      <w:proofErr w:type="spellEnd"/>
      <w:r>
        <w:rPr>
          <w:rFonts w:ascii="Times New Roman" w:hAnsi="Times New Roman"/>
          <w:sz w:val="24"/>
          <w:szCs w:val="24"/>
        </w:rPr>
        <w:t>” dla potencjalnego znalazcy, np. „Na uczciwego znalazcę czeka nagroda”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Napisz w zeszycie krótkie ogłoszenie, że znalazłeś telefon komórkowy i szukasz właściciela. Pamiętaj, aby ogłoszenie zawierało wszystkie niezbędne informacje (gdzie?, kiedy?, jak się z Toba skontaktować?).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Powodzenia!</w:t>
      </w:r>
      <w:bookmarkStart w:id="0" w:name="_GoBack"/>
      <w:bookmarkEnd w:id="0"/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3BA4"/>
    <w:multiLevelType w:val="hybridMultilevel"/>
    <w:tmpl w:val="4996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FE0768"/>
    <w:multiLevelType w:val="hybridMultilevel"/>
    <w:tmpl w:val="841802D2"/>
    <w:lvl w:ilvl="0" w:tplc="4872A4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1CF560E"/>
    <w:multiLevelType w:val="hybridMultilevel"/>
    <w:tmpl w:val="B044CFB2"/>
    <w:lvl w:ilvl="0" w:tplc="20248B1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64F147E"/>
    <w:multiLevelType w:val="hybridMultilevel"/>
    <w:tmpl w:val="3E246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3E88"/>
    <w:multiLevelType w:val="hybridMultilevel"/>
    <w:tmpl w:val="4D9A9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E7FE41-EE69-4F33-AB0A-A2DC657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2020-03-26T12:31:00Z</dcterms:created>
  <dcterms:modified xsi:type="dcterms:W3CDTF">2020-03-26T12:31:00Z</dcterms:modified>
</cp:coreProperties>
</file>