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95" w:rsidRPr="00A87195" w:rsidRDefault="00A87195" w:rsidP="00A871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Zasady dystrybucji tabletek jodku potasu w sytuacji wystąpienia zdarzenia radiacyjnego na terenie Gminy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Lwówek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tabletek z jodkiem potasu to standardowa procedura, przewidziana w przepisach prawa i stosowana na wypadek wystąpienia ewentualnego zagrożenia radiacyjnego.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informujemy, że w obecnej chwili takie zagrożenie nie występuje, a sytuacja jest na bieżąco monitorowana przez Państwową Agencję Atomistyki. Służby odpowiedzialne za bezpieczeństwo państwa są w ciągłej gotowości.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preparatu w gminnych punktach dystrybucji nastąpi po decyzji Ministra Spraw Wewnętrznych i Administracji o rozpoczęciu akcji wydawania tabletek jodku potasu.</w:t>
      </w:r>
    </w:p>
    <w:p w:rsidR="00A87195" w:rsidRDefault="00A86733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UWAGA!!!</w:t>
      </w:r>
    </w:p>
    <w:p w:rsidR="00A86733" w:rsidRPr="00A86733" w:rsidRDefault="00A86733" w:rsidP="00A86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7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Profilaktyczne przyjmowanie jodku potasu na własną rękę jest zabronione z uwagi na możliwość wystąpienia poważnych powikłań zdrowotnych.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KAZ PUNKTÓW WYDAWANIA TABLETEK JODKU POTASU NA TERENIE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LWÓWEK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3686"/>
        <w:gridCol w:w="2872"/>
      </w:tblGrid>
      <w:tr w:rsidR="00A87195" w:rsidRPr="00A87195" w:rsidTr="00A87195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i nazwa punktu dystrybucji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punktu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Mieszkańcy miejscowości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DOZ Apteka Dbam o Zdrowie, Apteka im. Powstańców Wielkopolskich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Rynek 29, 64 - 310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Lwówek 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Niepubliczny Zakład Opieki Zdrowotnej Przychodnia "MEDYK" w Lwówku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ul. Pniewska 53, 64 – 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Lwówek 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Ochotnicza Straż Pożarna w Lwówku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ul. Parkowa 3, 64 – 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Grońsko, Józefowo, Krzywy Las, Mokre Ogrody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Ochotnicza Straż Pożarna w Bródkach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Bródki,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Bródki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Ochotnicza Straż Pożarna w Brodach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Brody 115,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Brody, Marszewo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6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Chmielinku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Chmielinko 138,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Chmielinko, Lipka Wielka, Władysławowo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7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Koninie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Konin 3C,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Konin, Pawłówek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8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Liniach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Linie 24A,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Linie, Wymyślanka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9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Pakosławiu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Pakosław 152A,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Pakosław, Zygmuntowo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10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Ochotnicza Straż Pożarna w </w:t>
            </w:r>
            <w:proofErr w:type="spellStart"/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Posadowie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Posadowo 11A,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Posadowo, Posadówek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11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Zębowie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Zębowo pl. Św. Jana 1,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Grudzianka</w:t>
            </w:r>
            <w:proofErr w:type="spellEnd"/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Komorowice, Komorowo, Tarnowiec, Zębowo</w:t>
            </w:r>
          </w:p>
        </w:tc>
      </w:tr>
      <w:tr w:rsidR="00A87195" w:rsidRPr="00A87195" w:rsidTr="00A87195">
        <w:tc>
          <w:tcPr>
            <w:tcW w:w="3397" w:type="dxa"/>
            <w:shd w:val="clear" w:color="auto" w:fill="auto"/>
          </w:tcPr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12</w:t>
            </w:r>
          </w:p>
          <w:p w:rsidR="00A87195" w:rsidRPr="00A87195" w:rsidRDefault="00A87195" w:rsidP="00A8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Ochotnicza Straż Pożarna w Zgierzynce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Calibri" w:hAnsi="Times New Roman" w:cs="Times New Roman"/>
                <w:sz w:val="24"/>
              </w:rPr>
              <w:t>Zgierzynka, 64-310 Lwówek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87195" w:rsidRPr="00A87195" w:rsidRDefault="00A87195" w:rsidP="00A8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Zgierzynka</w:t>
            </w:r>
          </w:p>
        </w:tc>
      </w:tr>
    </w:tbl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punkty zostaną uruchomione niezwłocznie po otrzymaniu komunikatu o konieczności rozpoczęcia dystrybuowania tabletek wśród ludności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Lwówek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niezależnie od pory dnia czy nocy.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 o rozpoczęciu dystrybucji zostaną przekazane mieszkańcom w formie alertu poprzez SMS (RCB), w mediach ogólnopolskich, na oficjalnej stronie internetowej gminy, w mediach społecznościowych gminy, poprzez sołtysów i strażaków OSP.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Zasady dystrybucji preparatów jodowych w punktach wydawania na terenie Gminy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Lwówek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wydawania preparatów należy zgłosić się z aktualnym dokumentem tożsamości (dowód osobisty, paszport, prawo jazdy).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preparatów jodowych następuje wyłącznie osobom dorosłym 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60 roku życia.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preparatów jest jednorazowe.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 osoba może otrzymać dowolną ilość tabletek dla członków rodziny 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A87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przypadku wątpliwości, informacja podlega weryfikacji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możliwości przyjęcia preparatów jodowych na obszarze obiektów wydawania. Zażycie preparatu jodowego należy podjąć poza obiektem wydawania.</w:t>
      </w:r>
    </w:p>
    <w:p w:rsidR="00A87195" w:rsidRPr="00A87195" w:rsidRDefault="00A87195" w:rsidP="00A871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preparatów jodowych będzie następowało zgodnie z kolejnością zgłoszenia się do punktu.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Dawkowanie tabletek jodowych w poszczególnych grupach</w:t>
      </w:r>
    </w:p>
    <w:p w:rsidR="00A87195" w:rsidRPr="00A87195" w:rsidRDefault="00A87195" w:rsidP="00A87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Noworodki do 1 miesiąca życia,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mg – ¼ tabletki (</w:t>
      </w:r>
      <w:r w:rsidRPr="00A87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osoba pobierająca otrzymuje całą tabletkę).</w:t>
      </w:r>
    </w:p>
    <w:p w:rsidR="00A87195" w:rsidRPr="00A87195" w:rsidRDefault="00A87195" w:rsidP="00A87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od 1 miesiąca do 3 lat, 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 mg – ½ tabletki (</w:t>
      </w:r>
      <w:r w:rsidRPr="00A871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osoba pobierająca otrzymuje całą tabletkę).</w:t>
      </w:r>
    </w:p>
    <w:p w:rsidR="00A87195" w:rsidRPr="00A87195" w:rsidRDefault="00A87195" w:rsidP="00A87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od 3 do 12 lat,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 mg – 1 tabletka.</w:t>
      </w:r>
    </w:p>
    <w:p w:rsidR="00A87195" w:rsidRPr="00A87195" w:rsidRDefault="00A87195" w:rsidP="00A87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Dorośli do 60. roku życia i dzieci w wieku powyżej 12 lat,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130 mg – 2 tabletki.</w:t>
      </w:r>
    </w:p>
    <w:p w:rsidR="00A87195" w:rsidRPr="00A87195" w:rsidRDefault="00A87195" w:rsidP="00A871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 w ciąży i karmiące piersią, </w:t>
      </w: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130 mg – 2 tabletki.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do stosowania: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Jodek potasu jest wskazany do stosowania w przypadku katastrofy nuklearnej, podczas której nastąpiło uwolnienie radioaktywnych izotopów jodu, w celu zapobiegania wychwytowi radioaktywnego jodu przez tarczycę po spożyciu lub inhalacji substancji radioaktywnej. Tabletki z jodkiem potasu mogą być przyjęte tylko i wyłącznie po wyraźnym wezwaniu przez odpowiednie władze. Zalecane jest jak najszybsze przyjęcie tabletki. Dawka leku przyjmowana jest jednorazowo.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Przeciwwskazania:</w:t>
      </w:r>
    </w:p>
    <w:p w:rsidR="00A87195" w:rsidRPr="00A87195" w:rsidRDefault="00A87195" w:rsidP="00A87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nadwrażliwość na substancję czynną lub na którąkolwiek substancję pomocniczą,</w:t>
      </w:r>
    </w:p>
    <w:p w:rsidR="00A87195" w:rsidRPr="00A87195" w:rsidRDefault="00A87195" w:rsidP="00A87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opryszczkowate</w:t>
      </w:r>
      <w:proofErr w:type="spellEnd"/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zapalenie skóry </w:t>
      </w:r>
      <w:proofErr w:type="spellStart"/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Duhringa</w:t>
      </w:r>
      <w:proofErr w:type="spellEnd"/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87195" w:rsidRPr="00A87195" w:rsidRDefault="00A87195" w:rsidP="00A87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nadczynność tarczycy,</w:t>
      </w:r>
    </w:p>
    <w:p w:rsidR="00A87195" w:rsidRPr="00A87195" w:rsidRDefault="00A87195" w:rsidP="00A871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zapalenie naczyń z </w:t>
      </w:r>
      <w:proofErr w:type="spellStart"/>
      <w:r w:rsidRPr="00A871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hipokomplementemią</w:t>
      </w:r>
      <w:proofErr w:type="spellEnd"/>
      <w:r w:rsidRPr="00A871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A87195" w:rsidRPr="00A87195" w:rsidRDefault="00A87195" w:rsidP="00A87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1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B33E1" w:rsidRDefault="007B33E1" w:rsidP="00A87195">
      <w:pPr>
        <w:jc w:val="both"/>
      </w:pPr>
    </w:p>
    <w:sectPr w:rsidR="007B33E1" w:rsidSect="005B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2F2B"/>
    <w:multiLevelType w:val="multilevel"/>
    <w:tmpl w:val="A37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C795A"/>
    <w:multiLevelType w:val="multilevel"/>
    <w:tmpl w:val="8672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A7284"/>
    <w:multiLevelType w:val="multilevel"/>
    <w:tmpl w:val="2274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7195"/>
    <w:rsid w:val="005B43A4"/>
    <w:rsid w:val="007B33E1"/>
    <w:rsid w:val="00A86733"/>
    <w:rsid w:val="00A87195"/>
    <w:rsid w:val="00AC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i Gminy Lwówek Urząd Miasta i Gminy Lwówek</dc:creator>
  <cp:lastModifiedBy>SPChmielinko2</cp:lastModifiedBy>
  <cp:revision>2</cp:revision>
  <dcterms:created xsi:type="dcterms:W3CDTF">2022-10-18T11:22:00Z</dcterms:created>
  <dcterms:modified xsi:type="dcterms:W3CDTF">2022-10-18T11:22:00Z</dcterms:modified>
</cp:coreProperties>
</file>