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EC081" w14:textId="77777777" w:rsidR="0069160E" w:rsidRPr="0069160E" w:rsidRDefault="0069160E" w:rsidP="0069160E">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9160E">
        <w:rPr>
          <w:rFonts w:ascii="Times New Roman" w:eastAsia="Times New Roman" w:hAnsi="Times New Roman" w:cs="Times New Roman"/>
          <w:b/>
          <w:bCs/>
          <w:kern w:val="36"/>
          <w:sz w:val="48"/>
          <w:szCs w:val="48"/>
          <w:lang w:eastAsia="pl-PL"/>
        </w:rPr>
        <w:t xml:space="preserve">Czasowo zawieszone będą niektóre przepisy oświatowe </w:t>
      </w:r>
    </w:p>
    <w:p w14:paraId="3C8BF1A0" w14:textId="77777777" w:rsidR="0069160E" w:rsidRPr="0069160E" w:rsidRDefault="0069160E" w:rsidP="0069160E">
      <w:pPr>
        <w:spacing w:after="0"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 xml:space="preserve">24.03.2020 </w:t>
      </w:r>
    </w:p>
    <w:p w14:paraId="5FC15C04" w14:textId="77777777" w:rsidR="0069160E" w:rsidRPr="0069160E" w:rsidRDefault="0069160E" w:rsidP="0069160E">
      <w:pPr>
        <w:spacing w:after="0"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 xml:space="preserve">Aktualizacja: 24.03.2020, 16:02 </w:t>
      </w:r>
    </w:p>
    <w:p w14:paraId="00752FA3"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 xml:space="preserve">Od środy, 25 marca ze względu na zawieszenie zajęć w szkołach decyzją ministra nie obowiązują niektóre przepisy ustaw i rozporządzeń. </w:t>
      </w:r>
    </w:p>
    <w:p w14:paraId="2AB13950"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Do 10 kwietnia zawieszona jest działalność przedszkoli, innych form wychowania przedszkolnego i szkół wszystkich typów, a także placówek oświatowo-wychowawczych, placówek kształcenia ustawicznego oraz centrów kształcenia zawodowego, placówek artystycznych, placówek zapewniających opiekę i wychowanie uczniom w okresie pobierania nauki poza miejscem stałego zamieszkania oraz kolegiów pracowników służb społecznych.</w:t>
      </w:r>
    </w:p>
    <w:p w14:paraId="6BF07546"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W rozporządzeniu w sprawie szczególnych rozwiązań w okresie czasowego ograniczenia funkcjonowania jednostek systemu oświaty, które wchodzi w życie w środę, 25 marca, minister edukacji wskazał przepisy, które w tym czasie mają nie być stosowane.</w:t>
      </w:r>
    </w:p>
    <w:p w14:paraId="02CFE127"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Chodzi o wybrane przepisy Prawa oświatowego i ustawy o systemie oświaty oraz niektórych rozporządzeń, w tym w sprawie oceniania, klasyfikowania i promowania uczniów i słuchaczy w szkołach, w sprawie praktycznej nauki zawodu czy w sprawie kształcenia ustawicznego w formach pozaszkolnych.</w:t>
      </w:r>
    </w:p>
    <w:p w14:paraId="0933B444" w14:textId="77777777" w:rsidR="0069160E" w:rsidRDefault="0069160E" w:rsidP="0052342D">
      <w:pPr>
        <w:spacing w:before="100" w:beforeAutospacing="1" w:after="100" w:afterAutospacing="1" w:line="360" w:lineRule="auto"/>
        <w:rPr>
          <w:rFonts w:ascii="Times New Roman" w:eastAsia="Times New Roman" w:hAnsi="Times New Roman" w:cs="Times New Roman"/>
          <w:b/>
          <w:bCs/>
          <w:sz w:val="26"/>
          <w:szCs w:val="26"/>
          <w:lang w:eastAsia="pl-PL"/>
        </w:rPr>
      </w:pPr>
      <w:r w:rsidRPr="0069160E">
        <w:rPr>
          <w:rFonts w:ascii="Times New Roman" w:eastAsia="Times New Roman" w:hAnsi="Times New Roman" w:cs="Times New Roman"/>
          <w:sz w:val="26"/>
          <w:szCs w:val="26"/>
          <w:lang w:eastAsia="pl-PL"/>
        </w:rPr>
        <w:t>Wśród „zawieszonych przepisów” są m.in. te dotyczące przeprowadzania egzaminów klasyfikacyjnych, egzaminów poprawkowych czy sprawdzianu wiadomości i umiejętności ucznia.</w:t>
      </w:r>
      <w:r w:rsidRPr="0069160E">
        <w:rPr>
          <w:rFonts w:ascii="Times New Roman" w:eastAsia="Times New Roman" w:hAnsi="Times New Roman" w:cs="Times New Roman"/>
          <w:sz w:val="26"/>
          <w:szCs w:val="26"/>
          <w:lang w:eastAsia="pl-PL"/>
        </w:rPr>
        <w:br/>
      </w:r>
    </w:p>
    <w:p w14:paraId="0C8D3DCC" w14:textId="77777777" w:rsidR="0069160E" w:rsidRDefault="0069160E" w:rsidP="0069160E">
      <w:pPr>
        <w:spacing w:before="100" w:beforeAutospacing="1" w:after="100" w:afterAutospacing="1" w:line="360" w:lineRule="auto"/>
        <w:jc w:val="both"/>
        <w:rPr>
          <w:rFonts w:ascii="Times New Roman" w:eastAsia="Times New Roman" w:hAnsi="Times New Roman" w:cs="Times New Roman"/>
          <w:b/>
          <w:bCs/>
          <w:sz w:val="26"/>
          <w:szCs w:val="26"/>
          <w:lang w:eastAsia="pl-PL"/>
        </w:rPr>
      </w:pPr>
    </w:p>
    <w:p w14:paraId="3BF4BF3D" w14:textId="71A26FB0" w:rsidR="0069160E" w:rsidRDefault="0069160E" w:rsidP="0069160E">
      <w:pPr>
        <w:spacing w:before="100" w:beforeAutospacing="1" w:after="100" w:afterAutospacing="1" w:line="360" w:lineRule="auto"/>
        <w:rPr>
          <w:rFonts w:ascii="Times New Roman" w:eastAsia="Times New Roman" w:hAnsi="Times New Roman" w:cs="Times New Roman"/>
          <w:b/>
          <w:bCs/>
          <w:sz w:val="26"/>
          <w:szCs w:val="26"/>
          <w:lang w:eastAsia="pl-PL"/>
        </w:rPr>
      </w:pPr>
      <w:r w:rsidRPr="0052342D">
        <w:rPr>
          <w:rFonts w:ascii="Times New Roman" w:eastAsia="Times New Roman" w:hAnsi="Times New Roman" w:cs="Times New Roman"/>
          <w:b/>
          <w:bCs/>
          <w:sz w:val="26"/>
          <w:szCs w:val="26"/>
          <w:lang w:eastAsia="pl-PL"/>
        </w:rPr>
        <w:lastRenderedPageBreak/>
        <w:t xml:space="preserve">W okresie zawieszenia zajęć </w:t>
      </w:r>
      <w:r w:rsidRPr="0052342D">
        <w:rPr>
          <w:rFonts w:ascii="Times New Roman" w:eastAsia="Times New Roman" w:hAnsi="Times New Roman" w:cs="Times New Roman"/>
          <w:b/>
          <w:bCs/>
          <w:color w:val="FF0000"/>
          <w:sz w:val="26"/>
          <w:szCs w:val="26"/>
          <w:lang w:eastAsia="pl-PL"/>
        </w:rPr>
        <w:t>nie obowiązują m.in.:</w:t>
      </w:r>
      <w:r w:rsidRPr="0052342D">
        <w:rPr>
          <w:rFonts w:ascii="Times New Roman" w:eastAsia="Times New Roman" w:hAnsi="Times New Roman" w:cs="Times New Roman"/>
          <w:b/>
          <w:bCs/>
          <w:color w:val="FF0000"/>
          <w:sz w:val="26"/>
          <w:szCs w:val="26"/>
          <w:lang w:eastAsia="pl-PL"/>
        </w:rPr>
        <w:br/>
      </w:r>
      <w:r w:rsidRPr="0069160E">
        <w:rPr>
          <w:rFonts w:ascii="Times New Roman" w:eastAsia="Times New Roman" w:hAnsi="Times New Roman" w:cs="Times New Roman"/>
          <w:b/>
          <w:bCs/>
          <w:sz w:val="26"/>
          <w:szCs w:val="26"/>
          <w:lang w:eastAsia="pl-PL"/>
        </w:rPr>
        <w:t>(pełna lista w rozporządzeniu)</w:t>
      </w:r>
    </w:p>
    <w:p w14:paraId="4007C900" w14:textId="098E8799" w:rsidR="0069160E" w:rsidRPr="0069160E" w:rsidRDefault="0069160E" w:rsidP="0069160E">
      <w:pPr>
        <w:spacing w:before="100" w:beforeAutospacing="1" w:after="100" w:afterAutospacing="1" w:line="360" w:lineRule="auto"/>
        <w:rPr>
          <w:rFonts w:ascii="Times New Roman" w:eastAsia="Times New Roman" w:hAnsi="Times New Roman" w:cs="Times New Roman"/>
          <w:b/>
          <w:bCs/>
          <w:sz w:val="26"/>
          <w:szCs w:val="26"/>
          <w:lang w:eastAsia="pl-PL"/>
        </w:rPr>
      </w:pPr>
      <w:r w:rsidRPr="0069160E">
        <w:rPr>
          <w:rFonts w:ascii="Times New Roman" w:eastAsia="Times New Roman" w:hAnsi="Times New Roman" w:cs="Times New Roman"/>
          <w:b/>
          <w:bCs/>
          <w:sz w:val="26"/>
          <w:szCs w:val="26"/>
          <w:lang w:eastAsia="pl-PL"/>
        </w:rPr>
        <w:t>art. 53 ust. 1d i art. 117 ust. 3 ustawy z dnia 14 grudnia 2016 r. – Prawo oświatowe;</w:t>
      </w:r>
    </w:p>
    <w:p w14:paraId="3F120D1F" w14:textId="77777777" w:rsid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art. 53 ust 1d.</w:t>
      </w:r>
      <w:r w:rsidRPr="0069160E">
        <w:rPr>
          <w:rFonts w:ascii="Times New Roman" w:eastAsia="Times New Roman" w:hAnsi="Times New Roman" w:cs="Times New Roman"/>
          <w:sz w:val="26"/>
          <w:szCs w:val="26"/>
          <w:lang w:eastAsia="pl-PL"/>
        </w:rPr>
        <w:t xml:space="preserve"> Specjalistyczna jednostka nadzoru, o której mowa w ust. 1, ogłasza do dnia 15 czerwca w Biuletynie Informacji Publicznej, regulaminy poszczególnych form badania jakości kształcenia artystycznego przeprowadzanych w kolejnym roku szkolnym, w których określa w szczególności:</w:t>
      </w:r>
    </w:p>
    <w:p w14:paraId="74ED81C3" w14:textId="77777777" w:rsidR="0069160E" w:rsidRDefault="0069160E" w:rsidP="0069160E">
      <w:pPr>
        <w:pStyle w:val="Akapitzlist"/>
        <w:numPr>
          <w:ilvl w:val="0"/>
          <w:numId w:val="3"/>
        </w:num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zakres danej formy badania jakości kształcenia artystycznego;</w:t>
      </w:r>
    </w:p>
    <w:p w14:paraId="1680BE4F" w14:textId="2FD2DF8A" w:rsidR="0069160E" w:rsidRPr="0069160E" w:rsidRDefault="0069160E" w:rsidP="0069160E">
      <w:pPr>
        <w:pStyle w:val="Akapitzlist"/>
        <w:numPr>
          <w:ilvl w:val="0"/>
          <w:numId w:val="3"/>
        </w:num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szczegółowe zasady i terminy przeprowadzania badania jakości kształcenia artystycznego w danej formie;</w:t>
      </w:r>
    </w:p>
    <w:p w14:paraId="05B6D387" w14:textId="4443E12E" w:rsidR="0069160E" w:rsidRPr="0069160E" w:rsidRDefault="0069160E" w:rsidP="0069160E">
      <w:pPr>
        <w:pStyle w:val="Akapitzlist"/>
        <w:numPr>
          <w:ilvl w:val="0"/>
          <w:numId w:val="3"/>
        </w:num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sz w:val="26"/>
          <w:szCs w:val="26"/>
          <w:lang w:eastAsia="pl-PL"/>
        </w:rPr>
        <w:t>tryb i termin zgłaszania uczniów do uczestnictwa w badaniu jakości kształcenia artystycznego w danej formie.</w:t>
      </w:r>
    </w:p>
    <w:p w14:paraId="51DDA34E"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art. 117 ust. 3.</w:t>
      </w:r>
      <w:r w:rsidRPr="0069160E">
        <w:rPr>
          <w:rFonts w:ascii="Times New Roman" w:eastAsia="Times New Roman" w:hAnsi="Times New Roman" w:cs="Times New Roman"/>
          <w:sz w:val="26"/>
          <w:szCs w:val="26"/>
          <w:lang w:eastAsia="pl-PL"/>
        </w:rPr>
        <w:t xml:space="preserve"> Kształcenie ustawiczne może być prowadzone w formie dziennej, stacjonarnej lub zaocznej, a w przypadku form pozaszkolnych - także z wykorzystaniem metod i technik kształcenia na odległość. Turnus dokształcania młodocianych pracowników może być prowadzony wyłącznie w formie dziennej.</w:t>
      </w:r>
    </w:p>
    <w:p w14:paraId="3ECEC931" w14:textId="77777777" w:rsidR="0069160E" w:rsidRPr="0069160E" w:rsidRDefault="0069160E" w:rsidP="0069160E">
      <w:pPr>
        <w:spacing w:before="100" w:beforeAutospacing="1" w:after="100" w:afterAutospacing="1" w:line="360" w:lineRule="auto"/>
        <w:jc w:val="both"/>
        <w:outlineLvl w:val="3"/>
        <w:rPr>
          <w:rFonts w:ascii="Times New Roman" w:eastAsia="Times New Roman" w:hAnsi="Times New Roman" w:cs="Times New Roman"/>
          <w:b/>
          <w:bCs/>
          <w:sz w:val="26"/>
          <w:szCs w:val="26"/>
          <w:lang w:eastAsia="pl-PL"/>
        </w:rPr>
      </w:pPr>
      <w:r w:rsidRPr="0069160E">
        <w:rPr>
          <w:rFonts w:ascii="Times New Roman" w:eastAsia="Times New Roman" w:hAnsi="Times New Roman" w:cs="Times New Roman"/>
          <w:b/>
          <w:bCs/>
          <w:sz w:val="26"/>
          <w:szCs w:val="26"/>
          <w:lang w:eastAsia="pl-PL"/>
        </w:rPr>
        <w:t>art. 44zg ust. 2 ustawy z dnia 7 września 1991 r. o systemie oświaty;</w:t>
      </w:r>
    </w:p>
    <w:p w14:paraId="1E093F2F"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art. 44zg ust. 2.</w:t>
      </w:r>
      <w:r w:rsidRPr="0069160E">
        <w:rPr>
          <w:rFonts w:ascii="Times New Roman" w:eastAsia="Times New Roman" w:hAnsi="Times New Roman" w:cs="Times New Roman"/>
          <w:sz w:val="26"/>
          <w:szCs w:val="26"/>
          <w:lang w:eastAsia="pl-PL"/>
        </w:rPr>
        <w:t xml:space="preserve"> Roczna i końcowa ocena klasyfikacyjna z wybranych zajęć edukacyjnych artystycznych określonych w przepisach wydanych na podstawie art. 44zq jest ustalana odpowiednio w trybie egzaminu promocyjnego lub końcowego, który ma na celu sprawdzenie wiedzy i umiejętności ucznia w zakresie tych zajęć.</w:t>
      </w:r>
    </w:p>
    <w:p w14:paraId="63C9B481" w14:textId="77777777" w:rsidR="0069160E" w:rsidRPr="0069160E" w:rsidRDefault="0069160E" w:rsidP="0069160E">
      <w:pPr>
        <w:spacing w:before="100" w:beforeAutospacing="1" w:after="100" w:afterAutospacing="1" w:line="360" w:lineRule="auto"/>
        <w:jc w:val="both"/>
        <w:outlineLvl w:val="3"/>
        <w:rPr>
          <w:rFonts w:ascii="Times New Roman" w:eastAsia="Times New Roman" w:hAnsi="Times New Roman" w:cs="Times New Roman"/>
          <w:b/>
          <w:bCs/>
          <w:sz w:val="26"/>
          <w:szCs w:val="26"/>
          <w:lang w:eastAsia="pl-PL"/>
        </w:rPr>
      </w:pPr>
      <w:r w:rsidRPr="0069160E">
        <w:rPr>
          <w:rFonts w:ascii="Times New Roman" w:eastAsia="Times New Roman" w:hAnsi="Times New Roman" w:cs="Times New Roman"/>
          <w:b/>
          <w:bCs/>
          <w:sz w:val="26"/>
          <w:szCs w:val="26"/>
          <w:lang w:eastAsia="pl-PL"/>
        </w:rPr>
        <w:t>§ 23 ust. 5 rozporządzenia Ministra Edukacji Narodowej z dnia 19 marca 2019 r. w sprawie kształcenia ustawicznego w formach pozaszkolnych (Dz. U. poz. 652) oraz § 23 ust. 7 tego rozporządzenia w zakresie turnusów dokształcania teoretycznego młodocianych pracowników;</w:t>
      </w:r>
    </w:p>
    <w:p w14:paraId="4C1EAF2D"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lastRenderedPageBreak/>
        <w:t>§ 23 ust. 5.</w:t>
      </w:r>
      <w:r w:rsidRPr="0069160E">
        <w:rPr>
          <w:rFonts w:ascii="Times New Roman" w:eastAsia="Times New Roman" w:hAnsi="Times New Roman" w:cs="Times New Roman"/>
          <w:sz w:val="26"/>
          <w:szCs w:val="26"/>
          <w:lang w:eastAsia="pl-PL"/>
        </w:rPr>
        <w:t xml:space="preserve"> Zaliczenie kształcenia prowadzonego z wykorzystaniem metod i technik kształcenia na odległość nie może odbywać się z wykorzystaniem tych metod i technik.</w:t>
      </w:r>
    </w:p>
    <w:p w14:paraId="503323EB"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 23 ust. 7.</w:t>
      </w:r>
      <w:r w:rsidRPr="0069160E">
        <w:rPr>
          <w:rFonts w:ascii="Times New Roman" w:eastAsia="Times New Roman" w:hAnsi="Times New Roman" w:cs="Times New Roman"/>
          <w:sz w:val="26"/>
          <w:szCs w:val="26"/>
          <w:lang w:eastAsia="pl-PL"/>
        </w:rPr>
        <w:t xml:space="preserve"> Turnusy oraz zajęcia praktyczne i laboratoryjne realizowane w ramach kształcenia ustawicznego w formach poza-szkolnych nie mogą być prowadzone z wykorzystaniem metod i technik kształcenia na odległość.</w:t>
      </w:r>
    </w:p>
    <w:p w14:paraId="54F5CEA7" w14:textId="77777777" w:rsidR="0069160E" w:rsidRPr="0069160E" w:rsidRDefault="0069160E" w:rsidP="0069160E">
      <w:pPr>
        <w:spacing w:before="100" w:beforeAutospacing="1" w:after="100" w:afterAutospacing="1" w:line="360" w:lineRule="auto"/>
        <w:jc w:val="both"/>
        <w:outlineLvl w:val="3"/>
        <w:rPr>
          <w:rFonts w:ascii="Times New Roman" w:eastAsia="Times New Roman" w:hAnsi="Times New Roman" w:cs="Times New Roman"/>
          <w:b/>
          <w:bCs/>
          <w:sz w:val="26"/>
          <w:szCs w:val="26"/>
          <w:lang w:eastAsia="pl-PL"/>
        </w:rPr>
      </w:pPr>
      <w:r w:rsidRPr="0069160E">
        <w:rPr>
          <w:rFonts w:ascii="Times New Roman" w:eastAsia="Times New Roman" w:hAnsi="Times New Roman" w:cs="Times New Roman"/>
          <w:b/>
          <w:bCs/>
          <w:sz w:val="26"/>
          <w:szCs w:val="26"/>
          <w:lang w:eastAsia="pl-PL"/>
        </w:rPr>
        <w:t>§ 4 ust. 9 rozporządzenia Ministra Edukacji Narodowej z dnia 22 lutego 2019 r. w sprawie praktycznej nauki zawodu (Dz. U. poz. 391);</w:t>
      </w:r>
    </w:p>
    <w:p w14:paraId="7505C62A"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 4 ust. 9.</w:t>
      </w:r>
      <w:r w:rsidRPr="0069160E">
        <w:rPr>
          <w:rFonts w:ascii="Times New Roman" w:eastAsia="Times New Roman" w:hAnsi="Times New Roman" w:cs="Times New Roman"/>
          <w:sz w:val="26"/>
          <w:szCs w:val="26"/>
          <w:lang w:eastAsia="pl-PL"/>
        </w:rPr>
        <w:t xml:space="preserve"> W przypadku organizowania, w okresie ferii letnich, praktyk zawodowych lub zajęć praktycznych u pracodawców, w tym na zasadach dualnego systemu kształcenia, na podstawie umowy, o której mowa odpowiednio w ust. 4 pkt 2 i ust. 5, odpowiedniemu skróceniu ulega czas trwania zajęć dydaktyczno-wychowawczych dla uczniów odbywających te praktyki lub zajęcia.</w:t>
      </w:r>
    </w:p>
    <w:p w14:paraId="79902FDE" w14:textId="77777777" w:rsidR="0069160E" w:rsidRPr="0069160E" w:rsidRDefault="0069160E" w:rsidP="0069160E">
      <w:pPr>
        <w:spacing w:before="100" w:beforeAutospacing="1" w:after="100" w:afterAutospacing="1" w:line="360" w:lineRule="auto"/>
        <w:jc w:val="both"/>
        <w:outlineLvl w:val="3"/>
        <w:rPr>
          <w:rFonts w:ascii="Times New Roman" w:eastAsia="Times New Roman" w:hAnsi="Times New Roman" w:cs="Times New Roman"/>
          <w:b/>
          <w:bCs/>
          <w:sz w:val="26"/>
          <w:szCs w:val="26"/>
          <w:lang w:eastAsia="pl-PL"/>
        </w:rPr>
      </w:pPr>
      <w:r w:rsidRPr="0069160E">
        <w:rPr>
          <w:rFonts w:ascii="Times New Roman" w:eastAsia="Times New Roman" w:hAnsi="Times New Roman" w:cs="Times New Roman"/>
          <w:b/>
          <w:bCs/>
          <w:sz w:val="26"/>
          <w:szCs w:val="26"/>
          <w:lang w:eastAsia="pl-PL"/>
        </w:rPr>
        <w:t>§ 62 ust. 19 rozporządzenia Ministra Edukacji Narodowej z dnia 28 sierpnia 2019 r. w sprawie szczegółowych warunków i sposobu przeprowadzania egzaminu zawodowego oraz egzaminu potwierdzającego kwalifikacje w zawodzie (Dz. U. poz. 1707) w odniesieniu do osób, które nie zdały egzaminu potwierdzającego kwalifikacje w zawodzie przeprowadzanego w sesji styczeń–luty 2020 r.;</w:t>
      </w:r>
    </w:p>
    <w:p w14:paraId="2B89462B"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 xml:space="preserve">§ 62 ust. 19. </w:t>
      </w:r>
      <w:r w:rsidRPr="0069160E">
        <w:rPr>
          <w:rFonts w:ascii="Times New Roman" w:eastAsia="Times New Roman" w:hAnsi="Times New Roman" w:cs="Times New Roman"/>
          <w:sz w:val="26"/>
          <w:szCs w:val="26"/>
          <w:lang w:eastAsia="pl-PL"/>
        </w:rPr>
        <w:t xml:space="preserve">Jeżeli zdający, o którym mowa w ust. 18, otrzymał informację o wynikach egzaminu potwierdzającego kwalifikacje w zawodzie, o której mowa w art. 44zzzo ust. 3 ustawy o systemie oświaty, w brzmieniu obowiązującym przed dniem 1 września 2019 r., po upływie terminu składania deklaracji, o którym mowa w ust. 15, składa deklarację w terminie 7 dni od dnia ogłoszenia wyników egzaminu potwierdzającego kwalifikacje w zawodzie określonym w komunikacie, o którym mowa w art. 9a ust. 2 pkt 10 lit. a </w:t>
      </w:r>
      <w:proofErr w:type="spellStart"/>
      <w:r w:rsidRPr="0069160E">
        <w:rPr>
          <w:rFonts w:ascii="Times New Roman" w:eastAsia="Times New Roman" w:hAnsi="Times New Roman" w:cs="Times New Roman"/>
          <w:sz w:val="26"/>
          <w:szCs w:val="26"/>
          <w:lang w:eastAsia="pl-PL"/>
        </w:rPr>
        <w:t>tiret</w:t>
      </w:r>
      <w:proofErr w:type="spellEnd"/>
      <w:r w:rsidRPr="0069160E">
        <w:rPr>
          <w:rFonts w:ascii="Times New Roman" w:eastAsia="Times New Roman" w:hAnsi="Times New Roman" w:cs="Times New Roman"/>
          <w:sz w:val="26"/>
          <w:szCs w:val="26"/>
          <w:lang w:eastAsia="pl-PL"/>
        </w:rPr>
        <w:t xml:space="preserve"> pierwsze podwójne </w:t>
      </w:r>
      <w:proofErr w:type="spellStart"/>
      <w:r w:rsidRPr="0069160E">
        <w:rPr>
          <w:rFonts w:ascii="Times New Roman" w:eastAsia="Times New Roman" w:hAnsi="Times New Roman" w:cs="Times New Roman"/>
          <w:sz w:val="26"/>
          <w:szCs w:val="26"/>
          <w:lang w:eastAsia="pl-PL"/>
        </w:rPr>
        <w:t>tiret</w:t>
      </w:r>
      <w:proofErr w:type="spellEnd"/>
      <w:r w:rsidRPr="0069160E">
        <w:rPr>
          <w:rFonts w:ascii="Times New Roman" w:eastAsia="Times New Roman" w:hAnsi="Times New Roman" w:cs="Times New Roman"/>
          <w:sz w:val="26"/>
          <w:szCs w:val="26"/>
          <w:lang w:eastAsia="pl-PL"/>
        </w:rPr>
        <w:t xml:space="preserve"> pierwsze ustawy o systemie oświaty, w brzmieniu obowiązującym przed dniem 1 września 2019 r.</w:t>
      </w:r>
    </w:p>
    <w:p w14:paraId="4C55B676" w14:textId="77777777" w:rsidR="0069160E" w:rsidRPr="0069160E" w:rsidRDefault="0069160E" w:rsidP="0069160E">
      <w:pPr>
        <w:spacing w:before="100" w:beforeAutospacing="1" w:after="100" w:afterAutospacing="1" w:line="360" w:lineRule="auto"/>
        <w:jc w:val="both"/>
        <w:outlineLvl w:val="3"/>
        <w:rPr>
          <w:rFonts w:ascii="Times New Roman" w:eastAsia="Times New Roman" w:hAnsi="Times New Roman" w:cs="Times New Roman"/>
          <w:b/>
          <w:bCs/>
          <w:sz w:val="26"/>
          <w:szCs w:val="26"/>
          <w:lang w:eastAsia="pl-PL"/>
        </w:rPr>
      </w:pPr>
      <w:r w:rsidRPr="0069160E">
        <w:rPr>
          <w:rFonts w:ascii="Times New Roman" w:eastAsia="Times New Roman" w:hAnsi="Times New Roman" w:cs="Times New Roman"/>
          <w:b/>
          <w:bCs/>
          <w:sz w:val="26"/>
          <w:szCs w:val="26"/>
          <w:lang w:eastAsia="pl-PL"/>
        </w:rPr>
        <w:lastRenderedPageBreak/>
        <w:t xml:space="preserve">§ 15–17, § 29–32, § 33 ust. 2, § 34 i § 35 rozporządzenia Ministra Edukacji Narodowej z dnia 22 lutego 2019 r. w sprawie oceniania, klasyfikowania i promowania uczniów i słuchaczy w szkołach publicznych (Dz. U. poz. 373); </w:t>
      </w:r>
    </w:p>
    <w:p w14:paraId="0F45BAB7" w14:textId="631E3C64" w:rsidR="0069160E" w:rsidRPr="0052342D" w:rsidRDefault="0069160E" w:rsidP="0069160E">
      <w:pPr>
        <w:spacing w:before="100" w:beforeAutospacing="1" w:after="100" w:afterAutospacing="1" w:line="360" w:lineRule="auto"/>
        <w:rPr>
          <w:rFonts w:ascii="Times New Roman" w:eastAsia="Times New Roman" w:hAnsi="Times New Roman" w:cs="Times New Roman"/>
          <w:color w:val="FF0000"/>
          <w:sz w:val="26"/>
          <w:szCs w:val="26"/>
          <w:lang w:eastAsia="pl-PL"/>
        </w:rPr>
      </w:pPr>
      <w:r w:rsidRPr="0052342D">
        <w:rPr>
          <w:rFonts w:ascii="Times New Roman" w:eastAsia="Times New Roman" w:hAnsi="Times New Roman" w:cs="Times New Roman"/>
          <w:b/>
          <w:bCs/>
          <w:color w:val="FF0000"/>
          <w:sz w:val="26"/>
          <w:szCs w:val="26"/>
          <w:lang w:eastAsia="pl-PL"/>
        </w:rPr>
        <w:t>§ 15.</w:t>
      </w:r>
      <w:r w:rsidRPr="0052342D">
        <w:rPr>
          <w:rFonts w:ascii="Times New Roman" w:eastAsia="Times New Roman" w:hAnsi="Times New Roman" w:cs="Times New Roman"/>
          <w:color w:val="FF0000"/>
          <w:sz w:val="26"/>
          <w:szCs w:val="26"/>
          <w:lang w:eastAsia="pl-PL"/>
        </w:rPr>
        <w:t xml:space="preserve"> 1. Egzamin klasyfikacyjny, o którym mowa w art. 44k ust. 2 i 3 ustawy o systemie oświaty oraz art. 37 ust. 4, art. 115 ust. 3 i art. 164 ust. 3 i 4 ustawy – Prawo oświatowe, przeprowadza się w formie pisemnej i ustnej.</w:t>
      </w:r>
      <w:r w:rsidRPr="0052342D">
        <w:rPr>
          <w:rFonts w:ascii="Times New Roman" w:eastAsia="Times New Roman" w:hAnsi="Times New Roman" w:cs="Times New Roman"/>
          <w:color w:val="FF0000"/>
          <w:sz w:val="26"/>
          <w:szCs w:val="26"/>
          <w:lang w:eastAsia="pl-PL"/>
        </w:rPr>
        <w:br/>
        <w:t>2. Egzamin klasyfikacyjny z plastyki, muzyki, techniki, informatyki i wychowania fizycznego ma przede wszystkim formę zadań praktycznych.</w:t>
      </w:r>
      <w:r w:rsidRPr="0052342D">
        <w:rPr>
          <w:rFonts w:ascii="Times New Roman" w:eastAsia="Times New Roman" w:hAnsi="Times New Roman" w:cs="Times New Roman"/>
          <w:color w:val="FF0000"/>
          <w:sz w:val="26"/>
          <w:szCs w:val="26"/>
          <w:lang w:eastAsia="pl-PL"/>
        </w:rPr>
        <w:br/>
      </w:r>
      <w:r w:rsidRPr="0052342D">
        <w:rPr>
          <w:rFonts w:ascii="Times New Roman" w:eastAsia="Times New Roman" w:hAnsi="Times New Roman" w:cs="Times New Roman"/>
          <w:sz w:val="26"/>
          <w:szCs w:val="26"/>
          <w:lang w:eastAsia="pl-PL"/>
        </w:rPr>
        <w:t>3. W technikum  i branżowej  szkole  I stopnia  egzamin  klasyfikacyjny  z zajęć  praktycznych,  zajęć  laboratoryjnych i innych obowiązkowych zajęć edukacyjnych, których programy nauczania przewidują prowadzenie ćwiczeń lub doświadczeń, ma formę zadań praktycznych.</w:t>
      </w:r>
      <w:r w:rsidRPr="0052342D">
        <w:rPr>
          <w:rFonts w:ascii="Times New Roman" w:eastAsia="Times New Roman" w:hAnsi="Times New Roman" w:cs="Times New Roman"/>
          <w:sz w:val="26"/>
          <w:szCs w:val="26"/>
          <w:lang w:eastAsia="pl-PL"/>
        </w:rPr>
        <w:br/>
      </w:r>
      <w:r w:rsidRPr="0052342D">
        <w:rPr>
          <w:rFonts w:ascii="Times New Roman" w:eastAsia="Times New Roman" w:hAnsi="Times New Roman" w:cs="Times New Roman"/>
          <w:color w:val="FF0000"/>
          <w:sz w:val="26"/>
          <w:szCs w:val="26"/>
          <w:lang w:eastAsia="pl-PL"/>
        </w:rPr>
        <w:t>4. Dla ucznia, o którym mowa w art. 37 ust. 1 ustawy – Prawo oświatowe, nie przeprowadza się egzaminów klasyfikacyjnych z:</w:t>
      </w:r>
      <w:r w:rsidRPr="0052342D">
        <w:rPr>
          <w:rFonts w:ascii="Times New Roman" w:eastAsia="Times New Roman" w:hAnsi="Times New Roman" w:cs="Times New Roman"/>
          <w:color w:val="FF0000"/>
          <w:sz w:val="26"/>
          <w:szCs w:val="26"/>
          <w:lang w:eastAsia="pl-PL"/>
        </w:rPr>
        <w:br/>
        <w:t>1)   obowiązkowych zajęć edukacyjnych: plastyki, muzyki, techniki i wychowania fizycznego oraz</w:t>
      </w:r>
      <w:r w:rsidRPr="0052342D">
        <w:rPr>
          <w:rFonts w:ascii="Times New Roman" w:eastAsia="Times New Roman" w:hAnsi="Times New Roman" w:cs="Times New Roman"/>
          <w:color w:val="FF0000"/>
          <w:sz w:val="26"/>
          <w:szCs w:val="26"/>
          <w:lang w:eastAsia="pl-PL"/>
        </w:rPr>
        <w:br/>
        <w:t>2)   dodatkowych zajęć edukacyjnych.</w:t>
      </w:r>
      <w:r w:rsidRPr="0052342D">
        <w:rPr>
          <w:rFonts w:ascii="Times New Roman" w:eastAsia="Times New Roman" w:hAnsi="Times New Roman" w:cs="Times New Roman"/>
          <w:color w:val="FF0000"/>
          <w:sz w:val="26"/>
          <w:szCs w:val="26"/>
          <w:lang w:eastAsia="pl-PL"/>
        </w:rPr>
        <w:br/>
        <w:t>5. Egzamin klasyfikacyjny, o którym mowa w art. 44k ust. 2 i 3 ustawy o systemie oświaty oraz art. 115 ust. 3 ustawy – Prawo oświatowe, przeprowadza komisja, w której skład wchodzą:</w:t>
      </w:r>
      <w:r w:rsidRPr="0052342D">
        <w:rPr>
          <w:rFonts w:ascii="Times New Roman" w:eastAsia="Times New Roman" w:hAnsi="Times New Roman" w:cs="Times New Roman"/>
          <w:color w:val="FF0000"/>
          <w:sz w:val="26"/>
          <w:szCs w:val="26"/>
          <w:lang w:eastAsia="pl-PL"/>
        </w:rPr>
        <w:br/>
        <w:t>1)   nauczyciel prowadzący dane zajęcia edukacyjne – jako przewodniczący komisji;</w:t>
      </w:r>
      <w:r w:rsidRPr="0052342D">
        <w:rPr>
          <w:rFonts w:ascii="Times New Roman" w:eastAsia="Times New Roman" w:hAnsi="Times New Roman" w:cs="Times New Roman"/>
          <w:color w:val="FF0000"/>
          <w:sz w:val="26"/>
          <w:szCs w:val="26"/>
          <w:lang w:eastAsia="pl-PL"/>
        </w:rPr>
        <w:br/>
        <w:t>2)   nauczyciel prowadzący takie same lub pokrewne zajęcia edukacyjne.</w:t>
      </w:r>
      <w:r w:rsidRPr="0052342D">
        <w:rPr>
          <w:rFonts w:ascii="Times New Roman" w:eastAsia="Times New Roman" w:hAnsi="Times New Roman" w:cs="Times New Roman"/>
          <w:color w:val="FF0000"/>
          <w:sz w:val="26"/>
          <w:szCs w:val="26"/>
          <w:lang w:eastAsia="pl-PL"/>
        </w:rPr>
        <w:br/>
        <w:t>6. Egzamin klasyfikacyjny, o którym mowa w art. 37 ust. 4 oraz art. 164 ust. 3 i 4 ustawy – Prawo oświatowe, przeprowadza komisja, w której skład wchodzą:</w:t>
      </w:r>
      <w:r w:rsidRPr="0052342D">
        <w:rPr>
          <w:rFonts w:ascii="Times New Roman" w:eastAsia="Times New Roman" w:hAnsi="Times New Roman" w:cs="Times New Roman"/>
          <w:color w:val="FF0000"/>
          <w:sz w:val="26"/>
          <w:szCs w:val="26"/>
          <w:lang w:eastAsia="pl-PL"/>
        </w:rPr>
        <w:br/>
        <w:t>1)   dyrektor szkoły albo nauczyciel wyznaczony przez dyrektora szkoły – jako przewodniczący komisji; 2)   nauczyciel albo nauczyciele zajęć edukacyjnych, z których jest przeprowadzany ten egzamin.</w:t>
      </w:r>
      <w:r w:rsidRPr="0052342D">
        <w:rPr>
          <w:rFonts w:ascii="Times New Roman" w:eastAsia="Times New Roman" w:hAnsi="Times New Roman" w:cs="Times New Roman"/>
          <w:color w:val="FF0000"/>
          <w:sz w:val="26"/>
          <w:szCs w:val="26"/>
          <w:lang w:eastAsia="pl-PL"/>
        </w:rPr>
        <w:br/>
        <w:t xml:space="preserve">7. W przypadku  gdy  nie  jest  możliwe powołanie nauczyciela danego języka obcego nowożytnego w skład komisji przeprowadzającej egzamin klasyfikacyjny, o którym mowa w art. 164 ust. 3 i 4 ustawy – Prawo oświatowe, dla ucznia, który kontynuuje </w:t>
      </w:r>
      <w:r w:rsidRPr="0052342D">
        <w:rPr>
          <w:rFonts w:ascii="Times New Roman" w:eastAsia="Times New Roman" w:hAnsi="Times New Roman" w:cs="Times New Roman"/>
          <w:color w:val="FF0000"/>
          <w:sz w:val="26"/>
          <w:szCs w:val="26"/>
          <w:lang w:eastAsia="pl-PL"/>
        </w:rPr>
        <w:lastRenderedPageBreak/>
        <w:t>we własnym zakresie naukę języka obcego nowożytnego jako przedmiotu obowiązkowego lub uczęszcza do oddziału w innej szkole na zajęcia z języka obcego nowożytnego, dyrektor szkoły powołuje w skład komisji nauczyciela danego języka obcego nowożytnego zatrudnionego w innej szkole, w porozumieniu z dyrektorem tej szkoły.</w:t>
      </w:r>
      <w:r w:rsidRPr="0052342D">
        <w:rPr>
          <w:rFonts w:ascii="Times New Roman" w:eastAsia="Times New Roman" w:hAnsi="Times New Roman" w:cs="Times New Roman"/>
          <w:color w:val="FF0000"/>
          <w:sz w:val="26"/>
          <w:szCs w:val="26"/>
          <w:lang w:eastAsia="pl-PL"/>
        </w:rPr>
        <w:br/>
        <w:t>8. Przewodniczący komisji uzgadnia z uczniem, o którym mowa w art. 37 ust. 4 oraz art. 164 ust. 3 i 4 ustawy – Prawo oświatowe, oraz jego rodzicami liczbę zajęć edukacyjnych, z których uczeń może przystąpić do egzaminów klasyfikacyjnych w ciągu jednego dnia.</w:t>
      </w:r>
      <w:r w:rsidRPr="0052342D">
        <w:rPr>
          <w:rFonts w:ascii="Times New Roman" w:eastAsia="Times New Roman" w:hAnsi="Times New Roman" w:cs="Times New Roman"/>
          <w:color w:val="FF0000"/>
          <w:sz w:val="26"/>
          <w:szCs w:val="26"/>
          <w:lang w:eastAsia="pl-PL"/>
        </w:rPr>
        <w:br/>
        <w:t>9. Podczas egzaminu klasyfikacyjnego mogą być obecni, w charakterze obserwatorów, rodzice ucznia.</w:t>
      </w:r>
      <w:r w:rsidRPr="0052342D">
        <w:rPr>
          <w:rFonts w:ascii="Times New Roman" w:eastAsia="Times New Roman" w:hAnsi="Times New Roman" w:cs="Times New Roman"/>
          <w:color w:val="FF0000"/>
          <w:sz w:val="26"/>
          <w:szCs w:val="26"/>
          <w:lang w:eastAsia="pl-PL"/>
        </w:rPr>
        <w:br/>
        <w:t>10. Z egzaminu klasyfikacyjnego sporządza się protokół, zawierający:</w:t>
      </w:r>
      <w:r w:rsidRPr="0052342D">
        <w:rPr>
          <w:rFonts w:ascii="Times New Roman" w:eastAsia="Times New Roman" w:hAnsi="Times New Roman" w:cs="Times New Roman"/>
          <w:color w:val="FF0000"/>
          <w:sz w:val="26"/>
          <w:szCs w:val="26"/>
          <w:lang w:eastAsia="pl-PL"/>
        </w:rPr>
        <w:br/>
        <w:t>1)   nazwę zajęć edukacyjnych, z których był przeprowadzony egzamin;</w:t>
      </w:r>
      <w:r w:rsidRPr="0052342D">
        <w:rPr>
          <w:rFonts w:ascii="Times New Roman" w:eastAsia="Times New Roman" w:hAnsi="Times New Roman" w:cs="Times New Roman"/>
          <w:color w:val="FF0000"/>
          <w:sz w:val="26"/>
          <w:szCs w:val="26"/>
          <w:lang w:eastAsia="pl-PL"/>
        </w:rPr>
        <w:br/>
        <w:t>2)   imiona i nazwiska osób wchodzących w skład komisji przeprowadzającej egzamin;</w:t>
      </w:r>
      <w:r w:rsidRPr="0052342D">
        <w:rPr>
          <w:rFonts w:ascii="Times New Roman" w:eastAsia="Times New Roman" w:hAnsi="Times New Roman" w:cs="Times New Roman"/>
          <w:color w:val="FF0000"/>
          <w:sz w:val="26"/>
          <w:szCs w:val="26"/>
          <w:lang w:eastAsia="pl-PL"/>
        </w:rPr>
        <w:br/>
        <w:t>3)   termin egzaminu;</w:t>
      </w:r>
      <w:r w:rsidRPr="0052342D">
        <w:rPr>
          <w:rFonts w:ascii="Times New Roman" w:eastAsia="Times New Roman" w:hAnsi="Times New Roman" w:cs="Times New Roman"/>
          <w:color w:val="FF0000"/>
          <w:sz w:val="26"/>
          <w:szCs w:val="26"/>
          <w:lang w:eastAsia="pl-PL"/>
        </w:rPr>
        <w:br/>
        <w:t>4)   imię i nazwisko ucznia;</w:t>
      </w:r>
      <w:r w:rsidRPr="0052342D">
        <w:rPr>
          <w:rFonts w:ascii="Times New Roman" w:eastAsia="Times New Roman" w:hAnsi="Times New Roman" w:cs="Times New Roman"/>
          <w:color w:val="FF0000"/>
          <w:sz w:val="26"/>
          <w:szCs w:val="26"/>
          <w:lang w:eastAsia="pl-PL"/>
        </w:rPr>
        <w:br/>
        <w:t>5)   zadania egzaminacyjne;</w:t>
      </w:r>
      <w:r w:rsidRPr="0052342D">
        <w:rPr>
          <w:rFonts w:ascii="Times New Roman" w:eastAsia="Times New Roman" w:hAnsi="Times New Roman" w:cs="Times New Roman"/>
          <w:color w:val="FF0000"/>
          <w:sz w:val="26"/>
          <w:szCs w:val="26"/>
          <w:lang w:eastAsia="pl-PL"/>
        </w:rPr>
        <w:br/>
        <w:t>6)   ustaloną ocenę klasyfikacyjną.</w:t>
      </w:r>
      <w:r w:rsidRPr="0052342D">
        <w:rPr>
          <w:rFonts w:ascii="Times New Roman" w:eastAsia="Times New Roman" w:hAnsi="Times New Roman" w:cs="Times New Roman"/>
          <w:color w:val="FF0000"/>
          <w:sz w:val="26"/>
          <w:szCs w:val="26"/>
          <w:lang w:eastAsia="pl-PL"/>
        </w:rPr>
        <w:br/>
        <w:t>11. Do protokołu dołącza się odpowiednio pisemne prace ucznia, zwięzłą informację o ustnych odpowiedziach ucznia i zwięzłą informację o wykonaniu przez ucznia zadania praktycznego. Protokół stanowi załącznik do arkusza ocen ucznia.</w:t>
      </w:r>
      <w:r w:rsidRPr="0052342D">
        <w:rPr>
          <w:rFonts w:ascii="Times New Roman" w:eastAsia="Times New Roman" w:hAnsi="Times New Roman" w:cs="Times New Roman"/>
          <w:color w:val="FF0000"/>
          <w:sz w:val="26"/>
          <w:szCs w:val="26"/>
          <w:lang w:eastAsia="pl-PL"/>
        </w:rPr>
        <w:br/>
      </w:r>
      <w:r w:rsidRPr="0052342D">
        <w:rPr>
          <w:rFonts w:ascii="Times New Roman" w:eastAsia="Times New Roman" w:hAnsi="Times New Roman" w:cs="Times New Roman"/>
          <w:b/>
          <w:bCs/>
          <w:color w:val="FF0000"/>
          <w:sz w:val="26"/>
          <w:szCs w:val="26"/>
          <w:lang w:eastAsia="pl-PL"/>
        </w:rPr>
        <w:t>§ 16.</w:t>
      </w:r>
      <w:r w:rsidRPr="0052342D">
        <w:rPr>
          <w:rFonts w:ascii="Times New Roman" w:eastAsia="Times New Roman" w:hAnsi="Times New Roman" w:cs="Times New Roman"/>
          <w:color w:val="FF0000"/>
          <w:sz w:val="26"/>
          <w:szCs w:val="26"/>
          <w:lang w:eastAsia="pl-PL"/>
        </w:rPr>
        <w:t xml:space="preserve"> 1. Egzamin poprawkowy przeprowadza się w formie pisemnej i ustnej.</w:t>
      </w:r>
      <w:r w:rsidRPr="0052342D">
        <w:rPr>
          <w:rFonts w:ascii="Times New Roman" w:eastAsia="Times New Roman" w:hAnsi="Times New Roman" w:cs="Times New Roman"/>
          <w:color w:val="FF0000"/>
          <w:sz w:val="26"/>
          <w:szCs w:val="26"/>
          <w:lang w:eastAsia="pl-PL"/>
        </w:rPr>
        <w:br/>
        <w:t>2. Egzamin  poprawkowy  z plastyki,  muzyki,  techniki,  informatyki  i wychowania  fizycznego  ma  przede  wszystkim formę zadań praktycznych.</w:t>
      </w:r>
      <w:r w:rsidRPr="0052342D">
        <w:rPr>
          <w:rFonts w:ascii="Times New Roman" w:eastAsia="Times New Roman" w:hAnsi="Times New Roman" w:cs="Times New Roman"/>
          <w:color w:val="FF0000"/>
          <w:sz w:val="26"/>
          <w:szCs w:val="26"/>
          <w:lang w:eastAsia="pl-PL"/>
        </w:rPr>
        <w:br/>
      </w:r>
      <w:r w:rsidRPr="0052342D">
        <w:rPr>
          <w:rFonts w:ascii="Times New Roman" w:eastAsia="Times New Roman" w:hAnsi="Times New Roman" w:cs="Times New Roman"/>
          <w:sz w:val="26"/>
          <w:szCs w:val="26"/>
          <w:lang w:eastAsia="pl-PL"/>
        </w:rPr>
        <w:t>3. W technikum  i branżowej  szkole  I stopnia  egzamin  poprawkowy  z zajęć  praktycznych,  zajęć  laboratoryjnych i innych obowiązkowych zajęć edukacyjnych, których programy nauczania przewidują prowadzenie ćwiczeń lub doświadczeń, ma formę zadań praktycznych.</w:t>
      </w:r>
      <w:r w:rsidRPr="0052342D">
        <w:rPr>
          <w:rFonts w:ascii="Times New Roman" w:eastAsia="Times New Roman" w:hAnsi="Times New Roman" w:cs="Times New Roman"/>
          <w:sz w:val="26"/>
          <w:szCs w:val="26"/>
          <w:lang w:eastAsia="pl-PL"/>
        </w:rPr>
        <w:br/>
      </w:r>
      <w:r w:rsidRPr="0052342D">
        <w:rPr>
          <w:rFonts w:ascii="Times New Roman" w:eastAsia="Times New Roman" w:hAnsi="Times New Roman" w:cs="Times New Roman"/>
          <w:color w:val="FF0000"/>
          <w:sz w:val="26"/>
          <w:szCs w:val="26"/>
          <w:lang w:eastAsia="pl-PL"/>
        </w:rPr>
        <w:t>4. Egzamin poprawkowy przeprowadza się w ostatnim tygodniu ferii letnich, a w szkole, w której zajęcia dydaktyczno-wychowawcze  kończą  się  w styczniu  –</w:t>
      </w:r>
      <w:r w:rsidRPr="0052342D">
        <w:rPr>
          <w:rFonts w:ascii="Times New Roman" w:eastAsia="Times New Roman" w:hAnsi="Times New Roman" w:cs="Times New Roman"/>
          <w:color w:val="FF0000"/>
          <w:sz w:val="26"/>
          <w:szCs w:val="26"/>
          <w:lang w:eastAsia="pl-PL"/>
        </w:rPr>
        <w:lastRenderedPageBreak/>
        <w:t>  po  zakończeniu  tych  zajęć,  nie  później  jednak  niż do końca lutego. Termin  egzaminu poprawkowego wyznacza dyrektor szkoły do dnia zakończenia rocznych zajęć dydaktyczno-wychowawczych.</w:t>
      </w:r>
      <w:r w:rsidRPr="0052342D">
        <w:rPr>
          <w:rFonts w:ascii="Times New Roman" w:eastAsia="Times New Roman" w:hAnsi="Times New Roman" w:cs="Times New Roman"/>
          <w:color w:val="FF0000"/>
          <w:sz w:val="26"/>
          <w:szCs w:val="26"/>
          <w:lang w:eastAsia="pl-PL"/>
        </w:rPr>
        <w:br/>
        <w:t>5. Egzamin poprawkowy przeprowadza komisja, w której skład wchodzą:</w:t>
      </w:r>
      <w:r w:rsidRPr="0052342D">
        <w:rPr>
          <w:rFonts w:ascii="Times New Roman" w:eastAsia="Times New Roman" w:hAnsi="Times New Roman" w:cs="Times New Roman"/>
          <w:color w:val="FF0000"/>
          <w:sz w:val="26"/>
          <w:szCs w:val="26"/>
          <w:lang w:eastAsia="pl-PL"/>
        </w:rPr>
        <w:br/>
        <w:t>1)   dyrektor szkoły albo nauczyciel wyznaczony przez dyrektora szkoły – jako przewodniczący komisji; 2)   nauczyciel prowadzący dane zajęcia edukacyjne;</w:t>
      </w:r>
      <w:r w:rsidRPr="0052342D">
        <w:rPr>
          <w:rFonts w:ascii="Times New Roman" w:eastAsia="Times New Roman" w:hAnsi="Times New Roman" w:cs="Times New Roman"/>
          <w:color w:val="FF0000"/>
          <w:sz w:val="26"/>
          <w:szCs w:val="26"/>
          <w:lang w:eastAsia="pl-PL"/>
        </w:rPr>
        <w:br/>
        <w:t>3)   nauczyciel prowadzący takie same lub pokrewne zajęcia edukacyjne.</w:t>
      </w:r>
      <w:r w:rsidRPr="0052342D">
        <w:rPr>
          <w:rFonts w:ascii="Times New Roman" w:eastAsia="Times New Roman" w:hAnsi="Times New Roman" w:cs="Times New Roman"/>
          <w:color w:val="FF0000"/>
          <w:sz w:val="26"/>
          <w:szCs w:val="26"/>
          <w:lang w:eastAsia="pl-PL"/>
        </w:rPr>
        <w:br/>
        <w:t>6. Nauczyciel, o którym mowa w ust. 5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r w:rsidRPr="0052342D">
        <w:rPr>
          <w:rFonts w:ascii="Times New Roman" w:eastAsia="Times New Roman" w:hAnsi="Times New Roman" w:cs="Times New Roman"/>
          <w:color w:val="FF0000"/>
          <w:sz w:val="26"/>
          <w:szCs w:val="26"/>
          <w:lang w:eastAsia="pl-PL"/>
        </w:rPr>
        <w:br/>
        <w:t>7. Z egzaminu poprawkowego sporządza się protokół, zawierający:</w:t>
      </w:r>
      <w:r w:rsidRPr="0052342D">
        <w:rPr>
          <w:rFonts w:ascii="Times New Roman" w:eastAsia="Times New Roman" w:hAnsi="Times New Roman" w:cs="Times New Roman"/>
          <w:color w:val="FF0000"/>
          <w:sz w:val="26"/>
          <w:szCs w:val="26"/>
          <w:lang w:eastAsia="pl-PL"/>
        </w:rPr>
        <w:br/>
        <w:t>1)   nazwę zajęć edukacyjnych, z których był przeprowadzony egzamin;</w:t>
      </w:r>
      <w:r w:rsidRPr="0052342D">
        <w:rPr>
          <w:rFonts w:ascii="Times New Roman" w:eastAsia="Times New Roman" w:hAnsi="Times New Roman" w:cs="Times New Roman"/>
          <w:color w:val="FF0000"/>
          <w:sz w:val="26"/>
          <w:szCs w:val="26"/>
          <w:lang w:eastAsia="pl-PL"/>
        </w:rPr>
        <w:br/>
        <w:t>2)   imiona i nazwiska osób wchodzących w skład komisji;</w:t>
      </w:r>
      <w:r w:rsidRPr="0052342D">
        <w:rPr>
          <w:rFonts w:ascii="Times New Roman" w:eastAsia="Times New Roman" w:hAnsi="Times New Roman" w:cs="Times New Roman"/>
          <w:color w:val="FF0000"/>
          <w:sz w:val="26"/>
          <w:szCs w:val="26"/>
          <w:lang w:eastAsia="pl-PL"/>
        </w:rPr>
        <w:br/>
        <w:t>3)   termin egzaminu;</w:t>
      </w:r>
      <w:r w:rsidRPr="0052342D">
        <w:rPr>
          <w:rFonts w:ascii="Times New Roman" w:eastAsia="Times New Roman" w:hAnsi="Times New Roman" w:cs="Times New Roman"/>
          <w:color w:val="FF0000"/>
          <w:sz w:val="26"/>
          <w:szCs w:val="26"/>
          <w:lang w:eastAsia="pl-PL"/>
        </w:rPr>
        <w:br/>
        <w:t>4)   imię i nazwisko ucznia;</w:t>
      </w:r>
      <w:r w:rsidRPr="0052342D">
        <w:rPr>
          <w:rFonts w:ascii="Times New Roman" w:eastAsia="Times New Roman" w:hAnsi="Times New Roman" w:cs="Times New Roman"/>
          <w:color w:val="FF0000"/>
          <w:sz w:val="26"/>
          <w:szCs w:val="26"/>
          <w:lang w:eastAsia="pl-PL"/>
        </w:rPr>
        <w:br/>
        <w:t>5)   zadania egzaminacyjne;</w:t>
      </w:r>
      <w:r w:rsidRPr="0052342D">
        <w:rPr>
          <w:rFonts w:ascii="Times New Roman" w:eastAsia="Times New Roman" w:hAnsi="Times New Roman" w:cs="Times New Roman"/>
          <w:color w:val="FF0000"/>
          <w:sz w:val="26"/>
          <w:szCs w:val="26"/>
          <w:lang w:eastAsia="pl-PL"/>
        </w:rPr>
        <w:br/>
        <w:t>6)   ustaloną ocenę klasyfikacyjną.</w:t>
      </w:r>
      <w:r w:rsidRPr="0052342D">
        <w:rPr>
          <w:rFonts w:ascii="Times New Roman" w:eastAsia="Times New Roman" w:hAnsi="Times New Roman" w:cs="Times New Roman"/>
          <w:color w:val="FF0000"/>
          <w:sz w:val="26"/>
          <w:szCs w:val="26"/>
          <w:lang w:eastAsia="pl-PL"/>
        </w:rPr>
        <w:br/>
        <w:t>8. Do protokołu dołącza się odpowiednio pisemne prace ucznia, zwięzłą informację o ustnych odpowiedziach ucznia i zwięzłą informację o wykonaniu przez ucznia zadania praktycznego. Protokół stanowi załącznik do arkusza ocen ucznia.</w:t>
      </w:r>
      <w:r w:rsidRPr="0052342D">
        <w:rPr>
          <w:rFonts w:ascii="Times New Roman" w:eastAsia="Times New Roman" w:hAnsi="Times New Roman" w:cs="Times New Roman"/>
          <w:color w:val="FF0000"/>
          <w:sz w:val="26"/>
          <w:szCs w:val="26"/>
          <w:lang w:eastAsia="pl-PL"/>
        </w:rPr>
        <w:br/>
      </w:r>
      <w:r w:rsidRPr="0052342D">
        <w:rPr>
          <w:rFonts w:ascii="Times New Roman" w:eastAsia="Times New Roman" w:hAnsi="Times New Roman" w:cs="Times New Roman"/>
          <w:b/>
          <w:bCs/>
          <w:color w:val="FF0000"/>
          <w:sz w:val="26"/>
          <w:szCs w:val="26"/>
          <w:lang w:eastAsia="pl-PL"/>
        </w:rPr>
        <w:t>§ 17.</w:t>
      </w:r>
      <w:r w:rsidRPr="0052342D">
        <w:rPr>
          <w:rFonts w:ascii="Times New Roman" w:eastAsia="Times New Roman" w:hAnsi="Times New Roman" w:cs="Times New Roman"/>
          <w:color w:val="FF0000"/>
          <w:sz w:val="26"/>
          <w:szCs w:val="26"/>
          <w:lang w:eastAsia="pl-PL"/>
        </w:rPr>
        <w:t xml:space="preserve"> 1.  Sprawdzian  wiadomości  i umiejętności  ucznia,  o którym  mowa  w art. 44n  ust. 4 pkt 1  ustawy  o systemie oświaty, przeprowadza się w formie pisemnej i ustnej.</w:t>
      </w:r>
      <w:r w:rsidRPr="0052342D">
        <w:rPr>
          <w:rFonts w:ascii="Times New Roman" w:eastAsia="Times New Roman" w:hAnsi="Times New Roman" w:cs="Times New Roman"/>
          <w:color w:val="FF0000"/>
          <w:sz w:val="26"/>
          <w:szCs w:val="26"/>
          <w:lang w:eastAsia="pl-PL"/>
        </w:rPr>
        <w:br/>
        <w:t>2. Sprawdzian wiadomości i umiejętności ucznia z plastyki, muzyki, techniki, informatyki i wychowania fizycznego ma przede wszystkim formę zadań praktycznych.</w:t>
      </w:r>
      <w:r w:rsidRPr="0052342D">
        <w:rPr>
          <w:rFonts w:ascii="Times New Roman" w:eastAsia="Times New Roman" w:hAnsi="Times New Roman" w:cs="Times New Roman"/>
          <w:color w:val="FF0000"/>
          <w:sz w:val="26"/>
          <w:szCs w:val="26"/>
          <w:lang w:eastAsia="pl-PL"/>
        </w:rPr>
        <w:br/>
      </w:r>
      <w:r w:rsidRPr="0052342D">
        <w:rPr>
          <w:rFonts w:ascii="Times New Roman" w:eastAsia="Times New Roman" w:hAnsi="Times New Roman" w:cs="Times New Roman"/>
          <w:sz w:val="26"/>
          <w:szCs w:val="26"/>
          <w:lang w:eastAsia="pl-PL"/>
        </w:rPr>
        <w:t>3. W technikum i branżowej szkole I stopnia sprawdzian wiadomości i umiejętności uczn</w:t>
      </w:r>
      <w:r w:rsidR="0052342D" w:rsidRPr="0052342D">
        <w:rPr>
          <w:rFonts w:ascii="Times New Roman" w:eastAsia="Times New Roman" w:hAnsi="Times New Roman" w:cs="Times New Roman"/>
          <w:sz w:val="26"/>
          <w:szCs w:val="26"/>
          <w:lang w:eastAsia="pl-PL"/>
        </w:rPr>
        <w:t>ia z zajęć praktycznych, za</w:t>
      </w:r>
      <w:r w:rsidRPr="0052342D">
        <w:rPr>
          <w:rFonts w:ascii="Times New Roman" w:eastAsia="Times New Roman" w:hAnsi="Times New Roman" w:cs="Times New Roman"/>
          <w:sz w:val="26"/>
          <w:szCs w:val="26"/>
          <w:lang w:eastAsia="pl-PL"/>
        </w:rPr>
        <w:t xml:space="preserve">jęć  laboratoryjnych  i innych obowiązkowych zajęć edukacyjnych, których programy nauczania przewidują prowadzenie ćwiczeń lub </w:t>
      </w:r>
      <w:r w:rsidRPr="0052342D">
        <w:rPr>
          <w:rFonts w:ascii="Times New Roman" w:eastAsia="Times New Roman" w:hAnsi="Times New Roman" w:cs="Times New Roman"/>
          <w:sz w:val="26"/>
          <w:szCs w:val="26"/>
          <w:lang w:eastAsia="pl-PL"/>
        </w:rPr>
        <w:lastRenderedPageBreak/>
        <w:t>doświadczeń, ma formę zadań praktycznych.</w:t>
      </w:r>
      <w:r w:rsidRPr="0052342D">
        <w:rPr>
          <w:rFonts w:ascii="Times New Roman" w:eastAsia="Times New Roman" w:hAnsi="Times New Roman" w:cs="Times New Roman"/>
          <w:sz w:val="26"/>
          <w:szCs w:val="26"/>
          <w:lang w:eastAsia="pl-PL"/>
        </w:rPr>
        <w:br/>
      </w:r>
      <w:r w:rsidRPr="0052342D">
        <w:rPr>
          <w:rFonts w:ascii="Times New Roman" w:eastAsia="Times New Roman" w:hAnsi="Times New Roman" w:cs="Times New Roman"/>
          <w:color w:val="FF0000"/>
          <w:sz w:val="26"/>
          <w:szCs w:val="26"/>
          <w:lang w:eastAsia="pl-PL"/>
        </w:rPr>
        <w:t>4. Sprawdzian wiadomości i umiejętności ucznia przeprowadza się w terminie 5 dni od dnia zgłoszenia zastrzeżeń, o których mowa w art. 44n ust. 1 ustawy o systemie oświaty. Termin sprawdzianu uzgadnia się z uczniem i jego rodzicami.</w:t>
      </w:r>
      <w:r w:rsidRPr="0052342D">
        <w:rPr>
          <w:rFonts w:ascii="Times New Roman" w:eastAsia="Times New Roman" w:hAnsi="Times New Roman" w:cs="Times New Roman"/>
          <w:color w:val="FF0000"/>
          <w:sz w:val="26"/>
          <w:szCs w:val="26"/>
          <w:lang w:eastAsia="pl-PL"/>
        </w:rPr>
        <w:br/>
        <w:t>5. W skład komisji, o której mowa w art. 44n ust. 4 pkt 1 ustawy o systemie oświaty, wchodzą:</w:t>
      </w:r>
      <w:r w:rsidRPr="0052342D">
        <w:rPr>
          <w:rFonts w:ascii="Times New Roman" w:eastAsia="Times New Roman" w:hAnsi="Times New Roman" w:cs="Times New Roman"/>
          <w:color w:val="FF0000"/>
          <w:sz w:val="26"/>
          <w:szCs w:val="26"/>
          <w:lang w:eastAsia="pl-PL"/>
        </w:rPr>
        <w:br/>
        <w:t>1)   dyrektor szkoły albo nauczyciel wyznaczony przez dyrektora szkoły – jako przewodniczący komisji; 2)   nauczyciel prowadzący dane zajęcia edukacyjne;</w:t>
      </w:r>
      <w:r w:rsidRPr="0052342D">
        <w:rPr>
          <w:rFonts w:ascii="Times New Roman" w:eastAsia="Times New Roman" w:hAnsi="Times New Roman" w:cs="Times New Roman"/>
          <w:color w:val="FF0000"/>
          <w:sz w:val="26"/>
          <w:szCs w:val="26"/>
          <w:lang w:eastAsia="pl-PL"/>
        </w:rPr>
        <w:br/>
        <w:t>3)   nauczyciel prowadzący takie same lub pokrewne zajęcia edukacyjne.</w:t>
      </w:r>
      <w:r w:rsidRPr="0052342D">
        <w:rPr>
          <w:rFonts w:ascii="Times New Roman" w:eastAsia="Times New Roman" w:hAnsi="Times New Roman" w:cs="Times New Roman"/>
          <w:color w:val="FF0000"/>
          <w:sz w:val="26"/>
          <w:szCs w:val="26"/>
          <w:lang w:eastAsia="pl-PL"/>
        </w:rPr>
        <w:br/>
        <w:t>6. Nauczyciel, o którym mowa w ust. 5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r w:rsidRPr="0052342D">
        <w:rPr>
          <w:rFonts w:ascii="Times New Roman" w:eastAsia="Times New Roman" w:hAnsi="Times New Roman" w:cs="Times New Roman"/>
          <w:color w:val="FF0000"/>
          <w:sz w:val="26"/>
          <w:szCs w:val="26"/>
          <w:lang w:eastAsia="pl-PL"/>
        </w:rPr>
        <w:br/>
        <w:t>7. W skład komisji, o której mowa w art. 44n ust. 4 pkt 2 ustawy o systemie oświaty, wchodzą:</w:t>
      </w:r>
      <w:r w:rsidRPr="0052342D">
        <w:rPr>
          <w:rFonts w:ascii="Times New Roman" w:eastAsia="Times New Roman" w:hAnsi="Times New Roman" w:cs="Times New Roman"/>
          <w:color w:val="FF0000"/>
          <w:sz w:val="26"/>
          <w:szCs w:val="26"/>
          <w:lang w:eastAsia="pl-PL"/>
        </w:rPr>
        <w:br/>
        <w:t>1)   dyrektor szkoły albo nauczyciel wyznaczony przez dyrektora szkoły – jako przewodniczący komisji; 2)   wychowawca oddziału;</w:t>
      </w:r>
      <w:r w:rsidRPr="0052342D">
        <w:rPr>
          <w:rFonts w:ascii="Times New Roman" w:eastAsia="Times New Roman" w:hAnsi="Times New Roman" w:cs="Times New Roman"/>
          <w:color w:val="FF0000"/>
          <w:sz w:val="26"/>
          <w:szCs w:val="26"/>
          <w:lang w:eastAsia="pl-PL"/>
        </w:rPr>
        <w:br/>
        <w:t>3)   nauczyciel prowadzący zajęcia edukacyjne w danym oddziale;</w:t>
      </w:r>
      <w:r w:rsidRPr="0052342D">
        <w:rPr>
          <w:rFonts w:ascii="Times New Roman" w:eastAsia="Times New Roman" w:hAnsi="Times New Roman" w:cs="Times New Roman"/>
          <w:color w:val="FF0000"/>
          <w:sz w:val="26"/>
          <w:szCs w:val="26"/>
          <w:lang w:eastAsia="pl-PL"/>
        </w:rPr>
        <w:br/>
        <w:t>4)   pedagog, jeżeli jest zatrudniony w szkole;</w:t>
      </w:r>
      <w:r w:rsidRPr="0052342D">
        <w:rPr>
          <w:rFonts w:ascii="Times New Roman" w:eastAsia="Times New Roman" w:hAnsi="Times New Roman" w:cs="Times New Roman"/>
          <w:color w:val="FF0000"/>
          <w:sz w:val="26"/>
          <w:szCs w:val="26"/>
          <w:lang w:eastAsia="pl-PL"/>
        </w:rPr>
        <w:br/>
        <w:t>5)   psycholog, jeżeli jest zatrudniony w szkole;</w:t>
      </w:r>
      <w:r w:rsidRPr="0052342D">
        <w:rPr>
          <w:rFonts w:ascii="Times New Roman" w:eastAsia="Times New Roman" w:hAnsi="Times New Roman" w:cs="Times New Roman"/>
          <w:color w:val="FF0000"/>
          <w:sz w:val="26"/>
          <w:szCs w:val="26"/>
          <w:lang w:eastAsia="pl-PL"/>
        </w:rPr>
        <w:br/>
        <w:t>6)   przedstawiciel samorządu uczniowskiego;</w:t>
      </w:r>
      <w:r w:rsidRPr="0052342D">
        <w:rPr>
          <w:rFonts w:ascii="Times New Roman" w:eastAsia="Times New Roman" w:hAnsi="Times New Roman" w:cs="Times New Roman"/>
          <w:color w:val="FF0000"/>
          <w:sz w:val="26"/>
          <w:szCs w:val="26"/>
          <w:lang w:eastAsia="pl-PL"/>
        </w:rPr>
        <w:br/>
        <w:t>7)   przedstawiciel rady rodziców.</w:t>
      </w:r>
      <w:r w:rsidRPr="0052342D">
        <w:rPr>
          <w:rFonts w:ascii="Times New Roman" w:eastAsia="Times New Roman" w:hAnsi="Times New Roman" w:cs="Times New Roman"/>
          <w:color w:val="FF0000"/>
          <w:sz w:val="26"/>
          <w:szCs w:val="26"/>
          <w:lang w:eastAsia="pl-PL"/>
        </w:rPr>
        <w:br/>
        <w:t>8. Komisja, o której mowa w art. 44n ust. 4 pkt 2 ustawy o systemie oświaty, ustala</w:t>
      </w:r>
      <w:r w:rsidR="0052342D">
        <w:rPr>
          <w:rFonts w:ascii="Times New Roman" w:eastAsia="Times New Roman" w:hAnsi="Times New Roman" w:cs="Times New Roman"/>
          <w:color w:val="FF0000"/>
          <w:sz w:val="26"/>
          <w:szCs w:val="26"/>
          <w:lang w:eastAsia="pl-PL"/>
        </w:rPr>
        <w:t xml:space="preserve"> roczną ocenę klasyfikacyjną za</w:t>
      </w:r>
      <w:bookmarkStart w:id="0" w:name="_GoBack"/>
      <w:bookmarkEnd w:id="0"/>
      <w:r w:rsidRPr="0052342D">
        <w:rPr>
          <w:rFonts w:ascii="Times New Roman" w:eastAsia="Times New Roman" w:hAnsi="Times New Roman" w:cs="Times New Roman"/>
          <w:color w:val="FF0000"/>
          <w:sz w:val="26"/>
          <w:szCs w:val="26"/>
          <w:lang w:eastAsia="pl-PL"/>
        </w:rPr>
        <w:t>chowania  w terminie  5 dni  od  dnia  zgłoszenia  zastrzeżeń,  o których  mowa  w art. 44n  ust. 1  ustawy  o systemie oświaty. Ocena jest ustalana w drodze głosowania zwykłą większością głosów. W przypadku równej liczby głosów decyduje głos przewodniczącego komisji.</w:t>
      </w:r>
      <w:r w:rsidRPr="0052342D">
        <w:rPr>
          <w:rFonts w:ascii="Times New Roman" w:eastAsia="Times New Roman" w:hAnsi="Times New Roman" w:cs="Times New Roman"/>
          <w:color w:val="FF0000"/>
          <w:sz w:val="26"/>
          <w:szCs w:val="26"/>
          <w:lang w:eastAsia="pl-PL"/>
        </w:rPr>
        <w:br/>
        <w:t>9. Ze sprawdzianu wiadomości i umiejętności ucznia sporządza się protokół, zawierający:</w:t>
      </w:r>
      <w:r w:rsidRPr="0052342D">
        <w:rPr>
          <w:rFonts w:ascii="Times New Roman" w:eastAsia="Times New Roman" w:hAnsi="Times New Roman" w:cs="Times New Roman"/>
          <w:color w:val="FF0000"/>
          <w:sz w:val="26"/>
          <w:szCs w:val="26"/>
          <w:lang w:eastAsia="pl-PL"/>
        </w:rPr>
        <w:br/>
        <w:t>1)   nazwę zajęć edukacyjnych, z których był przeprowadzony sprawdzian;</w:t>
      </w:r>
      <w:r w:rsidRPr="0052342D">
        <w:rPr>
          <w:rFonts w:ascii="Times New Roman" w:eastAsia="Times New Roman" w:hAnsi="Times New Roman" w:cs="Times New Roman"/>
          <w:color w:val="FF0000"/>
          <w:sz w:val="26"/>
          <w:szCs w:val="26"/>
          <w:lang w:eastAsia="pl-PL"/>
        </w:rPr>
        <w:br/>
      </w:r>
      <w:r w:rsidRPr="0052342D">
        <w:rPr>
          <w:rFonts w:ascii="Times New Roman" w:eastAsia="Times New Roman" w:hAnsi="Times New Roman" w:cs="Times New Roman"/>
          <w:color w:val="FF0000"/>
          <w:sz w:val="26"/>
          <w:szCs w:val="26"/>
          <w:lang w:eastAsia="pl-PL"/>
        </w:rPr>
        <w:lastRenderedPageBreak/>
        <w:t>2)   imiona i nazwiska osób wchodzących w skład komisji;</w:t>
      </w:r>
      <w:r w:rsidRPr="0052342D">
        <w:rPr>
          <w:rFonts w:ascii="Times New Roman" w:eastAsia="Times New Roman" w:hAnsi="Times New Roman" w:cs="Times New Roman"/>
          <w:color w:val="FF0000"/>
          <w:sz w:val="26"/>
          <w:szCs w:val="26"/>
          <w:lang w:eastAsia="pl-PL"/>
        </w:rPr>
        <w:br/>
        <w:t>3)   termin sprawdzianu;</w:t>
      </w:r>
      <w:r w:rsidRPr="0052342D">
        <w:rPr>
          <w:rFonts w:ascii="Times New Roman" w:eastAsia="Times New Roman" w:hAnsi="Times New Roman" w:cs="Times New Roman"/>
          <w:color w:val="FF0000"/>
          <w:sz w:val="26"/>
          <w:szCs w:val="26"/>
          <w:lang w:eastAsia="pl-PL"/>
        </w:rPr>
        <w:br/>
        <w:t>4)   imię i nazwisko ucznia;</w:t>
      </w:r>
      <w:r w:rsidRPr="0052342D">
        <w:rPr>
          <w:rFonts w:ascii="Times New Roman" w:eastAsia="Times New Roman" w:hAnsi="Times New Roman" w:cs="Times New Roman"/>
          <w:color w:val="FF0000"/>
          <w:sz w:val="26"/>
          <w:szCs w:val="26"/>
          <w:lang w:eastAsia="pl-PL"/>
        </w:rPr>
        <w:br/>
        <w:t>5)   zadania sprawdzające;</w:t>
      </w:r>
      <w:r w:rsidRPr="0052342D">
        <w:rPr>
          <w:rFonts w:ascii="Times New Roman" w:eastAsia="Times New Roman" w:hAnsi="Times New Roman" w:cs="Times New Roman"/>
          <w:color w:val="FF0000"/>
          <w:sz w:val="26"/>
          <w:szCs w:val="26"/>
          <w:lang w:eastAsia="pl-PL"/>
        </w:rPr>
        <w:br/>
        <w:t>6)   ustaloną ocenę klasyfikacyjną.</w:t>
      </w:r>
      <w:r w:rsidRPr="0052342D">
        <w:rPr>
          <w:rFonts w:ascii="Times New Roman" w:eastAsia="Times New Roman" w:hAnsi="Times New Roman" w:cs="Times New Roman"/>
          <w:color w:val="FF0000"/>
          <w:sz w:val="26"/>
          <w:szCs w:val="26"/>
          <w:lang w:eastAsia="pl-PL"/>
        </w:rPr>
        <w:br/>
        <w:t>10. Do  protokołu,  o którym  mowa  w ust. 9,  dołącza  się  odpowiednio  pisemne  prace  ucznia,  zwięzłą  informację o ustnych odpowiedziach ucznia i zwięzłą informację o wykonaniu przez ucznia zadania praktycznego.</w:t>
      </w:r>
      <w:r w:rsidRPr="0052342D">
        <w:rPr>
          <w:rFonts w:ascii="Times New Roman" w:eastAsia="Times New Roman" w:hAnsi="Times New Roman" w:cs="Times New Roman"/>
          <w:color w:val="FF0000"/>
          <w:sz w:val="26"/>
          <w:szCs w:val="26"/>
          <w:lang w:eastAsia="pl-PL"/>
        </w:rPr>
        <w:br/>
        <w:t>11. Z posiedzenia komisji, o której mowa w art. 44n ust. 4 pkt 2 ustawy o systemie oświaty, sporządza się protokół, zawierający:</w:t>
      </w:r>
      <w:r w:rsidRPr="0052342D">
        <w:rPr>
          <w:rFonts w:ascii="Times New Roman" w:eastAsia="Times New Roman" w:hAnsi="Times New Roman" w:cs="Times New Roman"/>
          <w:color w:val="FF0000"/>
          <w:sz w:val="26"/>
          <w:szCs w:val="26"/>
          <w:lang w:eastAsia="pl-PL"/>
        </w:rPr>
        <w:br/>
        <w:t>1)   imiona i nazwiska osób wchodzących w skład komisji;</w:t>
      </w:r>
      <w:r w:rsidRPr="0052342D">
        <w:rPr>
          <w:rFonts w:ascii="Times New Roman" w:eastAsia="Times New Roman" w:hAnsi="Times New Roman" w:cs="Times New Roman"/>
          <w:color w:val="FF0000"/>
          <w:sz w:val="26"/>
          <w:szCs w:val="26"/>
          <w:lang w:eastAsia="pl-PL"/>
        </w:rPr>
        <w:br/>
        <w:t>2)   termin posiedzenia komisji;</w:t>
      </w:r>
      <w:r w:rsidRPr="0052342D">
        <w:rPr>
          <w:rFonts w:ascii="Times New Roman" w:eastAsia="Times New Roman" w:hAnsi="Times New Roman" w:cs="Times New Roman"/>
          <w:color w:val="FF0000"/>
          <w:sz w:val="26"/>
          <w:szCs w:val="26"/>
          <w:lang w:eastAsia="pl-PL"/>
        </w:rPr>
        <w:br/>
        <w:t>3)   imię i nazwisko ucznia;</w:t>
      </w:r>
      <w:r w:rsidRPr="0052342D">
        <w:rPr>
          <w:rFonts w:ascii="Times New Roman" w:eastAsia="Times New Roman" w:hAnsi="Times New Roman" w:cs="Times New Roman"/>
          <w:color w:val="FF0000"/>
          <w:sz w:val="26"/>
          <w:szCs w:val="26"/>
          <w:lang w:eastAsia="pl-PL"/>
        </w:rPr>
        <w:br/>
        <w:t>4)   wynik głosowania;</w:t>
      </w:r>
      <w:r w:rsidRPr="0052342D">
        <w:rPr>
          <w:rFonts w:ascii="Times New Roman" w:eastAsia="Times New Roman" w:hAnsi="Times New Roman" w:cs="Times New Roman"/>
          <w:color w:val="FF0000"/>
          <w:sz w:val="26"/>
          <w:szCs w:val="26"/>
          <w:lang w:eastAsia="pl-PL"/>
        </w:rPr>
        <w:br/>
        <w:t>5)   ustaloną ocenę klasyfikacyjną zachowania wraz z uzasadnieniem.</w:t>
      </w:r>
      <w:r w:rsidRPr="0052342D">
        <w:rPr>
          <w:rFonts w:ascii="Times New Roman" w:eastAsia="Times New Roman" w:hAnsi="Times New Roman" w:cs="Times New Roman"/>
          <w:color w:val="FF0000"/>
          <w:sz w:val="26"/>
          <w:szCs w:val="26"/>
          <w:lang w:eastAsia="pl-PL"/>
        </w:rPr>
        <w:br/>
        <w:t>12. Protokoły, o których mowa w ust. 9 i 11, stanowią załączniki do arkusza ocen ucznia.</w:t>
      </w:r>
    </w:p>
    <w:p w14:paraId="0118BCE6" w14:textId="4F4CE24E" w:rsidR="0069160E" w:rsidRPr="0069160E" w:rsidRDefault="0069160E" w:rsidP="0069160E">
      <w:pPr>
        <w:spacing w:before="100" w:beforeAutospacing="1" w:after="100" w:afterAutospacing="1" w:line="360" w:lineRule="auto"/>
        <w:rPr>
          <w:rFonts w:ascii="Times New Roman" w:eastAsia="Times New Roman" w:hAnsi="Times New Roman" w:cs="Times New Roman"/>
          <w:sz w:val="26"/>
          <w:szCs w:val="26"/>
          <w:lang w:eastAsia="pl-PL"/>
        </w:rPr>
      </w:pPr>
      <w:r w:rsidRPr="0052342D">
        <w:rPr>
          <w:rFonts w:ascii="Times New Roman" w:eastAsia="Times New Roman" w:hAnsi="Times New Roman" w:cs="Times New Roman"/>
          <w:b/>
          <w:bCs/>
          <w:sz w:val="26"/>
          <w:szCs w:val="26"/>
          <w:lang w:eastAsia="pl-PL"/>
        </w:rPr>
        <w:t>§ 29.</w:t>
      </w:r>
      <w:r w:rsidRPr="0052342D">
        <w:rPr>
          <w:rFonts w:ascii="Times New Roman" w:eastAsia="Times New Roman" w:hAnsi="Times New Roman" w:cs="Times New Roman"/>
          <w:sz w:val="26"/>
          <w:szCs w:val="26"/>
          <w:lang w:eastAsia="pl-PL"/>
        </w:rPr>
        <w:t xml:space="preserve"> 1. Egzamin klasyfikacyjny, o którym mowa w art. 37 ust. 4, art. 115 ust. 3 i art. 164 ust. 3 i 4 ustawy – Prawo oświatowe, przeprowadza się w formie pisemnej </w:t>
      </w:r>
      <w:r w:rsidRPr="0052342D">
        <w:rPr>
          <w:rFonts w:ascii="Times New Roman" w:eastAsia="Times New Roman" w:hAnsi="Times New Roman" w:cs="Times New Roman"/>
          <w:sz w:val="26"/>
          <w:szCs w:val="26"/>
          <w:lang w:eastAsia="pl-PL"/>
        </w:rPr>
        <w:br/>
        <w:t>i ustnej.</w:t>
      </w:r>
      <w:r w:rsidRPr="0052342D">
        <w:rPr>
          <w:rFonts w:ascii="Times New Roman" w:eastAsia="Times New Roman" w:hAnsi="Times New Roman" w:cs="Times New Roman"/>
          <w:sz w:val="26"/>
          <w:szCs w:val="26"/>
          <w:lang w:eastAsia="pl-PL"/>
        </w:rPr>
        <w:br/>
        <w:t>2. Egzamin klasyfikacyjny z informatyki i wychowania fizycznego ma przede wszystkim formę zadań praktycznych.</w:t>
      </w:r>
      <w:r w:rsidRPr="0052342D">
        <w:rPr>
          <w:rFonts w:ascii="Times New Roman" w:eastAsia="Times New Roman" w:hAnsi="Times New Roman" w:cs="Times New Roman"/>
          <w:sz w:val="26"/>
          <w:szCs w:val="26"/>
          <w:lang w:eastAsia="pl-PL"/>
        </w:rPr>
        <w:br/>
        <w:t>3. W branżowej szkole II stopnia i szkole policealnej egzamin klasyfikacyjny z zajęć praktycznych, zajęć laboratoryjnych  i</w:t>
      </w:r>
      <w:r w:rsidR="0052342D">
        <w:rPr>
          <w:rFonts w:ascii="Times New Roman" w:eastAsia="Times New Roman" w:hAnsi="Times New Roman" w:cs="Times New Roman"/>
          <w:sz w:val="26"/>
          <w:szCs w:val="26"/>
          <w:lang w:eastAsia="pl-PL"/>
        </w:rPr>
        <w:t xml:space="preserve"> </w:t>
      </w:r>
      <w:r w:rsidRPr="0052342D">
        <w:rPr>
          <w:rFonts w:ascii="Times New Roman" w:eastAsia="Times New Roman" w:hAnsi="Times New Roman" w:cs="Times New Roman"/>
          <w:sz w:val="26"/>
          <w:szCs w:val="26"/>
          <w:lang w:eastAsia="pl-PL"/>
        </w:rPr>
        <w:t>innych  obowiązkowych  zajęć  edukacyjnych,  których  programy  nauczania  przewidują  prowadzenie  ćwiczeń  lub doświadczeń, ma formę zadań praktycznych.</w:t>
      </w:r>
      <w:r w:rsidRPr="0052342D">
        <w:rPr>
          <w:rFonts w:ascii="Times New Roman" w:eastAsia="Times New Roman" w:hAnsi="Times New Roman" w:cs="Times New Roman"/>
          <w:sz w:val="26"/>
          <w:szCs w:val="26"/>
          <w:lang w:eastAsia="pl-PL"/>
        </w:rPr>
        <w:br/>
        <w:t>4. Egzamin klasyfikacyjny przeprowadza komisja, w której skład wchodzą:</w:t>
      </w:r>
      <w:r w:rsidRPr="0052342D">
        <w:rPr>
          <w:rFonts w:ascii="Times New Roman" w:eastAsia="Times New Roman" w:hAnsi="Times New Roman" w:cs="Times New Roman"/>
          <w:sz w:val="26"/>
          <w:szCs w:val="26"/>
          <w:lang w:eastAsia="pl-PL"/>
        </w:rPr>
        <w:br/>
        <w:t xml:space="preserve">1)   dyrektor szkoły albo nauczyciel wyznaczony przez dyrektora szkoły – jako przewodniczący komisji; 2)   nauczyciel albo nauczyciele zajęć edukacyjnych, z </w:t>
      </w:r>
      <w:r w:rsidRPr="0052342D">
        <w:rPr>
          <w:rFonts w:ascii="Times New Roman" w:eastAsia="Times New Roman" w:hAnsi="Times New Roman" w:cs="Times New Roman"/>
          <w:sz w:val="26"/>
          <w:szCs w:val="26"/>
          <w:lang w:eastAsia="pl-PL"/>
        </w:rPr>
        <w:lastRenderedPageBreak/>
        <w:t>których jest przeprowadzany ten egzamin.</w:t>
      </w:r>
      <w:r w:rsidRPr="0052342D">
        <w:rPr>
          <w:rFonts w:ascii="Times New Roman" w:eastAsia="Times New Roman" w:hAnsi="Times New Roman" w:cs="Times New Roman"/>
          <w:sz w:val="26"/>
          <w:szCs w:val="26"/>
          <w:lang w:eastAsia="pl-PL"/>
        </w:rPr>
        <w:br/>
        <w:t>5. W przypadku  gdy  nie  jest  możliwe powołanie nauczyciela danego języka obcego nowożytnego w skład komisji przeprowadzającej egzamin klasyfikacyjny, o którym mowa w art. 164 ust. 3 i 4 ustawy – Prawo oświatowe, dla słuchacza, który kontynuuje we własnym zakresie naukę języka obcego nowożytnego jako przedmiotu obowiązkowego lub uczęszcza do oddziału w innej szkole na zajęcia z języka obcego nowożytnego, dyrektor szkoły powołuje w skład komisji nauczyciela danego języka obcego nowożytnego zatrudnionego w innej szkole, w porozumieniu z dyrektorem tej szkoły.</w:t>
      </w:r>
      <w:r w:rsidRPr="0052342D">
        <w:rPr>
          <w:rFonts w:ascii="Times New Roman" w:eastAsia="Times New Roman" w:hAnsi="Times New Roman" w:cs="Times New Roman"/>
          <w:sz w:val="26"/>
          <w:szCs w:val="26"/>
          <w:lang w:eastAsia="pl-PL"/>
        </w:rPr>
        <w:br/>
        <w:t>6. W przypadku  egzaminu  klasyfikacyjnego,  o którym mowa  w art. 37 ust. 4  i art. 164 ust. 3  i 4  ustawy –  Prawo oświatowe, przewodniczący komisji uzgadnia ze słuchaczem, a w przypadku niepełnoletniego słuchacza – również z jego rodzicami, liczbę zajęć edukacyjnych, z których słuchacz może przystąpić do egzaminów klasyfikacyjnych w ciągu jednego dnia.</w:t>
      </w:r>
      <w:r w:rsidRPr="0052342D">
        <w:rPr>
          <w:rFonts w:ascii="Times New Roman" w:eastAsia="Times New Roman" w:hAnsi="Times New Roman" w:cs="Times New Roman"/>
          <w:sz w:val="26"/>
          <w:szCs w:val="26"/>
          <w:lang w:eastAsia="pl-PL"/>
        </w:rPr>
        <w:br/>
        <w:t>7. Podczas egzaminu klasyfikacyjnego mogą być obecni, w charakterze obserwatorów, rodzice niepełnoletniego słuchacza.</w:t>
      </w:r>
      <w:r w:rsidRPr="0052342D">
        <w:rPr>
          <w:rFonts w:ascii="Times New Roman" w:eastAsia="Times New Roman" w:hAnsi="Times New Roman" w:cs="Times New Roman"/>
          <w:sz w:val="26"/>
          <w:szCs w:val="26"/>
          <w:lang w:eastAsia="pl-PL"/>
        </w:rPr>
        <w:br/>
        <w:t>8. Z egzaminu klasyfikacyjnego sporządza się protokół, zawierający:</w:t>
      </w:r>
      <w:r w:rsidRPr="0052342D">
        <w:rPr>
          <w:rFonts w:ascii="Times New Roman" w:eastAsia="Times New Roman" w:hAnsi="Times New Roman" w:cs="Times New Roman"/>
          <w:sz w:val="26"/>
          <w:szCs w:val="26"/>
          <w:lang w:eastAsia="pl-PL"/>
        </w:rPr>
        <w:br/>
        <w:t>1)   nazwę zajęć edukacyjnych, z których był przeprowadzony egzamin;</w:t>
      </w:r>
      <w:r w:rsidRPr="0052342D">
        <w:rPr>
          <w:rFonts w:ascii="Times New Roman" w:eastAsia="Times New Roman" w:hAnsi="Times New Roman" w:cs="Times New Roman"/>
          <w:sz w:val="26"/>
          <w:szCs w:val="26"/>
          <w:lang w:eastAsia="pl-PL"/>
        </w:rPr>
        <w:br/>
        <w:t>2)   imiona i nazwiska osób wchodzących w skład komisji przeprowadzającej egzamin;</w:t>
      </w:r>
      <w:r w:rsidRPr="0052342D">
        <w:rPr>
          <w:rFonts w:ascii="Times New Roman" w:eastAsia="Times New Roman" w:hAnsi="Times New Roman" w:cs="Times New Roman"/>
          <w:sz w:val="26"/>
          <w:szCs w:val="26"/>
          <w:lang w:eastAsia="pl-PL"/>
        </w:rPr>
        <w:br/>
        <w:t>3)   termin egzaminu;</w:t>
      </w:r>
      <w:r w:rsidRPr="0052342D">
        <w:rPr>
          <w:rFonts w:ascii="Times New Roman" w:eastAsia="Times New Roman" w:hAnsi="Times New Roman" w:cs="Times New Roman"/>
          <w:sz w:val="26"/>
          <w:szCs w:val="26"/>
          <w:lang w:eastAsia="pl-PL"/>
        </w:rPr>
        <w:br/>
        <w:t>4)   imię i nazwisko słuchacza;</w:t>
      </w:r>
      <w:r w:rsidRPr="0052342D">
        <w:rPr>
          <w:rFonts w:ascii="Times New Roman" w:eastAsia="Times New Roman" w:hAnsi="Times New Roman" w:cs="Times New Roman"/>
          <w:sz w:val="26"/>
          <w:szCs w:val="26"/>
          <w:lang w:eastAsia="pl-PL"/>
        </w:rPr>
        <w:br/>
        <w:t>5)   zadania egzaminacyjne;</w:t>
      </w:r>
      <w:r w:rsidRPr="0052342D">
        <w:rPr>
          <w:rFonts w:ascii="Times New Roman" w:eastAsia="Times New Roman" w:hAnsi="Times New Roman" w:cs="Times New Roman"/>
          <w:sz w:val="26"/>
          <w:szCs w:val="26"/>
          <w:lang w:eastAsia="pl-PL"/>
        </w:rPr>
        <w:br/>
        <w:t>6)   ustaloną ocenę klasyfikacyjną.</w:t>
      </w:r>
      <w:r w:rsidRPr="0052342D">
        <w:rPr>
          <w:rFonts w:ascii="Times New Roman" w:eastAsia="Times New Roman" w:hAnsi="Times New Roman" w:cs="Times New Roman"/>
          <w:sz w:val="26"/>
          <w:szCs w:val="26"/>
          <w:lang w:eastAsia="pl-PL"/>
        </w:rPr>
        <w:br/>
        <w:t>9. Do protokołu dołącza się odpowiednio pisemne prace słuchacza, zwięzłą informację o ustnych odpowiedziach słuchacza i zwięzłą informację o wykonaniu przez słuchacza zadania praktycznego. Protokół stanowi załącznik do arkusza ocen słuchacza.</w:t>
      </w:r>
      <w:r w:rsidRPr="0052342D">
        <w:rPr>
          <w:rFonts w:ascii="Times New Roman" w:eastAsia="Times New Roman" w:hAnsi="Times New Roman" w:cs="Times New Roman"/>
          <w:sz w:val="26"/>
          <w:szCs w:val="26"/>
          <w:lang w:eastAsia="pl-PL"/>
        </w:rPr>
        <w:br/>
      </w:r>
      <w:r w:rsidRPr="0069160E">
        <w:rPr>
          <w:rFonts w:ascii="Times New Roman" w:eastAsia="Times New Roman" w:hAnsi="Times New Roman" w:cs="Times New Roman"/>
          <w:sz w:val="26"/>
          <w:szCs w:val="26"/>
          <w:lang w:eastAsia="pl-PL"/>
        </w:rPr>
        <w:t>§ 30. 1. W szkole dla dorosłych i branżowej szkole II stopnia egzamin semestralny z języka polskiego, języka obcego nowożytnego i matematyki przeprowadza się w formie pisemnej i ustnej.</w:t>
      </w:r>
      <w:r w:rsidRPr="0069160E">
        <w:rPr>
          <w:rFonts w:ascii="Times New Roman" w:eastAsia="Times New Roman" w:hAnsi="Times New Roman" w:cs="Times New Roman"/>
          <w:sz w:val="26"/>
          <w:szCs w:val="26"/>
          <w:lang w:eastAsia="pl-PL"/>
        </w:rPr>
        <w:br/>
        <w:t xml:space="preserve">2. W branżowej szkole II stopnia i szkole policealnej słuchacz przystępuje w każdym </w:t>
      </w:r>
      <w:r w:rsidR="0052342D">
        <w:rPr>
          <w:rFonts w:ascii="Times New Roman" w:eastAsia="Times New Roman" w:hAnsi="Times New Roman" w:cs="Times New Roman"/>
          <w:sz w:val="26"/>
          <w:szCs w:val="26"/>
          <w:lang w:eastAsia="pl-PL"/>
        </w:rPr>
        <w:lastRenderedPageBreak/>
        <w:t>semestrze do egzaminów seme</w:t>
      </w:r>
      <w:r w:rsidRPr="0069160E">
        <w:rPr>
          <w:rFonts w:ascii="Times New Roman" w:eastAsia="Times New Roman" w:hAnsi="Times New Roman" w:cs="Times New Roman"/>
          <w:sz w:val="26"/>
          <w:szCs w:val="26"/>
          <w:lang w:eastAsia="pl-PL"/>
        </w:rPr>
        <w:t>stralnych, w formie pisemnej, z dwóch zajęć edukacyjnych z zakresu kształcenia zawodowego podstawowych dla zawodu, w którym się kształci.</w:t>
      </w:r>
      <w:r w:rsidRPr="0069160E">
        <w:rPr>
          <w:rFonts w:ascii="Times New Roman" w:eastAsia="Times New Roman" w:hAnsi="Times New Roman" w:cs="Times New Roman"/>
          <w:sz w:val="26"/>
          <w:szCs w:val="26"/>
          <w:lang w:eastAsia="pl-PL"/>
        </w:rPr>
        <w:br/>
        <w:t>3. W branżowej  szkole  II  stopnia  i szkole  policealnej  egzamin  semestralny  z zajęć  praktycznych  ma  formę  zadań praktycznych</w:t>
      </w:r>
      <w:r w:rsidRPr="0069160E">
        <w:rPr>
          <w:rFonts w:ascii="Times New Roman" w:eastAsia="Times New Roman" w:hAnsi="Times New Roman" w:cs="Times New Roman"/>
          <w:sz w:val="26"/>
          <w:szCs w:val="26"/>
          <w:lang w:eastAsia="pl-PL"/>
        </w:rPr>
        <w:br/>
        <w:t>4. W branżowej szkole II stopnia i szkole policealnej egzamin semestralny z informatyki i wychowania fizycznego ma przede wszystkim formę zadań praktycznych.</w:t>
      </w:r>
      <w:r w:rsidRPr="0069160E">
        <w:rPr>
          <w:rFonts w:ascii="Times New Roman" w:eastAsia="Times New Roman" w:hAnsi="Times New Roman" w:cs="Times New Roman"/>
          <w:sz w:val="26"/>
          <w:szCs w:val="26"/>
          <w:lang w:eastAsia="pl-PL"/>
        </w:rPr>
        <w:br/>
        <w:t>5. W przypadku  zajęć  edukacyjnych  innych  niż  wymienione  w ust. 1–4 egzaminy  semestralne  przeprowadza  się w formie pisemnej, ustnej lub w formie zadań praktycznych. Wyboru formy egzaminu semestralnego dokonuje rada pedagogiczna, uwzględniając specyfikę danych zajęć edukacyjnych. Informację o formie egzaminu podaje się do wiadomości słuchaczy na pierwszych zajęciach w każdym semestrze.</w:t>
      </w:r>
      <w:r w:rsidRPr="0069160E">
        <w:rPr>
          <w:rFonts w:ascii="Times New Roman" w:eastAsia="Times New Roman" w:hAnsi="Times New Roman" w:cs="Times New Roman"/>
          <w:sz w:val="26"/>
          <w:szCs w:val="26"/>
          <w:lang w:eastAsia="pl-PL"/>
        </w:rPr>
        <w:br/>
        <w:t>6. Wyboru  zajęć  edukacyjnych  z zakresu  kształcenia zawodowego  podstawowych  dla  zawodu,  o których  mowa w ust. 2, dokonuje rada pedagogiczna. Informację o wybranych zajęciach podaje się do wiadomości słuchaczy na pierw-szych zajęciach w każdym semestrze.</w:t>
      </w:r>
      <w:r w:rsidRPr="0069160E">
        <w:rPr>
          <w:rFonts w:ascii="Times New Roman" w:eastAsia="Times New Roman" w:hAnsi="Times New Roman" w:cs="Times New Roman"/>
          <w:sz w:val="26"/>
          <w:szCs w:val="26"/>
          <w:lang w:eastAsia="pl-PL"/>
        </w:rPr>
        <w:br/>
        <w:t>§ 31. 1. Egzamin semestralny w formie pisemnej przeprowadza się na podstawie zadań przygotowanych przez nauczyciela prowadzącego dane zajęcia edukacyjne.</w:t>
      </w:r>
      <w:r w:rsidRPr="0069160E">
        <w:rPr>
          <w:rFonts w:ascii="Times New Roman" w:eastAsia="Times New Roman" w:hAnsi="Times New Roman" w:cs="Times New Roman"/>
          <w:sz w:val="26"/>
          <w:szCs w:val="26"/>
          <w:lang w:eastAsia="pl-PL"/>
        </w:rPr>
        <w:br/>
        <w:t>2. Egzamin semestralny w formie ustnej przeprowadza się na podstawie zestawów zadań przygotowanych przez nauczyciela prowadzącego dane zajęcia edukacyjne. Liczba zestawów zadań musi być większa od liczby słuchaczy przystępujących do egzaminu. Słuchacz losuje jeden zestaw zadań.</w:t>
      </w:r>
      <w:r w:rsidRPr="0069160E">
        <w:rPr>
          <w:rFonts w:ascii="Times New Roman" w:eastAsia="Times New Roman" w:hAnsi="Times New Roman" w:cs="Times New Roman"/>
          <w:sz w:val="26"/>
          <w:szCs w:val="26"/>
          <w:lang w:eastAsia="pl-PL"/>
        </w:rPr>
        <w:br/>
        <w:t>3. Egzamin semestralny w formie zadania praktycznego przeprowadza się na podstawie zadań przygotowanych przez nauczyciela prowadzącego dane zajęcia edukacyjne. Słuchacz losuje jedno zadanie.</w:t>
      </w:r>
      <w:r w:rsidRPr="0069160E">
        <w:rPr>
          <w:rFonts w:ascii="Times New Roman" w:eastAsia="Times New Roman" w:hAnsi="Times New Roman" w:cs="Times New Roman"/>
          <w:sz w:val="26"/>
          <w:szCs w:val="26"/>
          <w:lang w:eastAsia="pl-PL"/>
        </w:rPr>
        <w:br/>
        <w:t>§ 32. 1. Słuchacz szkoły dla dorosłych może być zwolniony z egzaminu semestralnego z danych zajęć edukacyjnych, o których mowa w § 30 ust. 1, w formie ustnej, jeżeli z egzaminu semestralnego z tych zajęć w formie pisemnej otrzymał co najmniej ocenę bardzo dobrą.</w:t>
      </w:r>
      <w:r w:rsidRPr="0069160E">
        <w:rPr>
          <w:rFonts w:ascii="Times New Roman" w:eastAsia="Times New Roman" w:hAnsi="Times New Roman" w:cs="Times New Roman"/>
          <w:sz w:val="26"/>
          <w:szCs w:val="26"/>
          <w:lang w:eastAsia="pl-PL"/>
        </w:rPr>
        <w:br/>
      </w:r>
      <w:r w:rsidRPr="0069160E">
        <w:rPr>
          <w:rFonts w:ascii="Times New Roman" w:eastAsia="Times New Roman" w:hAnsi="Times New Roman" w:cs="Times New Roman"/>
          <w:sz w:val="26"/>
          <w:szCs w:val="26"/>
          <w:lang w:eastAsia="pl-PL"/>
        </w:rPr>
        <w:lastRenderedPageBreak/>
        <w:t>2. Zwolnienie,  o którym  mowa  w ust. 1,  jest  równoznaczne  ze  zdaniem  egzaminu  semestralnego  i uzyskaniem z danych  zajęć  edukacyjnych  semestralnej  oceny  klasyfikacyjnej  zgodnej  z oceną  uzyskaną  z egzaminu  semestralnego w formie pisemnej.</w:t>
      </w:r>
    </w:p>
    <w:p w14:paraId="2D1382CC" w14:textId="77777777" w:rsidR="0069160E" w:rsidRPr="0069160E" w:rsidRDefault="0069160E" w:rsidP="0069160E">
      <w:pPr>
        <w:spacing w:before="100" w:beforeAutospacing="1" w:after="100" w:afterAutospacing="1" w:line="360" w:lineRule="auto"/>
        <w:jc w:val="both"/>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 33 ust. 2.</w:t>
      </w:r>
      <w:r w:rsidRPr="0069160E">
        <w:rPr>
          <w:rFonts w:ascii="Times New Roman" w:eastAsia="Times New Roman" w:hAnsi="Times New Roman" w:cs="Times New Roman"/>
          <w:sz w:val="26"/>
          <w:szCs w:val="26"/>
          <w:lang w:eastAsia="pl-PL"/>
        </w:rPr>
        <w:t xml:space="preserve"> Do egzaminu semestralnego w terminie dodatkowym oraz do egzaminu poprawkowego stosuje się przepisy § 30–32.</w:t>
      </w:r>
    </w:p>
    <w:p w14:paraId="608D8B46" w14:textId="77777777" w:rsidR="0069160E" w:rsidRPr="0069160E" w:rsidRDefault="0069160E" w:rsidP="0069160E">
      <w:pPr>
        <w:spacing w:before="100" w:beforeAutospacing="1" w:after="100" w:afterAutospacing="1" w:line="360" w:lineRule="auto"/>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 xml:space="preserve">§ 34. </w:t>
      </w:r>
      <w:r w:rsidRPr="0069160E">
        <w:rPr>
          <w:rFonts w:ascii="Times New Roman" w:eastAsia="Times New Roman" w:hAnsi="Times New Roman" w:cs="Times New Roman"/>
          <w:sz w:val="26"/>
          <w:szCs w:val="26"/>
          <w:lang w:eastAsia="pl-PL"/>
        </w:rPr>
        <w:t>1.</w:t>
      </w:r>
      <w:r w:rsidRPr="0069160E">
        <w:rPr>
          <w:rFonts w:ascii="Times New Roman" w:eastAsia="Times New Roman" w:hAnsi="Times New Roman" w:cs="Times New Roman"/>
          <w:b/>
          <w:bCs/>
          <w:sz w:val="26"/>
          <w:szCs w:val="26"/>
          <w:lang w:eastAsia="pl-PL"/>
        </w:rPr>
        <w:t xml:space="preserve"> </w:t>
      </w:r>
      <w:r w:rsidRPr="0069160E">
        <w:rPr>
          <w:rFonts w:ascii="Times New Roman" w:eastAsia="Times New Roman" w:hAnsi="Times New Roman" w:cs="Times New Roman"/>
          <w:sz w:val="26"/>
          <w:szCs w:val="26"/>
          <w:lang w:eastAsia="pl-PL"/>
        </w:rPr>
        <w:t>Z egzaminu semestralnego, w tym egzaminu semestralnego w terminie dodatkowym, oraz egzaminu poprawkowego sporządza się protokół, zawierający:</w:t>
      </w:r>
      <w:r w:rsidRPr="0069160E">
        <w:rPr>
          <w:rFonts w:ascii="Times New Roman" w:eastAsia="Times New Roman" w:hAnsi="Times New Roman" w:cs="Times New Roman"/>
          <w:sz w:val="26"/>
          <w:szCs w:val="26"/>
          <w:lang w:eastAsia="pl-PL"/>
        </w:rPr>
        <w:br/>
        <w:t>1)   nazwę zajęć edukacyjnych, z których był przeprowadzony egzamin;</w:t>
      </w:r>
      <w:r w:rsidRPr="0069160E">
        <w:rPr>
          <w:rFonts w:ascii="Times New Roman" w:eastAsia="Times New Roman" w:hAnsi="Times New Roman" w:cs="Times New Roman"/>
          <w:sz w:val="26"/>
          <w:szCs w:val="26"/>
          <w:lang w:eastAsia="pl-PL"/>
        </w:rPr>
        <w:br/>
        <w:t>2)   imię i nazwisko nauczyciela przeprowadzającego egzamin;</w:t>
      </w:r>
      <w:r w:rsidRPr="0069160E">
        <w:rPr>
          <w:rFonts w:ascii="Times New Roman" w:eastAsia="Times New Roman" w:hAnsi="Times New Roman" w:cs="Times New Roman"/>
          <w:sz w:val="26"/>
          <w:szCs w:val="26"/>
          <w:lang w:eastAsia="pl-PL"/>
        </w:rPr>
        <w:br/>
        <w:t>3)   termin egzaminu;</w:t>
      </w:r>
      <w:r w:rsidRPr="0069160E">
        <w:rPr>
          <w:rFonts w:ascii="Times New Roman" w:eastAsia="Times New Roman" w:hAnsi="Times New Roman" w:cs="Times New Roman"/>
          <w:sz w:val="26"/>
          <w:szCs w:val="26"/>
          <w:lang w:eastAsia="pl-PL"/>
        </w:rPr>
        <w:br/>
        <w:t>4)   imiona i nazwiska słuchaczy, którzy przystąpili do egzaminu;</w:t>
      </w:r>
      <w:r w:rsidRPr="0069160E">
        <w:rPr>
          <w:rFonts w:ascii="Times New Roman" w:eastAsia="Times New Roman" w:hAnsi="Times New Roman" w:cs="Times New Roman"/>
          <w:sz w:val="26"/>
          <w:szCs w:val="26"/>
          <w:lang w:eastAsia="pl-PL"/>
        </w:rPr>
        <w:br/>
        <w:t>5)   oceny klasyfikacyjne uzyskane przez poszczególnych słuchaczy.</w:t>
      </w:r>
      <w:r w:rsidRPr="0069160E">
        <w:rPr>
          <w:rFonts w:ascii="Times New Roman" w:eastAsia="Times New Roman" w:hAnsi="Times New Roman" w:cs="Times New Roman"/>
          <w:sz w:val="26"/>
          <w:szCs w:val="26"/>
          <w:lang w:eastAsia="pl-PL"/>
        </w:rPr>
        <w:br/>
        <w:t>2. Do protokołu, o którym mowa w ust. 1, dołącza się:</w:t>
      </w:r>
      <w:r w:rsidRPr="0069160E">
        <w:rPr>
          <w:rFonts w:ascii="Times New Roman" w:eastAsia="Times New Roman" w:hAnsi="Times New Roman" w:cs="Times New Roman"/>
          <w:sz w:val="26"/>
          <w:szCs w:val="26"/>
          <w:lang w:eastAsia="pl-PL"/>
        </w:rPr>
        <w:br/>
        <w:t>1)   prace egzaminacyjne słuchaczy – w przypadku egzaminu w formie pisemnej;</w:t>
      </w:r>
      <w:r w:rsidRPr="0069160E">
        <w:rPr>
          <w:rFonts w:ascii="Times New Roman" w:eastAsia="Times New Roman" w:hAnsi="Times New Roman" w:cs="Times New Roman"/>
          <w:sz w:val="26"/>
          <w:szCs w:val="26"/>
          <w:lang w:eastAsia="pl-PL"/>
        </w:rPr>
        <w:br/>
        <w:t>2)   wylosowane przez poszczególnych słuchaczy zestawy zadań wraz ze zwięzłą informacją o odpowiedziach słuchaczy – w przypadku egzaminu w formie ustnej;</w:t>
      </w:r>
      <w:r w:rsidRPr="0069160E">
        <w:rPr>
          <w:rFonts w:ascii="Times New Roman" w:eastAsia="Times New Roman" w:hAnsi="Times New Roman" w:cs="Times New Roman"/>
          <w:sz w:val="26"/>
          <w:szCs w:val="26"/>
          <w:lang w:eastAsia="pl-PL"/>
        </w:rPr>
        <w:br/>
        <w:t>3)   wylosowane przez poszczególnych słuchaczy zadania wraz ze zwięzłą informacją o wykonaniu zadań praktycznych – w przypadku egzaminu w formie zadania praktycznego.</w:t>
      </w:r>
    </w:p>
    <w:p w14:paraId="3124E67E" w14:textId="3CAB38C5" w:rsidR="0069160E" w:rsidRPr="0069160E" w:rsidRDefault="0069160E" w:rsidP="0069160E">
      <w:pPr>
        <w:spacing w:before="100" w:beforeAutospacing="1" w:after="100" w:afterAutospacing="1" w:line="360" w:lineRule="auto"/>
        <w:rPr>
          <w:rFonts w:ascii="Times New Roman" w:eastAsia="Times New Roman" w:hAnsi="Times New Roman" w:cs="Times New Roman"/>
          <w:sz w:val="26"/>
          <w:szCs w:val="26"/>
          <w:lang w:eastAsia="pl-PL"/>
        </w:rPr>
      </w:pPr>
      <w:r w:rsidRPr="0069160E">
        <w:rPr>
          <w:rFonts w:ascii="Times New Roman" w:eastAsia="Times New Roman" w:hAnsi="Times New Roman" w:cs="Times New Roman"/>
          <w:b/>
          <w:bCs/>
          <w:sz w:val="26"/>
          <w:szCs w:val="26"/>
          <w:lang w:eastAsia="pl-PL"/>
        </w:rPr>
        <w:t xml:space="preserve">§ 35. </w:t>
      </w:r>
      <w:r w:rsidRPr="0069160E">
        <w:rPr>
          <w:rFonts w:ascii="Times New Roman" w:eastAsia="Times New Roman" w:hAnsi="Times New Roman" w:cs="Times New Roman"/>
          <w:sz w:val="26"/>
          <w:szCs w:val="26"/>
          <w:lang w:eastAsia="pl-PL"/>
        </w:rPr>
        <w:t>1. Sprawdzian wiadomości i umiejętności słuchacza, o którym mowa w art. 44ya ust. 3 ustawy o systemie oświaty, przeprowadza się w formie pisemnej i ustnej.</w:t>
      </w:r>
      <w:r w:rsidRPr="0069160E">
        <w:rPr>
          <w:rFonts w:ascii="Times New Roman" w:eastAsia="Times New Roman" w:hAnsi="Times New Roman" w:cs="Times New Roman"/>
          <w:sz w:val="26"/>
          <w:szCs w:val="26"/>
          <w:lang w:eastAsia="pl-PL"/>
        </w:rPr>
        <w:br/>
        <w:t>2. Sprawdzian  wiadomości  i umiejętności  słuchacza  z informatyki  i wychowania  fizycznego  ma  przede  wszystkim formę zadań praktycznych.</w:t>
      </w:r>
      <w:r w:rsidRPr="0069160E">
        <w:rPr>
          <w:rFonts w:ascii="Times New Roman" w:eastAsia="Times New Roman" w:hAnsi="Times New Roman" w:cs="Times New Roman"/>
          <w:sz w:val="26"/>
          <w:szCs w:val="26"/>
          <w:lang w:eastAsia="pl-PL"/>
        </w:rPr>
        <w:br/>
        <w:t>3. W branżowej szkole II stopnia i szkole policealnej sprawdzian wiadomości i umiejętności słuchacza z zajęć praktycznych,  zajęć  laboratoryjnych  i innych  obowiązkowych  zajęć  edukacyjnych,  których  programy  nauczania przewidują prowadzenie ćwiczeń lub doświadczeń, ma formę zadań praktycznych.</w:t>
      </w:r>
      <w:r w:rsidRPr="0069160E">
        <w:rPr>
          <w:rFonts w:ascii="Times New Roman" w:eastAsia="Times New Roman" w:hAnsi="Times New Roman" w:cs="Times New Roman"/>
          <w:sz w:val="26"/>
          <w:szCs w:val="26"/>
          <w:lang w:eastAsia="pl-PL"/>
        </w:rPr>
        <w:br/>
        <w:t xml:space="preserve">4. Sprawdzian wiadomości i umiejętności słuchacza przeprowadza się nie później niż </w:t>
      </w:r>
      <w:r w:rsidRPr="0069160E">
        <w:rPr>
          <w:rFonts w:ascii="Times New Roman" w:eastAsia="Times New Roman" w:hAnsi="Times New Roman" w:cs="Times New Roman"/>
          <w:sz w:val="26"/>
          <w:szCs w:val="26"/>
          <w:lang w:eastAsia="pl-PL"/>
        </w:rPr>
        <w:lastRenderedPageBreak/>
        <w:t xml:space="preserve">w terminie 5 dni od dnia zgłoszenia zastrzeżeń, o których mowa w art. 44ya ust. 1 ustawy o systemie oświaty. Termin </w:t>
      </w:r>
      <w:r w:rsidR="0052342D">
        <w:rPr>
          <w:rFonts w:ascii="Times New Roman" w:eastAsia="Times New Roman" w:hAnsi="Times New Roman" w:cs="Times New Roman"/>
          <w:sz w:val="26"/>
          <w:szCs w:val="26"/>
          <w:lang w:eastAsia="pl-PL"/>
        </w:rPr>
        <w:t>sprawdzianu uzgadnia się ze słu</w:t>
      </w:r>
      <w:r w:rsidRPr="0069160E">
        <w:rPr>
          <w:rFonts w:ascii="Times New Roman" w:eastAsia="Times New Roman" w:hAnsi="Times New Roman" w:cs="Times New Roman"/>
          <w:sz w:val="26"/>
          <w:szCs w:val="26"/>
          <w:lang w:eastAsia="pl-PL"/>
        </w:rPr>
        <w:t>chaczem, a w przypadku niepełnoletniego słuchacza – również z jego rodzicami.</w:t>
      </w:r>
      <w:r w:rsidRPr="0069160E">
        <w:rPr>
          <w:rFonts w:ascii="Times New Roman" w:eastAsia="Times New Roman" w:hAnsi="Times New Roman" w:cs="Times New Roman"/>
          <w:sz w:val="26"/>
          <w:szCs w:val="26"/>
          <w:lang w:eastAsia="pl-PL"/>
        </w:rPr>
        <w:br/>
        <w:t>5. W skład komisji, o której mowa w art. 44ya ust. 3 ustawy o systemie oświaty, wchodzą:</w:t>
      </w:r>
      <w:r w:rsidRPr="0069160E">
        <w:rPr>
          <w:rFonts w:ascii="Times New Roman" w:eastAsia="Times New Roman" w:hAnsi="Times New Roman" w:cs="Times New Roman"/>
          <w:sz w:val="26"/>
          <w:szCs w:val="26"/>
          <w:lang w:eastAsia="pl-PL"/>
        </w:rPr>
        <w:br/>
        <w:t>1)   dyrektor szkoły dla dorosłych, branżowej szkoły II stopnia albo szkoły policealnej albo nauczyciel wyznaczony przez dyrektora szkoły – jako przewodniczący komisji;</w:t>
      </w:r>
      <w:r w:rsidRPr="0069160E">
        <w:rPr>
          <w:rFonts w:ascii="Times New Roman" w:eastAsia="Times New Roman" w:hAnsi="Times New Roman" w:cs="Times New Roman"/>
          <w:sz w:val="26"/>
          <w:szCs w:val="26"/>
          <w:lang w:eastAsia="pl-PL"/>
        </w:rPr>
        <w:br/>
        <w:t>2)   nauczyciel prowadzący dane zajęcia edukacyjne;</w:t>
      </w:r>
      <w:r w:rsidRPr="0069160E">
        <w:rPr>
          <w:rFonts w:ascii="Times New Roman" w:eastAsia="Times New Roman" w:hAnsi="Times New Roman" w:cs="Times New Roman"/>
          <w:sz w:val="26"/>
          <w:szCs w:val="26"/>
          <w:lang w:eastAsia="pl-PL"/>
        </w:rPr>
        <w:br/>
        <w:t>3)   nauczyciel prowadzący takie same lub pokrewne zajęcia edukacyjne.</w:t>
      </w:r>
      <w:r w:rsidRPr="0069160E">
        <w:rPr>
          <w:rFonts w:ascii="Times New Roman" w:eastAsia="Times New Roman" w:hAnsi="Times New Roman" w:cs="Times New Roman"/>
          <w:sz w:val="26"/>
          <w:szCs w:val="26"/>
          <w:lang w:eastAsia="pl-PL"/>
        </w:rPr>
        <w:br/>
        <w:t>6. Nauczyciel, o którym mowa w ust. 5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r w:rsidRPr="0069160E">
        <w:rPr>
          <w:rFonts w:ascii="Times New Roman" w:eastAsia="Times New Roman" w:hAnsi="Times New Roman" w:cs="Times New Roman"/>
          <w:sz w:val="26"/>
          <w:szCs w:val="26"/>
          <w:lang w:eastAsia="pl-PL"/>
        </w:rPr>
        <w:br/>
        <w:t>7. Ze sprawdzianu wiadomości i umiejętności słuchacza sporządza się protokół, zawierający:</w:t>
      </w:r>
      <w:r w:rsidRPr="0069160E">
        <w:rPr>
          <w:rFonts w:ascii="Times New Roman" w:eastAsia="Times New Roman" w:hAnsi="Times New Roman" w:cs="Times New Roman"/>
          <w:sz w:val="26"/>
          <w:szCs w:val="26"/>
          <w:lang w:eastAsia="pl-PL"/>
        </w:rPr>
        <w:br/>
        <w:t>1)   nazwę zajęć edukacyjnych, z których był przeprowadzony sprawdzian;</w:t>
      </w:r>
      <w:r w:rsidRPr="0069160E">
        <w:rPr>
          <w:rFonts w:ascii="Times New Roman" w:eastAsia="Times New Roman" w:hAnsi="Times New Roman" w:cs="Times New Roman"/>
          <w:sz w:val="26"/>
          <w:szCs w:val="26"/>
          <w:lang w:eastAsia="pl-PL"/>
        </w:rPr>
        <w:br/>
        <w:t>2)   imiona i nazwiska osób wchodzących w skład komisji;</w:t>
      </w:r>
      <w:r w:rsidRPr="0069160E">
        <w:rPr>
          <w:rFonts w:ascii="Times New Roman" w:eastAsia="Times New Roman" w:hAnsi="Times New Roman" w:cs="Times New Roman"/>
          <w:sz w:val="26"/>
          <w:szCs w:val="26"/>
          <w:lang w:eastAsia="pl-PL"/>
        </w:rPr>
        <w:br/>
        <w:t>3)   termin sprawdzianu;</w:t>
      </w:r>
      <w:r w:rsidRPr="0069160E">
        <w:rPr>
          <w:rFonts w:ascii="Times New Roman" w:eastAsia="Times New Roman" w:hAnsi="Times New Roman" w:cs="Times New Roman"/>
          <w:sz w:val="26"/>
          <w:szCs w:val="26"/>
          <w:lang w:eastAsia="pl-PL"/>
        </w:rPr>
        <w:br/>
        <w:t>4)   imię i nazwisko słuchacza;</w:t>
      </w:r>
      <w:r w:rsidRPr="0069160E">
        <w:rPr>
          <w:rFonts w:ascii="Times New Roman" w:eastAsia="Times New Roman" w:hAnsi="Times New Roman" w:cs="Times New Roman"/>
          <w:sz w:val="26"/>
          <w:szCs w:val="26"/>
          <w:lang w:eastAsia="pl-PL"/>
        </w:rPr>
        <w:br/>
        <w:t>5)   zadania sprawdzające;</w:t>
      </w:r>
      <w:r w:rsidRPr="0069160E">
        <w:rPr>
          <w:rFonts w:ascii="Times New Roman" w:eastAsia="Times New Roman" w:hAnsi="Times New Roman" w:cs="Times New Roman"/>
          <w:sz w:val="26"/>
          <w:szCs w:val="26"/>
          <w:lang w:eastAsia="pl-PL"/>
        </w:rPr>
        <w:br/>
        <w:t>6)   ustaloną ocenę klasyfikacyjną.</w:t>
      </w:r>
      <w:r w:rsidRPr="0069160E">
        <w:rPr>
          <w:rFonts w:ascii="Times New Roman" w:eastAsia="Times New Roman" w:hAnsi="Times New Roman" w:cs="Times New Roman"/>
          <w:sz w:val="26"/>
          <w:szCs w:val="26"/>
          <w:lang w:eastAsia="pl-PL"/>
        </w:rPr>
        <w:br/>
        <w:t>8. Do  protokołu,  o którym  mowa  w ust. 7,  dołącza  się  odpowiednio  pisemne  prace  słuchacza,  zwięzłą  informację o ustnych odpowiedziach słuchacza i zwięzłą informację o wykonaniu przez słuchacza zadania praktycznego.</w:t>
      </w:r>
      <w:r w:rsidRPr="0069160E">
        <w:rPr>
          <w:rFonts w:ascii="Times New Roman" w:eastAsia="Times New Roman" w:hAnsi="Times New Roman" w:cs="Times New Roman"/>
          <w:sz w:val="26"/>
          <w:szCs w:val="26"/>
          <w:lang w:eastAsia="pl-PL"/>
        </w:rPr>
        <w:br/>
        <w:t>9. Protokół, o którym mowa w ust. 7, stanowi załącznik do arkusza ocen słuchacza.</w:t>
      </w:r>
    </w:p>
    <w:p w14:paraId="174FE6D7" w14:textId="77777777" w:rsidR="00815E65" w:rsidRPr="0069160E" w:rsidRDefault="00815E65" w:rsidP="0069160E">
      <w:pPr>
        <w:spacing w:line="360" w:lineRule="auto"/>
        <w:jc w:val="both"/>
        <w:rPr>
          <w:sz w:val="26"/>
          <w:szCs w:val="26"/>
        </w:rPr>
      </w:pPr>
    </w:p>
    <w:sectPr w:rsidR="00815E65" w:rsidRPr="00691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7CEE"/>
    <w:multiLevelType w:val="hybridMultilevel"/>
    <w:tmpl w:val="9634CB76"/>
    <w:lvl w:ilvl="0" w:tplc="6FC07E10">
      <w:start w:val="1"/>
      <w:numFmt w:val="decimal"/>
      <w:lvlText w:val="%1)"/>
      <w:lvlJc w:val="left"/>
      <w:pPr>
        <w:ind w:left="975" w:hanging="61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195656D"/>
    <w:multiLevelType w:val="multilevel"/>
    <w:tmpl w:val="C13EE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325AF"/>
    <w:multiLevelType w:val="multilevel"/>
    <w:tmpl w:val="A59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0E"/>
    <w:rsid w:val="0052342D"/>
    <w:rsid w:val="0069160E"/>
    <w:rsid w:val="00815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691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69160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69160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160E"/>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69160E"/>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69160E"/>
    <w:rPr>
      <w:rFonts w:ascii="Times New Roman" w:eastAsia="Times New Roman" w:hAnsi="Times New Roman" w:cs="Times New Roman"/>
      <w:b/>
      <w:bCs/>
      <w:sz w:val="24"/>
      <w:szCs w:val="24"/>
      <w:lang w:eastAsia="pl-PL"/>
    </w:rPr>
  </w:style>
  <w:style w:type="character" w:customStyle="1" w:styleId="field">
    <w:name w:val="field"/>
    <w:basedOn w:val="Domylnaczcionkaakapitu"/>
    <w:rsid w:val="0069160E"/>
  </w:style>
  <w:style w:type="character" w:styleId="Hipercze">
    <w:name w:val="Hyperlink"/>
    <w:basedOn w:val="Domylnaczcionkaakapitu"/>
    <w:uiPriority w:val="99"/>
    <w:semiHidden/>
    <w:unhideWhenUsed/>
    <w:rsid w:val="0069160E"/>
    <w:rPr>
      <w:color w:val="0000FF"/>
      <w:u w:val="single"/>
    </w:rPr>
  </w:style>
  <w:style w:type="character" w:customStyle="1" w:styleId="description">
    <w:name w:val="description"/>
    <w:basedOn w:val="Domylnaczcionkaakapitu"/>
    <w:rsid w:val="0069160E"/>
  </w:style>
  <w:style w:type="paragraph" w:customStyle="1" w:styleId="field--name-field-lead">
    <w:name w:val="field--name-field-lead"/>
    <w:basedOn w:val="Normalny"/>
    <w:rsid w:val="006916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ionshareable">
    <w:name w:val="selectionshareable"/>
    <w:basedOn w:val="Normalny"/>
    <w:rsid w:val="006916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9160E"/>
    <w:rPr>
      <w:b/>
      <w:bCs/>
    </w:rPr>
  </w:style>
  <w:style w:type="paragraph" w:styleId="Akapitzlist">
    <w:name w:val="List Paragraph"/>
    <w:basedOn w:val="Normalny"/>
    <w:uiPriority w:val="34"/>
    <w:qFormat/>
    <w:rsid w:val="0069160E"/>
    <w:pPr>
      <w:ind w:left="720"/>
      <w:contextualSpacing/>
    </w:pPr>
  </w:style>
  <w:style w:type="paragraph" w:styleId="Tekstdymka">
    <w:name w:val="Balloon Text"/>
    <w:basedOn w:val="Normalny"/>
    <w:link w:val="TekstdymkaZnak"/>
    <w:uiPriority w:val="99"/>
    <w:semiHidden/>
    <w:unhideWhenUsed/>
    <w:rsid w:val="00691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16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691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69160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69160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160E"/>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69160E"/>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69160E"/>
    <w:rPr>
      <w:rFonts w:ascii="Times New Roman" w:eastAsia="Times New Roman" w:hAnsi="Times New Roman" w:cs="Times New Roman"/>
      <w:b/>
      <w:bCs/>
      <w:sz w:val="24"/>
      <w:szCs w:val="24"/>
      <w:lang w:eastAsia="pl-PL"/>
    </w:rPr>
  </w:style>
  <w:style w:type="character" w:customStyle="1" w:styleId="field">
    <w:name w:val="field"/>
    <w:basedOn w:val="Domylnaczcionkaakapitu"/>
    <w:rsid w:val="0069160E"/>
  </w:style>
  <w:style w:type="character" w:styleId="Hipercze">
    <w:name w:val="Hyperlink"/>
    <w:basedOn w:val="Domylnaczcionkaakapitu"/>
    <w:uiPriority w:val="99"/>
    <w:semiHidden/>
    <w:unhideWhenUsed/>
    <w:rsid w:val="0069160E"/>
    <w:rPr>
      <w:color w:val="0000FF"/>
      <w:u w:val="single"/>
    </w:rPr>
  </w:style>
  <w:style w:type="character" w:customStyle="1" w:styleId="description">
    <w:name w:val="description"/>
    <w:basedOn w:val="Domylnaczcionkaakapitu"/>
    <w:rsid w:val="0069160E"/>
  </w:style>
  <w:style w:type="paragraph" w:customStyle="1" w:styleId="field--name-field-lead">
    <w:name w:val="field--name-field-lead"/>
    <w:basedOn w:val="Normalny"/>
    <w:rsid w:val="006916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ionshareable">
    <w:name w:val="selectionshareable"/>
    <w:basedOn w:val="Normalny"/>
    <w:rsid w:val="0069160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9160E"/>
    <w:rPr>
      <w:b/>
      <w:bCs/>
    </w:rPr>
  </w:style>
  <w:style w:type="paragraph" w:styleId="Akapitzlist">
    <w:name w:val="List Paragraph"/>
    <w:basedOn w:val="Normalny"/>
    <w:uiPriority w:val="34"/>
    <w:qFormat/>
    <w:rsid w:val="0069160E"/>
    <w:pPr>
      <w:ind w:left="720"/>
      <w:contextualSpacing/>
    </w:pPr>
  </w:style>
  <w:style w:type="paragraph" w:styleId="Tekstdymka">
    <w:name w:val="Balloon Text"/>
    <w:basedOn w:val="Normalny"/>
    <w:link w:val="TekstdymkaZnak"/>
    <w:uiPriority w:val="99"/>
    <w:semiHidden/>
    <w:unhideWhenUsed/>
    <w:rsid w:val="00691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1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94865">
      <w:bodyDiv w:val="1"/>
      <w:marLeft w:val="0"/>
      <w:marRight w:val="0"/>
      <w:marTop w:val="0"/>
      <w:marBottom w:val="0"/>
      <w:divBdr>
        <w:top w:val="none" w:sz="0" w:space="0" w:color="auto"/>
        <w:left w:val="none" w:sz="0" w:space="0" w:color="auto"/>
        <w:bottom w:val="none" w:sz="0" w:space="0" w:color="auto"/>
        <w:right w:val="none" w:sz="0" w:space="0" w:color="auto"/>
      </w:divBdr>
      <w:divsChild>
        <w:div w:id="273943822">
          <w:marLeft w:val="0"/>
          <w:marRight w:val="0"/>
          <w:marTop w:val="0"/>
          <w:marBottom w:val="0"/>
          <w:divBdr>
            <w:top w:val="none" w:sz="0" w:space="0" w:color="auto"/>
            <w:left w:val="none" w:sz="0" w:space="0" w:color="auto"/>
            <w:bottom w:val="none" w:sz="0" w:space="0" w:color="auto"/>
            <w:right w:val="none" w:sz="0" w:space="0" w:color="auto"/>
          </w:divBdr>
          <w:divsChild>
            <w:div w:id="2146391186">
              <w:marLeft w:val="0"/>
              <w:marRight w:val="0"/>
              <w:marTop w:val="0"/>
              <w:marBottom w:val="0"/>
              <w:divBdr>
                <w:top w:val="none" w:sz="0" w:space="0" w:color="auto"/>
                <w:left w:val="none" w:sz="0" w:space="0" w:color="auto"/>
                <w:bottom w:val="none" w:sz="0" w:space="0" w:color="auto"/>
                <w:right w:val="none" w:sz="0" w:space="0" w:color="auto"/>
              </w:divBdr>
              <w:divsChild>
                <w:div w:id="2112816642">
                  <w:marLeft w:val="0"/>
                  <w:marRight w:val="0"/>
                  <w:marTop w:val="0"/>
                  <w:marBottom w:val="0"/>
                  <w:divBdr>
                    <w:top w:val="none" w:sz="0" w:space="0" w:color="auto"/>
                    <w:left w:val="none" w:sz="0" w:space="0" w:color="auto"/>
                    <w:bottom w:val="none" w:sz="0" w:space="0" w:color="auto"/>
                    <w:right w:val="none" w:sz="0" w:space="0" w:color="auto"/>
                  </w:divBdr>
                </w:div>
                <w:div w:id="20586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6700">
          <w:marLeft w:val="0"/>
          <w:marRight w:val="0"/>
          <w:marTop w:val="0"/>
          <w:marBottom w:val="0"/>
          <w:divBdr>
            <w:top w:val="none" w:sz="0" w:space="0" w:color="auto"/>
            <w:left w:val="none" w:sz="0" w:space="0" w:color="auto"/>
            <w:bottom w:val="none" w:sz="0" w:space="0" w:color="auto"/>
            <w:right w:val="none" w:sz="0" w:space="0" w:color="auto"/>
          </w:divBdr>
          <w:divsChild>
            <w:div w:id="1032848542">
              <w:marLeft w:val="0"/>
              <w:marRight w:val="0"/>
              <w:marTop w:val="0"/>
              <w:marBottom w:val="0"/>
              <w:divBdr>
                <w:top w:val="none" w:sz="0" w:space="0" w:color="auto"/>
                <w:left w:val="none" w:sz="0" w:space="0" w:color="auto"/>
                <w:bottom w:val="none" w:sz="0" w:space="0" w:color="auto"/>
                <w:right w:val="none" w:sz="0" w:space="0" w:color="auto"/>
              </w:divBdr>
            </w:div>
            <w:div w:id="608397901">
              <w:marLeft w:val="0"/>
              <w:marRight w:val="0"/>
              <w:marTop w:val="0"/>
              <w:marBottom w:val="0"/>
              <w:divBdr>
                <w:top w:val="none" w:sz="0" w:space="0" w:color="auto"/>
                <w:left w:val="none" w:sz="0" w:space="0" w:color="auto"/>
                <w:bottom w:val="none" w:sz="0" w:space="0" w:color="auto"/>
                <w:right w:val="none" w:sz="0" w:space="0" w:color="auto"/>
              </w:divBdr>
            </w:div>
            <w:div w:id="160393884">
              <w:marLeft w:val="0"/>
              <w:marRight w:val="0"/>
              <w:marTop w:val="0"/>
              <w:marBottom w:val="0"/>
              <w:divBdr>
                <w:top w:val="none" w:sz="0" w:space="0" w:color="auto"/>
                <w:left w:val="none" w:sz="0" w:space="0" w:color="auto"/>
                <w:bottom w:val="none" w:sz="0" w:space="0" w:color="auto"/>
                <w:right w:val="none" w:sz="0" w:space="0" w:color="auto"/>
              </w:divBdr>
            </w:div>
            <w:div w:id="20420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3137</Words>
  <Characters>18825</Characters>
  <Application>Microsoft Office Word</Application>
  <DocSecurity>0</DocSecurity>
  <Lines>156</Lines>
  <Paragraphs>43</Paragraphs>
  <ScaleCrop>false</ScaleCrop>
  <Company/>
  <LinksUpToDate>false</LinksUpToDate>
  <CharactersWithSpaces>21919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ppyka</dc:creator>
  <cp:keywords/>
  <dc:description/>
  <cp:lastModifiedBy>szkoła</cp:lastModifiedBy>
  <cp:revision>3</cp:revision>
  <cp:lastPrinted>2020-03-25T08:03:00Z</cp:lastPrinted>
  <dcterms:created xsi:type="dcterms:W3CDTF">2020-03-25T07:57:00Z</dcterms:created>
  <dcterms:modified xsi:type="dcterms:W3CDTF">2020-03-25T11:35:00Z</dcterms:modified>
</cp:coreProperties>
</file>