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3E" w:rsidRPr="006F7AB7" w:rsidRDefault="00E00D3E" w:rsidP="0096700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Cs w:val="24"/>
          <w:lang w:eastAsia="pl-PL"/>
        </w:rPr>
      </w:pPr>
      <w:bookmarkStart w:id="0" w:name="_GoBack"/>
      <w:bookmarkEnd w:id="0"/>
      <w:r w:rsidRPr="006F7A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>Pytania kontrolne dla pracowników n</w:t>
      </w:r>
      <w:r w:rsidR="00D371DD" w:rsidRPr="006F7A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>a stanowiskach</w:t>
      </w:r>
      <w:r w:rsidR="00D371DD" w:rsidRPr="006F7A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br/>
        <w:t xml:space="preserve"> pedagogicznych</w:t>
      </w:r>
    </w:p>
    <w:p w:rsidR="00E00D3E" w:rsidRPr="006F7AB7" w:rsidRDefault="00E00D3E" w:rsidP="00E00D3E">
      <w:pPr>
        <w:spacing w:after="0" w:line="240" w:lineRule="auto"/>
        <w:rPr>
          <w:rFonts w:asciiTheme="majorHAnsi" w:eastAsia="Times New Roman" w:hAnsiTheme="majorHAnsi" w:cstheme="majorHAnsi"/>
          <w:b/>
          <w:bCs/>
          <w:szCs w:val="24"/>
          <w:lang w:eastAsia="pl-PL"/>
        </w:rPr>
      </w:pP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F7AB7">
        <w:rPr>
          <w:rFonts w:asciiTheme="majorHAnsi" w:eastAsia="Times New Roman" w:hAnsiTheme="majorHAnsi" w:cstheme="majorHAnsi"/>
          <w:szCs w:val="24"/>
          <w:lang w:eastAsia="pl-PL"/>
        </w:rPr>
        <w:t>Za stan bezpieczeństwa i higieny pracy w zakładzie pracy bezpośrednio odpowiada:</w:t>
      </w:r>
    </w:p>
    <w:p w:rsidR="00E00D3E" w:rsidRPr="006F7AB7" w:rsidRDefault="00E00D3E" w:rsidP="00E00D3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F7AB7">
        <w:rPr>
          <w:rFonts w:asciiTheme="majorHAnsi" w:eastAsia="Times New Roman" w:hAnsiTheme="majorHAnsi" w:cstheme="majorHAnsi"/>
          <w:szCs w:val="24"/>
          <w:lang w:eastAsia="pl-PL"/>
        </w:rPr>
        <w:t>inspektor Państwowej Inspekcji Pracy,</w:t>
      </w:r>
    </w:p>
    <w:p w:rsidR="00E00D3E" w:rsidRPr="006F7AB7" w:rsidRDefault="00E00D3E" w:rsidP="00E00D3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F7AB7">
        <w:rPr>
          <w:rFonts w:asciiTheme="majorHAnsi" w:eastAsia="Times New Roman" w:hAnsiTheme="majorHAnsi" w:cstheme="majorHAnsi"/>
          <w:szCs w:val="24"/>
          <w:lang w:eastAsia="pl-PL"/>
        </w:rPr>
        <w:t>społeczny inspektor pracy w danym zakładzie,</w:t>
      </w:r>
    </w:p>
    <w:p w:rsidR="00E00D3E" w:rsidRPr="006F7AB7" w:rsidRDefault="00E00D3E" w:rsidP="00E00D3E">
      <w:pPr>
        <w:numPr>
          <w:ilvl w:val="1"/>
          <w:numId w:val="1"/>
        </w:numPr>
        <w:tabs>
          <w:tab w:val="num" w:pos="1440"/>
        </w:tabs>
        <w:spacing w:after="0" w:line="240" w:lineRule="auto"/>
        <w:ind w:left="1440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F7AB7">
        <w:rPr>
          <w:rFonts w:asciiTheme="majorHAnsi" w:eastAsia="Times New Roman" w:hAnsiTheme="majorHAnsi" w:cstheme="majorHAnsi"/>
          <w:szCs w:val="24"/>
          <w:lang w:eastAsia="pl-PL"/>
        </w:rPr>
        <w:t xml:space="preserve">pracodawca. </w:t>
      </w: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Komu podlega Państwowa Inspekcja Pracy?</w:t>
      </w:r>
    </w:p>
    <w:p w:rsidR="00E00D3E" w:rsidRPr="006F7AB7" w:rsidRDefault="00E00D3E" w:rsidP="00E00D3E">
      <w:pPr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Senatowi RP,</w:t>
      </w:r>
    </w:p>
    <w:p w:rsidR="00E00D3E" w:rsidRPr="006F7AB7" w:rsidRDefault="00E00D3E" w:rsidP="00E00D3E">
      <w:pPr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Sejmowi RP,</w:t>
      </w:r>
    </w:p>
    <w:p w:rsidR="00E00D3E" w:rsidRPr="006F7AB7" w:rsidRDefault="00E00D3E" w:rsidP="00E00D3E">
      <w:pPr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Prezydentowi RP.</w:t>
      </w: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Za stan bezpieczeństwa i higieny pracy w zakładzie odpowiada::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Inspektor lub Specjalista ds. bhp,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Związki Zawodowe,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Pracodawca.</w:t>
      </w: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Obowiązek organizacyjny przeprowadzania szkoleń bhp w zakładzie pracy spoczywa na:</w:t>
      </w:r>
    </w:p>
    <w:p w:rsidR="00E00D3E" w:rsidRPr="006F7AB7" w:rsidRDefault="00E00D3E" w:rsidP="00E00D3E">
      <w:pPr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społecznym inspektorze pracy,</w:t>
      </w:r>
    </w:p>
    <w:p w:rsidR="00E00D3E" w:rsidRPr="006F7AB7" w:rsidRDefault="00E00D3E" w:rsidP="00E00D3E">
      <w:pPr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organizacji związkowej,</w:t>
      </w:r>
    </w:p>
    <w:p w:rsidR="00E00D3E" w:rsidRPr="006F7AB7" w:rsidRDefault="00E00D3E" w:rsidP="00E00D3E">
      <w:pPr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pracodawcy.</w:t>
      </w: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Szkolenie wstępne ogólne przeprowadza: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pracodawca,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osoba wyznaczona przez pracodawcę legitymująca się wymaganiami kwalifikacyjnymi do spełniania zadań służby bhp,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każdy pracownik, który zna zasady bezpiecznej pracy na danym stanowisku.</w:t>
      </w: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Badania lekarskie związane z przyjęciem do pracy przeprowadza:</w:t>
      </w:r>
    </w:p>
    <w:p w:rsidR="00E00D3E" w:rsidRPr="006F7AB7" w:rsidRDefault="00E00D3E" w:rsidP="00E00D3E">
      <w:pPr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lekarz rodzinny,</w:t>
      </w:r>
    </w:p>
    <w:p w:rsidR="00E00D3E" w:rsidRPr="006F7AB7" w:rsidRDefault="00E00D3E" w:rsidP="00E00D3E">
      <w:pPr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jakikolwiek lekarz,</w:t>
      </w:r>
    </w:p>
    <w:p w:rsidR="00E00D3E" w:rsidRPr="006F7AB7" w:rsidRDefault="00E00D3E" w:rsidP="00E00D3E">
      <w:pPr>
        <w:numPr>
          <w:ilvl w:val="1"/>
          <w:numId w:val="4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lekarz o specjalizacji medycyny pracy.</w:t>
      </w: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Koszty badań lekarskich ponoszą: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badania wstępnego pracownik, pozostałych pracodawca,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badania wstępnego, okresowego pracodawca; kontrolnego pracownik,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wszystkich badań ponosi pracodawca.</w:t>
      </w: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Badanie kontrolne jest to badanie, które ma obowiązek wykonać pracownik, który nieprzerwanie chorował przez:</w:t>
      </w:r>
    </w:p>
    <w:p w:rsidR="00E00D3E" w:rsidRPr="006F7AB7" w:rsidRDefault="00E00D3E" w:rsidP="00E00D3E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15 dni,</w:t>
      </w:r>
    </w:p>
    <w:p w:rsidR="00E00D3E" w:rsidRPr="006F7AB7" w:rsidRDefault="00E00D3E" w:rsidP="00E00D3E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30 dni,</w:t>
      </w:r>
    </w:p>
    <w:p w:rsidR="00E00D3E" w:rsidRPr="006F7AB7" w:rsidRDefault="00E00D3E" w:rsidP="00E00D3E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60 dni.</w:t>
      </w: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Badania okresowe odbywa pracownik: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zatrudniony na stanowiskach robotniczych – w terminie wyznaczonym przez pracodawcę,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zatrudniony na każdym stanowisku w wypadku, kiedy jego samopoczucie wskazuje na to, iż powinien on mieć kontakt z lekarzem,</w:t>
      </w:r>
    </w:p>
    <w:p w:rsidR="00E00D3E" w:rsidRPr="006F7AB7" w:rsidRDefault="00E00D3E" w:rsidP="00E00D3E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 xml:space="preserve">zatrudniony na każdym stanowisku w terminie wyznaczonym przez lekarza medycyny pracy, który przeprowadzał ostatnie badanie. </w:t>
      </w:r>
    </w:p>
    <w:p w:rsidR="00E00D3E" w:rsidRPr="006F7AB7" w:rsidRDefault="00E00D3E" w:rsidP="0096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Za nieprzestrzeganie przez pracownika ustalonego porządku, regulaminu pracy, przepisów bezpieczeństwa i higieny pracy oraz przepisów przeciwpożarowych  pracodawca może stosować</w:t>
      </w:r>
    </w:p>
    <w:p w:rsidR="00E00D3E" w:rsidRPr="006F7AB7" w:rsidRDefault="00E00D3E" w:rsidP="00E00D3E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stosować karę upomnienia, nagany,</w:t>
      </w:r>
    </w:p>
    <w:p w:rsidR="00E00D3E" w:rsidRPr="006F7AB7" w:rsidRDefault="00E00D3E" w:rsidP="00E00D3E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 xml:space="preserve"> nie może zrobić nic,</w:t>
      </w:r>
    </w:p>
    <w:p w:rsidR="00E00D3E" w:rsidRPr="006F7AB7" w:rsidRDefault="00E00D3E" w:rsidP="00E00D3E">
      <w:pPr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może powiadomić o sprawie związki zawodowe, by rozstrzygnęły o winie pracownika.</w:t>
      </w:r>
    </w:p>
    <w:p w:rsidR="0001194C" w:rsidRPr="006F7AB7" w:rsidRDefault="0001194C" w:rsidP="0001194C">
      <w:pPr>
        <w:spacing w:after="0" w:line="240" w:lineRule="auto"/>
        <w:ind w:left="1440"/>
        <w:jc w:val="both"/>
        <w:rPr>
          <w:rFonts w:asciiTheme="majorHAnsi" w:hAnsiTheme="majorHAnsi" w:cstheme="majorHAnsi"/>
        </w:rPr>
      </w:pPr>
    </w:p>
    <w:p w:rsidR="00E00D3E" w:rsidRPr="006F7AB7" w:rsidRDefault="00E00D3E" w:rsidP="00967004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Czy pracownik jest zobowiązany do potwierdzenia na piśmie zapoznanie się z przepisami oraz zasadami bezpieczeństwa i higieny pracy:</w:t>
      </w:r>
    </w:p>
    <w:p w:rsidR="00E00D3E" w:rsidRPr="006F7AB7" w:rsidRDefault="00E00D3E" w:rsidP="00E00D3E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 xml:space="preserve">tak, </w:t>
      </w:r>
    </w:p>
    <w:p w:rsidR="00E00D3E" w:rsidRPr="006F7AB7" w:rsidRDefault="00E00D3E" w:rsidP="00E00D3E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nie, jeśli uważa, że są one bez sensu,</w:t>
      </w:r>
    </w:p>
    <w:p w:rsidR="00E00D3E" w:rsidRDefault="00E00D3E" w:rsidP="00E00D3E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nie. On i tak pracuje według sobie znanych zasad i do tej pory nie miał wypadku. Doskonale wie jak to robić, by uniknąć trudnych sytuacji.</w:t>
      </w:r>
    </w:p>
    <w:p w:rsidR="006F7AB7" w:rsidRPr="006F7AB7" w:rsidRDefault="006F7AB7" w:rsidP="006F7AB7">
      <w:pPr>
        <w:tabs>
          <w:tab w:val="left" w:pos="0"/>
        </w:tabs>
        <w:spacing w:after="0" w:line="240" w:lineRule="auto"/>
        <w:ind w:left="1506"/>
        <w:jc w:val="both"/>
        <w:rPr>
          <w:rFonts w:asciiTheme="majorHAnsi" w:hAnsiTheme="majorHAnsi" w:cstheme="majorHAnsi"/>
        </w:rPr>
      </w:pPr>
    </w:p>
    <w:p w:rsidR="00E00D3E" w:rsidRPr="006F7AB7" w:rsidRDefault="00E00D3E" w:rsidP="0096700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lastRenderedPageBreak/>
        <w:t>W razie pożaru który nastąpił w zakładzie pracy pracownik:</w:t>
      </w:r>
    </w:p>
    <w:p w:rsidR="00E00D3E" w:rsidRPr="006F7AB7" w:rsidRDefault="00E00D3E" w:rsidP="00E00D3E">
      <w:pPr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powiadamia o pożarze pracodawcę – udaje się do domu,</w:t>
      </w:r>
    </w:p>
    <w:p w:rsidR="00E00D3E" w:rsidRPr="006F7AB7" w:rsidRDefault="00E00D3E" w:rsidP="00E00D3E">
      <w:pPr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powiadamia o pożarze pracodawcę, straż pożarną – udaje się do domu,</w:t>
      </w:r>
    </w:p>
    <w:p w:rsidR="00E00D3E" w:rsidRPr="006F7AB7" w:rsidRDefault="00E00D3E" w:rsidP="00E00D3E">
      <w:pPr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uczestniczy w akcji gaśniczej zgodnie ze standardami określonymi w danym zakładzie.</w:t>
      </w:r>
    </w:p>
    <w:p w:rsidR="00967004" w:rsidRPr="006F7AB7" w:rsidRDefault="00967004" w:rsidP="00967004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Za drogę do pracy i z pracy uważa się:</w:t>
      </w:r>
    </w:p>
    <w:p w:rsidR="00967004" w:rsidRPr="006F7AB7" w:rsidRDefault="00967004" w:rsidP="00967004">
      <w:pPr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najkrótszą drogę do lub z miejsca wykonywania zatrudnienia,</w:t>
      </w:r>
    </w:p>
    <w:p w:rsidR="00967004" w:rsidRPr="006F7AB7" w:rsidRDefault="00967004" w:rsidP="00967004">
      <w:pPr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najkrótszą i nieprzerwaną drogę do lub z miejsca wykonywania zatrudnienia,</w:t>
      </w:r>
    </w:p>
    <w:p w:rsidR="00967004" w:rsidRPr="006F7AB7" w:rsidRDefault="00967004" w:rsidP="00967004">
      <w:pPr>
        <w:numPr>
          <w:ilvl w:val="1"/>
          <w:numId w:val="8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najkrótszą drogę do lub z miejsca wykonywania zatrudnienia nawet w wypadku jeśli została ona przerwana, jeżeli przerwa była życiowo uzasadniona i czas przerwy nie przekraczał granic potrzeby; także wówczas gdy droga nie będąc najkrótszą, była dla ubezpieczonego najdogodniejsza komunikacyjnie.</w:t>
      </w:r>
    </w:p>
    <w:p w:rsidR="00967004" w:rsidRPr="006F7AB7" w:rsidRDefault="00967004" w:rsidP="00967004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Czy zawał serca, którego doznał pracownik podczas wykonywania pracy zawodowej w zakładzie pracy jest wypadkiem przy pracy?</w:t>
      </w:r>
    </w:p>
    <w:p w:rsidR="00967004" w:rsidRPr="006F7AB7" w:rsidRDefault="00967004" w:rsidP="0096700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tak, zawsze,</w:t>
      </w:r>
    </w:p>
    <w:p w:rsidR="00967004" w:rsidRPr="006F7AB7" w:rsidRDefault="00967004" w:rsidP="0096700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nie, bo wynika to z zewnętrznych skłonności organizmu człowieka,</w:t>
      </w:r>
    </w:p>
    <w:p w:rsidR="00967004" w:rsidRPr="006F7AB7" w:rsidRDefault="00967004" w:rsidP="0096700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tak, jeśli spełnia kryteria wypadku przy pracy.</w:t>
      </w:r>
    </w:p>
    <w:p w:rsidR="00967004" w:rsidRPr="006F7AB7" w:rsidRDefault="00967004" w:rsidP="00967004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Zespół powypadkowy powinien sporządzić protokół w ciągu:</w:t>
      </w:r>
    </w:p>
    <w:p w:rsidR="00967004" w:rsidRPr="006F7AB7" w:rsidRDefault="00967004" w:rsidP="0096700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3 dni od uzyskania powiadomienia o wypadku,</w:t>
      </w:r>
    </w:p>
    <w:p w:rsidR="00967004" w:rsidRPr="006F7AB7" w:rsidRDefault="00967004" w:rsidP="0096700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nie ma ograniczeń czasowych,</w:t>
      </w:r>
    </w:p>
    <w:p w:rsidR="00967004" w:rsidRPr="006F7AB7" w:rsidRDefault="00967004" w:rsidP="0096700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14 dni od uzyskania powiadomienia o wypadku.</w:t>
      </w:r>
    </w:p>
    <w:p w:rsidR="00967004" w:rsidRPr="006F7AB7" w:rsidRDefault="00967004" w:rsidP="00967004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Pracownik, który uległ wypadkowi, jeśli jego stan zdrowia na to pozwala, powinien powiadomić o zdarzeniu:</w:t>
      </w:r>
    </w:p>
    <w:p w:rsidR="00967004" w:rsidRPr="006F7AB7" w:rsidRDefault="00967004" w:rsidP="0096700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bezpośredniego przełożonego,</w:t>
      </w:r>
    </w:p>
    <w:p w:rsidR="00967004" w:rsidRPr="006F7AB7" w:rsidRDefault="00967004" w:rsidP="0096700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pracodawcę,</w:t>
      </w:r>
    </w:p>
    <w:p w:rsidR="00967004" w:rsidRPr="006F7AB7" w:rsidRDefault="00967004" w:rsidP="0096700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służby bhp w zakładzie.</w:t>
      </w:r>
    </w:p>
    <w:p w:rsidR="00967004" w:rsidRPr="006F7AB7" w:rsidRDefault="00967004" w:rsidP="0096700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Sprzęt potrzebny do prowadzenia akcji gaśniczej zapewnia:</w:t>
      </w:r>
    </w:p>
    <w:p w:rsidR="00967004" w:rsidRPr="006F7AB7" w:rsidRDefault="00967004" w:rsidP="0096700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przedstawiciel Państwowej Straży Pożarnej,</w:t>
      </w:r>
    </w:p>
    <w:p w:rsidR="00967004" w:rsidRPr="006F7AB7" w:rsidRDefault="00967004" w:rsidP="0096700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pracodawca,</w:t>
      </w:r>
    </w:p>
    <w:p w:rsidR="00967004" w:rsidRPr="006F7AB7" w:rsidRDefault="00967004" w:rsidP="0096700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właściciel pomieszczeń, które są w dyspozycji zakładu.</w:t>
      </w:r>
    </w:p>
    <w:p w:rsidR="00B2237B" w:rsidRPr="006F7AB7" w:rsidRDefault="00B2237B">
      <w:pPr>
        <w:rPr>
          <w:rFonts w:asciiTheme="majorHAnsi" w:hAnsiTheme="majorHAnsi" w:cstheme="majorHAnsi"/>
        </w:rPr>
      </w:pPr>
    </w:p>
    <w:p w:rsidR="00967004" w:rsidRPr="006F7AB7" w:rsidRDefault="00967004">
      <w:pPr>
        <w:rPr>
          <w:rFonts w:asciiTheme="majorHAnsi" w:hAnsiTheme="majorHAnsi" w:cstheme="majorHAnsi"/>
        </w:rPr>
      </w:pPr>
    </w:p>
    <w:p w:rsidR="00967004" w:rsidRPr="006F7AB7" w:rsidRDefault="00967004" w:rsidP="00967004">
      <w:pPr>
        <w:spacing w:after="0"/>
        <w:jc w:val="right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>…………..……………………………………………………..</w:t>
      </w:r>
    </w:p>
    <w:p w:rsidR="00967004" w:rsidRPr="006F7AB7" w:rsidRDefault="00967004" w:rsidP="00967004">
      <w:pPr>
        <w:spacing w:after="0"/>
        <w:jc w:val="center"/>
        <w:rPr>
          <w:rFonts w:asciiTheme="majorHAnsi" w:hAnsiTheme="majorHAnsi" w:cstheme="majorHAnsi"/>
        </w:rPr>
      </w:pPr>
      <w:r w:rsidRPr="006F7AB7">
        <w:rPr>
          <w:rFonts w:asciiTheme="majorHAnsi" w:hAnsiTheme="majorHAnsi" w:cstheme="majorHAnsi"/>
        </w:rPr>
        <w:t xml:space="preserve">                                                                                                    Czytelnie imię i nazwisko pracownika</w:t>
      </w:r>
    </w:p>
    <w:p w:rsidR="00967004" w:rsidRPr="006F7AB7" w:rsidRDefault="00967004" w:rsidP="00967004">
      <w:pPr>
        <w:jc w:val="right"/>
        <w:rPr>
          <w:rFonts w:asciiTheme="majorHAnsi" w:hAnsiTheme="majorHAnsi" w:cstheme="majorHAnsi"/>
        </w:rPr>
      </w:pPr>
    </w:p>
    <w:sectPr w:rsidR="00967004" w:rsidRPr="006F7AB7" w:rsidSect="0096700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6D2"/>
    <w:multiLevelType w:val="hybridMultilevel"/>
    <w:tmpl w:val="D7E4D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4"/>
      <w:numFmt w:val="decimal"/>
      <w:lvlText w:val="%3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70AD5"/>
    <w:multiLevelType w:val="hybridMultilevel"/>
    <w:tmpl w:val="53041ECA"/>
    <w:lvl w:ilvl="0" w:tplc="A1FE12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24"/>
      <w:numFmt w:val="decimal"/>
      <w:lvlText w:val="%3"/>
      <w:lvlJc w:val="left"/>
      <w:pPr>
        <w:tabs>
          <w:tab w:val="num" w:pos="2511"/>
        </w:tabs>
        <w:ind w:left="2511" w:hanging="46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F913C44"/>
    <w:multiLevelType w:val="hybridMultilevel"/>
    <w:tmpl w:val="38C43C4E"/>
    <w:lvl w:ilvl="0" w:tplc="FFFFFFFF">
      <w:start w:val="3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3B80FBA"/>
    <w:multiLevelType w:val="hybridMultilevel"/>
    <w:tmpl w:val="D7E4D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4"/>
      <w:numFmt w:val="decimal"/>
      <w:lvlText w:val="%3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56B5A"/>
    <w:multiLevelType w:val="hybridMultilevel"/>
    <w:tmpl w:val="36025FFA"/>
    <w:lvl w:ilvl="0" w:tplc="FFFFFFFF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 w15:restartNumberingAfterBreak="0">
    <w:nsid w:val="63D47797"/>
    <w:multiLevelType w:val="hybridMultilevel"/>
    <w:tmpl w:val="D7E4D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4"/>
      <w:numFmt w:val="decimal"/>
      <w:lvlText w:val="%3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B10E1"/>
    <w:multiLevelType w:val="hybridMultilevel"/>
    <w:tmpl w:val="38C43C4E"/>
    <w:lvl w:ilvl="0" w:tplc="FFFFFFFF">
      <w:start w:val="3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2625EC6"/>
    <w:multiLevelType w:val="hybridMultilevel"/>
    <w:tmpl w:val="D7E4D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4"/>
      <w:numFmt w:val="decimal"/>
      <w:lvlText w:val="%3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B4C0B"/>
    <w:multiLevelType w:val="hybridMultilevel"/>
    <w:tmpl w:val="D7E4D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4"/>
      <w:numFmt w:val="decimal"/>
      <w:lvlText w:val="%3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E"/>
    <w:rsid w:val="0001194C"/>
    <w:rsid w:val="00121E1C"/>
    <w:rsid w:val="00186558"/>
    <w:rsid w:val="001F1C18"/>
    <w:rsid w:val="006701B6"/>
    <w:rsid w:val="006F7AB7"/>
    <w:rsid w:val="00967004"/>
    <w:rsid w:val="00A47A8F"/>
    <w:rsid w:val="00B2237B"/>
    <w:rsid w:val="00D371DD"/>
    <w:rsid w:val="00E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56FE-EEC2-47B8-9D38-C1DEAF52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0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szpitalbiala12</dc:creator>
  <cp:lastModifiedBy>Lesław Czerniak</cp:lastModifiedBy>
  <cp:revision>2</cp:revision>
  <cp:lastPrinted>2019-10-28T10:48:00Z</cp:lastPrinted>
  <dcterms:created xsi:type="dcterms:W3CDTF">2020-06-02T15:37:00Z</dcterms:created>
  <dcterms:modified xsi:type="dcterms:W3CDTF">2020-06-02T15:37:00Z</dcterms:modified>
</cp:coreProperties>
</file>