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dowozu dzieci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godzinę 7:15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Miejscowość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Godzina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Swobodnia / Janowo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6.:40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Błogosławie / Śniadowo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6:45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Błędówko / Wola Błędowska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6:50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Czarna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6:55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Wilamy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7:00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Zaręby / Smoły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7:05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Wojszczyce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7:10</w:t>
            </w:r>
          </w:p>
        </w:tc>
      </w:tr>
    </w:tbl>
    <w:p>
      <w:pPr>
        <w:pStyle w:val="ListParagraph"/>
        <w:ind w:hanging="0"/>
        <w:jc w:val="center"/>
        <w:rPr/>
      </w:pPr>
      <w:r>
        <w:rPr>
          <w:b/>
          <w:bCs/>
          <w:sz w:val="26"/>
          <w:szCs w:val="26"/>
        </w:rPr>
        <w:t>na godzinę 11:30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Miejscowość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Godzina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Swobodnia / Janowo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Błogosławie / Śniadowo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Błędówko / Wola Błędowska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11:10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Czarna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11:15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Wilamy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11:20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Zaręby / Smoły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11:25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Wojszczyce</w:t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22a0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22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LibreOffice/6.2.3.2$Windows_X86_64 LibreOffice_project/aecc05fe267cc68dde00352a451aa867b3b546ac</Application>
  <Pages>1</Pages>
  <Words>59</Words>
  <Characters>334</Characters>
  <CharactersWithSpaces>358</CharactersWithSpaces>
  <Paragraphs>35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2019-01-21T12:13:00Z</dcterms:created>
  <dc:creator>Kowalski Ryszard</dc:creator>
  <dc:description/>
  <dc:language>pl-PL</dc:language>
  <cp:lastModifiedBy/>
  <dcterms:modified xsi:type="dcterms:W3CDTF">2019-09-02T11:19:41Z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