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F0" w:rsidRPr="00B061E5" w:rsidRDefault="003008F0" w:rsidP="003008F0">
      <w:pPr>
        <w:spacing w:before="120" w:after="120" w:line="360" w:lineRule="auto"/>
        <w:ind w:left="284" w:firstLine="283"/>
        <w:jc w:val="center"/>
        <w:rPr>
          <w:b/>
          <w:u w:val="single"/>
        </w:rPr>
      </w:pPr>
      <w:bookmarkStart w:id="0" w:name="_GoBack"/>
      <w:bookmarkEnd w:id="0"/>
      <w:r w:rsidRPr="00B061E5">
        <w:rPr>
          <w:b/>
          <w:u w:val="single"/>
        </w:rPr>
        <w:t>Zasady i przebieg rekrutacji</w:t>
      </w:r>
    </w:p>
    <w:p w:rsidR="003008F0" w:rsidRPr="00B061E5" w:rsidRDefault="003008F0" w:rsidP="003008F0">
      <w:pPr>
        <w:pStyle w:val="CM21"/>
        <w:spacing w:after="0" w:line="360" w:lineRule="auto"/>
        <w:ind w:left="284" w:firstLine="283"/>
        <w:jc w:val="both"/>
        <w:rPr>
          <w:rFonts w:ascii="Times New Roman" w:hAnsi="Times New Roman" w:cs="Times New Roman"/>
        </w:rPr>
      </w:pPr>
      <w:r w:rsidRPr="00B061E5">
        <w:rPr>
          <w:rFonts w:ascii="Times New Roman" w:hAnsi="Times New Roman" w:cs="Times New Roman"/>
        </w:rPr>
        <w:t xml:space="preserve">1. Rekrutacja uczestników do udziału w zajęciach pozalekcyjnych w ramach Projektu „Rozwój edukacji kluczem do sukcesu” rozpocznie się w każdej ze szkół jednocześnie </w:t>
      </w:r>
      <w:r>
        <w:rPr>
          <w:rFonts w:ascii="Times New Roman" w:hAnsi="Times New Roman" w:cs="Times New Roman"/>
        </w:rPr>
        <w:t xml:space="preserve">       </w:t>
      </w:r>
      <w:r w:rsidRPr="00B061E5">
        <w:rPr>
          <w:rFonts w:ascii="Times New Roman" w:hAnsi="Times New Roman" w:cs="Times New Roman"/>
        </w:rPr>
        <w:t xml:space="preserve">i będzie trwała od 2 września do 11 września 2014 r. Do udziału w projekcie uprawnieni </w:t>
      </w:r>
      <w:r>
        <w:rPr>
          <w:rFonts w:ascii="Times New Roman" w:hAnsi="Times New Roman" w:cs="Times New Roman"/>
        </w:rPr>
        <w:t xml:space="preserve">   </w:t>
      </w:r>
      <w:r w:rsidRPr="00B061E5">
        <w:rPr>
          <w:rFonts w:ascii="Times New Roman" w:hAnsi="Times New Roman" w:cs="Times New Roman"/>
        </w:rPr>
        <w:t xml:space="preserve">są uczniowie uczęszczający do jednej ze szkół podstawowych: </w:t>
      </w:r>
    </w:p>
    <w:p w:rsidR="003008F0" w:rsidRPr="00B061E5" w:rsidRDefault="003008F0" w:rsidP="003008F0">
      <w:pPr>
        <w:numPr>
          <w:ilvl w:val="0"/>
          <w:numId w:val="11"/>
        </w:numPr>
        <w:spacing w:after="200" w:line="360" w:lineRule="auto"/>
        <w:ind w:left="284" w:firstLine="283"/>
        <w:jc w:val="both"/>
      </w:pPr>
      <w:r w:rsidRPr="00B061E5">
        <w:t>Szkoła Podstawowa w Zielkowicach</w:t>
      </w:r>
    </w:p>
    <w:p w:rsidR="003008F0" w:rsidRPr="00B061E5" w:rsidRDefault="003008F0" w:rsidP="003008F0">
      <w:pPr>
        <w:numPr>
          <w:ilvl w:val="0"/>
          <w:numId w:val="11"/>
        </w:numPr>
        <w:spacing w:after="200" w:line="360" w:lineRule="auto"/>
        <w:ind w:left="284" w:firstLine="283"/>
        <w:jc w:val="both"/>
      </w:pPr>
      <w:r w:rsidRPr="00B061E5">
        <w:t>Szkoła Podstawowa w Dąbkowicach Dolnych</w:t>
      </w:r>
    </w:p>
    <w:p w:rsidR="003008F0" w:rsidRPr="00B061E5" w:rsidRDefault="003008F0" w:rsidP="003008F0">
      <w:pPr>
        <w:autoSpaceDE w:val="0"/>
        <w:autoSpaceDN w:val="0"/>
        <w:adjustRightInd w:val="0"/>
        <w:spacing w:line="360" w:lineRule="auto"/>
        <w:ind w:left="284" w:firstLine="283"/>
        <w:jc w:val="both"/>
      </w:pPr>
      <w:r w:rsidRPr="00B061E5">
        <w:t>Rekrutacja Beneficjentów Ostatecznych odbywać się będzie w/w szkołach.</w:t>
      </w:r>
    </w:p>
    <w:p w:rsidR="003008F0" w:rsidRPr="00B061E5" w:rsidRDefault="003008F0" w:rsidP="003008F0">
      <w:pPr>
        <w:spacing w:before="120" w:after="120" w:line="360" w:lineRule="auto"/>
        <w:ind w:left="284" w:firstLine="283"/>
        <w:jc w:val="both"/>
      </w:pPr>
      <w:r w:rsidRPr="00B061E5">
        <w:t>2. Rekrutacja będzie ściśle powiązana z akcją informacyjno</w:t>
      </w:r>
      <w:r>
        <w:t xml:space="preserve"> </w:t>
      </w:r>
      <w:r w:rsidRPr="00B061E5">
        <w:t>–</w:t>
      </w:r>
      <w:r>
        <w:t xml:space="preserve"> </w:t>
      </w:r>
      <w:r w:rsidRPr="00B061E5">
        <w:t>promocyjną na terenie szkół.</w:t>
      </w:r>
    </w:p>
    <w:p w:rsidR="003008F0" w:rsidRPr="00B061E5" w:rsidRDefault="003008F0" w:rsidP="003008F0">
      <w:pPr>
        <w:spacing w:before="120" w:after="120" w:line="360" w:lineRule="auto"/>
        <w:ind w:left="284" w:firstLine="283"/>
        <w:jc w:val="both"/>
      </w:pPr>
      <w:r w:rsidRPr="00B061E5">
        <w:t>Koordynatorzy Szkolni przedstawią uczniom i ich rodzicom zasady rekrutacji oraz zamieszczą je na tablicach ogłoszeń oraz na stronie internetowej szkoły i projektu.</w:t>
      </w:r>
    </w:p>
    <w:p w:rsidR="003008F0" w:rsidRPr="00B061E5" w:rsidRDefault="003008F0" w:rsidP="003008F0">
      <w:pPr>
        <w:spacing w:before="120" w:after="120" w:line="360" w:lineRule="auto"/>
        <w:ind w:left="284" w:firstLine="283"/>
        <w:jc w:val="both"/>
      </w:pPr>
      <w:r w:rsidRPr="00B061E5">
        <w:t xml:space="preserve">3. Rekrutacja odbędzie się w następujących etapach: </w:t>
      </w:r>
    </w:p>
    <w:p w:rsidR="003008F0" w:rsidRPr="00B061E5" w:rsidRDefault="003008F0" w:rsidP="003008F0">
      <w:pPr>
        <w:spacing w:before="120" w:after="120" w:line="360" w:lineRule="auto"/>
        <w:ind w:left="284" w:firstLine="283"/>
        <w:jc w:val="both"/>
      </w:pPr>
      <w:r w:rsidRPr="00B061E5">
        <w:t>a. przekazanie informacji o celach, dążeniach i rezultatach projektu,</w:t>
      </w:r>
      <w:r>
        <w:t xml:space="preserve"> </w:t>
      </w:r>
      <w:r w:rsidRPr="00B061E5">
        <w:t>rozdanie deklaracji, przedstawienie kryteriów wyboru uczniów,</w:t>
      </w:r>
    </w:p>
    <w:p w:rsidR="003008F0" w:rsidRPr="00B061E5" w:rsidRDefault="003008F0" w:rsidP="003008F0">
      <w:pPr>
        <w:spacing w:before="120" w:after="120" w:line="360" w:lineRule="auto"/>
        <w:ind w:left="284" w:firstLine="283"/>
        <w:jc w:val="both"/>
      </w:pPr>
      <w:r w:rsidRPr="00B061E5">
        <w:t>b. zebranie deklaracji uczestnictwa w projekcie, zebranie oświadczeń od prawnych opiekunów, ogłoszenie list, przedstawienie planów zajęć, zakresu merytorycznego,</w:t>
      </w:r>
      <w:r>
        <w:t xml:space="preserve"> </w:t>
      </w:r>
      <w:r w:rsidRPr="00B061E5">
        <w:t>sposobu nauczania i sprawdzania wiedzy,</w:t>
      </w:r>
    </w:p>
    <w:p w:rsidR="003008F0" w:rsidRPr="00B061E5" w:rsidRDefault="003008F0" w:rsidP="003008F0">
      <w:pPr>
        <w:spacing w:before="120" w:after="120" w:line="360" w:lineRule="auto"/>
        <w:ind w:left="284" w:firstLine="283"/>
        <w:jc w:val="both"/>
      </w:pPr>
      <w:r w:rsidRPr="00B061E5">
        <w:t xml:space="preserve">c. przeprowadzenie testów kwalifikacyjnych do grup zajęciowych ze względu </w:t>
      </w:r>
      <w:r>
        <w:t xml:space="preserve">              </w:t>
      </w:r>
      <w:r w:rsidRPr="00B061E5">
        <w:t>na poziom zaawansowania.</w:t>
      </w:r>
    </w:p>
    <w:p w:rsidR="003008F0" w:rsidRPr="00B061E5" w:rsidRDefault="003008F0" w:rsidP="003008F0">
      <w:pPr>
        <w:spacing w:before="120" w:after="120" w:line="360" w:lineRule="auto"/>
        <w:ind w:left="284" w:firstLine="283"/>
        <w:jc w:val="both"/>
      </w:pPr>
      <w:r w:rsidRPr="00B061E5">
        <w:t>4. Kryteriami wyboru będą:</w:t>
      </w:r>
    </w:p>
    <w:p w:rsidR="003008F0" w:rsidRPr="00B061E5" w:rsidRDefault="003008F0" w:rsidP="003008F0">
      <w:pPr>
        <w:spacing w:before="120" w:after="120" w:line="360" w:lineRule="auto"/>
        <w:ind w:left="284" w:firstLine="283"/>
        <w:jc w:val="both"/>
      </w:pPr>
      <w:r w:rsidRPr="00B061E5">
        <w:t xml:space="preserve">a. wyniki w nauce (oceny na koniec poprzedniego roku szkolnego), </w:t>
      </w:r>
    </w:p>
    <w:p w:rsidR="003008F0" w:rsidRPr="00B061E5" w:rsidRDefault="003008F0" w:rsidP="003008F0">
      <w:pPr>
        <w:spacing w:before="120" w:after="120" w:line="360" w:lineRule="auto"/>
        <w:ind w:left="284" w:firstLine="283"/>
        <w:jc w:val="both"/>
      </w:pPr>
      <w:r w:rsidRPr="00B061E5">
        <w:t>b. opinia nauczyciela,</w:t>
      </w:r>
    </w:p>
    <w:p w:rsidR="003008F0" w:rsidRPr="00B061E5" w:rsidRDefault="003008F0" w:rsidP="003008F0">
      <w:pPr>
        <w:spacing w:before="120" w:after="120" w:line="360" w:lineRule="auto"/>
        <w:ind w:left="284" w:firstLine="283"/>
        <w:jc w:val="both"/>
      </w:pPr>
      <w:r w:rsidRPr="00B061E5">
        <w:t>c. kolejność zgłoszenia,</w:t>
      </w:r>
    </w:p>
    <w:p w:rsidR="003008F0" w:rsidRPr="00B061E5" w:rsidRDefault="003008F0" w:rsidP="003008F0">
      <w:pPr>
        <w:spacing w:before="120" w:after="120" w:line="360" w:lineRule="auto"/>
        <w:ind w:left="284" w:firstLine="283"/>
        <w:jc w:val="both"/>
      </w:pPr>
      <w:r w:rsidRPr="00B061E5">
        <w:t xml:space="preserve">d. wyniki testu kwalifikacyjnego </w:t>
      </w:r>
    </w:p>
    <w:p w:rsidR="003008F0" w:rsidRPr="00B061E5" w:rsidRDefault="003008F0" w:rsidP="003008F0">
      <w:pPr>
        <w:spacing w:before="120" w:after="120" w:line="360" w:lineRule="auto"/>
        <w:ind w:left="284" w:firstLine="283"/>
        <w:jc w:val="both"/>
      </w:pPr>
      <w:r w:rsidRPr="00B061E5">
        <w:t>5. Do udziału w projekcie uprawnieni są uczniowie, którzy spełniają następujące kryteria ogólne, stanowiące jednocześnie kryteria kwalifikowalności:</w:t>
      </w:r>
    </w:p>
    <w:p w:rsidR="003008F0" w:rsidRPr="00B061E5" w:rsidRDefault="003008F0" w:rsidP="003008F0">
      <w:pPr>
        <w:spacing w:before="120" w:after="120" w:line="360" w:lineRule="auto"/>
        <w:ind w:left="284" w:firstLine="283"/>
        <w:jc w:val="both"/>
      </w:pPr>
      <w:r w:rsidRPr="00B061E5">
        <w:t>a. posiadają status uczniów szkół objętych projektem,</w:t>
      </w:r>
    </w:p>
    <w:p w:rsidR="003008F0" w:rsidRPr="00B061E5" w:rsidRDefault="003008F0" w:rsidP="003008F0">
      <w:pPr>
        <w:spacing w:before="120" w:after="120" w:line="360" w:lineRule="auto"/>
        <w:ind w:left="284" w:firstLine="283"/>
        <w:jc w:val="both"/>
      </w:pPr>
      <w:r w:rsidRPr="00B061E5">
        <w:lastRenderedPageBreak/>
        <w:t>b. są mieszkańcami gminy Łowicz,</w:t>
      </w:r>
    </w:p>
    <w:p w:rsidR="003008F0" w:rsidRPr="00B061E5" w:rsidRDefault="003008F0" w:rsidP="003008F0">
      <w:pPr>
        <w:spacing w:before="120" w:after="120" w:line="360" w:lineRule="auto"/>
        <w:ind w:left="284" w:firstLine="283"/>
        <w:jc w:val="both"/>
      </w:pPr>
      <w:r w:rsidRPr="00B061E5">
        <w:t>c. wypełnią i złożą niezbędną dokumentację,</w:t>
      </w:r>
    </w:p>
    <w:p w:rsidR="003008F0" w:rsidRPr="00B061E5" w:rsidRDefault="003008F0" w:rsidP="003008F0">
      <w:pPr>
        <w:spacing w:before="120" w:after="120" w:line="360" w:lineRule="auto"/>
        <w:ind w:left="284" w:firstLine="283"/>
        <w:jc w:val="both"/>
      </w:pPr>
      <w:r w:rsidRPr="00B061E5">
        <w:t>d. deklarują chęć swojego udziału w zajęciach, a ich rodzice/opiekunowie prawni wyrażają akceptację udziału dzieci/podopiecznych w zajęciach, poprzez wypełnienie</w:t>
      </w:r>
      <w:r>
        <w:t xml:space="preserve">          </w:t>
      </w:r>
      <w:r w:rsidRPr="00B061E5">
        <w:t xml:space="preserve"> i podpisanie</w:t>
      </w:r>
      <w:r>
        <w:t xml:space="preserve"> </w:t>
      </w:r>
      <w:r w:rsidRPr="00B061E5">
        <w:t>dokumentów.</w:t>
      </w:r>
    </w:p>
    <w:p w:rsidR="003008F0" w:rsidRPr="00B061E5" w:rsidRDefault="003008F0" w:rsidP="003008F0">
      <w:pPr>
        <w:spacing w:line="360" w:lineRule="auto"/>
        <w:ind w:left="284" w:firstLine="283"/>
        <w:jc w:val="center"/>
        <w:rPr>
          <w:b/>
          <w:u w:val="single"/>
        </w:rPr>
      </w:pPr>
      <w:r w:rsidRPr="00B061E5">
        <w:rPr>
          <w:b/>
          <w:u w:val="single"/>
        </w:rPr>
        <w:t>Rekrutacja kandydatów</w:t>
      </w:r>
    </w:p>
    <w:p w:rsidR="003008F0" w:rsidRPr="00B061E5" w:rsidRDefault="003008F0" w:rsidP="003008F0">
      <w:pPr>
        <w:spacing w:line="360" w:lineRule="auto"/>
        <w:ind w:left="284" w:firstLine="283"/>
        <w:jc w:val="both"/>
      </w:pPr>
      <w:r>
        <w:t xml:space="preserve">1. </w:t>
      </w:r>
      <w:r w:rsidRPr="00B061E5">
        <w:rPr>
          <w:iCs/>
        </w:rPr>
        <w:t xml:space="preserve">W szkołach  podstawowych biorących udział w projekcie Dyrektor powołuje Komisję Rekrutacyjną (Regulamin pracy Komisji Rekrutacyjnej- </w:t>
      </w:r>
      <w:r w:rsidRPr="00B061E5">
        <w:rPr>
          <w:i/>
          <w:iCs/>
        </w:rPr>
        <w:t>załącznik nr 2</w:t>
      </w:r>
      <w:r w:rsidRPr="00B061E5">
        <w:rPr>
          <w:iCs/>
        </w:rPr>
        <w:t>), którą tworzą nauczyciele biorący udział w projekcie wraz z innymi specjalistami zatrudnionymi w szkole, jeśli  są zatrudnieni– (</w:t>
      </w:r>
      <w:r w:rsidRPr="00B061E5">
        <w:rPr>
          <w:i/>
          <w:iCs/>
        </w:rPr>
        <w:t>załącznik nr 1</w:t>
      </w:r>
      <w:r w:rsidRPr="00B061E5">
        <w:rPr>
          <w:iCs/>
        </w:rPr>
        <w:t>)</w:t>
      </w:r>
    </w:p>
    <w:p w:rsidR="003008F0" w:rsidRPr="00B061E5" w:rsidRDefault="003008F0" w:rsidP="003008F0">
      <w:pPr>
        <w:tabs>
          <w:tab w:val="left" w:pos="330"/>
        </w:tabs>
        <w:spacing w:line="360" w:lineRule="auto"/>
        <w:ind w:left="284" w:firstLine="283"/>
        <w:jc w:val="both"/>
      </w:pPr>
      <w:r w:rsidRPr="00B061E5">
        <w:rPr>
          <w:iCs/>
        </w:rPr>
        <w:t>2.  Uczestników do projektu zgłaszają wychowawcy klas, na podstawie rozpoznanych potrzeb, możliwości rozwojowych i edukacyjnych uczniów i uczennic wypełniając I część Formularza zgłoszeniowego do projektu (</w:t>
      </w:r>
      <w:r w:rsidRPr="00B061E5">
        <w:rPr>
          <w:i/>
          <w:iCs/>
        </w:rPr>
        <w:t>załącznik nr 3</w:t>
      </w:r>
      <w:r w:rsidRPr="00B061E5">
        <w:rPr>
          <w:iCs/>
        </w:rPr>
        <w:t>).</w:t>
      </w:r>
    </w:p>
    <w:p w:rsidR="003008F0" w:rsidRPr="00B061E5" w:rsidRDefault="003008F0" w:rsidP="003008F0">
      <w:pPr>
        <w:tabs>
          <w:tab w:val="left" w:pos="330"/>
        </w:tabs>
        <w:spacing w:line="360" w:lineRule="auto"/>
        <w:ind w:left="284" w:firstLine="283"/>
        <w:jc w:val="both"/>
      </w:pPr>
      <w:r w:rsidRPr="00B061E5">
        <w:rPr>
          <w:iCs/>
        </w:rPr>
        <w:t>3. Komisja Rekrutacyjna kwalifikuje uczniów/uc</w:t>
      </w:r>
      <w:r w:rsidRPr="00B061E5">
        <w:t xml:space="preserve">zennice na zajęcia dodatkowe analizując  I część Formularza zgłoszeniowego do projektu - rodzaje zajęć będących zaspokojeniem rozpoznanych potrzeb ucznia/uczennicy </w:t>
      </w:r>
      <w:r w:rsidRPr="00B061E5">
        <w:rPr>
          <w:i/>
        </w:rPr>
        <w:t>(załącznik nr 3).</w:t>
      </w:r>
    </w:p>
    <w:p w:rsidR="003008F0" w:rsidRPr="00B061E5" w:rsidRDefault="003008F0" w:rsidP="003008F0">
      <w:pPr>
        <w:tabs>
          <w:tab w:val="left" w:pos="330"/>
        </w:tabs>
        <w:spacing w:line="360" w:lineRule="auto"/>
        <w:ind w:left="284" w:firstLine="283"/>
        <w:jc w:val="both"/>
        <w:rPr>
          <w:iCs/>
        </w:rPr>
      </w:pPr>
      <w:r w:rsidRPr="00B061E5">
        <w:t xml:space="preserve">4. </w:t>
      </w:r>
      <w:r w:rsidRPr="00B061E5">
        <w:rPr>
          <w:iCs/>
        </w:rPr>
        <w:t xml:space="preserve">Dyrektor szkoły zatwierdza wyniki rekrutacji, i przekazuje protokół    </w:t>
      </w:r>
      <w:r>
        <w:rPr>
          <w:iCs/>
        </w:rPr>
        <w:t xml:space="preserve">                        </w:t>
      </w:r>
      <w:r w:rsidRPr="00B061E5">
        <w:rPr>
          <w:iCs/>
        </w:rPr>
        <w:t xml:space="preserve">z przeprowadzonej rekrutacji uczestników projektu do koordynatora gminnego projektu - Biura Projektu </w:t>
      </w:r>
      <w:r w:rsidRPr="00B061E5">
        <w:rPr>
          <w:i/>
          <w:iCs/>
        </w:rPr>
        <w:t>(załącznik nr 3)</w:t>
      </w:r>
      <w:r w:rsidRPr="00B061E5">
        <w:rPr>
          <w:i/>
        </w:rPr>
        <w:t>.</w:t>
      </w:r>
    </w:p>
    <w:p w:rsidR="003008F0" w:rsidRPr="00B061E5" w:rsidRDefault="003008F0" w:rsidP="003008F0">
      <w:pPr>
        <w:tabs>
          <w:tab w:val="left" w:pos="330"/>
        </w:tabs>
        <w:spacing w:line="360" w:lineRule="auto"/>
        <w:ind w:left="284" w:firstLine="283"/>
        <w:jc w:val="both"/>
        <w:rPr>
          <w:iCs/>
        </w:rPr>
      </w:pPr>
      <w:r w:rsidRPr="00B061E5">
        <w:rPr>
          <w:iCs/>
        </w:rPr>
        <w:t>5. Szkoła informuje opiekuna prawnego ucznia/uczennicy zakwalifikowanego do projektu o możliwości udziału dziecka w zajęciach dodatkowych.</w:t>
      </w:r>
    </w:p>
    <w:p w:rsidR="003008F0" w:rsidRPr="00B061E5" w:rsidRDefault="003008F0" w:rsidP="003008F0">
      <w:pPr>
        <w:tabs>
          <w:tab w:val="left" w:pos="330"/>
        </w:tabs>
        <w:spacing w:line="360" w:lineRule="auto"/>
        <w:ind w:left="284" w:firstLine="283"/>
        <w:jc w:val="both"/>
      </w:pPr>
      <w:r w:rsidRPr="00B061E5">
        <w:rPr>
          <w:iCs/>
        </w:rPr>
        <w:t xml:space="preserve">6. Liczba uczniów/uczennic w projekcie do zrekrutowania powinna być zgodna </w:t>
      </w:r>
      <w:r>
        <w:rPr>
          <w:iCs/>
        </w:rPr>
        <w:t xml:space="preserve">             </w:t>
      </w:r>
      <w:r w:rsidRPr="00B061E5">
        <w:rPr>
          <w:iCs/>
        </w:rPr>
        <w:t>z podaną  we Wniosku  o dofinansowanie.</w:t>
      </w:r>
    </w:p>
    <w:p w:rsidR="003008F0" w:rsidRPr="00B061E5" w:rsidRDefault="003008F0" w:rsidP="003008F0">
      <w:pPr>
        <w:tabs>
          <w:tab w:val="left" w:pos="330"/>
        </w:tabs>
        <w:spacing w:line="360" w:lineRule="auto"/>
        <w:ind w:left="284" w:firstLine="283"/>
        <w:jc w:val="both"/>
      </w:pPr>
      <w:r w:rsidRPr="00B061E5">
        <w:rPr>
          <w:iCs/>
        </w:rPr>
        <w:t>7. Efektem zakończonego proces rekrutacji jest Protokół z posiedzenia komisji rekrutacyjnej</w:t>
      </w:r>
      <w:r w:rsidRPr="00B061E5">
        <w:rPr>
          <w:i/>
          <w:iCs/>
        </w:rPr>
        <w:t xml:space="preserve"> (załącznik nr 4) </w:t>
      </w:r>
      <w:r w:rsidRPr="00B061E5">
        <w:rPr>
          <w:iCs/>
        </w:rPr>
        <w:t>opracowany</w:t>
      </w:r>
      <w:r w:rsidRPr="00B061E5">
        <w:rPr>
          <w:i/>
          <w:iCs/>
        </w:rPr>
        <w:t xml:space="preserve"> </w:t>
      </w:r>
      <w:r w:rsidRPr="00B061E5">
        <w:rPr>
          <w:iCs/>
        </w:rPr>
        <w:t>przez Komisję Rekrutacyjną, zatwierdzony przez Dyrektora szkoły oraz wypełniona  Deklaracja uczestnictwa w projekcie</w:t>
      </w:r>
      <w:r w:rsidRPr="00B061E5">
        <w:rPr>
          <w:i/>
          <w:iCs/>
        </w:rPr>
        <w:t xml:space="preserve"> </w:t>
      </w:r>
      <w:r w:rsidRPr="00B061E5">
        <w:t xml:space="preserve"> podpisana przez rodzica lub opiekuna prawnego </w:t>
      </w:r>
      <w:r w:rsidRPr="00B061E5">
        <w:rPr>
          <w:i/>
        </w:rPr>
        <w:t xml:space="preserve">(załącznik nr 5), </w:t>
      </w:r>
      <w:r w:rsidRPr="00B061E5">
        <w:t xml:space="preserve">wraz z oświadczeniem o wyrażeniu zgody na przetwarzanie danych osobowych dla potrzeb projektu </w:t>
      </w:r>
      <w:r w:rsidRPr="00B061E5">
        <w:rPr>
          <w:i/>
        </w:rPr>
        <w:t xml:space="preserve">(załącznik nr 6). </w:t>
      </w:r>
    </w:p>
    <w:p w:rsidR="003008F0" w:rsidRPr="00B061E5" w:rsidRDefault="003008F0" w:rsidP="003008F0">
      <w:pPr>
        <w:tabs>
          <w:tab w:val="left" w:pos="330"/>
        </w:tabs>
        <w:spacing w:line="360" w:lineRule="auto"/>
        <w:ind w:left="284" w:firstLine="283"/>
        <w:jc w:val="both"/>
        <w:rPr>
          <w:iCs/>
        </w:rPr>
      </w:pPr>
      <w:r w:rsidRPr="00B061E5">
        <w:rPr>
          <w:iCs/>
        </w:rPr>
        <w:t>8. Opiekun prawny podpisując Deklaracje uczestnictwa w projekcie tym samym wyraża zgodę na udział swojego dziecka w projekcie.</w:t>
      </w:r>
      <w:r w:rsidRPr="00B061E5">
        <w:t xml:space="preserve"> </w:t>
      </w:r>
    </w:p>
    <w:p w:rsidR="003008F0" w:rsidRPr="00B061E5" w:rsidRDefault="003008F0" w:rsidP="003008F0">
      <w:pPr>
        <w:tabs>
          <w:tab w:val="left" w:pos="330"/>
        </w:tabs>
        <w:spacing w:line="360" w:lineRule="auto"/>
        <w:ind w:left="284" w:firstLine="283"/>
        <w:jc w:val="both"/>
        <w:rPr>
          <w:iCs/>
        </w:rPr>
      </w:pPr>
      <w:r w:rsidRPr="00B061E5">
        <w:rPr>
          <w:iCs/>
        </w:rPr>
        <w:lastRenderedPageBreak/>
        <w:t>9.  Odmowa wyrażenia zgody na przetwarzanie danych osobowych (swoich i dziecka) przez opiekuna prawnego -  jest jednoznaczna z brakiem możliwości udziału ucznia/uczennicy w zajęciach dodatkowych realizowanych w ramach projektu.</w:t>
      </w:r>
    </w:p>
    <w:p w:rsidR="003008F0" w:rsidRPr="00B061E5" w:rsidRDefault="003008F0" w:rsidP="003008F0">
      <w:pPr>
        <w:spacing w:line="360" w:lineRule="auto"/>
        <w:ind w:left="284" w:firstLine="283"/>
        <w:jc w:val="both"/>
      </w:pPr>
      <w:r w:rsidRPr="00B061E5">
        <w:t>10. W skład Komisji rekrutacyjnej wchodzić będą, nauczyciele zespołu przedmiotoweg</w:t>
      </w:r>
      <w:r>
        <w:t>o</w:t>
      </w:r>
      <w:r w:rsidRPr="00B061E5">
        <w:t xml:space="preserve"> oraz specjaliści zatrudnieni w szkole (jeśli są zatrudnieni)</w:t>
      </w:r>
      <w:r>
        <w:t>.</w:t>
      </w:r>
    </w:p>
    <w:p w:rsidR="003008F0" w:rsidRPr="00B061E5" w:rsidRDefault="003008F0" w:rsidP="003008F0">
      <w:pPr>
        <w:tabs>
          <w:tab w:val="left" w:pos="284"/>
        </w:tabs>
        <w:spacing w:after="75" w:line="360" w:lineRule="auto"/>
        <w:ind w:left="284" w:firstLine="283"/>
        <w:jc w:val="both"/>
      </w:pPr>
      <w:r>
        <w:rPr>
          <w:color w:val="000000"/>
        </w:rPr>
        <w:t xml:space="preserve">11. </w:t>
      </w:r>
      <w:r w:rsidRPr="00B061E5">
        <w:rPr>
          <w:color w:val="000000"/>
        </w:rPr>
        <w:t>W przypadku braku pełnej dokumentacji, Komisja Rekrutacyjna może wezwać rodzica lub opiekuna prawnego ucznia do uzupełnienia braków.</w:t>
      </w:r>
    </w:p>
    <w:p w:rsidR="003008F0" w:rsidRPr="00B061E5" w:rsidRDefault="003008F0" w:rsidP="003008F0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color w:val="000000"/>
        </w:rPr>
      </w:pPr>
      <w:r>
        <w:rPr>
          <w:color w:val="000000"/>
        </w:rPr>
        <w:t xml:space="preserve">12. </w:t>
      </w:r>
      <w:r w:rsidRPr="00B061E5">
        <w:rPr>
          <w:color w:val="000000"/>
        </w:rPr>
        <w:t>Wszyscy uczestnicy zobowiązani są do wypełniania ankiet przeprowadzanych podczas trwania projektu.</w:t>
      </w:r>
    </w:p>
    <w:p w:rsidR="003008F0" w:rsidRPr="00B061E5" w:rsidRDefault="003008F0" w:rsidP="00924F97">
      <w:pPr>
        <w:spacing w:line="360" w:lineRule="auto"/>
        <w:ind w:left="360" w:firstLine="207"/>
        <w:jc w:val="both"/>
      </w:pPr>
      <w:r>
        <w:t xml:space="preserve">13. </w:t>
      </w:r>
      <w:r w:rsidRPr="00B061E5">
        <w:t>Rekrutacja kandydatów do projektu odbywa się z uwzględnieniem zasady równych szans.</w:t>
      </w:r>
    </w:p>
    <w:p w:rsidR="003008F0" w:rsidRPr="00B061E5" w:rsidRDefault="003008F0" w:rsidP="003008F0">
      <w:pPr>
        <w:spacing w:before="120" w:after="120" w:line="360" w:lineRule="auto"/>
        <w:ind w:left="284" w:firstLine="283"/>
        <w:jc w:val="both"/>
      </w:pPr>
    </w:p>
    <w:p w:rsidR="003008F0" w:rsidRPr="00B061E5" w:rsidRDefault="003008F0" w:rsidP="003008F0">
      <w:pPr>
        <w:spacing w:before="120" w:after="120" w:line="360" w:lineRule="auto"/>
        <w:ind w:left="284" w:firstLine="283"/>
        <w:jc w:val="both"/>
      </w:pPr>
    </w:p>
    <w:p w:rsidR="00DD3A59" w:rsidRDefault="00DD3A59" w:rsidP="00DD3A59"/>
    <w:p w:rsidR="00176392" w:rsidRDefault="00176392" w:rsidP="00176392">
      <w:pPr>
        <w:spacing w:before="100" w:beforeAutospacing="1" w:after="100" w:afterAutospacing="1"/>
        <w:jc w:val="both"/>
        <w:rPr>
          <w:rFonts w:cstheme="minorHAnsi"/>
        </w:rPr>
      </w:pPr>
    </w:p>
    <w:p w:rsidR="00176392" w:rsidRDefault="00176392" w:rsidP="00176392">
      <w:pPr>
        <w:spacing w:before="100" w:beforeAutospacing="1" w:after="100" w:afterAutospacing="1"/>
        <w:jc w:val="both"/>
        <w:rPr>
          <w:rFonts w:cstheme="minorHAnsi"/>
        </w:rPr>
      </w:pPr>
    </w:p>
    <w:p w:rsidR="00176392" w:rsidRDefault="00176392" w:rsidP="00176392">
      <w:pPr>
        <w:spacing w:before="100" w:beforeAutospacing="1" w:after="100" w:afterAutospacing="1"/>
        <w:jc w:val="both"/>
        <w:rPr>
          <w:rFonts w:cstheme="minorHAnsi"/>
        </w:rPr>
      </w:pPr>
    </w:p>
    <w:p w:rsidR="00176392" w:rsidRDefault="00176392" w:rsidP="00176392">
      <w:pPr>
        <w:spacing w:before="100" w:beforeAutospacing="1" w:after="100" w:afterAutospacing="1"/>
        <w:jc w:val="both"/>
        <w:rPr>
          <w:rFonts w:cstheme="minorHAnsi"/>
        </w:rPr>
      </w:pPr>
    </w:p>
    <w:p w:rsidR="00AB353A" w:rsidRDefault="00AB353A" w:rsidP="00AB353A">
      <w:pPr>
        <w:rPr>
          <w:rStyle w:val="FontStyle12"/>
        </w:rPr>
      </w:pPr>
    </w:p>
    <w:p w:rsidR="00AB353A" w:rsidRPr="00255371" w:rsidRDefault="00AB353A" w:rsidP="00AB353A">
      <w:pPr>
        <w:rPr>
          <w:rStyle w:val="FontStyle12"/>
        </w:rPr>
      </w:pPr>
    </w:p>
    <w:p w:rsidR="00AB353A" w:rsidRDefault="00AB353A" w:rsidP="00AB353A"/>
    <w:p w:rsidR="00A323A7" w:rsidRPr="00AB353A" w:rsidRDefault="00A323A7" w:rsidP="00AB353A"/>
    <w:p w:rsidR="003E205D" w:rsidRPr="00AB353A" w:rsidRDefault="003E205D"/>
    <w:sectPr w:rsidR="003E205D" w:rsidRPr="00AB353A" w:rsidSect="001A3578">
      <w:headerReference w:type="default" r:id="rId8"/>
      <w:footerReference w:type="default" r:id="rId9"/>
      <w:pgSz w:w="11906" w:h="16838"/>
      <w:pgMar w:top="-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830" w:rsidRDefault="00AA7830" w:rsidP="00341B5B">
      <w:r>
        <w:separator/>
      </w:r>
    </w:p>
  </w:endnote>
  <w:endnote w:type="continuationSeparator" w:id="0">
    <w:p w:rsidR="00AA7830" w:rsidRDefault="00AA7830" w:rsidP="0034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14" w:rsidRDefault="00AA7830" w:rsidP="004C5514">
    <w:pPr>
      <w:pStyle w:val="Stopka"/>
      <w:ind w:right="360"/>
      <w:jc w:val="center"/>
      <w:rPr>
        <w:i/>
        <w:iCs/>
        <w:sz w:val="20"/>
      </w:rPr>
    </w:pPr>
  </w:p>
  <w:p w:rsidR="001A3578" w:rsidRPr="004C5514" w:rsidRDefault="00A677D7" w:rsidP="004C5514">
    <w:pPr>
      <w:pStyle w:val="Stopka"/>
      <w:ind w:right="360"/>
      <w:jc w:val="center"/>
      <w:rPr>
        <w:i/>
        <w:iCs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-202565</wp:posOffset>
              </wp:positionV>
              <wp:extent cx="5829300" cy="0"/>
              <wp:effectExtent l="9525" t="6985" r="9525" b="1206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-15.95pt" to="462.75pt,-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9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fzyeI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">
              <w10:wrap type="square"/>
            </v:line>
          </w:pict>
        </mc:Fallback>
      </mc:AlternateContent>
    </w:r>
    <w:r w:rsidR="00AB353A" w:rsidRPr="00501590">
      <w:rPr>
        <w:i/>
        <w:iCs/>
        <w:sz w:val="20"/>
      </w:rPr>
      <w:t>Projekt współfinansowa</w:t>
    </w:r>
    <w:r w:rsidR="00AB3640">
      <w:rPr>
        <w:i/>
        <w:iCs/>
        <w:sz w:val="20"/>
      </w:rPr>
      <w:t>ny ze środków Unii Europejskiej</w:t>
    </w:r>
    <w:r w:rsidR="00AB353A">
      <w:rPr>
        <w:i/>
        <w:iCs/>
        <w:sz w:val="20"/>
      </w:rPr>
      <w:t xml:space="preserve"> </w:t>
    </w:r>
    <w:r w:rsidR="00AB353A" w:rsidRPr="00501590">
      <w:rPr>
        <w:i/>
        <w:iCs/>
        <w:sz w:val="20"/>
      </w:rPr>
      <w:t>w ramach Eur</w:t>
    </w:r>
    <w:r w:rsidR="00AB353A">
      <w:rPr>
        <w:i/>
        <w:iCs/>
        <w:sz w:val="20"/>
      </w:rPr>
      <w:t>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830" w:rsidRDefault="00AA7830" w:rsidP="00341B5B">
      <w:r>
        <w:separator/>
      </w:r>
    </w:p>
  </w:footnote>
  <w:footnote w:type="continuationSeparator" w:id="0">
    <w:p w:rsidR="00AA7830" w:rsidRDefault="00AA7830" w:rsidP="00341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14" w:rsidRDefault="00A677D7">
    <w:pPr>
      <w:pStyle w:val="Nagwek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4342765</wp:posOffset>
          </wp:positionH>
          <wp:positionV relativeFrom="paragraph">
            <wp:posOffset>-121920</wp:posOffset>
          </wp:positionV>
          <wp:extent cx="1428750" cy="533400"/>
          <wp:effectExtent l="0" t="0" r="0" b="0"/>
          <wp:wrapTight wrapText="bothSides">
            <wp:wrapPolygon edited="0">
              <wp:start x="0" y="0"/>
              <wp:lineTo x="0" y="20829"/>
              <wp:lineTo x="21312" y="20829"/>
              <wp:lineTo x="21312" y="0"/>
              <wp:lineTo x="0" y="0"/>
            </wp:wrapPolygon>
          </wp:wrapTight>
          <wp:docPr id="4" name="Obraz 4" descr="http://spross.zss23.edu.pl/wp-content/uploads/2012/07/UE+EFS_L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spross.zss23.edu.pl/wp-content/uploads/2012/07/UE+EFS_L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2513965</wp:posOffset>
          </wp:positionH>
          <wp:positionV relativeFrom="paragraph">
            <wp:posOffset>-121920</wp:posOffset>
          </wp:positionV>
          <wp:extent cx="835025" cy="533400"/>
          <wp:effectExtent l="0" t="0" r="3175" b="0"/>
          <wp:wrapTight wrapText="bothSides">
            <wp:wrapPolygon edited="0">
              <wp:start x="0" y="0"/>
              <wp:lineTo x="0" y="20829"/>
              <wp:lineTo x="21189" y="20829"/>
              <wp:lineTo x="21189" y="0"/>
              <wp:lineTo x="0" y="0"/>
            </wp:wrapPolygon>
          </wp:wrapTight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-414655</wp:posOffset>
          </wp:positionH>
          <wp:positionV relativeFrom="paragraph">
            <wp:posOffset>-354965</wp:posOffset>
          </wp:positionV>
          <wp:extent cx="2009775" cy="981075"/>
          <wp:effectExtent l="0" t="0" r="9525" b="9525"/>
          <wp:wrapTopAndBottom/>
          <wp:docPr id="2" name="Obraz 1" descr="http://spross.zss23.edu.pl/wp-content/uploads/2012/07/KAPITAL_LUDZKI_czar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spross.zss23.edu.pl/wp-content/uploads/2012/07/KAPITAL_LUDZKI_czarny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AB2"/>
    <w:multiLevelType w:val="hybridMultilevel"/>
    <w:tmpl w:val="79D68932"/>
    <w:lvl w:ilvl="0" w:tplc="BF245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3585E"/>
    <w:multiLevelType w:val="hybridMultilevel"/>
    <w:tmpl w:val="2610B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70775"/>
    <w:multiLevelType w:val="hybridMultilevel"/>
    <w:tmpl w:val="91C4935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DF5957"/>
    <w:multiLevelType w:val="hybridMultilevel"/>
    <w:tmpl w:val="C8BA3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85FBC"/>
    <w:multiLevelType w:val="hybridMultilevel"/>
    <w:tmpl w:val="D1EAB8A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20D2A05"/>
    <w:multiLevelType w:val="hybridMultilevel"/>
    <w:tmpl w:val="8E08734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EC4F43"/>
    <w:multiLevelType w:val="multilevel"/>
    <w:tmpl w:val="C80897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4C3376DE"/>
    <w:multiLevelType w:val="hybridMultilevel"/>
    <w:tmpl w:val="F912CF5E"/>
    <w:lvl w:ilvl="0" w:tplc="1B141E98">
      <w:start w:val="11"/>
      <w:numFmt w:val="decimal"/>
      <w:lvlText w:val="%1."/>
      <w:lvlJc w:val="left"/>
      <w:pPr>
        <w:tabs>
          <w:tab w:val="num" w:pos="-65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DE1225"/>
    <w:multiLevelType w:val="hybridMultilevel"/>
    <w:tmpl w:val="ADE841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341731"/>
    <w:multiLevelType w:val="hybridMultilevel"/>
    <w:tmpl w:val="C2586142"/>
    <w:lvl w:ilvl="0" w:tplc="BDCA833A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6522F21"/>
    <w:multiLevelType w:val="hybridMultilevel"/>
    <w:tmpl w:val="944C8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E05BE"/>
    <w:multiLevelType w:val="hybridMultilevel"/>
    <w:tmpl w:val="0908C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E5304"/>
    <w:multiLevelType w:val="hybridMultilevel"/>
    <w:tmpl w:val="0408F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11"/>
  </w:num>
  <w:num w:numId="7">
    <w:abstractNumId w:val="0"/>
  </w:num>
  <w:num w:numId="8">
    <w:abstractNumId w:val="12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3A"/>
    <w:rsid w:val="0005558B"/>
    <w:rsid w:val="00176392"/>
    <w:rsid w:val="003008F0"/>
    <w:rsid w:val="00341B5B"/>
    <w:rsid w:val="00361552"/>
    <w:rsid w:val="003E205D"/>
    <w:rsid w:val="004032C6"/>
    <w:rsid w:val="004452A1"/>
    <w:rsid w:val="0045102C"/>
    <w:rsid w:val="005B0407"/>
    <w:rsid w:val="006567F0"/>
    <w:rsid w:val="006651D5"/>
    <w:rsid w:val="007802D2"/>
    <w:rsid w:val="007962EB"/>
    <w:rsid w:val="00827C21"/>
    <w:rsid w:val="008506B6"/>
    <w:rsid w:val="00924F97"/>
    <w:rsid w:val="00934325"/>
    <w:rsid w:val="00953077"/>
    <w:rsid w:val="00A323A7"/>
    <w:rsid w:val="00A50C14"/>
    <w:rsid w:val="00A677D7"/>
    <w:rsid w:val="00AA5F68"/>
    <w:rsid w:val="00AA7830"/>
    <w:rsid w:val="00AB353A"/>
    <w:rsid w:val="00AB3640"/>
    <w:rsid w:val="00AB5AE0"/>
    <w:rsid w:val="00B12027"/>
    <w:rsid w:val="00C24FD4"/>
    <w:rsid w:val="00DD3A59"/>
    <w:rsid w:val="00ED1A2A"/>
    <w:rsid w:val="00F10C15"/>
    <w:rsid w:val="00F5243E"/>
    <w:rsid w:val="00FA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008F0"/>
    <w:pPr>
      <w:keepNext/>
      <w:spacing w:before="120"/>
      <w:outlineLvl w:val="3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5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semiHidden/>
    <w:rsid w:val="00AB3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B3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AB3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35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rsid w:val="00AB353A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rsid w:val="00AB353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ny"/>
    <w:rsid w:val="00AB353A"/>
    <w:pPr>
      <w:widowControl w:val="0"/>
      <w:suppressAutoHyphens/>
      <w:autoSpaceDE w:val="0"/>
      <w:spacing w:line="252" w:lineRule="exact"/>
      <w:jc w:val="both"/>
    </w:pPr>
    <w:rPr>
      <w:rFonts w:ascii="Arial Unicode MS" w:eastAsia="Arial Unicode MS" w:hAnsi="Arial Unicode MS" w:cs="Arial Unicode MS"/>
      <w:lang w:eastAsia="ar-SA"/>
    </w:rPr>
  </w:style>
  <w:style w:type="character" w:customStyle="1" w:styleId="FontStyle12">
    <w:name w:val="Font Style12"/>
    <w:rsid w:val="00AB353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6">
    <w:name w:val="Font Style16"/>
    <w:rsid w:val="00AB353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ny"/>
    <w:rsid w:val="00AB353A"/>
    <w:pPr>
      <w:widowControl w:val="0"/>
      <w:suppressAutoHyphens/>
      <w:autoSpaceDE w:val="0"/>
    </w:pPr>
    <w:rPr>
      <w:rFonts w:ascii="Arial Unicode MS" w:eastAsia="Arial Unicode MS" w:hAnsi="Arial Unicode MS" w:cs="Arial Unicode MS"/>
      <w:lang w:eastAsia="ar-SA"/>
    </w:rPr>
  </w:style>
  <w:style w:type="paragraph" w:customStyle="1" w:styleId="Style8">
    <w:name w:val="Style8"/>
    <w:basedOn w:val="Normalny"/>
    <w:rsid w:val="00AB353A"/>
    <w:pPr>
      <w:widowControl w:val="0"/>
      <w:suppressAutoHyphens/>
      <w:autoSpaceDE w:val="0"/>
    </w:pPr>
    <w:rPr>
      <w:rFonts w:ascii="Arial Unicode MS" w:eastAsia="Arial Unicode MS" w:hAnsi="Arial Unicode MS" w:cs="Arial Unicode MS"/>
      <w:lang w:eastAsia="ar-SA"/>
    </w:rPr>
  </w:style>
  <w:style w:type="paragraph" w:styleId="Tekstpodstawowy3">
    <w:name w:val="Body Text 3"/>
    <w:basedOn w:val="Normalny"/>
    <w:link w:val="Tekstpodstawowy3Znak"/>
    <w:rsid w:val="00AB353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B353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e15">
    <w:name w:val="Style15"/>
    <w:basedOn w:val="Normalny"/>
    <w:rsid w:val="00AB353A"/>
    <w:pPr>
      <w:widowControl w:val="0"/>
      <w:suppressAutoHyphens/>
      <w:autoSpaceDE w:val="0"/>
      <w:spacing w:line="343" w:lineRule="exact"/>
      <w:ind w:hanging="816"/>
    </w:pPr>
    <w:rPr>
      <w:rFonts w:ascii="Arial Unicode MS" w:eastAsia="Arial Unicode MS" w:hAnsi="Arial Unicode MS" w:cs="Arial Unicode MS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35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5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5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5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53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DD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3008F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CM21">
    <w:name w:val="CM21"/>
    <w:basedOn w:val="Normalny"/>
    <w:next w:val="Normalny"/>
    <w:rsid w:val="003008F0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008F0"/>
    <w:pPr>
      <w:keepNext/>
      <w:spacing w:before="120"/>
      <w:outlineLvl w:val="3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5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semiHidden/>
    <w:rsid w:val="00AB3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B3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AB3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35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rsid w:val="00AB353A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rsid w:val="00AB353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ny"/>
    <w:rsid w:val="00AB353A"/>
    <w:pPr>
      <w:widowControl w:val="0"/>
      <w:suppressAutoHyphens/>
      <w:autoSpaceDE w:val="0"/>
      <w:spacing w:line="252" w:lineRule="exact"/>
      <w:jc w:val="both"/>
    </w:pPr>
    <w:rPr>
      <w:rFonts w:ascii="Arial Unicode MS" w:eastAsia="Arial Unicode MS" w:hAnsi="Arial Unicode MS" w:cs="Arial Unicode MS"/>
      <w:lang w:eastAsia="ar-SA"/>
    </w:rPr>
  </w:style>
  <w:style w:type="character" w:customStyle="1" w:styleId="FontStyle12">
    <w:name w:val="Font Style12"/>
    <w:rsid w:val="00AB353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6">
    <w:name w:val="Font Style16"/>
    <w:rsid w:val="00AB353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ny"/>
    <w:rsid w:val="00AB353A"/>
    <w:pPr>
      <w:widowControl w:val="0"/>
      <w:suppressAutoHyphens/>
      <w:autoSpaceDE w:val="0"/>
    </w:pPr>
    <w:rPr>
      <w:rFonts w:ascii="Arial Unicode MS" w:eastAsia="Arial Unicode MS" w:hAnsi="Arial Unicode MS" w:cs="Arial Unicode MS"/>
      <w:lang w:eastAsia="ar-SA"/>
    </w:rPr>
  </w:style>
  <w:style w:type="paragraph" w:customStyle="1" w:styleId="Style8">
    <w:name w:val="Style8"/>
    <w:basedOn w:val="Normalny"/>
    <w:rsid w:val="00AB353A"/>
    <w:pPr>
      <w:widowControl w:val="0"/>
      <w:suppressAutoHyphens/>
      <w:autoSpaceDE w:val="0"/>
    </w:pPr>
    <w:rPr>
      <w:rFonts w:ascii="Arial Unicode MS" w:eastAsia="Arial Unicode MS" w:hAnsi="Arial Unicode MS" w:cs="Arial Unicode MS"/>
      <w:lang w:eastAsia="ar-SA"/>
    </w:rPr>
  </w:style>
  <w:style w:type="paragraph" w:styleId="Tekstpodstawowy3">
    <w:name w:val="Body Text 3"/>
    <w:basedOn w:val="Normalny"/>
    <w:link w:val="Tekstpodstawowy3Znak"/>
    <w:rsid w:val="00AB353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B353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e15">
    <w:name w:val="Style15"/>
    <w:basedOn w:val="Normalny"/>
    <w:rsid w:val="00AB353A"/>
    <w:pPr>
      <w:widowControl w:val="0"/>
      <w:suppressAutoHyphens/>
      <w:autoSpaceDE w:val="0"/>
      <w:spacing w:line="343" w:lineRule="exact"/>
      <w:ind w:hanging="816"/>
    </w:pPr>
    <w:rPr>
      <w:rFonts w:ascii="Arial Unicode MS" w:eastAsia="Arial Unicode MS" w:hAnsi="Arial Unicode MS" w:cs="Arial Unicode MS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35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5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5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5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53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DD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3008F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CM21">
    <w:name w:val="CM21"/>
    <w:basedOn w:val="Normalny"/>
    <w:next w:val="Normalny"/>
    <w:rsid w:val="003008F0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BeOr</dc:creator>
  <cp:lastModifiedBy>Jolanta</cp:lastModifiedBy>
  <cp:revision>2</cp:revision>
  <cp:lastPrinted>2014-09-10T03:09:00Z</cp:lastPrinted>
  <dcterms:created xsi:type="dcterms:W3CDTF">2014-09-11T09:27:00Z</dcterms:created>
  <dcterms:modified xsi:type="dcterms:W3CDTF">2014-09-11T09:27:00Z</dcterms:modified>
</cp:coreProperties>
</file>