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C0" w:rsidRDefault="00FF2E71" w:rsidP="00FF2E71">
      <w:pPr>
        <w:jc w:val="center"/>
        <w:rPr>
          <w:sz w:val="28"/>
          <w:szCs w:val="28"/>
        </w:rPr>
      </w:pPr>
      <w:r w:rsidRPr="00FF2E71">
        <w:rPr>
          <w:sz w:val="28"/>
          <w:szCs w:val="28"/>
        </w:rPr>
        <w:t>Klasa III 11 tydzień</w:t>
      </w:r>
    </w:p>
    <w:p w:rsidR="00FF2E71" w:rsidRDefault="00FF2E71" w:rsidP="00FF2E71">
      <w:pPr>
        <w:rPr>
          <w:sz w:val="28"/>
          <w:szCs w:val="28"/>
        </w:rPr>
      </w:pPr>
      <w:r>
        <w:rPr>
          <w:sz w:val="28"/>
          <w:szCs w:val="28"/>
        </w:rPr>
        <w:t>Zaprojektuj w trybie czarowania jeden z poniższych układów.</w:t>
      </w:r>
    </w:p>
    <w:p w:rsidR="00FF2E71" w:rsidRDefault="00FF2E71" w:rsidP="00FF2E71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572000" cy="3431540"/>
            <wp:effectExtent l="19050" t="0" r="0" b="0"/>
            <wp:docPr id="1" name="Obraz 1" descr="Jak zainstalować baltie 3[Poradnik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ainstalować baltie 3[Poradnik]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71" w:rsidRPr="00FF2E71" w:rsidRDefault="00FF2E71" w:rsidP="00FF2E71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276143" cy="3262489"/>
            <wp:effectExtent l="19050" t="0" r="707" b="0"/>
            <wp:docPr id="4" name="Obraz 4" descr="Szkoła podstawowa – klasy I-III Tryb Bud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koła podstawowa – klasy I-III Tryb Bud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63" cy="32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E71" w:rsidRPr="00FF2E71" w:rsidSect="00DA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F2E71"/>
    <w:rsid w:val="00DA5FC0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2021-04-29T09:42:00Z</dcterms:created>
  <dcterms:modified xsi:type="dcterms:W3CDTF">2021-04-29T09:45:00Z</dcterms:modified>
</cp:coreProperties>
</file>